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20.xml" ContentType="application/vnd.openxmlformats-officedocument.drawingml.chart+xml"/>
  <Override PartName="/word/charts/colors20.xml" ContentType="application/vnd.ms-office.chartcolorstyle+xml"/>
  <Override PartName="/word/charts/style2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AC96C7" w14:textId="77777777" w:rsidR="00130ADC" w:rsidRPr="00D002F4" w:rsidRDefault="00130ADC" w:rsidP="00E4364D">
      <w:pPr>
        <w:pStyle w:val="ab"/>
        <w:spacing w:line="0" w:lineRule="atLeast"/>
        <w:ind w:firstLineChars="0" w:firstLine="0"/>
        <w:rPr>
          <w:color w:val="000000" w:themeColor="text1"/>
          <w:sz w:val="2"/>
          <w:szCs w:val="2"/>
        </w:rPr>
      </w:pPr>
      <w:bookmarkStart w:id="0" w:name="_Toc423976397"/>
      <w:bookmarkStart w:id="1" w:name="_Toc423979104"/>
      <w:bookmarkStart w:id="2" w:name="_Toc423976398"/>
      <w:bookmarkStart w:id="3" w:name="_Toc423979109"/>
      <w:bookmarkStart w:id="4" w:name="_Hlk200703926"/>
      <w:bookmarkStart w:id="5" w:name="_Toc423976404"/>
      <w:bookmarkStart w:id="6" w:name="_Toc423979170"/>
      <w:bookmarkStart w:id="7" w:name="_Toc423976403"/>
      <w:bookmarkStart w:id="8" w:name="_Toc423979167"/>
    </w:p>
    <w:p w14:paraId="0F258B3A" w14:textId="77777777" w:rsidR="00900FD2" w:rsidRDefault="00900FD2" w:rsidP="0003397C">
      <w:pPr>
        <w:pStyle w:val="2"/>
        <w:spacing w:afterLines="20" w:after="76" w:line="442" w:lineRule="exact"/>
        <w:rPr>
          <w:color w:val="000000" w:themeColor="text1"/>
          <w:sz w:val="36"/>
          <w:szCs w:val="36"/>
        </w:rPr>
      </w:pPr>
      <w:bookmarkStart w:id="9" w:name="_Toc423976400"/>
      <w:bookmarkStart w:id="10" w:name="_Toc423979138"/>
    </w:p>
    <w:p w14:paraId="725666D1" w14:textId="77777777" w:rsidR="00900FD2" w:rsidRDefault="00900FD2">
      <w:pPr>
        <w:widowControl/>
        <w:ind w:firstLineChars="0" w:firstLine="0"/>
        <w:jc w:val="left"/>
        <w:textAlignment w:val="auto"/>
        <w:rPr>
          <w:b/>
          <w:bCs/>
          <w:color w:val="000000" w:themeColor="text1"/>
          <w:sz w:val="36"/>
          <w:szCs w:val="36"/>
        </w:rPr>
      </w:pPr>
      <w:r>
        <w:rPr>
          <w:color w:val="000000" w:themeColor="text1"/>
          <w:sz w:val="36"/>
          <w:szCs w:val="36"/>
        </w:rPr>
        <w:br w:type="page"/>
      </w:r>
    </w:p>
    <w:p w14:paraId="32210AAA" w14:textId="21130BDC" w:rsidR="00130ADC" w:rsidRPr="00D002F4" w:rsidRDefault="00130ADC" w:rsidP="0003397C">
      <w:pPr>
        <w:pStyle w:val="2"/>
        <w:spacing w:afterLines="20" w:after="76" w:line="442" w:lineRule="exact"/>
        <w:rPr>
          <w:color w:val="000000" w:themeColor="text1"/>
          <w:sz w:val="36"/>
          <w:szCs w:val="36"/>
        </w:rPr>
      </w:pPr>
      <w:r w:rsidRPr="00D002F4">
        <w:rPr>
          <w:rFonts w:hint="eastAsia"/>
          <w:color w:val="000000" w:themeColor="text1"/>
          <w:sz w:val="36"/>
          <w:szCs w:val="36"/>
        </w:rPr>
        <w:lastRenderedPageBreak/>
        <w:t>貳拾貳、都市發展局主管</w:t>
      </w:r>
    </w:p>
    <w:p w14:paraId="38A2E258" w14:textId="77777777" w:rsidR="00130ADC" w:rsidRPr="00D002F4" w:rsidRDefault="00130ADC" w:rsidP="0003397C">
      <w:pPr>
        <w:pStyle w:val="ab"/>
        <w:spacing w:line="442" w:lineRule="exact"/>
        <w:rPr>
          <w:rFonts w:hAnsi="Times New Roman"/>
          <w:snapToGrid w:val="0"/>
          <w:color w:val="000000" w:themeColor="text1"/>
          <w:kern w:val="0"/>
        </w:rPr>
      </w:pPr>
      <w:r w:rsidRPr="00D002F4">
        <w:rPr>
          <w:rFonts w:hAnsi="Times New Roman" w:hint="eastAsia"/>
          <w:snapToGrid w:val="0"/>
          <w:color w:val="000000" w:themeColor="text1"/>
          <w:kern w:val="0"/>
        </w:rPr>
        <w:t>都市發展局主管計有公務機關</w:t>
      </w:r>
      <w:r w:rsidRPr="00D002F4">
        <w:rPr>
          <w:rFonts w:hAnsi="Times New Roman"/>
          <w:snapToGrid w:val="0"/>
          <w:color w:val="000000" w:themeColor="text1"/>
          <w:kern w:val="0"/>
        </w:rPr>
        <w:t>3個，非營業特種基金單位3個，各該單位決算及附屬單位決算非營業部分之審核情形如次</w:t>
      </w:r>
      <w:r w:rsidRPr="002D5933">
        <w:rPr>
          <w:color w:val="000000" w:themeColor="text1"/>
        </w:rPr>
        <w:t>（</w:t>
      </w:r>
      <w:r w:rsidRPr="002D5933">
        <w:rPr>
          <w:rFonts w:hint="eastAsia"/>
          <w:color w:val="000000" w:themeColor="text1"/>
        </w:rPr>
        <w:t>各公務機關歲入、歲出決算之審定及各項差異之原因分析暨附屬單位決算基金單位之審核相關附表及差異原因說明等詳細內容，請至審計部全球資訊網</w:t>
      </w:r>
      <w:r w:rsidRPr="002D5933">
        <w:rPr>
          <w:color w:val="000000" w:themeColor="text1"/>
        </w:rPr>
        <w:t>/總決算審核報告/總決算審核報告查詢平台查閱</w:t>
      </w:r>
      <w:r w:rsidRPr="002D5933">
        <w:rPr>
          <w:rFonts w:hint="eastAsia"/>
          <w:color w:val="000000" w:themeColor="text1"/>
        </w:rPr>
        <w:t>；</w:t>
      </w:r>
      <w:r w:rsidRPr="002D5933">
        <w:rPr>
          <w:color w:val="000000" w:themeColor="text1"/>
        </w:rPr>
        <w:t>重大公共建設計畫執行情形之查核，請參閱戊、伍、重大公共建設計畫及採購執行情形之查核）</w:t>
      </w:r>
      <w:r w:rsidRPr="00D002F4">
        <w:rPr>
          <w:rFonts w:hAnsi="Times New Roman"/>
          <w:snapToGrid w:val="0"/>
          <w:color w:val="000000" w:themeColor="text1"/>
          <w:kern w:val="0"/>
        </w:rPr>
        <w:t>：</w:t>
      </w:r>
    </w:p>
    <w:p w14:paraId="5BD2187E" w14:textId="77777777" w:rsidR="00130ADC" w:rsidRPr="00030D69" w:rsidRDefault="00130ADC" w:rsidP="000D6336">
      <w:pPr>
        <w:pStyle w:val="af"/>
        <w:keepNext w:val="0"/>
        <w:overflowPunct w:val="0"/>
        <w:spacing w:beforeLines="20" w:before="76" w:line="444" w:lineRule="exact"/>
        <w:rPr>
          <w:color w:val="000000" w:themeColor="text1"/>
          <w:sz w:val="32"/>
          <w:szCs w:val="32"/>
        </w:rPr>
      </w:pPr>
      <w:r w:rsidRPr="00030D69">
        <w:rPr>
          <w:rFonts w:hint="eastAsia"/>
          <w:color w:val="000000" w:themeColor="text1"/>
          <w:sz w:val="32"/>
          <w:szCs w:val="32"/>
        </w:rPr>
        <w:t>一、單位決算部分</w:t>
      </w:r>
    </w:p>
    <w:p w14:paraId="26028167" w14:textId="77777777" w:rsidR="00130ADC" w:rsidRPr="00D002F4" w:rsidRDefault="00130ADC" w:rsidP="0003397C">
      <w:pPr>
        <w:pStyle w:val="ab"/>
        <w:spacing w:line="442" w:lineRule="exact"/>
        <w:rPr>
          <w:rFonts w:hAnsi="Times New Roman"/>
          <w:color w:val="000000" w:themeColor="text1"/>
        </w:rPr>
      </w:pPr>
      <w:r w:rsidRPr="00D002F4">
        <w:rPr>
          <w:rFonts w:hAnsi="Times New Roman" w:hint="eastAsia"/>
          <w:color w:val="000000" w:themeColor="text1"/>
        </w:rPr>
        <w:t>都市發展局主管包括都市發展局、住宅發展處及建築管理處等</w:t>
      </w:r>
      <w:r w:rsidRPr="00D002F4">
        <w:rPr>
          <w:rFonts w:hAnsi="Times New Roman"/>
          <w:color w:val="000000" w:themeColor="text1"/>
        </w:rPr>
        <w:t>3個機關，掌理桃園市</w:t>
      </w:r>
      <w:r w:rsidRPr="00D002F4">
        <w:rPr>
          <w:rFonts w:hAnsi="Times New Roman"/>
          <w:snapToGrid w:val="0"/>
          <w:color w:val="000000" w:themeColor="text1"/>
          <w:kern w:val="0"/>
        </w:rPr>
        <w:t>都市</w:t>
      </w:r>
      <w:r w:rsidRPr="00D002F4">
        <w:rPr>
          <w:rFonts w:hAnsi="Times New Roman"/>
          <w:color w:val="000000" w:themeColor="text1"/>
        </w:rPr>
        <w:t>設計、都市計畫、</w:t>
      </w:r>
      <w:r w:rsidRPr="00D002F4">
        <w:rPr>
          <w:rFonts w:hAnsi="Times New Roman" w:hint="eastAsia"/>
          <w:color w:val="000000" w:themeColor="text1"/>
        </w:rPr>
        <w:t>綜合規劃、</w:t>
      </w:r>
      <w:r w:rsidRPr="00D002F4">
        <w:rPr>
          <w:rFonts w:hAnsi="Times New Roman"/>
          <w:color w:val="000000" w:themeColor="text1"/>
        </w:rPr>
        <w:t>都市行政、</w:t>
      </w:r>
      <w:r w:rsidRPr="00D002F4">
        <w:rPr>
          <w:rFonts w:hAnsi="Times New Roman" w:hint="eastAsia"/>
          <w:color w:val="000000" w:themeColor="text1"/>
        </w:rPr>
        <w:t>國土計畫</w:t>
      </w:r>
      <w:r w:rsidRPr="00D002F4">
        <w:rPr>
          <w:rFonts w:hAnsi="Times New Roman"/>
          <w:color w:val="000000" w:themeColor="text1"/>
        </w:rPr>
        <w:t>、都市更新、住宅政策及建築使用管理等事項。茲將11</w:t>
      </w:r>
      <w:r>
        <w:rPr>
          <w:rFonts w:hAnsi="Times New Roman" w:hint="eastAsia"/>
          <w:color w:val="000000" w:themeColor="text1"/>
        </w:rPr>
        <w:t>3</w:t>
      </w:r>
      <w:r w:rsidRPr="00D002F4">
        <w:rPr>
          <w:rFonts w:hAnsi="Times New Roman"/>
          <w:color w:val="000000" w:themeColor="text1"/>
        </w:rPr>
        <w:t>年度決算審核結果說明如次：</w:t>
      </w:r>
    </w:p>
    <w:p w14:paraId="492B07E9" w14:textId="77777777" w:rsidR="00130ADC" w:rsidRPr="00D002F4" w:rsidRDefault="00130ADC" w:rsidP="000D6336">
      <w:pPr>
        <w:pStyle w:val="a3"/>
        <w:keepNext w:val="0"/>
        <w:overflowPunct w:val="0"/>
        <w:spacing w:beforeLines="10" w:before="38" w:line="444" w:lineRule="exact"/>
        <w:ind w:firstLine="280"/>
        <w:rPr>
          <w:color w:val="000000" w:themeColor="text1"/>
        </w:rPr>
      </w:pPr>
      <w:r w:rsidRPr="00D002F4">
        <w:rPr>
          <w:rFonts w:hint="eastAsia"/>
          <w:color w:val="000000" w:themeColor="text1"/>
        </w:rPr>
        <w:t>（一）計畫實施之查核</w:t>
      </w:r>
    </w:p>
    <w:p w14:paraId="12DB5807" w14:textId="77777777" w:rsidR="00130ADC" w:rsidRPr="00D002F4" w:rsidRDefault="00130ADC" w:rsidP="00AC1E66">
      <w:pPr>
        <w:pStyle w:val="ab"/>
        <w:spacing w:line="444" w:lineRule="exact"/>
        <w:rPr>
          <w:color w:val="000000" w:themeColor="text1"/>
        </w:rPr>
      </w:pPr>
      <w:r w:rsidRPr="00D002F4">
        <w:rPr>
          <w:rFonts w:hint="eastAsia"/>
          <w:color w:val="000000" w:themeColor="text1"/>
        </w:rPr>
        <w:t>業務計畫</w:t>
      </w:r>
      <w:r w:rsidRPr="00D002F4">
        <w:rPr>
          <w:color w:val="000000" w:themeColor="text1"/>
        </w:rPr>
        <w:t>6項，下分工作計畫1</w:t>
      </w:r>
      <w:r w:rsidRPr="00D002F4">
        <w:rPr>
          <w:rFonts w:hint="eastAsia"/>
          <w:color w:val="000000" w:themeColor="text1"/>
        </w:rPr>
        <w:t>1</w:t>
      </w:r>
      <w:r w:rsidRPr="00D002F4">
        <w:rPr>
          <w:color w:val="000000" w:themeColor="text1"/>
        </w:rPr>
        <w:t>項，包括劃設全市國土功能分區</w:t>
      </w:r>
      <w:r w:rsidRPr="00D002F4">
        <w:rPr>
          <w:rFonts w:hint="eastAsia"/>
          <w:color w:val="000000" w:themeColor="text1"/>
        </w:rPr>
        <w:t>；整併全市都市計畫、</w:t>
      </w:r>
      <w:r w:rsidRPr="00D002F4">
        <w:rPr>
          <w:color w:val="000000" w:themeColor="text1"/>
        </w:rPr>
        <w:t>鐵路地下化沿線都市機能再造</w:t>
      </w:r>
      <w:r w:rsidRPr="00D002F4">
        <w:rPr>
          <w:rFonts w:hint="eastAsia"/>
          <w:color w:val="000000" w:themeColor="text1"/>
        </w:rPr>
        <w:t>；</w:t>
      </w:r>
      <w:r w:rsidRPr="00D002F4">
        <w:rPr>
          <w:color w:val="000000" w:themeColor="text1"/>
        </w:rPr>
        <w:t>社會住宅</w:t>
      </w:r>
      <w:r w:rsidRPr="00D002F4">
        <w:rPr>
          <w:rFonts w:hint="eastAsia"/>
          <w:color w:val="000000" w:themeColor="text1"/>
        </w:rPr>
        <w:t>新</w:t>
      </w:r>
      <w:r w:rsidRPr="00D002F4">
        <w:rPr>
          <w:color w:val="000000" w:themeColor="text1"/>
        </w:rPr>
        <w:t>建</w:t>
      </w:r>
      <w:r w:rsidRPr="00D002F4">
        <w:rPr>
          <w:rFonts w:hint="eastAsia"/>
          <w:color w:val="000000" w:themeColor="text1"/>
        </w:rPr>
        <w:t>計畫、</w:t>
      </w:r>
      <w:r w:rsidRPr="00D002F4">
        <w:rPr>
          <w:color w:val="000000" w:themeColor="text1"/>
        </w:rPr>
        <w:t>違章建築及違規廣告物</w:t>
      </w:r>
      <w:r w:rsidRPr="00D002F4">
        <w:rPr>
          <w:rFonts w:hint="eastAsia"/>
          <w:color w:val="000000" w:themeColor="text1"/>
        </w:rPr>
        <w:t>查報拆除；</w:t>
      </w:r>
      <w:r w:rsidRPr="00D002F4">
        <w:rPr>
          <w:color w:val="000000" w:themeColor="text1"/>
        </w:rPr>
        <w:t>加強</w:t>
      </w:r>
      <w:r w:rsidRPr="00D002F4">
        <w:rPr>
          <w:rFonts w:hint="eastAsia"/>
          <w:color w:val="000000" w:themeColor="text1"/>
        </w:rPr>
        <w:t>辦理</w:t>
      </w:r>
      <w:r w:rsidRPr="00D002F4">
        <w:rPr>
          <w:color w:val="000000" w:themeColor="text1"/>
        </w:rPr>
        <w:t>建築安全及無障礙場所檢查</w:t>
      </w:r>
      <w:r w:rsidRPr="00D002F4">
        <w:rPr>
          <w:rFonts w:hint="eastAsia"/>
          <w:color w:val="000000" w:themeColor="text1"/>
        </w:rPr>
        <w:t>；</w:t>
      </w:r>
      <w:r w:rsidRPr="00D002F4">
        <w:rPr>
          <w:color w:val="000000" w:themeColor="text1"/>
        </w:rPr>
        <w:t>落實公寓大廈管理及公共設施維護等重要施政項目，其中已執行完成者</w:t>
      </w:r>
      <w:r>
        <w:rPr>
          <w:rFonts w:hint="eastAsia"/>
          <w:color w:val="000000" w:themeColor="text1"/>
        </w:rPr>
        <w:t>2</w:t>
      </w:r>
      <w:r w:rsidRPr="00D002F4">
        <w:rPr>
          <w:color w:val="000000" w:themeColor="text1"/>
        </w:rPr>
        <w:t>項，尚在執行者</w:t>
      </w:r>
      <w:r>
        <w:rPr>
          <w:rFonts w:hint="eastAsia"/>
          <w:color w:val="000000" w:themeColor="text1"/>
        </w:rPr>
        <w:t>9</w:t>
      </w:r>
      <w:r w:rsidRPr="00D002F4">
        <w:rPr>
          <w:color w:val="000000" w:themeColor="text1"/>
        </w:rPr>
        <w:t>項，主要係</w:t>
      </w:r>
      <w:r w:rsidRPr="00D002F4">
        <w:rPr>
          <w:rFonts w:hint="eastAsia"/>
          <w:color w:val="000000" w:themeColor="text1"/>
        </w:rPr>
        <w:t>社會住宅包租代管等計畫尚未完成，仍須繼續執行。</w:t>
      </w:r>
    </w:p>
    <w:p w14:paraId="03CCCAFB" w14:textId="77777777" w:rsidR="00130ADC" w:rsidRPr="00D002F4" w:rsidRDefault="00130ADC" w:rsidP="000D6336">
      <w:pPr>
        <w:pStyle w:val="a3"/>
        <w:keepNext w:val="0"/>
        <w:overflowPunct w:val="0"/>
        <w:spacing w:beforeLines="10" w:before="38" w:line="444" w:lineRule="exact"/>
        <w:ind w:firstLine="280"/>
        <w:rPr>
          <w:color w:val="000000" w:themeColor="text1"/>
        </w:rPr>
      </w:pPr>
      <w:r w:rsidRPr="00D002F4">
        <w:rPr>
          <w:rFonts w:hint="eastAsia"/>
          <w:color w:val="000000" w:themeColor="text1"/>
        </w:rPr>
        <w:t>（二）預算執行之審核</w:t>
      </w:r>
    </w:p>
    <w:p w14:paraId="6293A8C4" w14:textId="77777777" w:rsidR="00130ADC" w:rsidRPr="00D002F4" w:rsidRDefault="00130ADC" w:rsidP="00AC1E66">
      <w:pPr>
        <w:pStyle w:val="ab"/>
        <w:spacing w:line="444" w:lineRule="exact"/>
        <w:rPr>
          <w:rFonts w:cs="標楷體"/>
          <w:color w:val="000000" w:themeColor="text1"/>
          <w:kern w:val="0"/>
          <w:lang w:val="zh-TW"/>
        </w:rPr>
      </w:pPr>
      <w:r w:rsidRPr="00D002F4">
        <w:rPr>
          <w:rFonts w:cs="標楷體"/>
          <w:color w:val="000000" w:themeColor="text1"/>
          <w:kern w:val="0"/>
          <w:lang w:val="zh-TW"/>
        </w:rPr>
        <w:t>1.</w:t>
      </w:r>
      <w:r w:rsidRPr="00D002F4">
        <w:rPr>
          <w:rFonts w:cs="標楷體" w:hint="eastAsia"/>
          <w:color w:val="000000" w:themeColor="text1"/>
          <w:kern w:val="0"/>
          <w:lang w:val="zh-TW"/>
        </w:rPr>
        <w:t>歲入預算數</w:t>
      </w:r>
      <w:r w:rsidRPr="00D002F4">
        <w:rPr>
          <w:rFonts w:cs="標楷體"/>
          <w:color w:val="000000" w:themeColor="text1"/>
          <w:kern w:val="0"/>
          <w:lang w:val="zh-TW"/>
        </w:rPr>
        <w:t>43億1,080萬餘元，決算審核結果，審定實現數22億9,097萬餘元，應收保留數1,097萬餘元，主要係</w:t>
      </w:r>
      <w:r w:rsidRPr="00D002F4">
        <w:rPr>
          <w:rFonts w:cs="標楷體" w:hint="eastAsia"/>
          <w:color w:val="000000" w:themeColor="text1"/>
          <w:kern w:val="0"/>
          <w:lang w:val="zh-TW"/>
        </w:rPr>
        <w:t>行政罰鍰尚待收繳</w:t>
      </w:r>
      <w:r w:rsidRPr="00D002F4">
        <w:rPr>
          <w:rFonts w:cs="標楷體"/>
          <w:color w:val="000000" w:themeColor="text1"/>
          <w:kern w:val="0"/>
          <w:lang w:val="zh-TW"/>
        </w:rPr>
        <w:t>；合計決算審定數為23億194萬餘元，較預算</w:t>
      </w:r>
      <w:r w:rsidRPr="00D002F4">
        <w:rPr>
          <w:rFonts w:cs="標楷體" w:hint="eastAsia"/>
          <w:color w:val="000000" w:themeColor="text1"/>
          <w:kern w:val="0"/>
          <w:lang w:val="zh-TW"/>
        </w:rPr>
        <w:t>減少</w:t>
      </w:r>
      <w:r w:rsidRPr="00D002F4">
        <w:rPr>
          <w:rFonts w:cs="標楷體"/>
          <w:color w:val="000000" w:themeColor="text1"/>
          <w:kern w:val="0"/>
          <w:lang w:val="zh-TW"/>
        </w:rPr>
        <w:t>20億886萬餘元（46.60％）</w:t>
      </w:r>
      <w:r w:rsidRPr="00D002F4">
        <w:rPr>
          <w:rFonts w:cs="標楷體" w:hint="eastAsia"/>
          <w:color w:val="000000" w:themeColor="text1"/>
          <w:kern w:val="0"/>
          <w:lang w:val="zh-TW"/>
        </w:rPr>
        <w:t>，主要係桃園市都市發展基金都市計畫增額容積價金收入不敷支應，無餘額賸餘繳庫。</w:t>
      </w:r>
    </w:p>
    <w:p w14:paraId="55BE6023" w14:textId="77777777" w:rsidR="00130ADC" w:rsidRPr="00D002F4" w:rsidRDefault="00130ADC" w:rsidP="00AC1E66">
      <w:pPr>
        <w:pStyle w:val="ab"/>
        <w:spacing w:line="444" w:lineRule="exact"/>
        <w:rPr>
          <w:rFonts w:cs="標楷體"/>
          <w:color w:val="000000" w:themeColor="text1"/>
          <w:kern w:val="0"/>
          <w:lang w:val="zh-TW"/>
        </w:rPr>
      </w:pPr>
      <w:r w:rsidRPr="00D002F4">
        <w:rPr>
          <w:rFonts w:cs="標楷體"/>
          <w:color w:val="000000" w:themeColor="text1"/>
          <w:kern w:val="0"/>
          <w:lang w:val="zh-TW"/>
        </w:rPr>
        <w:t>2.</w:t>
      </w:r>
      <w:r w:rsidRPr="00D002F4">
        <w:rPr>
          <w:rFonts w:cs="標楷體"/>
          <w:color w:val="000000" w:themeColor="text1"/>
          <w:spacing w:val="-4"/>
          <w:kern w:val="0"/>
          <w:lang w:val="zh-TW"/>
        </w:rPr>
        <w:t>以前年度歲入轉入數計2,751萬餘元，決算審核結果，審定實現數811萬餘元（29.49％）；</w:t>
      </w:r>
      <w:r w:rsidRPr="00D002F4">
        <w:rPr>
          <w:rFonts w:cs="標楷體"/>
          <w:color w:val="000000" w:themeColor="text1"/>
          <w:kern w:val="0"/>
          <w:lang w:val="zh-TW"/>
        </w:rPr>
        <w:t>減免（</w:t>
      </w:r>
      <w:r w:rsidRPr="00D002F4">
        <w:rPr>
          <w:rFonts w:cs="標楷體" w:hint="eastAsia"/>
          <w:color w:val="000000" w:themeColor="text1"/>
          <w:kern w:val="0"/>
          <w:lang w:val="zh-TW"/>
        </w:rPr>
        <w:t>註銷</w:t>
      </w:r>
      <w:r w:rsidRPr="00D002F4">
        <w:rPr>
          <w:rFonts w:cs="標楷體"/>
          <w:color w:val="000000" w:themeColor="text1"/>
          <w:kern w:val="0"/>
          <w:lang w:val="zh-TW"/>
        </w:rPr>
        <w:t>）數498萬餘元（18.11％），主要係行政罰鍰已取得</w:t>
      </w:r>
      <w:r w:rsidRPr="00D002F4">
        <w:rPr>
          <w:rFonts w:cs="標楷體" w:hint="eastAsia"/>
          <w:color w:val="000000" w:themeColor="text1"/>
          <w:kern w:val="0"/>
          <w:lang w:val="zh-TW"/>
        </w:rPr>
        <w:t>債權</w:t>
      </w:r>
      <w:r w:rsidRPr="00D002F4">
        <w:rPr>
          <w:rFonts w:cs="標楷體"/>
          <w:color w:val="000000" w:themeColor="text1"/>
          <w:kern w:val="0"/>
          <w:lang w:val="zh-TW"/>
        </w:rPr>
        <w:t>憑證，辦理註銷；</w:t>
      </w:r>
      <w:r w:rsidRPr="00D002F4">
        <w:rPr>
          <w:rFonts w:cs="標楷體" w:hint="eastAsia"/>
          <w:color w:val="000000" w:themeColor="text1"/>
          <w:kern w:val="0"/>
          <w:lang w:val="zh-TW"/>
        </w:rPr>
        <w:t>應收保留數</w:t>
      </w:r>
      <w:r w:rsidRPr="00D002F4">
        <w:rPr>
          <w:rFonts w:cs="標楷體"/>
          <w:color w:val="000000" w:themeColor="text1"/>
          <w:kern w:val="0"/>
          <w:lang w:val="zh-TW"/>
        </w:rPr>
        <w:t>1,441萬餘元（52.40％），主要係</w:t>
      </w:r>
      <w:r w:rsidRPr="00D002F4">
        <w:rPr>
          <w:rFonts w:cs="標楷體" w:hint="eastAsia"/>
          <w:color w:val="000000" w:themeColor="text1"/>
          <w:kern w:val="0"/>
          <w:lang w:val="zh-TW"/>
        </w:rPr>
        <w:t>行政罰鍰尚待收繳</w:t>
      </w:r>
      <w:r w:rsidRPr="00D002F4">
        <w:rPr>
          <w:rFonts w:cs="標楷體"/>
          <w:color w:val="000000" w:themeColor="text1"/>
          <w:kern w:val="0"/>
          <w:lang w:val="zh-TW"/>
        </w:rPr>
        <w:t>。</w:t>
      </w:r>
    </w:p>
    <w:p w14:paraId="037AFF00" w14:textId="77777777" w:rsidR="00130ADC" w:rsidRPr="00A81876" w:rsidRDefault="00130ADC" w:rsidP="00AC1E66">
      <w:pPr>
        <w:pStyle w:val="ab"/>
        <w:spacing w:line="444" w:lineRule="exact"/>
        <w:ind w:firstLine="464"/>
        <w:rPr>
          <w:rFonts w:cs="標楷體"/>
          <w:color w:val="000000" w:themeColor="text1"/>
          <w:kern w:val="0"/>
          <w:lang w:val="zh-TW"/>
        </w:rPr>
      </w:pPr>
      <w:r w:rsidRPr="00A81876">
        <w:rPr>
          <w:rFonts w:cs="標楷體"/>
          <w:color w:val="000000" w:themeColor="text1"/>
          <w:spacing w:val="-4"/>
          <w:kern w:val="0"/>
          <w:lang w:val="zh-TW"/>
        </w:rPr>
        <w:t>3.歲出預算數17億2,756萬餘元，決算審核結果，審定實現數12億6,111萬餘元（73.00％）</w:t>
      </w:r>
      <w:r w:rsidRPr="00A81876">
        <w:rPr>
          <w:rFonts w:cs="標楷體"/>
          <w:color w:val="000000" w:themeColor="text1"/>
          <w:kern w:val="0"/>
          <w:lang w:val="zh-TW"/>
        </w:rPr>
        <w:t>，應付保留數2億2,434萬餘元（12.99％），</w:t>
      </w:r>
      <w:r w:rsidRPr="00A81876">
        <w:rPr>
          <w:rFonts w:cs="標楷體" w:hint="eastAsia"/>
          <w:color w:val="000000" w:themeColor="text1"/>
          <w:kern w:val="0"/>
          <w:lang w:val="zh-TW"/>
        </w:rPr>
        <w:t>保留原因詳「（一）計畫實施之查核」說明；合計決算審定數為</w:t>
      </w:r>
      <w:r w:rsidRPr="00A81876">
        <w:rPr>
          <w:rFonts w:cs="標楷體"/>
          <w:color w:val="000000" w:themeColor="text1"/>
          <w:kern w:val="0"/>
          <w:lang w:val="zh-TW"/>
        </w:rPr>
        <w:t>14億8,545萬餘元，預算賸餘2億4,211萬餘元（14.01％），主要係</w:t>
      </w:r>
      <w:r w:rsidRPr="00A81876">
        <w:rPr>
          <w:rFonts w:cs="標楷體" w:hint="eastAsia"/>
          <w:color w:val="000000" w:themeColor="text1"/>
          <w:kern w:val="0"/>
          <w:lang w:val="zh-TW"/>
        </w:rPr>
        <w:t>第三期社會住宅包租代管計畫案件量較預計減少。</w:t>
      </w:r>
    </w:p>
    <w:p w14:paraId="20956623" w14:textId="77777777" w:rsidR="00130ADC" w:rsidRPr="00D002F4" w:rsidRDefault="00130ADC" w:rsidP="00AC1E66">
      <w:pPr>
        <w:pStyle w:val="ab"/>
        <w:spacing w:line="444" w:lineRule="exact"/>
        <w:rPr>
          <w:rFonts w:cs="標楷體"/>
          <w:color w:val="000000" w:themeColor="text1"/>
          <w:kern w:val="0"/>
          <w:lang w:val="zh-TW"/>
        </w:rPr>
      </w:pPr>
      <w:r w:rsidRPr="00D002F4">
        <w:rPr>
          <w:rFonts w:cs="標楷體"/>
          <w:color w:val="000000" w:themeColor="text1"/>
          <w:kern w:val="0"/>
          <w:lang w:val="zh-TW"/>
        </w:rPr>
        <w:t>4.以前年度歲出轉入數計1億6,420萬餘元，決算審核結果，審定實現數6,693萬餘元（40.76％）；</w:t>
      </w:r>
      <w:r w:rsidRPr="00D002F4">
        <w:rPr>
          <w:rFonts w:cs="標楷體" w:hint="eastAsia"/>
          <w:color w:val="000000" w:themeColor="text1"/>
          <w:kern w:val="0"/>
          <w:lang w:val="zh-TW"/>
        </w:rPr>
        <w:t>減免（註銷）數</w:t>
      </w:r>
      <w:r w:rsidRPr="00D002F4">
        <w:rPr>
          <w:rFonts w:cs="標楷體"/>
          <w:color w:val="000000" w:themeColor="text1"/>
          <w:kern w:val="0"/>
          <w:lang w:val="zh-TW"/>
        </w:rPr>
        <w:t>3,476萬餘元（21.17％），主要係</w:t>
      </w:r>
      <w:r w:rsidRPr="00D002F4">
        <w:rPr>
          <w:rFonts w:cs="標楷體" w:hint="eastAsia"/>
          <w:color w:val="000000" w:themeColor="text1"/>
          <w:kern w:val="0"/>
          <w:lang w:val="zh-TW"/>
        </w:rPr>
        <w:t>補（捐）</w:t>
      </w:r>
      <w:r>
        <w:rPr>
          <w:rFonts w:cs="標楷體" w:hint="eastAsia"/>
          <w:color w:val="000000" w:themeColor="text1"/>
          <w:kern w:val="0"/>
          <w:lang w:val="zh-TW"/>
        </w:rPr>
        <w:t>助</w:t>
      </w:r>
      <w:r w:rsidRPr="00D002F4">
        <w:rPr>
          <w:rFonts w:cs="標楷體" w:hint="eastAsia"/>
          <w:color w:val="000000" w:themeColor="text1"/>
          <w:kern w:val="0"/>
          <w:lang w:val="zh-TW"/>
        </w:rPr>
        <w:t>或委辦計畫經費結餘</w:t>
      </w:r>
      <w:r w:rsidRPr="00D002F4">
        <w:rPr>
          <w:rFonts w:cs="標楷體"/>
          <w:color w:val="000000" w:themeColor="text1"/>
          <w:kern w:val="0"/>
          <w:lang w:val="zh-TW"/>
        </w:rPr>
        <w:t>；</w:t>
      </w:r>
      <w:r w:rsidRPr="00D002F4">
        <w:rPr>
          <w:rFonts w:cs="標楷體" w:hint="eastAsia"/>
          <w:color w:val="000000" w:themeColor="text1"/>
          <w:kern w:val="0"/>
          <w:lang w:val="zh-TW"/>
        </w:rPr>
        <w:t>應付保留數</w:t>
      </w:r>
      <w:r w:rsidRPr="00D002F4">
        <w:rPr>
          <w:rFonts w:cs="標楷體"/>
          <w:color w:val="000000" w:themeColor="text1"/>
          <w:kern w:val="0"/>
          <w:lang w:val="zh-TW"/>
        </w:rPr>
        <w:t>6,251萬餘元（38.07％），主要係</w:t>
      </w:r>
      <w:r w:rsidRPr="00D002F4">
        <w:rPr>
          <w:rFonts w:cs="標楷體" w:hint="eastAsia"/>
          <w:color w:val="000000" w:themeColor="text1"/>
          <w:kern w:val="0"/>
          <w:lang w:val="zh-TW"/>
        </w:rPr>
        <w:t>變更桃園市都市計畫（第三次通盤檢討）暨重製專案通盤檢討案等尚未完成，</w:t>
      </w:r>
      <w:r w:rsidRPr="00D002F4">
        <w:rPr>
          <w:rFonts w:cs="標楷體"/>
          <w:color w:val="000000" w:themeColor="text1"/>
          <w:kern w:val="0"/>
          <w:lang w:val="zh-TW"/>
        </w:rPr>
        <w:t>須保留繼續執行。</w:t>
      </w:r>
    </w:p>
    <w:p w14:paraId="1E7C1CF7" w14:textId="77777777" w:rsidR="00130ADC" w:rsidRPr="00D002F4" w:rsidRDefault="00130ADC" w:rsidP="00D6765C">
      <w:pPr>
        <w:pStyle w:val="af"/>
        <w:keepNext w:val="0"/>
        <w:overflowPunct w:val="0"/>
        <w:spacing w:beforeLines="50" w:before="190" w:line="452" w:lineRule="exact"/>
        <w:rPr>
          <w:color w:val="000000" w:themeColor="text1"/>
          <w:sz w:val="32"/>
          <w:szCs w:val="32"/>
        </w:rPr>
      </w:pPr>
      <w:r w:rsidRPr="00D002F4">
        <w:rPr>
          <w:rFonts w:hint="eastAsia"/>
          <w:color w:val="000000" w:themeColor="text1"/>
          <w:sz w:val="32"/>
          <w:szCs w:val="32"/>
        </w:rPr>
        <w:lastRenderedPageBreak/>
        <w:t>二、附屬單位決算非營業部分</w:t>
      </w:r>
    </w:p>
    <w:p w14:paraId="1A6FF7D0" w14:textId="77777777" w:rsidR="00130ADC" w:rsidRPr="00D002F4" w:rsidRDefault="00130ADC" w:rsidP="00D6765C">
      <w:pPr>
        <w:pStyle w:val="ab"/>
        <w:spacing w:line="452" w:lineRule="exact"/>
        <w:rPr>
          <w:rFonts w:hAnsi="Times New Roman"/>
          <w:color w:val="000000" w:themeColor="text1"/>
        </w:rPr>
      </w:pPr>
      <w:r w:rsidRPr="00D002F4">
        <w:rPr>
          <w:rFonts w:hAnsi="Times New Roman" w:hint="eastAsia"/>
          <w:color w:val="000000" w:themeColor="text1"/>
        </w:rPr>
        <w:t>都市發展局主管包括（一）作業基金：桃園市都市發展基金、桃園市住宅基金；（二）特別收入基金：桃園市建築物無障礙設備與設施改善基金等共</w:t>
      </w:r>
      <w:r w:rsidRPr="00D002F4">
        <w:rPr>
          <w:rFonts w:hAnsi="Times New Roman"/>
          <w:color w:val="000000" w:themeColor="text1"/>
        </w:rPr>
        <w:t>3個單位。茲將113年度決算審核結果說明如次：</w:t>
      </w:r>
    </w:p>
    <w:p w14:paraId="5482B65C" w14:textId="77777777" w:rsidR="00130ADC" w:rsidRPr="00D002F4" w:rsidRDefault="00130ADC" w:rsidP="00D6765C">
      <w:pPr>
        <w:pStyle w:val="a3"/>
        <w:keepNext w:val="0"/>
        <w:overflowPunct w:val="0"/>
        <w:spacing w:line="452" w:lineRule="exact"/>
        <w:ind w:firstLine="280"/>
        <w:rPr>
          <w:color w:val="000000" w:themeColor="text1"/>
        </w:rPr>
      </w:pPr>
      <w:r w:rsidRPr="00D002F4">
        <w:rPr>
          <w:rFonts w:hint="eastAsia"/>
          <w:color w:val="000000" w:themeColor="text1"/>
        </w:rPr>
        <w:t>（一）計畫實施之查核</w:t>
      </w:r>
    </w:p>
    <w:p w14:paraId="359AD26C" w14:textId="77777777" w:rsidR="00130ADC" w:rsidRPr="00D002F4" w:rsidRDefault="00130ADC" w:rsidP="00D6765C">
      <w:pPr>
        <w:pStyle w:val="ab"/>
        <w:spacing w:line="452" w:lineRule="exact"/>
        <w:rPr>
          <w:snapToGrid w:val="0"/>
          <w:color w:val="000000" w:themeColor="text1"/>
          <w:kern w:val="0"/>
        </w:rPr>
      </w:pPr>
      <w:r w:rsidRPr="00D002F4">
        <w:rPr>
          <w:rFonts w:hint="eastAsia"/>
          <w:snapToGrid w:val="0"/>
          <w:color w:val="000000" w:themeColor="text1"/>
          <w:kern w:val="0"/>
        </w:rPr>
        <w:t>業務（營運）計畫主要有都市發展計畫、住宅</w:t>
      </w:r>
      <w:r>
        <w:rPr>
          <w:rFonts w:hint="eastAsia"/>
          <w:snapToGrid w:val="0"/>
          <w:color w:val="000000" w:themeColor="text1"/>
          <w:kern w:val="0"/>
        </w:rPr>
        <w:t>興建</w:t>
      </w:r>
      <w:r w:rsidRPr="00D002F4">
        <w:rPr>
          <w:rFonts w:hint="eastAsia"/>
          <w:snapToGrid w:val="0"/>
          <w:color w:val="000000" w:themeColor="text1"/>
          <w:kern w:val="0"/>
        </w:rPr>
        <w:t>計畫、建築物無障礙設備與設施改善計畫等3項，實施結果，計有住宅</w:t>
      </w:r>
      <w:r>
        <w:rPr>
          <w:rFonts w:hint="eastAsia"/>
          <w:snapToGrid w:val="0"/>
          <w:color w:val="000000" w:themeColor="text1"/>
          <w:kern w:val="0"/>
        </w:rPr>
        <w:t>興建</w:t>
      </w:r>
      <w:r w:rsidRPr="00D002F4">
        <w:rPr>
          <w:rFonts w:hint="eastAsia"/>
          <w:snapToGrid w:val="0"/>
          <w:color w:val="000000" w:themeColor="text1"/>
          <w:kern w:val="0"/>
        </w:rPr>
        <w:t>計畫</w:t>
      </w:r>
      <w:r>
        <w:rPr>
          <w:rFonts w:hint="eastAsia"/>
          <w:snapToGrid w:val="0"/>
          <w:color w:val="000000" w:themeColor="text1"/>
          <w:kern w:val="0"/>
        </w:rPr>
        <w:t>暨建築物無障礙設備與設施改善等2</w:t>
      </w:r>
      <w:r w:rsidRPr="00D002F4">
        <w:rPr>
          <w:rFonts w:hint="eastAsia"/>
          <w:snapToGrid w:val="0"/>
          <w:color w:val="000000" w:themeColor="text1"/>
          <w:kern w:val="0"/>
        </w:rPr>
        <w:t>項，因配合社會住宅業務推動期程</w:t>
      </w:r>
      <w:r>
        <w:rPr>
          <w:rFonts w:hint="eastAsia"/>
          <w:snapToGrid w:val="0"/>
          <w:color w:val="000000" w:themeColor="text1"/>
          <w:kern w:val="0"/>
        </w:rPr>
        <w:t>；或建築物無障礙設施業務宣導費依實際業務需求執行</w:t>
      </w:r>
      <w:r w:rsidRPr="00D002F4">
        <w:rPr>
          <w:rFonts w:hint="eastAsia"/>
          <w:snapToGrid w:val="0"/>
          <w:color w:val="000000" w:themeColor="text1"/>
          <w:kern w:val="0"/>
        </w:rPr>
        <w:t>，致未達預計目標。</w:t>
      </w:r>
    </w:p>
    <w:p w14:paraId="0F873B66" w14:textId="77777777" w:rsidR="00130ADC" w:rsidRPr="00D002F4" w:rsidRDefault="00130ADC" w:rsidP="00D6765C">
      <w:pPr>
        <w:pStyle w:val="a3"/>
        <w:keepNext w:val="0"/>
        <w:overflowPunct w:val="0"/>
        <w:spacing w:line="452" w:lineRule="exact"/>
        <w:ind w:firstLine="280"/>
        <w:rPr>
          <w:color w:val="000000" w:themeColor="text1"/>
        </w:rPr>
      </w:pPr>
      <w:r w:rsidRPr="00D002F4">
        <w:rPr>
          <w:rFonts w:hint="eastAsia"/>
          <w:color w:val="000000" w:themeColor="text1"/>
        </w:rPr>
        <w:t>（二）餘絀之審定</w:t>
      </w:r>
    </w:p>
    <w:p w14:paraId="51FE7A71" w14:textId="4146B00E" w:rsidR="00130ADC" w:rsidRPr="00D002F4" w:rsidRDefault="00130ADC" w:rsidP="00D6765C">
      <w:pPr>
        <w:pStyle w:val="ab"/>
        <w:spacing w:line="452" w:lineRule="exact"/>
        <w:rPr>
          <w:color w:val="000000" w:themeColor="text1"/>
        </w:rPr>
      </w:pPr>
      <w:r w:rsidRPr="00D002F4">
        <w:rPr>
          <w:b/>
          <w:color w:val="000000" w:themeColor="text1"/>
        </w:rPr>
        <w:t>1.作業基金：</w:t>
      </w:r>
      <w:r w:rsidRPr="00D002F4">
        <w:rPr>
          <w:color w:val="000000" w:themeColor="text1"/>
        </w:rPr>
        <w:t>決算審核結果，審定賸餘</w:t>
      </w:r>
      <w:r>
        <w:rPr>
          <w:rFonts w:hint="eastAsia"/>
          <w:color w:val="000000" w:themeColor="text1"/>
        </w:rPr>
        <w:t>40</w:t>
      </w:r>
      <w:r w:rsidRPr="00D002F4">
        <w:rPr>
          <w:color w:val="000000" w:themeColor="text1"/>
        </w:rPr>
        <w:t>億</w:t>
      </w:r>
      <w:r>
        <w:rPr>
          <w:rFonts w:hint="eastAsia"/>
          <w:color w:val="000000" w:themeColor="text1"/>
        </w:rPr>
        <w:t>7</w:t>
      </w:r>
      <w:r w:rsidRPr="00D002F4">
        <w:rPr>
          <w:rFonts w:hint="eastAsia"/>
          <w:color w:val="000000" w:themeColor="text1"/>
        </w:rPr>
        <w:t>,</w:t>
      </w:r>
      <w:r w:rsidRPr="00D002F4">
        <w:rPr>
          <w:color w:val="000000" w:themeColor="text1"/>
        </w:rPr>
        <w:t>845萬餘元，</w:t>
      </w:r>
      <w:r w:rsidRPr="00D002F4">
        <w:rPr>
          <w:rFonts w:hint="eastAsia"/>
          <w:color w:val="000000" w:themeColor="text1"/>
        </w:rPr>
        <w:t>較</w:t>
      </w:r>
      <w:r w:rsidRPr="00D002F4">
        <w:rPr>
          <w:color w:val="000000" w:themeColor="text1"/>
        </w:rPr>
        <w:t>預算賸餘28</w:t>
      </w:r>
      <w:r w:rsidRPr="00D002F4">
        <w:rPr>
          <w:rFonts w:hint="eastAsia"/>
          <w:color w:val="000000" w:themeColor="text1"/>
        </w:rPr>
        <w:t>億</w:t>
      </w:r>
      <w:r>
        <w:rPr>
          <w:rFonts w:hint="eastAsia"/>
          <w:color w:val="000000" w:themeColor="text1"/>
        </w:rPr>
        <w:t>6</w:t>
      </w:r>
      <w:r w:rsidRPr="00D002F4">
        <w:rPr>
          <w:rFonts w:hint="eastAsia"/>
          <w:color w:val="000000" w:themeColor="text1"/>
        </w:rPr>
        <w:t>,</w:t>
      </w:r>
      <w:r>
        <w:rPr>
          <w:rFonts w:hint="eastAsia"/>
          <w:color w:val="000000" w:themeColor="text1"/>
        </w:rPr>
        <w:t>159</w:t>
      </w:r>
      <w:r w:rsidRPr="00D002F4">
        <w:rPr>
          <w:rFonts w:hint="eastAsia"/>
          <w:color w:val="000000" w:themeColor="text1"/>
        </w:rPr>
        <w:t>萬餘元，增加1</w:t>
      </w:r>
      <w:r>
        <w:rPr>
          <w:rFonts w:hint="eastAsia"/>
          <w:color w:val="000000" w:themeColor="text1"/>
        </w:rPr>
        <w:t>2</w:t>
      </w:r>
      <w:r w:rsidRPr="00D002F4">
        <w:rPr>
          <w:color w:val="000000" w:themeColor="text1"/>
        </w:rPr>
        <w:t>億</w:t>
      </w:r>
      <w:r>
        <w:rPr>
          <w:rFonts w:hint="eastAsia"/>
          <w:color w:val="000000" w:themeColor="text1"/>
        </w:rPr>
        <w:t>1</w:t>
      </w:r>
      <w:r w:rsidRPr="00D002F4">
        <w:rPr>
          <w:color w:val="000000" w:themeColor="text1"/>
        </w:rPr>
        <w:t>,</w:t>
      </w:r>
      <w:r>
        <w:rPr>
          <w:rFonts w:hint="eastAsia"/>
          <w:color w:val="000000" w:themeColor="text1"/>
        </w:rPr>
        <w:t>685</w:t>
      </w:r>
      <w:r w:rsidRPr="00D002F4">
        <w:rPr>
          <w:color w:val="000000" w:themeColor="text1"/>
        </w:rPr>
        <w:t>萬餘元，</w:t>
      </w:r>
      <w:r w:rsidR="006B1997">
        <w:rPr>
          <w:rFonts w:hint="eastAsia"/>
          <w:color w:val="000000" w:themeColor="text1"/>
        </w:rPr>
        <w:t>約42.52</w:t>
      </w:r>
      <w:r w:rsidR="006B1997" w:rsidRPr="00D002F4">
        <w:rPr>
          <w:rFonts w:cs="標楷體"/>
          <w:color w:val="000000" w:themeColor="text1"/>
        </w:rPr>
        <w:t>％</w:t>
      </w:r>
      <w:r w:rsidR="006B1997">
        <w:rPr>
          <w:rFonts w:cs="標楷體" w:hint="eastAsia"/>
          <w:color w:val="000000" w:themeColor="text1"/>
        </w:rPr>
        <w:t>，</w:t>
      </w:r>
      <w:r w:rsidRPr="00D002F4">
        <w:rPr>
          <w:rFonts w:hint="eastAsia"/>
          <w:snapToGrid w:val="0"/>
          <w:color w:val="000000" w:themeColor="text1"/>
          <w:kern w:val="0"/>
        </w:rPr>
        <w:t>主要係因收取都市計畫增額容積價金及容積移轉代金收入較預計增加所致。</w:t>
      </w:r>
    </w:p>
    <w:p w14:paraId="2AAC1858" w14:textId="77777777" w:rsidR="00130ADC" w:rsidRPr="00D002F4" w:rsidRDefault="00130ADC" w:rsidP="00D6765C">
      <w:pPr>
        <w:pStyle w:val="ab"/>
        <w:spacing w:line="452" w:lineRule="exact"/>
        <w:rPr>
          <w:snapToGrid w:val="0"/>
          <w:color w:val="000000" w:themeColor="text1"/>
          <w:kern w:val="0"/>
        </w:rPr>
      </w:pPr>
      <w:r w:rsidRPr="00D002F4">
        <w:rPr>
          <w:b/>
          <w:color w:val="000000" w:themeColor="text1"/>
        </w:rPr>
        <w:t>2.特別收入基金：</w:t>
      </w:r>
      <w:r w:rsidRPr="00D002F4">
        <w:rPr>
          <w:color w:val="000000" w:themeColor="text1"/>
        </w:rPr>
        <w:t>決算審核結果，</w:t>
      </w:r>
      <w:r w:rsidRPr="00D002F4">
        <w:rPr>
          <w:rFonts w:hint="eastAsia"/>
          <w:color w:val="000000" w:themeColor="text1"/>
        </w:rPr>
        <w:t>審定賸餘</w:t>
      </w:r>
      <w:r w:rsidRPr="00D002F4">
        <w:rPr>
          <w:color w:val="000000" w:themeColor="text1"/>
        </w:rPr>
        <w:t>37萬餘元，與預算短絀66萬餘元，相距104萬餘元，主要係新建或增建公共建築物申請無障礙設施勘檢，起造人實際依規定繳納勘檢費之勞務收入較預計增加所致。</w:t>
      </w:r>
    </w:p>
    <w:p w14:paraId="272EB2E6" w14:textId="77777777" w:rsidR="00130ADC" w:rsidRPr="00D002F4" w:rsidRDefault="00130ADC" w:rsidP="00D6765C">
      <w:pPr>
        <w:pStyle w:val="af"/>
        <w:keepNext w:val="0"/>
        <w:overflowPunct w:val="0"/>
        <w:spacing w:beforeLines="50" w:before="190" w:afterLines="50" w:after="190" w:line="452" w:lineRule="exact"/>
        <w:rPr>
          <w:b w:val="0"/>
          <w:color w:val="000000" w:themeColor="text1"/>
          <w:kern w:val="0"/>
        </w:rPr>
      </w:pPr>
      <w:r w:rsidRPr="00D002F4">
        <w:rPr>
          <w:rFonts w:hint="eastAsia"/>
          <w:color w:val="000000" w:themeColor="text1"/>
          <w:sz w:val="32"/>
          <w:szCs w:val="32"/>
        </w:rPr>
        <w:t>三、重要審核意見</w:t>
      </w:r>
    </w:p>
    <w:p w14:paraId="4591ED9B" w14:textId="77777777" w:rsidR="00130ADC" w:rsidRPr="00D002F4" w:rsidRDefault="00130ADC" w:rsidP="00D6765C">
      <w:pPr>
        <w:pStyle w:val="a3"/>
        <w:keepNext w:val="0"/>
        <w:spacing w:beforeLines="30" w:before="114" w:line="464" w:lineRule="exact"/>
        <w:ind w:firstLine="280"/>
        <w:rPr>
          <w:color w:val="000000" w:themeColor="text1"/>
        </w:rPr>
      </w:pPr>
      <w:r>
        <w:rPr>
          <w:rFonts w:hint="eastAsia"/>
          <w:color w:val="000000" w:themeColor="text1"/>
        </w:rPr>
        <w:t>（一</w:t>
      </w:r>
      <w:r w:rsidRPr="00D002F4">
        <w:rPr>
          <w:rFonts w:hint="eastAsia"/>
          <w:color w:val="000000" w:themeColor="text1"/>
        </w:rPr>
        <w:t>）</w:t>
      </w:r>
      <w:r>
        <w:rPr>
          <w:rFonts w:hint="eastAsia"/>
          <w:color w:val="000000" w:themeColor="text1"/>
        </w:rPr>
        <w:t>持續</w:t>
      </w:r>
      <w:r w:rsidRPr="00D002F4">
        <w:rPr>
          <w:rFonts w:hint="eastAsia"/>
          <w:color w:val="000000" w:themeColor="text1"/>
        </w:rPr>
        <w:t>推動直接興建社會住宅，惟興辦計畫執行期程屆滿，興建成果未如預期，允宜積極籌謀因應，妥適檢討整體興辦策略，俾利照顧弱勢。</w:t>
      </w:r>
    </w:p>
    <w:p w14:paraId="0A553B2A" w14:textId="77777777" w:rsidR="00130ADC" w:rsidRPr="00D002F4" w:rsidRDefault="00130ADC" w:rsidP="00D6765C">
      <w:pPr>
        <w:pStyle w:val="ab"/>
        <w:spacing w:line="464" w:lineRule="exact"/>
        <w:rPr>
          <w:rFonts w:cs="標楷體"/>
          <w:color w:val="000000" w:themeColor="text1"/>
        </w:rPr>
      </w:pPr>
      <w:r w:rsidRPr="00D002F4">
        <w:rPr>
          <w:rFonts w:hint="eastAsia"/>
          <w:color w:val="000000" w:themeColor="text1"/>
        </w:rPr>
        <w:t>行政院為解決青年經濟及社會弱勢家庭面臨高房價，於</w:t>
      </w:r>
      <w:r w:rsidRPr="00D002F4">
        <w:rPr>
          <w:color w:val="000000" w:themeColor="text1"/>
        </w:rPr>
        <w:t>106年3月核定「社會住宅興辦計畫」，</w:t>
      </w:r>
      <w:r w:rsidRPr="00D002F4">
        <w:rPr>
          <w:rFonts w:hint="eastAsia"/>
          <w:color w:val="000000" w:themeColor="text1"/>
        </w:rPr>
        <w:t>將興辦社會住宅作為中央與地方政府住宅計畫核心之工作項目，並以8年（106至113年）直接興建12萬戶社會住宅為目標，其中</w:t>
      </w:r>
      <w:r w:rsidRPr="00D002F4">
        <w:rPr>
          <w:color w:val="000000" w:themeColor="text1"/>
        </w:rPr>
        <w:t>桃園市興辦目標值為直接興建1萬5,000戶</w:t>
      </w:r>
      <w:r w:rsidRPr="00D002F4">
        <w:rPr>
          <w:rFonts w:hint="eastAsia"/>
          <w:color w:val="000000" w:themeColor="text1"/>
        </w:rPr>
        <w:t>。經查住宅發展處興辦社會住宅</w:t>
      </w:r>
      <w:r>
        <w:rPr>
          <w:rFonts w:hint="eastAsia"/>
          <w:color w:val="000000" w:themeColor="text1"/>
        </w:rPr>
        <w:t>計畫執行</w:t>
      </w:r>
      <w:r w:rsidRPr="00D002F4">
        <w:rPr>
          <w:rFonts w:hint="eastAsia"/>
          <w:color w:val="000000" w:themeColor="text1"/>
        </w:rPr>
        <w:t>情形，核有下列事項</w:t>
      </w:r>
      <w:r w:rsidRPr="00D002F4">
        <w:rPr>
          <w:rFonts w:cs="標楷體" w:hint="eastAsia"/>
          <w:color w:val="000000" w:themeColor="text1"/>
        </w:rPr>
        <w:t>：</w:t>
      </w:r>
    </w:p>
    <w:p w14:paraId="02CB644C" w14:textId="74554A96" w:rsidR="00130ADC" w:rsidRPr="00D002F4" w:rsidRDefault="00130ADC" w:rsidP="007F57F7">
      <w:pPr>
        <w:pStyle w:val="ab"/>
        <w:spacing w:line="450" w:lineRule="exact"/>
        <w:rPr>
          <w:rFonts w:cs="標楷體"/>
          <w:color w:val="000000" w:themeColor="text1"/>
        </w:rPr>
      </w:pPr>
      <w:r w:rsidRPr="00D002F4">
        <w:rPr>
          <w:rFonts w:cs="標楷體" w:hint="eastAsia"/>
          <w:b/>
          <w:bCs/>
          <w:color w:val="000000" w:themeColor="text1"/>
        </w:rPr>
        <w:t>1.</w:t>
      </w:r>
      <w:r w:rsidRPr="00D002F4">
        <w:rPr>
          <w:rFonts w:hint="eastAsia"/>
          <w:b/>
          <w:bCs/>
          <w:color w:val="000000" w:themeColor="text1"/>
        </w:rPr>
        <w:t>推動直接興建社會住宅期程屆滿，達成數</w:t>
      </w:r>
      <w:r>
        <w:rPr>
          <w:rFonts w:hint="eastAsia"/>
          <w:b/>
          <w:bCs/>
          <w:color w:val="000000" w:themeColor="text1"/>
        </w:rPr>
        <w:t>未滿9成</w:t>
      </w:r>
      <w:r w:rsidRPr="00D002F4">
        <w:rPr>
          <w:rFonts w:hint="eastAsia"/>
          <w:b/>
          <w:bCs/>
          <w:color w:val="000000" w:themeColor="text1"/>
        </w:rPr>
        <w:t>，未能如期達標：</w:t>
      </w:r>
      <w:r w:rsidRPr="00D002F4">
        <w:rPr>
          <w:rFonts w:cs="標楷體" w:hint="eastAsia"/>
          <w:color w:val="000000" w:themeColor="text1"/>
        </w:rPr>
        <w:t>依據行政院</w:t>
      </w:r>
      <w:r w:rsidRPr="00D002F4">
        <w:rPr>
          <w:rFonts w:cs="標楷體"/>
          <w:color w:val="000000" w:themeColor="text1"/>
        </w:rPr>
        <w:t>113年5月</w:t>
      </w:r>
      <w:r w:rsidRPr="00D002F4">
        <w:rPr>
          <w:rFonts w:cs="標楷體" w:hint="eastAsia"/>
          <w:color w:val="000000" w:themeColor="text1"/>
        </w:rPr>
        <w:t>核定之「社會住宅興辦計畫」</w:t>
      </w:r>
      <w:r w:rsidRPr="00D002F4">
        <w:rPr>
          <w:rFonts w:hint="eastAsia"/>
          <w:color w:val="000000" w:themeColor="text1"/>
        </w:rPr>
        <w:t>（</w:t>
      </w:r>
      <w:r w:rsidRPr="00D002F4">
        <w:rPr>
          <w:rFonts w:cs="標楷體" w:hint="eastAsia"/>
          <w:color w:val="000000" w:themeColor="text1"/>
        </w:rPr>
        <w:t>第三次修正</w:t>
      </w:r>
      <w:r w:rsidRPr="00D002F4">
        <w:rPr>
          <w:rFonts w:hint="eastAsia"/>
          <w:color w:val="000000" w:themeColor="text1"/>
        </w:rPr>
        <w:t>）</w:t>
      </w:r>
      <w:r w:rsidRPr="00D002F4">
        <w:rPr>
          <w:rFonts w:cs="標楷體" w:hint="eastAsia"/>
          <w:color w:val="000000" w:themeColor="text1"/>
        </w:rPr>
        <w:t>，桃園市直接興建社會住宅之</w:t>
      </w:r>
      <w:r w:rsidRPr="00D002F4">
        <w:rPr>
          <w:rFonts w:hint="eastAsia"/>
          <w:color w:val="000000" w:themeColor="text1"/>
        </w:rPr>
        <w:t>目標值</w:t>
      </w:r>
      <w:r w:rsidRPr="00D002F4">
        <w:rPr>
          <w:rFonts w:cs="標楷體" w:hint="eastAsia"/>
          <w:color w:val="000000" w:themeColor="text1"/>
        </w:rPr>
        <w:t>為1萬5,000戶，達成數以預定完成工程發包年度計算，並為補足地方政府興辦社會住宅量能，內政部於107年成立行政法人「國家住宅及都市更新中心」</w:t>
      </w:r>
      <w:r w:rsidRPr="00D002F4">
        <w:rPr>
          <w:rFonts w:hint="eastAsia"/>
          <w:color w:val="000000" w:themeColor="text1"/>
        </w:rPr>
        <w:t>（</w:t>
      </w:r>
      <w:r w:rsidRPr="00D002F4">
        <w:rPr>
          <w:rFonts w:cs="標楷體" w:hint="eastAsia"/>
          <w:color w:val="000000" w:themeColor="text1"/>
        </w:rPr>
        <w:t>下稱住都中心</w:t>
      </w:r>
      <w:r w:rsidRPr="00D002F4">
        <w:rPr>
          <w:rFonts w:hint="eastAsia"/>
          <w:color w:val="000000" w:themeColor="text1"/>
        </w:rPr>
        <w:t>）</w:t>
      </w:r>
      <w:r w:rsidRPr="00D002F4">
        <w:rPr>
          <w:rFonts w:cs="標楷體" w:hint="eastAsia"/>
          <w:color w:val="000000" w:themeColor="text1"/>
        </w:rPr>
        <w:t>，在總目標戶數未變動之前提下，就原提供地方政府之</w:t>
      </w:r>
      <w:r>
        <w:rPr>
          <w:rFonts w:cs="標楷體" w:hint="eastAsia"/>
          <w:color w:val="000000" w:themeColor="text1"/>
        </w:rPr>
        <w:t>補助款，改由住都中心支應推動辦理。據內政部不動產資訊平台資料</w:t>
      </w:r>
      <w:r w:rsidRPr="00D002F4">
        <w:rPr>
          <w:rFonts w:cs="標楷體" w:hint="eastAsia"/>
          <w:color w:val="000000" w:themeColor="text1"/>
        </w:rPr>
        <w:t>，截至</w:t>
      </w:r>
      <w:r w:rsidRPr="00D002F4">
        <w:rPr>
          <w:rFonts w:cs="標楷體"/>
          <w:color w:val="000000" w:themeColor="text1"/>
        </w:rPr>
        <w:t>113年底止，桃園市擬興建社會住宅戶數1萬5,000戶，其中由市</w:t>
      </w:r>
      <w:r>
        <w:rPr>
          <w:rFonts w:cs="標楷體" w:hint="eastAsia"/>
          <w:color w:val="000000" w:themeColor="text1"/>
        </w:rPr>
        <w:t>政</w:t>
      </w:r>
      <w:r w:rsidRPr="00D002F4">
        <w:rPr>
          <w:rFonts w:cs="標楷體"/>
          <w:color w:val="000000" w:themeColor="text1"/>
        </w:rPr>
        <w:t>府自行興建者，計有中路二號社宅等14處「已完工」4,374戶、中正段都市更新事業（正光路警察宿舍）等7處「興建中」1,631戶、北富台新村「已決標待開工」220戶；另由中央</w:t>
      </w:r>
      <w:r w:rsidRPr="00D002F4">
        <w:rPr>
          <w:rFonts w:cs="標楷體" w:hint="eastAsia"/>
          <w:color w:val="000000" w:themeColor="text1"/>
        </w:rPr>
        <w:t>（</w:t>
      </w:r>
      <w:r w:rsidRPr="00D002F4">
        <w:rPr>
          <w:rFonts w:cs="標楷體"/>
          <w:color w:val="000000" w:themeColor="text1"/>
        </w:rPr>
        <w:t>住都中心</w:t>
      </w:r>
      <w:r w:rsidRPr="00D002F4">
        <w:rPr>
          <w:rFonts w:cs="標楷體" w:hint="eastAsia"/>
          <w:color w:val="000000" w:themeColor="text1"/>
        </w:rPr>
        <w:t>）</w:t>
      </w:r>
      <w:r w:rsidRPr="00D002F4">
        <w:rPr>
          <w:rFonts w:cs="標楷體"/>
          <w:color w:val="000000" w:themeColor="text1"/>
        </w:rPr>
        <w:t>興建者，計有龍岡好室</w:t>
      </w:r>
      <w:r w:rsidR="00791296" w:rsidRPr="00D002F4">
        <w:rPr>
          <w:noProof/>
          <w:color w:val="000000" w:themeColor="text1"/>
          <w:sz w:val="32"/>
          <w:szCs w:val="32"/>
        </w:rPr>
        <w:lastRenderedPageBreak/>
        <mc:AlternateContent>
          <mc:Choice Requires="wps">
            <w:drawing>
              <wp:anchor distT="0" distB="0" distL="114300" distR="114300" simplePos="0" relativeHeight="251711488" behindDoc="1" locked="0" layoutInCell="1" allowOverlap="1" wp14:anchorId="76F69F4F" wp14:editId="77C8A5FC">
                <wp:simplePos x="0" y="0"/>
                <wp:positionH relativeFrom="margin">
                  <wp:posOffset>2459355</wp:posOffset>
                </wp:positionH>
                <wp:positionV relativeFrom="margin">
                  <wp:posOffset>90170</wp:posOffset>
                </wp:positionV>
                <wp:extent cx="3888000" cy="4734000"/>
                <wp:effectExtent l="0" t="0" r="0" b="9525"/>
                <wp:wrapSquare wrapText="bothSides"/>
                <wp:docPr id="749597306" name="文字方塊 749597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000" cy="4734000"/>
                        </a:xfrm>
                        <a:prstGeom prst="rect">
                          <a:avLst/>
                        </a:prstGeom>
                        <a:solidFill>
                          <a:srgbClr val="FFFFFF"/>
                        </a:solidFill>
                        <a:ln w="9525">
                          <a:noFill/>
                          <a:miter lim="800000"/>
                          <a:headEnd/>
                          <a:tailEnd/>
                        </a:ln>
                      </wps:spPr>
                      <wps:txbx>
                        <w:txbxContent>
                          <w:p w14:paraId="75C260F0" w14:textId="77777777" w:rsidR="00130ADC" w:rsidRDefault="00130ADC" w:rsidP="00DE75CD">
                            <w:pPr>
                              <w:spacing w:line="240" w:lineRule="exact"/>
                              <w:ind w:firstLineChars="0" w:firstLine="0"/>
                              <w:jc w:val="center"/>
                              <w:rPr>
                                <w:b/>
                                <w:bCs/>
                                <w:sz w:val="24"/>
                                <w:szCs w:val="24"/>
                              </w:rPr>
                            </w:pPr>
                            <w:bookmarkStart w:id="11" w:name="_Hlk203224194"/>
                            <w:bookmarkEnd w:id="11"/>
                            <w:r w:rsidRPr="005B0140">
                              <w:rPr>
                                <w:rFonts w:hint="eastAsia"/>
                                <w:b/>
                                <w:bCs/>
                                <w:sz w:val="24"/>
                                <w:szCs w:val="24"/>
                              </w:rPr>
                              <w:t>圖</w:t>
                            </w:r>
                            <w:r>
                              <w:rPr>
                                <w:rFonts w:hint="eastAsia"/>
                                <w:b/>
                                <w:bCs/>
                                <w:sz w:val="24"/>
                                <w:szCs w:val="24"/>
                              </w:rPr>
                              <w:t xml:space="preserve">1　</w:t>
                            </w:r>
                            <w:r w:rsidRPr="005B0140">
                              <w:rPr>
                                <w:rFonts w:hint="eastAsia"/>
                                <w:b/>
                                <w:bCs/>
                                <w:sz w:val="24"/>
                                <w:szCs w:val="24"/>
                              </w:rPr>
                              <w:t>桃園市社會住宅興辦</w:t>
                            </w:r>
                            <w:r>
                              <w:rPr>
                                <w:rFonts w:hint="eastAsia"/>
                                <w:b/>
                                <w:bCs/>
                                <w:sz w:val="24"/>
                                <w:szCs w:val="24"/>
                              </w:rPr>
                              <w:t>進度</w:t>
                            </w:r>
                          </w:p>
                          <w:p w14:paraId="3D0DC854" w14:textId="77777777" w:rsidR="00130ADC" w:rsidRPr="00C44528" w:rsidRDefault="00130ADC" w:rsidP="00776D28">
                            <w:pPr>
                              <w:spacing w:line="240" w:lineRule="exact"/>
                              <w:ind w:rightChars="51" w:right="143" w:firstLineChars="0" w:firstLine="0"/>
                              <w:jc w:val="right"/>
                              <w:rPr>
                                <w:sz w:val="20"/>
                                <w:szCs w:val="20"/>
                              </w:rPr>
                            </w:pPr>
                            <w:r w:rsidRPr="00C44528">
                              <w:rPr>
                                <w:rFonts w:hint="eastAsia"/>
                                <w:sz w:val="20"/>
                                <w:szCs w:val="20"/>
                              </w:rPr>
                              <w:t>單位：戶、％</w:t>
                            </w:r>
                          </w:p>
                          <w:p w14:paraId="54CB2325" w14:textId="77777777" w:rsidR="00130ADC" w:rsidRDefault="00130ADC" w:rsidP="00796281">
                            <w:pPr>
                              <w:ind w:rightChars="46" w:right="129" w:firstLineChars="0" w:firstLine="0"/>
                            </w:pPr>
                            <w:r>
                              <w:rPr>
                                <w:noProof/>
                              </w:rPr>
                              <w:drawing>
                                <wp:inline distT="0" distB="0" distL="0" distR="0" wp14:anchorId="05C03794" wp14:editId="3A20E2FC">
                                  <wp:extent cx="3690000" cy="2547112"/>
                                  <wp:effectExtent l="0" t="0" r="5715" b="5715"/>
                                  <wp:docPr id="529897739" name="圖表 5298977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tbl>
                            <w:tblPr>
                              <w:tblW w:w="58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0"/>
                              <w:gridCol w:w="709"/>
                              <w:gridCol w:w="709"/>
                              <w:gridCol w:w="850"/>
                              <w:gridCol w:w="709"/>
                              <w:gridCol w:w="1134"/>
                            </w:tblGrid>
                            <w:tr w:rsidR="00130ADC" w:rsidRPr="00E426CA" w14:paraId="4F36208B" w14:textId="77777777" w:rsidTr="007B48D7">
                              <w:trPr>
                                <w:trHeight w:val="340"/>
                              </w:trPr>
                              <w:tc>
                                <w:tcPr>
                                  <w:tcW w:w="851" w:type="dxa"/>
                                  <w:vMerge w:val="restart"/>
                                  <w:shd w:val="clear" w:color="auto" w:fill="auto"/>
                                  <w:vAlign w:val="center"/>
                                </w:tcPr>
                                <w:p w14:paraId="10101A1C" w14:textId="77777777" w:rsidR="00130ADC" w:rsidRPr="00E16DC3" w:rsidRDefault="00130ADC" w:rsidP="00E33111">
                                  <w:pPr>
                                    <w:pStyle w:val="ad"/>
                                    <w:overflowPunct w:val="0"/>
                                    <w:spacing w:line="240" w:lineRule="exact"/>
                                    <w:ind w:leftChars="0" w:left="0" w:rightChars="-9" w:right="-25" w:firstLineChars="0" w:firstLine="0"/>
                                    <w:jc w:val="center"/>
                                    <w:rPr>
                                      <w:sz w:val="20"/>
                                      <w:szCs w:val="18"/>
                                    </w:rPr>
                                  </w:pPr>
                                  <w:r w:rsidRPr="00E16DC3">
                                    <w:rPr>
                                      <w:sz w:val="20"/>
                                      <w:szCs w:val="18"/>
                                    </w:rPr>
                                    <w:t>興辦</w:t>
                                  </w:r>
                                </w:p>
                                <w:p w14:paraId="54C66B94" w14:textId="77777777" w:rsidR="00130ADC" w:rsidRPr="00E16DC3" w:rsidRDefault="00130ADC" w:rsidP="00E33111">
                                  <w:pPr>
                                    <w:pStyle w:val="ad"/>
                                    <w:overflowPunct w:val="0"/>
                                    <w:spacing w:line="240" w:lineRule="exact"/>
                                    <w:ind w:leftChars="0" w:left="0" w:rightChars="-9" w:right="-25" w:firstLineChars="0" w:firstLine="0"/>
                                    <w:jc w:val="center"/>
                                    <w:rPr>
                                      <w:sz w:val="20"/>
                                      <w:szCs w:val="18"/>
                                    </w:rPr>
                                  </w:pPr>
                                  <w:r w:rsidRPr="00E16DC3">
                                    <w:rPr>
                                      <w:sz w:val="20"/>
                                      <w:szCs w:val="18"/>
                                    </w:rPr>
                                    <w:t>主體</w:t>
                                  </w:r>
                                </w:p>
                              </w:tc>
                              <w:tc>
                                <w:tcPr>
                                  <w:tcW w:w="3118" w:type="dxa"/>
                                  <w:gridSpan w:val="4"/>
                                  <w:shd w:val="clear" w:color="auto" w:fill="auto"/>
                                  <w:vAlign w:val="center"/>
                                </w:tcPr>
                                <w:p w14:paraId="5B19EA93" w14:textId="77777777" w:rsidR="00130ADC" w:rsidRPr="00E16DC3" w:rsidRDefault="00130ADC" w:rsidP="00796281">
                                  <w:pPr>
                                    <w:pStyle w:val="ad"/>
                                    <w:overflowPunct w:val="0"/>
                                    <w:spacing w:line="240" w:lineRule="exact"/>
                                    <w:ind w:leftChars="0" w:left="0" w:rightChars="46" w:right="129" w:firstLineChars="0" w:firstLine="0"/>
                                    <w:jc w:val="center"/>
                                    <w:rPr>
                                      <w:color w:val="000000" w:themeColor="text1"/>
                                      <w:kern w:val="0"/>
                                      <w:sz w:val="20"/>
                                    </w:rPr>
                                  </w:pPr>
                                  <w:r w:rsidRPr="00E16DC3">
                                    <w:rPr>
                                      <w:rFonts w:hint="eastAsia"/>
                                      <w:sz w:val="20"/>
                                      <w:szCs w:val="18"/>
                                    </w:rPr>
                                    <w:t>截至</w:t>
                                  </w:r>
                                  <w:r w:rsidRPr="00E16DC3">
                                    <w:rPr>
                                      <w:sz w:val="20"/>
                                      <w:szCs w:val="18"/>
                                    </w:rPr>
                                    <w:t>113年底達成數</w:t>
                                  </w:r>
                                </w:p>
                              </w:tc>
                              <w:tc>
                                <w:tcPr>
                                  <w:tcW w:w="709" w:type="dxa"/>
                                  <w:vMerge w:val="restart"/>
                                  <w:shd w:val="clear" w:color="auto" w:fill="auto"/>
                                  <w:vAlign w:val="center"/>
                                </w:tcPr>
                                <w:p w14:paraId="0C48F321" w14:textId="77777777" w:rsidR="00130ADC" w:rsidRPr="00E16DC3" w:rsidRDefault="00130ADC" w:rsidP="00A81876">
                                  <w:pPr>
                                    <w:pStyle w:val="ad"/>
                                    <w:overflowPunct w:val="0"/>
                                    <w:spacing w:line="240" w:lineRule="exact"/>
                                    <w:ind w:leftChars="0" w:left="0" w:firstLineChars="0" w:firstLine="0"/>
                                    <w:jc w:val="center"/>
                                    <w:rPr>
                                      <w:color w:val="000000" w:themeColor="text1"/>
                                      <w:kern w:val="0"/>
                                      <w:sz w:val="20"/>
                                    </w:rPr>
                                  </w:pPr>
                                  <w:r w:rsidRPr="00E16DC3">
                                    <w:rPr>
                                      <w:sz w:val="20"/>
                                      <w:szCs w:val="18"/>
                                    </w:rPr>
                                    <w:t>規劃中</w:t>
                                  </w:r>
                                  <w:r w:rsidRPr="007B48D7">
                                    <w:rPr>
                                      <w:spacing w:val="-20"/>
                                      <w:sz w:val="18"/>
                                      <w:szCs w:val="18"/>
                                    </w:rPr>
                                    <w:t>（</w:t>
                                  </w:r>
                                  <w:r w:rsidRPr="007B48D7">
                                    <w:rPr>
                                      <w:rFonts w:hint="eastAsia"/>
                                      <w:spacing w:val="-20"/>
                                      <w:sz w:val="18"/>
                                      <w:szCs w:val="18"/>
                                    </w:rPr>
                                    <w:t>4</w:t>
                                  </w:r>
                                  <w:r w:rsidRPr="007B48D7">
                                    <w:rPr>
                                      <w:spacing w:val="-20"/>
                                      <w:sz w:val="18"/>
                                      <w:szCs w:val="18"/>
                                    </w:rPr>
                                    <w:t>）</w:t>
                                  </w:r>
                                </w:p>
                              </w:tc>
                              <w:tc>
                                <w:tcPr>
                                  <w:tcW w:w="1134" w:type="dxa"/>
                                  <w:vMerge w:val="restart"/>
                                  <w:shd w:val="clear" w:color="auto" w:fill="auto"/>
                                  <w:vAlign w:val="center"/>
                                </w:tcPr>
                                <w:p w14:paraId="65A3F7C7" w14:textId="77777777" w:rsidR="00130ADC" w:rsidRDefault="00130ADC" w:rsidP="00A81876">
                                  <w:pPr>
                                    <w:pStyle w:val="ad"/>
                                    <w:overflowPunct w:val="0"/>
                                    <w:spacing w:line="240" w:lineRule="exact"/>
                                    <w:ind w:leftChars="0" w:left="0" w:firstLineChars="0" w:firstLine="0"/>
                                    <w:jc w:val="center"/>
                                    <w:rPr>
                                      <w:sz w:val="20"/>
                                      <w:szCs w:val="18"/>
                                    </w:rPr>
                                  </w:pPr>
                                  <w:r w:rsidRPr="00A81876">
                                    <w:rPr>
                                      <w:sz w:val="20"/>
                                      <w:szCs w:val="18"/>
                                    </w:rPr>
                                    <w:t>合計</w:t>
                                  </w:r>
                                </w:p>
                                <w:p w14:paraId="5E656F5F" w14:textId="77777777" w:rsidR="00130ADC" w:rsidRDefault="00130ADC" w:rsidP="007B48D7">
                                  <w:pPr>
                                    <w:pStyle w:val="ad"/>
                                    <w:overflowPunct w:val="0"/>
                                    <w:spacing w:line="240" w:lineRule="exact"/>
                                    <w:ind w:leftChars="0" w:left="0" w:firstLineChars="0" w:firstLine="0"/>
                                    <w:jc w:val="center"/>
                                    <w:rPr>
                                      <w:spacing w:val="-20"/>
                                      <w:sz w:val="18"/>
                                      <w:szCs w:val="18"/>
                                    </w:rPr>
                                  </w:pPr>
                                  <w:r w:rsidRPr="007B48D7">
                                    <w:rPr>
                                      <w:spacing w:val="-20"/>
                                      <w:sz w:val="18"/>
                                      <w:szCs w:val="18"/>
                                    </w:rPr>
                                    <w:t>（1）+（2）</w:t>
                                  </w:r>
                                </w:p>
                                <w:p w14:paraId="746E86CB" w14:textId="77777777" w:rsidR="00130ADC" w:rsidRPr="00A81876" w:rsidRDefault="00130ADC" w:rsidP="007B48D7">
                                  <w:pPr>
                                    <w:pStyle w:val="ad"/>
                                    <w:overflowPunct w:val="0"/>
                                    <w:spacing w:line="240" w:lineRule="exact"/>
                                    <w:ind w:leftChars="0" w:left="0" w:firstLineChars="0" w:firstLine="0"/>
                                    <w:jc w:val="center"/>
                                    <w:rPr>
                                      <w:sz w:val="20"/>
                                      <w:szCs w:val="18"/>
                                    </w:rPr>
                                  </w:pPr>
                                  <w:r w:rsidRPr="007B48D7">
                                    <w:rPr>
                                      <w:spacing w:val="-20"/>
                                      <w:sz w:val="18"/>
                                      <w:szCs w:val="18"/>
                                    </w:rPr>
                                    <w:t>+（3）</w:t>
                                  </w:r>
                                  <w:r w:rsidRPr="007B48D7">
                                    <w:rPr>
                                      <w:rFonts w:hint="eastAsia"/>
                                      <w:spacing w:val="-20"/>
                                      <w:sz w:val="18"/>
                                      <w:szCs w:val="18"/>
                                    </w:rPr>
                                    <w:t>+</w:t>
                                  </w:r>
                                  <w:r w:rsidRPr="007B48D7">
                                    <w:rPr>
                                      <w:spacing w:val="-20"/>
                                      <w:sz w:val="18"/>
                                      <w:szCs w:val="18"/>
                                    </w:rPr>
                                    <w:t>（4）</w:t>
                                  </w:r>
                                </w:p>
                              </w:tc>
                            </w:tr>
                            <w:tr w:rsidR="00130ADC" w:rsidRPr="00E426CA" w14:paraId="6494A93D" w14:textId="77777777" w:rsidTr="007B48D7">
                              <w:trPr>
                                <w:trHeight w:val="227"/>
                              </w:trPr>
                              <w:tc>
                                <w:tcPr>
                                  <w:tcW w:w="851" w:type="dxa"/>
                                  <w:vMerge/>
                                  <w:shd w:val="clear" w:color="auto" w:fill="auto"/>
                                  <w:vAlign w:val="center"/>
                                  <w:hideMark/>
                                </w:tcPr>
                                <w:p w14:paraId="6A8B45A4" w14:textId="77777777" w:rsidR="00130ADC" w:rsidRPr="00E16DC3" w:rsidRDefault="00130ADC" w:rsidP="00E466D2">
                                  <w:pPr>
                                    <w:widowControl/>
                                    <w:spacing w:line="260" w:lineRule="exact"/>
                                    <w:ind w:rightChars="46" w:right="129" w:firstLine="400"/>
                                    <w:jc w:val="center"/>
                                    <w:rPr>
                                      <w:color w:val="000000" w:themeColor="text1"/>
                                      <w:kern w:val="0"/>
                                      <w:sz w:val="20"/>
                                    </w:rPr>
                                  </w:pPr>
                                </w:p>
                              </w:tc>
                              <w:tc>
                                <w:tcPr>
                                  <w:tcW w:w="850" w:type="dxa"/>
                                  <w:shd w:val="clear" w:color="auto" w:fill="auto"/>
                                  <w:vAlign w:val="center"/>
                                </w:tcPr>
                                <w:p w14:paraId="7BFB99EA" w14:textId="77777777" w:rsidR="00130ADC" w:rsidRDefault="00130ADC" w:rsidP="00A81876">
                                  <w:pPr>
                                    <w:pStyle w:val="ad"/>
                                    <w:overflowPunct w:val="0"/>
                                    <w:spacing w:line="240" w:lineRule="exact"/>
                                    <w:ind w:leftChars="-11" w:left="-31" w:rightChars="-11" w:right="-31" w:firstLineChars="0" w:firstLine="0"/>
                                    <w:jc w:val="center"/>
                                    <w:rPr>
                                      <w:sz w:val="20"/>
                                      <w:szCs w:val="18"/>
                                    </w:rPr>
                                  </w:pPr>
                                  <w:r w:rsidRPr="00E16DC3">
                                    <w:rPr>
                                      <w:sz w:val="20"/>
                                      <w:szCs w:val="18"/>
                                    </w:rPr>
                                    <w:t>小計</w:t>
                                  </w:r>
                                </w:p>
                                <w:p w14:paraId="7E4C9114" w14:textId="77777777" w:rsidR="00130ADC" w:rsidRPr="00E16DC3" w:rsidRDefault="00130ADC" w:rsidP="007B48D7">
                                  <w:pPr>
                                    <w:pStyle w:val="ad"/>
                                    <w:overflowPunct w:val="0"/>
                                    <w:spacing w:line="240" w:lineRule="exact"/>
                                    <w:ind w:leftChars="0" w:left="0" w:firstLineChars="0" w:firstLine="0"/>
                                    <w:jc w:val="center"/>
                                    <w:rPr>
                                      <w:color w:val="000000" w:themeColor="text1"/>
                                      <w:kern w:val="0"/>
                                      <w:sz w:val="20"/>
                                    </w:rPr>
                                  </w:pPr>
                                  <w:r w:rsidRPr="007B48D7">
                                    <w:rPr>
                                      <w:spacing w:val="-20"/>
                                      <w:sz w:val="18"/>
                                      <w:szCs w:val="18"/>
                                    </w:rPr>
                                    <w:t>（1）+（2）+（3）</w:t>
                                  </w:r>
                                </w:p>
                              </w:tc>
                              <w:tc>
                                <w:tcPr>
                                  <w:tcW w:w="709" w:type="dxa"/>
                                  <w:shd w:val="clear" w:color="auto" w:fill="auto"/>
                                  <w:vAlign w:val="center"/>
                                  <w:hideMark/>
                                </w:tcPr>
                                <w:p w14:paraId="5A669BD5" w14:textId="77777777" w:rsidR="00130ADC" w:rsidRPr="00E16DC3" w:rsidRDefault="00130ADC" w:rsidP="00776D28">
                                  <w:pPr>
                                    <w:pStyle w:val="ad"/>
                                    <w:overflowPunct w:val="0"/>
                                    <w:spacing w:line="240" w:lineRule="exact"/>
                                    <w:ind w:leftChars="0" w:left="0" w:firstLineChars="0" w:firstLine="0"/>
                                    <w:jc w:val="center"/>
                                    <w:rPr>
                                      <w:color w:val="000000" w:themeColor="text1"/>
                                      <w:kern w:val="0"/>
                                      <w:sz w:val="20"/>
                                    </w:rPr>
                                  </w:pPr>
                                  <w:r w:rsidRPr="00E16DC3">
                                    <w:rPr>
                                      <w:color w:val="000000" w:themeColor="text1"/>
                                      <w:kern w:val="0"/>
                                      <w:sz w:val="20"/>
                                    </w:rPr>
                                    <w:t>已完工</w:t>
                                  </w:r>
                                  <w:r w:rsidRPr="007B48D7">
                                    <w:rPr>
                                      <w:spacing w:val="-20"/>
                                      <w:sz w:val="18"/>
                                      <w:szCs w:val="18"/>
                                    </w:rPr>
                                    <w:t>（1）</w:t>
                                  </w:r>
                                </w:p>
                              </w:tc>
                              <w:tc>
                                <w:tcPr>
                                  <w:tcW w:w="709" w:type="dxa"/>
                                  <w:shd w:val="clear" w:color="auto" w:fill="auto"/>
                                  <w:vAlign w:val="center"/>
                                  <w:hideMark/>
                                </w:tcPr>
                                <w:p w14:paraId="2D75260D" w14:textId="77777777" w:rsidR="00130ADC" w:rsidRPr="00E16DC3" w:rsidRDefault="00130ADC" w:rsidP="00776D28">
                                  <w:pPr>
                                    <w:pStyle w:val="ad"/>
                                    <w:overflowPunct w:val="0"/>
                                    <w:spacing w:line="240" w:lineRule="exact"/>
                                    <w:ind w:leftChars="0" w:left="0" w:firstLineChars="0" w:firstLine="0"/>
                                    <w:jc w:val="center"/>
                                    <w:rPr>
                                      <w:color w:val="000000" w:themeColor="text1"/>
                                      <w:kern w:val="0"/>
                                      <w:sz w:val="20"/>
                                    </w:rPr>
                                  </w:pPr>
                                  <w:r w:rsidRPr="00E16DC3">
                                    <w:rPr>
                                      <w:sz w:val="20"/>
                                      <w:szCs w:val="18"/>
                                    </w:rPr>
                                    <w:t>興建中</w:t>
                                  </w:r>
                                  <w:r w:rsidRPr="007B48D7">
                                    <w:rPr>
                                      <w:spacing w:val="-20"/>
                                      <w:sz w:val="18"/>
                                      <w:szCs w:val="18"/>
                                    </w:rPr>
                                    <w:t>（2）</w:t>
                                  </w:r>
                                </w:p>
                              </w:tc>
                              <w:tc>
                                <w:tcPr>
                                  <w:tcW w:w="850" w:type="dxa"/>
                                  <w:shd w:val="clear" w:color="auto" w:fill="auto"/>
                                  <w:vAlign w:val="center"/>
                                  <w:hideMark/>
                                </w:tcPr>
                                <w:p w14:paraId="02419B3D" w14:textId="77777777" w:rsidR="00130ADC" w:rsidRPr="00E16DC3" w:rsidRDefault="00130ADC" w:rsidP="00776D28">
                                  <w:pPr>
                                    <w:pStyle w:val="ad"/>
                                    <w:overflowPunct w:val="0"/>
                                    <w:spacing w:line="240" w:lineRule="exact"/>
                                    <w:ind w:leftChars="0" w:left="0" w:firstLineChars="0" w:firstLine="0"/>
                                    <w:jc w:val="center"/>
                                    <w:rPr>
                                      <w:color w:val="000000" w:themeColor="text1"/>
                                      <w:kern w:val="0"/>
                                      <w:sz w:val="20"/>
                                    </w:rPr>
                                  </w:pPr>
                                  <w:r w:rsidRPr="00E16DC3">
                                    <w:rPr>
                                      <w:rFonts w:hint="eastAsia"/>
                                      <w:sz w:val="20"/>
                                      <w:szCs w:val="18"/>
                                    </w:rPr>
                                    <w:t>已決標待開工</w:t>
                                  </w:r>
                                  <w:r w:rsidRPr="007B48D7">
                                    <w:rPr>
                                      <w:spacing w:val="-20"/>
                                      <w:sz w:val="18"/>
                                      <w:szCs w:val="18"/>
                                    </w:rPr>
                                    <w:t>（3）</w:t>
                                  </w:r>
                                </w:p>
                              </w:tc>
                              <w:tc>
                                <w:tcPr>
                                  <w:tcW w:w="709" w:type="dxa"/>
                                  <w:vMerge/>
                                  <w:shd w:val="clear" w:color="auto" w:fill="auto"/>
                                  <w:vAlign w:val="center"/>
                                  <w:hideMark/>
                                </w:tcPr>
                                <w:p w14:paraId="29ED36D2" w14:textId="77777777" w:rsidR="00130ADC" w:rsidRPr="00E16DC3" w:rsidRDefault="00130ADC" w:rsidP="00796281">
                                  <w:pPr>
                                    <w:widowControl/>
                                    <w:spacing w:line="260" w:lineRule="exact"/>
                                    <w:ind w:rightChars="46" w:right="129" w:firstLine="400"/>
                                    <w:jc w:val="center"/>
                                    <w:rPr>
                                      <w:color w:val="000000" w:themeColor="text1"/>
                                      <w:kern w:val="0"/>
                                      <w:sz w:val="20"/>
                                    </w:rPr>
                                  </w:pPr>
                                </w:p>
                              </w:tc>
                              <w:tc>
                                <w:tcPr>
                                  <w:tcW w:w="1134" w:type="dxa"/>
                                  <w:vMerge/>
                                  <w:shd w:val="clear" w:color="auto" w:fill="auto"/>
                                  <w:vAlign w:val="center"/>
                                  <w:hideMark/>
                                </w:tcPr>
                                <w:p w14:paraId="0C5CF0F5" w14:textId="77777777" w:rsidR="00130ADC" w:rsidRPr="00E16DC3" w:rsidRDefault="00130ADC" w:rsidP="00796281">
                                  <w:pPr>
                                    <w:pStyle w:val="ad"/>
                                    <w:overflowPunct w:val="0"/>
                                    <w:spacing w:line="240" w:lineRule="exact"/>
                                    <w:ind w:leftChars="0" w:left="0" w:rightChars="46" w:right="129" w:firstLineChars="0" w:firstLine="0"/>
                                    <w:jc w:val="center"/>
                                    <w:rPr>
                                      <w:sz w:val="20"/>
                                      <w:szCs w:val="18"/>
                                    </w:rPr>
                                  </w:pPr>
                                </w:p>
                              </w:tc>
                            </w:tr>
                            <w:tr w:rsidR="00130ADC" w:rsidRPr="0071208B" w14:paraId="6B1789F3" w14:textId="77777777" w:rsidTr="0067619C">
                              <w:trPr>
                                <w:trHeight w:val="340"/>
                              </w:trPr>
                              <w:tc>
                                <w:tcPr>
                                  <w:tcW w:w="851" w:type="dxa"/>
                                  <w:shd w:val="clear" w:color="auto" w:fill="auto"/>
                                  <w:vAlign w:val="center"/>
                                  <w:hideMark/>
                                </w:tcPr>
                                <w:p w14:paraId="362D78E1" w14:textId="77777777" w:rsidR="00130ADC" w:rsidRPr="00E16DC3" w:rsidRDefault="00130ADC" w:rsidP="00E33111">
                                  <w:pPr>
                                    <w:pStyle w:val="ad"/>
                                    <w:overflowPunct w:val="0"/>
                                    <w:spacing w:line="240" w:lineRule="exact"/>
                                    <w:ind w:leftChars="0" w:left="0" w:rightChars="-9" w:right="-25" w:firstLineChars="0" w:firstLine="0"/>
                                    <w:jc w:val="center"/>
                                    <w:rPr>
                                      <w:b/>
                                      <w:color w:val="000000" w:themeColor="text1"/>
                                      <w:kern w:val="0"/>
                                      <w:sz w:val="20"/>
                                    </w:rPr>
                                  </w:pPr>
                                  <w:r w:rsidRPr="00E16DC3">
                                    <w:rPr>
                                      <w:b/>
                                      <w:bCs/>
                                      <w:sz w:val="20"/>
                                      <w:szCs w:val="18"/>
                                    </w:rPr>
                                    <w:t>合計</w:t>
                                  </w:r>
                                </w:p>
                              </w:tc>
                              <w:tc>
                                <w:tcPr>
                                  <w:tcW w:w="850" w:type="dxa"/>
                                  <w:shd w:val="clear" w:color="auto" w:fill="auto"/>
                                  <w:vAlign w:val="center"/>
                                </w:tcPr>
                                <w:p w14:paraId="098322EA" w14:textId="77777777" w:rsidR="00130ADC" w:rsidRPr="00E16DC3" w:rsidRDefault="00130ADC" w:rsidP="008B735F">
                                  <w:pPr>
                                    <w:pStyle w:val="ad"/>
                                    <w:overflowPunct w:val="0"/>
                                    <w:spacing w:line="240" w:lineRule="exact"/>
                                    <w:ind w:leftChars="-11" w:left="-31" w:firstLineChars="0" w:firstLine="0"/>
                                    <w:jc w:val="right"/>
                                    <w:rPr>
                                      <w:b/>
                                      <w:sz w:val="20"/>
                                      <w:szCs w:val="18"/>
                                    </w:rPr>
                                  </w:pPr>
                                  <w:r w:rsidRPr="00E16DC3">
                                    <w:rPr>
                                      <w:rFonts w:hint="eastAsia"/>
                                      <w:b/>
                                      <w:sz w:val="20"/>
                                      <w:szCs w:val="18"/>
                                    </w:rPr>
                                    <w:t>12,528</w:t>
                                  </w:r>
                                </w:p>
                              </w:tc>
                              <w:tc>
                                <w:tcPr>
                                  <w:tcW w:w="709" w:type="dxa"/>
                                  <w:shd w:val="clear" w:color="auto" w:fill="auto"/>
                                  <w:vAlign w:val="center"/>
                                  <w:hideMark/>
                                </w:tcPr>
                                <w:p w14:paraId="06DF0FF4" w14:textId="77777777" w:rsidR="00130ADC" w:rsidRPr="00E16DC3" w:rsidRDefault="00130ADC" w:rsidP="00776D28">
                                  <w:pPr>
                                    <w:pStyle w:val="ad"/>
                                    <w:overflowPunct w:val="0"/>
                                    <w:spacing w:line="240" w:lineRule="exact"/>
                                    <w:ind w:leftChars="0" w:left="0" w:firstLineChars="0" w:firstLine="0"/>
                                    <w:jc w:val="right"/>
                                    <w:rPr>
                                      <w:b/>
                                      <w:bCs/>
                                      <w:color w:val="000000" w:themeColor="text1"/>
                                      <w:sz w:val="20"/>
                                      <w:szCs w:val="18"/>
                                    </w:rPr>
                                  </w:pPr>
                                  <w:r w:rsidRPr="00E16DC3">
                                    <w:rPr>
                                      <w:b/>
                                      <w:bCs/>
                                      <w:color w:val="000000" w:themeColor="text1"/>
                                      <w:sz w:val="20"/>
                                      <w:szCs w:val="18"/>
                                    </w:rPr>
                                    <w:t>4,524</w:t>
                                  </w:r>
                                </w:p>
                              </w:tc>
                              <w:tc>
                                <w:tcPr>
                                  <w:tcW w:w="709" w:type="dxa"/>
                                  <w:shd w:val="clear" w:color="auto" w:fill="auto"/>
                                  <w:vAlign w:val="center"/>
                                  <w:hideMark/>
                                </w:tcPr>
                                <w:p w14:paraId="3673A5CF" w14:textId="77777777" w:rsidR="00130ADC" w:rsidRPr="00E16DC3" w:rsidRDefault="00130ADC" w:rsidP="00776D28">
                                  <w:pPr>
                                    <w:pStyle w:val="ad"/>
                                    <w:overflowPunct w:val="0"/>
                                    <w:spacing w:line="240" w:lineRule="exact"/>
                                    <w:ind w:leftChars="0" w:left="0" w:firstLineChars="0" w:firstLine="0"/>
                                    <w:jc w:val="right"/>
                                    <w:rPr>
                                      <w:b/>
                                      <w:sz w:val="20"/>
                                      <w:szCs w:val="18"/>
                                    </w:rPr>
                                  </w:pPr>
                                  <w:r w:rsidRPr="00E16DC3">
                                    <w:rPr>
                                      <w:b/>
                                      <w:sz w:val="20"/>
                                      <w:szCs w:val="18"/>
                                    </w:rPr>
                                    <w:t>4,</w:t>
                                  </w:r>
                                  <w:r w:rsidRPr="00E16DC3">
                                    <w:rPr>
                                      <w:b/>
                                      <w:bCs/>
                                      <w:color w:val="000000" w:themeColor="text1"/>
                                      <w:sz w:val="20"/>
                                      <w:szCs w:val="18"/>
                                    </w:rPr>
                                    <w:t>430</w:t>
                                  </w:r>
                                </w:p>
                              </w:tc>
                              <w:tc>
                                <w:tcPr>
                                  <w:tcW w:w="850" w:type="dxa"/>
                                  <w:shd w:val="clear" w:color="auto" w:fill="auto"/>
                                  <w:vAlign w:val="center"/>
                                  <w:hideMark/>
                                </w:tcPr>
                                <w:p w14:paraId="0DACC973" w14:textId="77777777" w:rsidR="00130ADC" w:rsidRPr="00E16DC3" w:rsidRDefault="00130ADC" w:rsidP="00776D28">
                                  <w:pPr>
                                    <w:pStyle w:val="ad"/>
                                    <w:overflowPunct w:val="0"/>
                                    <w:spacing w:line="240" w:lineRule="exact"/>
                                    <w:ind w:leftChars="0" w:left="0" w:firstLineChars="0" w:firstLine="0"/>
                                    <w:jc w:val="right"/>
                                    <w:rPr>
                                      <w:b/>
                                      <w:sz w:val="20"/>
                                      <w:szCs w:val="18"/>
                                    </w:rPr>
                                  </w:pPr>
                                  <w:r w:rsidRPr="00E16DC3">
                                    <w:rPr>
                                      <w:b/>
                                      <w:sz w:val="20"/>
                                      <w:szCs w:val="18"/>
                                    </w:rPr>
                                    <w:t>3,574</w:t>
                                  </w:r>
                                </w:p>
                              </w:tc>
                              <w:tc>
                                <w:tcPr>
                                  <w:tcW w:w="709" w:type="dxa"/>
                                  <w:shd w:val="clear" w:color="auto" w:fill="auto"/>
                                  <w:vAlign w:val="center"/>
                                  <w:hideMark/>
                                </w:tcPr>
                                <w:p w14:paraId="38B8ECB0" w14:textId="77777777" w:rsidR="00130ADC" w:rsidRPr="00E16DC3" w:rsidRDefault="00130ADC" w:rsidP="00776D28">
                                  <w:pPr>
                                    <w:pStyle w:val="ad"/>
                                    <w:overflowPunct w:val="0"/>
                                    <w:spacing w:line="240" w:lineRule="exact"/>
                                    <w:ind w:leftChars="0" w:left="0" w:firstLineChars="0" w:firstLine="0"/>
                                    <w:jc w:val="right"/>
                                    <w:rPr>
                                      <w:b/>
                                      <w:sz w:val="20"/>
                                      <w:szCs w:val="18"/>
                                    </w:rPr>
                                  </w:pPr>
                                  <w:r w:rsidRPr="00E16DC3">
                                    <w:rPr>
                                      <w:b/>
                                      <w:sz w:val="20"/>
                                      <w:szCs w:val="18"/>
                                    </w:rPr>
                                    <w:t>12,477</w:t>
                                  </w:r>
                                </w:p>
                              </w:tc>
                              <w:tc>
                                <w:tcPr>
                                  <w:tcW w:w="1134" w:type="dxa"/>
                                  <w:shd w:val="clear" w:color="auto" w:fill="auto"/>
                                  <w:vAlign w:val="center"/>
                                  <w:hideMark/>
                                </w:tcPr>
                                <w:p w14:paraId="295CE059" w14:textId="77777777" w:rsidR="00130ADC" w:rsidRPr="00E16DC3" w:rsidRDefault="00130ADC" w:rsidP="00C44528">
                                  <w:pPr>
                                    <w:pStyle w:val="ad"/>
                                    <w:overflowPunct w:val="0"/>
                                    <w:spacing w:line="240" w:lineRule="exact"/>
                                    <w:ind w:leftChars="0" w:left="0" w:firstLineChars="0" w:firstLine="0"/>
                                    <w:jc w:val="right"/>
                                    <w:rPr>
                                      <w:b/>
                                      <w:sz w:val="20"/>
                                      <w:szCs w:val="18"/>
                                    </w:rPr>
                                  </w:pPr>
                                  <w:r w:rsidRPr="00E16DC3">
                                    <w:rPr>
                                      <w:rFonts w:hint="eastAsia"/>
                                      <w:b/>
                                      <w:sz w:val="20"/>
                                      <w:szCs w:val="18"/>
                                    </w:rPr>
                                    <w:t>25,005</w:t>
                                  </w:r>
                                </w:p>
                              </w:tc>
                            </w:tr>
                            <w:tr w:rsidR="00130ADC" w:rsidRPr="0071208B" w14:paraId="2E855DDC" w14:textId="77777777" w:rsidTr="0067619C">
                              <w:trPr>
                                <w:trHeight w:val="340"/>
                              </w:trPr>
                              <w:tc>
                                <w:tcPr>
                                  <w:tcW w:w="851" w:type="dxa"/>
                                  <w:shd w:val="clear" w:color="auto" w:fill="auto"/>
                                  <w:vAlign w:val="center"/>
                                  <w:hideMark/>
                                </w:tcPr>
                                <w:p w14:paraId="01142465" w14:textId="77777777" w:rsidR="00130ADC" w:rsidRPr="00E16DC3" w:rsidRDefault="00130ADC" w:rsidP="00E33111">
                                  <w:pPr>
                                    <w:pStyle w:val="ad"/>
                                    <w:overflowPunct w:val="0"/>
                                    <w:spacing w:line="240" w:lineRule="exact"/>
                                    <w:ind w:leftChars="0" w:left="0" w:rightChars="-9" w:right="-25" w:firstLineChars="0" w:firstLine="0"/>
                                    <w:jc w:val="center"/>
                                    <w:rPr>
                                      <w:sz w:val="20"/>
                                      <w:szCs w:val="18"/>
                                    </w:rPr>
                                  </w:pPr>
                                  <w:r w:rsidRPr="00E16DC3">
                                    <w:rPr>
                                      <w:sz w:val="20"/>
                                      <w:szCs w:val="18"/>
                                    </w:rPr>
                                    <w:t>中央</w:t>
                                  </w:r>
                                </w:p>
                              </w:tc>
                              <w:tc>
                                <w:tcPr>
                                  <w:tcW w:w="850" w:type="dxa"/>
                                  <w:shd w:val="clear" w:color="auto" w:fill="auto"/>
                                  <w:vAlign w:val="center"/>
                                </w:tcPr>
                                <w:p w14:paraId="7CC4E691" w14:textId="77777777" w:rsidR="00130ADC" w:rsidRPr="00E16DC3" w:rsidRDefault="00130ADC" w:rsidP="008B735F">
                                  <w:pPr>
                                    <w:pStyle w:val="ad"/>
                                    <w:overflowPunct w:val="0"/>
                                    <w:spacing w:line="240" w:lineRule="exact"/>
                                    <w:ind w:leftChars="-11" w:left="-31" w:firstLineChars="0" w:firstLine="0"/>
                                    <w:jc w:val="right"/>
                                    <w:rPr>
                                      <w:b/>
                                      <w:sz w:val="20"/>
                                      <w:szCs w:val="18"/>
                                    </w:rPr>
                                  </w:pPr>
                                  <w:r w:rsidRPr="00E16DC3">
                                    <w:rPr>
                                      <w:b/>
                                      <w:sz w:val="20"/>
                                      <w:szCs w:val="18"/>
                                    </w:rPr>
                                    <w:t>6,303</w:t>
                                  </w:r>
                                </w:p>
                              </w:tc>
                              <w:tc>
                                <w:tcPr>
                                  <w:tcW w:w="709" w:type="dxa"/>
                                  <w:shd w:val="clear" w:color="auto" w:fill="auto"/>
                                  <w:vAlign w:val="center"/>
                                  <w:hideMark/>
                                </w:tcPr>
                                <w:p w14:paraId="28CE4B81"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bCs/>
                                      <w:color w:val="000000" w:themeColor="text1"/>
                                      <w:sz w:val="20"/>
                                      <w:szCs w:val="18"/>
                                    </w:rPr>
                                    <w:t>150</w:t>
                                  </w:r>
                                </w:p>
                              </w:tc>
                              <w:tc>
                                <w:tcPr>
                                  <w:tcW w:w="709" w:type="dxa"/>
                                  <w:shd w:val="clear" w:color="auto" w:fill="auto"/>
                                  <w:vAlign w:val="center"/>
                                  <w:hideMark/>
                                </w:tcPr>
                                <w:p w14:paraId="0D33586D"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rFonts w:hint="eastAsia"/>
                                      <w:sz w:val="20"/>
                                      <w:szCs w:val="18"/>
                                    </w:rPr>
                                    <w:t>2</w:t>
                                  </w:r>
                                  <w:r w:rsidRPr="00E16DC3">
                                    <w:rPr>
                                      <w:sz w:val="20"/>
                                      <w:szCs w:val="18"/>
                                    </w:rPr>
                                    <w:t>,</w:t>
                                  </w:r>
                                  <w:r w:rsidRPr="00E16DC3">
                                    <w:rPr>
                                      <w:bCs/>
                                      <w:color w:val="000000" w:themeColor="text1"/>
                                      <w:sz w:val="20"/>
                                      <w:szCs w:val="18"/>
                                    </w:rPr>
                                    <w:t>799</w:t>
                                  </w:r>
                                </w:p>
                              </w:tc>
                              <w:tc>
                                <w:tcPr>
                                  <w:tcW w:w="850" w:type="dxa"/>
                                  <w:shd w:val="clear" w:color="auto" w:fill="auto"/>
                                  <w:vAlign w:val="center"/>
                                  <w:hideMark/>
                                </w:tcPr>
                                <w:p w14:paraId="05D408CB"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rFonts w:hint="eastAsia"/>
                                      <w:bCs/>
                                      <w:color w:val="000000" w:themeColor="text1"/>
                                      <w:sz w:val="20"/>
                                      <w:szCs w:val="18"/>
                                    </w:rPr>
                                    <w:t>3</w:t>
                                  </w:r>
                                  <w:r w:rsidRPr="00E16DC3">
                                    <w:rPr>
                                      <w:bCs/>
                                      <w:color w:val="000000" w:themeColor="text1"/>
                                      <w:sz w:val="20"/>
                                      <w:szCs w:val="18"/>
                                    </w:rPr>
                                    <w:t>,354</w:t>
                                  </w:r>
                                </w:p>
                              </w:tc>
                              <w:tc>
                                <w:tcPr>
                                  <w:tcW w:w="709" w:type="dxa"/>
                                  <w:shd w:val="clear" w:color="auto" w:fill="auto"/>
                                  <w:vAlign w:val="center"/>
                                  <w:hideMark/>
                                </w:tcPr>
                                <w:p w14:paraId="32621A41"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rFonts w:hint="eastAsia"/>
                                      <w:sz w:val="20"/>
                                      <w:szCs w:val="18"/>
                                    </w:rPr>
                                    <w:t>8</w:t>
                                  </w:r>
                                  <w:r w:rsidRPr="00E16DC3">
                                    <w:rPr>
                                      <w:sz w:val="20"/>
                                      <w:szCs w:val="18"/>
                                    </w:rPr>
                                    <w:t>,</w:t>
                                  </w:r>
                                  <w:r w:rsidRPr="00E16DC3">
                                    <w:rPr>
                                      <w:rFonts w:hint="eastAsia"/>
                                      <w:sz w:val="20"/>
                                      <w:szCs w:val="18"/>
                                    </w:rPr>
                                    <w:t>431</w:t>
                                  </w:r>
                                </w:p>
                              </w:tc>
                              <w:tc>
                                <w:tcPr>
                                  <w:tcW w:w="1134" w:type="dxa"/>
                                  <w:shd w:val="clear" w:color="auto" w:fill="auto"/>
                                  <w:vAlign w:val="center"/>
                                  <w:hideMark/>
                                </w:tcPr>
                                <w:p w14:paraId="78960687" w14:textId="77777777" w:rsidR="00130ADC" w:rsidRPr="00E16DC3" w:rsidRDefault="00130ADC" w:rsidP="00C44528">
                                  <w:pPr>
                                    <w:pStyle w:val="ad"/>
                                    <w:overflowPunct w:val="0"/>
                                    <w:spacing w:line="240" w:lineRule="exact"/>
                                    <w:ind w:leftChars="0" w:left="0" w:firstLineChars="0" w:firstLine="0"/>
                                    <w:jc w:val="right"/>
                                    <w:rPr>
                                      <w:b/>
                                      <w:sz w:val="20"/>
                                      <w:szCs w:val="18"/>
                                    </w:rPr>
                                  </w:pPr>
                                  <w:r w:rsidRPr="00E16DC3">
                                    <w:rPr>
                                      <w:b/>
                                      <w:sz w:val="20"/>
                                      <w:szCs w:val="18"/>
                                    </w:rPr>
                                    <w:t>14,734</w:t>
                                  </w:r>
                                </w:p>
                              </w:tc>
                            </w:tr>
                            <w:tr w:rsidR="00130ADC" w:rsidRPr="0071208B" w14:paraId="4C931870" w14:textId="77777777" w:rsidTr="0067619C">
                              <w:trPr>
                                <w:trHeight w:val="340"/>
                              </w:trPr>
                              <w:tc>
                                <w:tcPr>
                                  <w:tcW w:w="851" w:type="dxa"/>
                                  <w:shd w:val="clear" w:color="auto" w:fill="auto"/>
                                  <w:vAlign w:val="center"/>
                                  <w:hideMark/>
                                </w:tcPr>
                                <w:p w14:paraId="4D6E7B4A" w14:textId="77777777" w:rsidR="00130ADC" w:rsidRPr="00E16DC3" w:rsidRDefault="00130ADC" w:rsidP="00E466D2">
                                  <w:pPr>
                                    <w:pStyle w:val="ad"/>
                                    <w:overflowPunct w:val="0"/>
                                    <w:spacing w:line="240" w:lineRule="exact"/>
                                    <w:ind w:leftChars="0" w:left="0" w:rightChars="-9" w:right="-25" w:firstLineChars="0" w:firstLine="0"/>
                                    <w:jc w:val="center"/>
                                    <w:rPr>
                                      <w:color w:val="000000" w:themeColor="text1"/>
                                      <w:kern w:val="0"/>
                                      <w:sz w:val="20"/>
                                    </w:rPr>
                                  </w:pPr>
                                  <w:r w:rsidRPr="00E16DC3">
                                    <w:rPr>
                                      <w:sz w:val="20"/>
                                      <w:szCs w:val="18"/>
                                    </w:rPr>
                                    <w:t>市政府</w:t>
                                  </w:r>
                                </w:p>
                              </w:tc>
                              <w:tc>
                                <w:tcPr>
                                  <w:tcW w:w="850" w:type="dxa"/>
                                  <w:shd w:val="clear" w:color="auto" w:fill="auto"/>
                                  <w:vAlign w:val="center"/>
                                </w:tcPr>
                                <w:p w14:paraId="227CB2D5" w14:textId="77777777" w:rsidR="00130ADC" w:rsidRPr="00E16DC3" w:rsidRDefault="00130ADC" w:rsidP="008B735F">
                                  <w:pPr>
                                    <w:pStyle w:val="ad"/>
                                    <w:overflowPunct w:val="0"/>
                                    <w:spacing w:line="240" w:lineRule="exact"/>
                                    <w:ind w:leftChars="-11" w:left="-31" w:firstLineChars="0" w:firstLine="0"/>
                                    <w:jc w:val="right"/>
                                    <w:rPr>
                                      <w:b/>
                                      <w:sz w:val="20"/>
                                      <w:szCs w:val="18"/>
                                    </w:rPr>
                                  </w:pPr>
                                  <w:r w:rsidRPr="00E16DC3">
                                    <w:rPr>
                                      <w:rFonts w:hint="eastAsia"/>
                                      <w:b/>
                                      <w:sz w:val="20"/>
                                      <w:szCs w:val="18"/>
                                    </w:rPr>
                                    <w:t>6,225</w:t>
                                  </w:r>
                                </w:p>
                              </w:tc>
                              <w:tc>
                                <w:tcPr>
                                  <w:tcW w:w="709" w:type="dxa"/>
                                  <w:shd w:val="clear" w:color="auto" w:fill="auto"/>
                                  <w:vAlign w:val="center"/>
                                  <w:hideMark/>
                                </w:tcPr>
                                <w:p w14:paraId="24E54CE7"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bCs/>
                                      <w:color w:val="000000" w:themeColor="text1"/>
                                      <w:sz w:val="20"/>
                                      <w:szCs w:val="18"/>
                                    </w:rPr>
                                    <w:t>4,374</w:t>
                                  </w:r>
                                </w:p>
                              </w:tc>
                              <w:tc>
                                <w:tcPr>
                                  <w:tcW w:w="709" w:type="dxa"/>
                                  <w:shd w:val="clear" w:color="auto" w:fill="auto"/>
                                  <w:vAlign w:val="center"/>
                                  <w:hideMark/>
                                </w:tcPr>
                                <w:p w14:paraId="0BC40440"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sz w:val="20"/>
                                      <w:szCs w:val="18"/>
                                    </w:rPr>
                                    <w:t>1,</w:t>
                                  </w:r>
                                  <w:r w:rsidRPr="00E16DC3">
                                    <w:rPr>
                                      <w:bCs/>
                                      <w:color w:val="000000" w:themeColor="text1"/>
                                      <w:sz w:val="20"/>
                                      <w:szCs w:val="18"/>
                                    </w:rPr>
                                    <w:t>631</w:t>
                                  </w:r>
                                </w:p>
                              </w:tc>
                              <w:tc>
                                <w:tcPr>
                                  <w:tcW w:w="850" w:type="dxa"/>
                                  <w:shd w:val="clear" w:color="auto" w:fill="auto"/>
                                  <w:vAlign w:val="center"/>
                                  <w:hideMark/>
                                </w:tcPr>
                                <w:p w14:paraId="79E3C5EA"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bCs/>
                                      <w:color w:val="000000" w:themeColor="text1"/>
                                      <w:sz w:val="20"/>
                                      <w:szCs w:val="18"/>
                                    </w:rPr>
                                    <w:t>220</w:t>
                                  </w:r>
                                </w:p>
                              </w:tc>
                              <w:tc>
                                <w:tcPr>
                                  <w:tcW w:w="709" w:type="dxa"/>
                                  <w:shd w:val="clear" w:color="auto" w:fill="auto"/>
                                  <w:vAlign w:val="center"/>
                                  <w:hideMark/>
                                </w:tcPr>
                                <w:p w14:paraId="322CAAD4"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sz w:val="20"/>
                                      <w:szCs w:val="18"/>
                                    </w:rPr>
                                    <w:t>4,046</w:t>
                                  </w:r>
                                </w:p>
                              </w:tc>
                              <w:tc>
                                <w:tcPr>
                                  <w:tcW w:w="1134" w:type="dxa"/>
                                  <w:shd w:val="clear" w:color="auto" w:fill="auto"/>
                                  <w:vAlign w:val="center"/>
                                  <w:hideMark/>
                                </w:tcPr>
                                <w:p w14:paraId="76A25490" w14:textId="77777777" w:rsidR="00130ADC" w:rsidRPr="00E16DC3" w:rsidRDefault="00130ADC" w:rsidP="00C44528">
                                  <w:pPr>
                                    <w:pStyle w:val="ad"/>
                                    <w:overflowPunct w:val="0"/>
                                    <w:spacing w:line="240" w:lineRule="exact"/>
                                    <w:ind w:leftChars="0" w:left="0" w:firstLineChars="0" w:firstLine="0"/>
                                    <w:jc w:val="right"/>
                                    <w:rPr>
                                      <w:b/>
                                      <w:sz w:val="20"/>
                                      <w:szCs w:val="18"/>
                                    </w:rPr>
                                  </w:pPr>
                                  <w:r w:rsidRPr="00E16DC3">
                                    <w:rPr>
                                      <w:rFonts w:hint="eastAsia"/>
                                      <w:b/>
                                      <w:sz w:val="20"/>
                                      <w:szCs w:val="18"/>
                                    </w:rPr>
                                    <w:t>10,271</w:t>
                                  </w:r>
                                </w:p>
                              </w:tc>
                            </w:tr>
                          </w:tbl>
                          <w:p w14:paraId="421D71E8" w14:textId="77777777" w:rsidR="00130ADC" w:rsidRPr="00E426CA" w:rsidRDefault="00130ADC" w:rsidP="00C44528">
                            <w:pPr>
                              <w:widowControl/>
                              <w:topLinePunct/>
                              <w:spacing w:afterLines="10" w:after="38" w:line="180" w:lineRule="exact"/>
                              <w:ind w:rightChars="46" w:right="129" w:firstLineChars="0" w:firstLine="0"/>
                              <w:rPr>
                                <w:sz w:val="18"/>
                                <w:szCs w:val="18"/>
                              </w:rPr>
                            </w:pPr>
                            <w:r w:rsidRPr="00E426CA">
                              <w:rPr>
                                <w:sz w:val="18"/>
                                <w:szCs w:val="18"/>
                              </w:rPr>
                              <w:t>註：1.資料時間：截至113年底止</w:t>
                            </w:r>
                            <w:r w:rsidRPr="00E426CA">
                              <w:rPr>
                                <w:rFonts w:hint="eastAsia"/>
                                <w:sz w:val="18"/>
                                <w:szCs w:val="18"/>
                              </w:rPr>
                              <w:t>。</w:t>
                            </w:r>
                          </w:p>
                          <w:p w14:paraId="7EA7965D" w14:textId="77777777" w:rsidR="00130ADC" w:rsidRPr="00E426CA" w:rsidRDefault="00130ADC" w:rsidP="00C44528">
                            <w:pPr>
                              <w:widowControl/>
                              <w:topLinePunct/>
                              <w:spacing w:afterLines="10" w:after="38" w:line="180" w:lineRule="exact"/>
                              <w:ind w:leftChars="130" w:left="566" w:rightChars="46" w:right="129" w:hangingChars="112" w:hanging="202"/>
                              <w:rPr>
                                <w:sz w:val="18"/>
                                <w:szCs w:val="18"/>
                              </w:rPr>
                            </w:pPr>
                            <w:r w:rsidRPr="00E426CA">
                              <w:rPr>
                                <w:sz w:val="18"/>
                                <w:szCs w:val="18"/>
                              </w:rPr>
                              <w:t>2.資料來源：整理</w:t>
                            </w:r>
                            <w:r w:rsidRPr="00E426CA">
                              <w:rPr>
                                <w:rFonts w:hint="eastAsia"/>
                                <w:sz w:val="18"/>
                                <w:szCs w:val="18"/>
                              </w:rPr>
                              <w:t>自內政部不動產資訊平台及</w:t>
                            </w:r>
                            <w:r>
                              <w:rPr>
                                <w:rFonts w:hint="eastAsia"/>
                                <w:sz w:val="18"/>
                                <w:szCs w:val="18"/>
                              </w:rPr>
                              <w:t>住宅發展</w:t>
                            </w:r>
                            <w:r w:rsidRPr="00E426CA">
                              <w:rPr>
                                <w:rFonts w:hint="eastAsia"/>
                                <w:sz w:val="18"/>
                                <w:szCs w:val="18"/>
                              </w:rPr>
                              <w:t>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F69F4F" id="_x0000_t202" coordsize="21600,21600" o:spt="202" path="m,l,21600r21600,l21600,xe">
                <v:stroke joinstyle="miter"/>
                <v:path gradientshapeok="t" o:connecttype="rect"/>
              </v:shapetype>
              <v:shape id="文字方塊 749597306" o:spid="_x0000_s1026" type="#_x0000_t202" style="position:absolute;left:0;text-align:left;margin-left:193.65pt;margin-top:7.1pt;width:306.15pt;height:372.75pt;z-index:-251604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" stroked="f">
                <v:textbox>
                  <w:txbxContent>
                    <w:p w14:paraId="75C260F0" w14:textId="77777777" w:rsidR="00130ADC" w:rsidRDefault="00130ADC" w:rsidP="00DE75CD">
                      <w:pPr>
                        <w:spacing w:line="240" w:lineRule="exact"/>
                        <w:ind w:firstLineChars="0" w:firstLine="0"/>
                        <w:jc w:val="center"/>
                        <w:rPr>
                          <w:b/>
                          <w:bCs/>
                          <w:sz w:val="24"/>
                          <w:szCs w:val="24"/>
                        </w:rPr>
                      </w:pPr>
                      <w:bookmarkStart w:id="12" w:name="_Hlk203224194"/>
                      <w:bookmarkEnd w:id="12"/>
                      <w:r w:rsidRPr="005B0140">
                        <w:rPr>
                          <w:rFonts w:hint="eastAsia"/>
                          <w:b/>
                          <w:bCs/>
                          <w:sz w:val="24"/>
                          <w:szCs w:val="24"/>
                        </w:rPr>
                        <w:t>圖</w:t>
                      </w:r>
                      <w:r>
                        <w:rPr>
                          <w:rFonts w:hint="eastAsia"/>
                          <w:b/>
                          <w:bCs/>
                          <w:sz w:val="24"/>
                          <w:szCs w:val="24"/>
                        </w:rPr>
                        <w:t xml:space="preserve">1　</w:t>
                      </w:r>
                      <w:r w:rsidRPr="005B0140">
                        <w:rPr>
                          <w:rFonts w:hint="eastAsia"/>
                          <w:b/>
                          <w:bCs/>
                          <w:sz w:val="24"/>
                          <w:szCs w:val="24"/>
                        </w:rPr>
                        <w:t>桃園市社會住宅興辦</w:t>
                      </w:r>
                      <w:r>
                        <w:rPr>
                          <w:rFonts w:hint="eastAsia"/>
                          <w:b/>
                          <w:bCs/>
                          <w:sz w:val="24"/>
                          <w:szCs w:val="24"/>
                        </w:rPr>
                        <w:t>進度</w:t>
                      </w:r>
                    </w:p>
                    <w:p w14:paraId="3D0DC854" w14:textId="77777777" w:rsidR="00130ADC" w:rsidRPr="00C44528" w:rsidRDefault="00130ADC" w:rsidP="00776D28">
                      <w:pPr>
                        <w:spacing w:line="240" w:lineRule="exact"/>
                        <w:ind w:rightChars="51" w:right="143" w:firstLineChars="0" w:firstLine="0"/>
                        <w:jc w:val="right"/>
                        <w:rPr>
                          <w:sz w:val="20"/>
                          <w:szCs w:val="20"/>
                        </w:rPr>
                      </w:pPr>
                      <w:r w:rsidRPr="00C44528">
                        <w:rPr>
                          <w:rFonts w:hint="eastAsia"/>
                          <w:sz w:val="20"/>
                          <w:szCs w:val="20"/>
                        </w:rPr>
                        <w:t>單位：戶、％</w:t>
                      </w:r>
                    </w:p>
                    <w:p w14:paraId="54CB2325" w14:textId="77777777" w:rsidR="00130ADC" w:rsidRDefault="00130ADC" w:rsidP="00796281">
                      <w:pPr>
                        <w:ind w:rightChars="46" w:right="129" w:firstLineChars="0" w:firstLine="0"/>
                      </w:pPr>
                      <w:r>
                        <w:rPr>
                          <w:noProof/>
                        </w:rPr>
                        <w:drawing>
                          <wp:inline distT="0" distB="0" distL="0" distR="0" wp14:anchorId="05C03794" wp14:editId="3A20E2FC">
                            <wp:extent cx="3690000" cy="2547112"/>
                            <wp:effectExtent l="0" t="0" r="5715" b="5715"/>
                            <wp:docPr id="529897739" name="圖表 5298977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tbl>
                      <w:tblPr>
                        <w:tblW w:w="58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0"/>
                        <w:gridCol w:w="709"/>
                        <w:gridCol w:w="709"/>
                        <w:gridCol w:w="850"/>
                        <w:gridCol w:w="709"/>
                        <w:gridCol w:w="1134"/>
                      </w:tblGrid>
                      <w:tr w:rsidR="00130ADC" w:rsidRPr="00E426CA" w14:paraId="4F36208B" w14:textId="77777777" w:rsidTr="007B48D7">
                        <w:trPr>
                          <w:trHeight w:val="340"/>
                        </w:trPr>
                        <w:tc>
                          <w:tcPr>
                            <w:tcW w:w="851" w:type="dxa"/>
                            <w:vMerge w:val="restart"/>
                            <w:shd w:val="clear" w:color="auto" w:fill="auto"/>
                            <w:vAlign w:val="center"/>
                          </w:tcPr>
                          <w:p w14:paraId="10101A1C" w14:textId="77777777" w:rsidR="00130ADC" w:rsidRPr="00E16DC3" w:rsidRDefault="00130ADC" w:rsidP="00E33111">
                            <w:pPr>
                              <w:pStyle w:val="ad"/>
                              <w:overflowPunct w:val="0"/>
                              <w:spacing w:line="240" w:lineRule="exact"/>
                              <w:ind w:leftChars="0" w:left="0" w:rightChars="-9" w:right="-25" w:firstLineChars="0" w:firstLine="0"/>
                              <w:jc w:val="center"/>
                              <w:rPr>
                                <w:sz w:val="20"/>
                                <w:szCs w:val="18"/>
                              </w:rPr>
                            </w:pPr>
                            <w:r w:rsidRPr="00E16DC3">
                              <w:rPr>
                                <w:sz w:val="20"/>
                                <w:szCs w:val="18"/>
                              </w:rPr>
                              <w:t>興辦</w:t>
                            </w:r>
                          </w:p>
                          <w:p w14:paraId="54C66B94" w14:textId="77777777" w:rsidR="00130ADC" w:rsidRPr="00E16DC3" w:rsidRDefault="00130ADC" w:rsidP="00E33111">
                            <w:pPr>
                              <w:pStyle w:val="ad"/>
                              <w:overflowPunct w:val="0"/>
                              <w:spacing w:line="240" w:lineRule="exact"/>
                              <w:ind w:leftChars="0" w:left="0" w:rightChars="-9" w:right="-25" w:firstLineChars="0" w:firstLine="0"/>
                              <w:jc w:val="center"/>
                              <w:rPr>
                                <w:sz w:val="20"/>
                                <w:szCs w:val="18"/>
                              </w:rPr>
                            </w:pPr>
                            <w:r w:rsidRPr="00E16DC3">
                              <w:rPr>
                                <w:sz w:val="20"/>
                                <w:szCs w:val="18"/>
                              </w:rPr>
                              <w:t>主體</w:t>
                            </w:r>
                          </w:p>
                        </w:tc>
                        <w:tc>
                          <w:tcPr>
                            <w:tcW w:w="3118" w:type="dxa"/>
                            <w:gridSpan w:val="4"/>
                            <w:shd w:val="clear" w:color="auto" w:fill="auto"/>
                            <w:vAlign w:val="center"/>
                          </w:tcPr>
                          <w:p w14:paraId="5B19EA93" w14:textId="77777777" w:rsidR="00130ADC" w:rsidRPr="00E16DC3" w:rsidRDefault="00130ADC" w:rsidP="00796281">
                            <w:pPr>
                              <w:pStyle w:val="ad"/>
                              <w:overflowPunct w:val="0"/>
                              <w:spacing w:line="240" w:lineRule="exact"/>
                              <w:ind w:leftChars="0" w:left="0" w:rightChars="46" w:right="129" w:firstLineChars="0" w:firstLine="0"/>
                              <w:jc w:val="center"/>
                              <w:rPr>
                                <w:color w:val="000000" w:themeColor="text1"/>
                                <w:kern w:val="0"/>
                                <w:sz w:val="20"/>
                              </w:rPr>
                            </w:pPr>
                            <w:r w:rsidRPr="00E16DC3">
                              <w:rPr>
                                <w:rFonts w:hint="eastAsia"/>
                                <w:sz w:val="20"/>
                                <w:szCs w:val="18"/>
                              </w:rPr>
                              <w:t>截至</w:t>
                            </w:r>
                            <w:r w:rsidRPr="00E16DC3">
                              <w:rPr>
                                <w:sz w:val="20"/>
                                <w:szCs w:val="18"/>
                              </w:rPr>
                              <w:t>113年底達成數</w:t>
                            </w:r>
                          </w:p>
                        </w:tc>
                        <w:tc>
                          <w:tcPr>
                            <w:tcW w:w="709" w:type="dxa"/>
                            <w:vMerge w:val="restart"/>
                            <w:shd w:val="clear" w:color="auto" w:fill="auto"/>
                            <w:vAlign w:val="center"/>
                          </w:tcPr>
                          <w:p w14:paraId="0C48F321" w14:textId="77777777" w:rsidR="00130ADC" w:rsidRPr="00E16DC3" w:rsidRDefault="00130ADC" w:rsidP="00A81876">
                            <w:pPr>
                              <w:pStyle w:val="ad"/>
                              <w:overflowPunct w:val="0"/>
                              <w:spacing w:line="240" w:lineRule="exact"/>
                              <w:ind w:leftChars="0" w:left="0" w:firstLineChars="0" w:firstLine="0"/>
                              <w:jc w:val="center"/>
                              <w:rPr>
                                <w:color w:val="000000" w:themeColor="text1"/>
                                <w:kern w:val="0"/>
                                <w:sz w:val="20"/>
                              </w:rPr>
                            </w:pPr>
                            <w:r w:rsidRPr="00E16DC3">
                              <w:rPr>
                                <w:sz w:val="20"/>
                                <w:szCs w:val="18"/>
                              </w:rPr>
                              <w:t>規劃中</w:t>
                            </w:r>
                            <w:r w:rsidRPr="007B48D7">
                              <w:rPr>
                                <w:spacing w:val="-20"/>
                                <w:sz w:val="18"/>
                                <w:szCs w:val="18"/>
                              </w:rPr>
                              <w:t>（</w:t>
                            </w:r>
                            <w:r w:rsidRPr="007B48D7">
                              <w:rPr>
                                <w:rFonts w:hint="eastAsia"/>
                                <w:spacing w:val="-20"/>
                                <w:sz w:val="18"/>
                                <w:szCs w:val="18"/>
                              </w:rPr>
                              <w:t>4</w:t>
                            </w:r>
                            <w:r w:rsidRPr="007B48D7">
                              <w:rPr>
                                <w:spacing w:val="-20"/>
                                <w:sz w:val="18"/>
                                <w:szCs w:val="18"/>
                              </w:rPr>
                              <w:t>）</w:t>
                            </w:r>
                          </w:p>
                        </w:tc>
                        <w:tc>
                          <w:tcPr>
                            <w:tcW w:w="1134" w:type="dxa"/>
                            <w:vMerge w:val="restart"/>
                            <w:shd w:val="clear" w:color="auto" w:fill="auto"/>
                            <w:vAlign w:val="center"/>
                          </w:tcPr>
                          <w:p w14:paraId="65A3F7C7" w14:textId="77777777" w:rsidR="00130ADC" w:rsidRDefault="00130ADC" w:rsidP="00A81876">
                            <w:pPr>
                              <w:pStyle w:val="ad"/>
                              <w:overflowPunct w:val="0"/>
                              <w:spacing w:line="240" w:lineRule="exact"/>
                              <w:ind w:leftChars="0" w:left="0" w:firstLineChars="0" w:firstLine="0"/>
                              <w:jc w:val="center"/>
                              <w:rPr>
                                <w:sz w:val="20"/>
                                <w:szCs w:val="18"/>
                              </w:rPr>
                            </w:pPr>
                            <w:r w:rsidRPr="00A81876">
                              <w:rPr>
                                <w:sz w:val="20"/>
                                <w:szCs w:val="18"/>
                              </w:rPr>
                              <w:t>合計</w:t>
                            </w:r>
                          </w:p>
                          <w:p w14:paraId="5E656F5F" w14:textId="77777777" w:rsidR="00130ADC" w:rsidRDefault="00130ADC" w:rsidP="007B48D7">
                            <w:pPr>
                              <w:pStyle w:val="ad"/>
                              <w:overflowPunct w:val="0"/>
                              <w:spacing w:line="240" w:lineRule="exact"/>
                              <w:ind w:leftChars="0" w:left="0" w:firstLineChars="0" w:firstLine="0"/>
                              <w:jc w:val="center"/>
                              <w:rPr>
                                <w:spacing w:val="-20"/>
                                <w:sz w:val="18"/>
                                <w:szCs w:val="18"/>
                              </w:rPr>
                            </w:pPr>
                            <w:r w:rsidRPr="007B48D7">
                              <w:rPr>
                                <w:spacing w:val="-20"/>
                                <w:sz w:val="18"/>
                                <w:szCs w:val="18"/>
                              </w:rPr>
                              <w:t>（1）+（2）</w:t>
                            </w:r>
                          </w:p>
                          <w:p w14:paraId="746E86CB" w14:textId="77777777" w:rsidR="00130ADC" w:rsidRPr="00A81876" w:rsidRDefault="00130ADC" w:rsidP="007B48D7">
                            <w:pPr>
                              <w:pStyle w:val="ad"/>
                              <w:overflowPunct w:val="0"/>
                              <w:spacing w:line="240" w:lineRule="exact"/>
                              <w:ind w:leftChars="0" w:left="0" w:firstLineChars="0" w:firstLine="0"/>
                              <w:jc w:val="center"/>
                              <w:rPr>
                                <w:sz w:val="20"/>
                                <w:szCs w:val="18"/>
                              </w:rPr>
                            </w:pPr>
                            <w:r w:rsidRPr="007B48D7">
                              <w:rPr>
                                <w:spacing w:val="-20"/>
                                <w:sz w:val="18"/>
                                <w:szCs w:val="18"/>
                              </w:rPr>
                              <w:t>+（3）</w:t>
                            </w:r>
                            <w:r w:rsidRPr="007B48D7">
                              <w:rPr>
                                <w:rFonts w:hint="eastAsia"/>
                                <w:spacing w:val="-20"/>
                                <w:sz w:val="18"/>
                                <w:szCs w:val="18"/>
                              </w:rPr>
                              <w:t>+</w:t>
                            </w:r>
                            <w:r w:rsidRPr="007B48D7">
                              <w:rPr>
                                <w:spacing w:val="-20"/>
                                <w:sz w:val="18"/>
                                <w:szCs w:val="18"/>
                              </w:rPr>
                              <w:t>（4）</w:t>
                            </w:r>
                          </w:p>
                        </w:tc>
                      </w:tr>
                      <w:tr w:rsidR="00130ADC" w:rsidRPr="00E426CA" w14:paraId="6494A93D" w14:textId="77777777" w:rsidTr="007B48D7">
                        <w:trPr>
                          <w:trHeight w:val="227"/>
                        </w:trPr>
                        <w:tc>
                          <w:tcPr>
                            <w:tcW w:w="851" w:type="dxa"/>
                            <w:vMerge/>
                            <w:shd w:val="clear" w:color="auto" w:fill="auto"/>
                            <w:vAlign w:val="center"/>
                            <w:hideMark/>
                          </w:tcPr>
                          <w:p w14:paraId="6A8B45A4" w14:textId="77777777" w:rsidR="00130ADC" w:rsidRPr="00E16DC3" w:rsidRDefault="00130ADC" w:rsidP="00E466D2">
                            <w:pPr>
                              <w:widowControl/>
                              <w:spacing w:line="260" w:lineRule="exact"/>
                              <w:ind w:rightChars="46" w:right="129" w:firstLine="400"/>
                              <w:jc w:val="center"/>
                              <w:rPr>
                                <w:color w:val="000000" w:themeColor="text1"/>
                                <w:kern w:val="0"/>
                                <w:sz w:val="20"/>
                              </w:rPr>
                            </w:pPr>
                          </w:p>
                        </w:tc>
                        <w:tc>
                          <w:tcPr>
                            <w:tcW w:w="850" w:type="dxa"/>
                            <w:shd w:val="clear" w:color="auto" w:fill="auto"/>
                            <w:vAlign w:val="center"/>
                          </w:tcPr>
                          <w:p w14:paraId="7BFB99EA" w14:textId="77777777" w:rsidR="00130ADC" w:rsidRDefault="00130ADC" w:rsidP="00A81876">
                            <w:pPr>
                              <w:pStyle w:val="ad"/>
                              <w:overflowPunct w:val="0"/>
                              <w:spacing w:line="240" w:lineRule="exact"/>
                              <w:ind w:leftChars="-11" w:left="-31" w:rightChars="-11" w:right="-31" w:firstLineChars="0" w:firstLine="0"/>
                              <w:jc w:val="center"/>
                              <w:rPr>
                                <w:sz w:val="20"/>
                                <w:szCs w:val="18"/>
                              </w:rPr>
                            </w:pPr>
                            <w:r w:rsidRPr="00E16DC3">
                              <w:rPr>
                                <w:sz w:val="20"/>
                                <w:szCs w:val="18"/>
                              </w:rPr>
                              <w:t>小計</w:t>
                            </w:r>
                          </w:p>
                          <w:p w14:paraId="7E4C9114" w14:textId="77777777" w:rsidR="00130ADC" w:rsidRPr="00E16DC3" w:rsidRDefault="00130ADC" w:rsidP="007B48D7">
                            <w:pPr>
                              <w:pStyle w:val="ad"/>
                              <w:overflowPunct w:val="0"/>
                              <w:spacing w:line="240" w:lineRule="exact"/>
                              <w:ind w:leftChars="0" w:left="0" w:firstLineChars="0" w:firstLine="0"/>
                              <w:jc w:val="center"/>
                              <w:rPr>
                                <w:color w:val="000000" w:themeColor="text1"/>
                                <w:kern w:val="0"/>
                                <w:sz w:val="20"/>
                              </w:rPr>
                            </w:pPr>
                            <w:r w:rsidRPr="007B48D7">
                              <w:rPr>
                                <w:spacing w:val="-20"/>
                                <w:sz w:val="18"/>
                                <w:szCs w:val="18"/>
                              </w:rPr>
                              <w:t>（1）+（2）+（3）</w:t>
                            </w:r>
                          </w:p>
                        </w:tc>
                        <w:tc>
                          <w:tcPr>
                            <w:tcW w:w="709" w:type="dxa"/>
                            <w:shd w:val="clear" w:color="auto" w:fill="auto"/>
                            <w:vAlign w:val="center"/>
                            <w:hideMark/>
                          </w:tcPr>
                          <w:p w14:paraId="5A669BD5" w14:textId="77777777" w:rsidR="00130ADC" w:rsidRPr="00E16DC3" w:rsidRDefault="00130ADC" w:rsidP="00776D28">
                            <w:pPr>
                              <w:pStyle w:val="ad"/>
                              <w:overflowPunct w:val="0"/>
                              <w:spacing w:line="240" w:lineRule="exact"/>
                              <w:ind w:leftChars="0" w:left="0" w:firstLineChars="0" w:firstLine="0"/>
                              <w:jc w:val="center"/>
                              <w:rPr>
                                <w:color w:val="000000" w:themeColor="text1"/>
                                <w:kern w:val="0"/>
                                <w:sz w:val="20"/>
                              </w:rPr>
                            </w:pPr>
                            <w:r w:rsidRPr="00E16DC3">
                              <w:rPr>
                                <w:color w:val="000000" w:themeColor="text1"/>
                                <w:kern w:val="0"/>
                                <w:sz w:val="20"/>
                              </w:rPr>
                              <w:t>已完工</w:t>
                            </w:r>
                            <w:r w:rsidRPr="007B48D7">
                              <w:rPr>
                                <w:spacing w:val="-20"/>
                                <w:sz w:val="18"/>
                                <w:szCs w:val="18"/>
                              </w:rPr>
                              <w:t>（1）</w:t>
                            </w:r>
                          </w:p>
                        </w:tc>
                        <w:tc>
                          <w:tcPr>
                            <w:tcW w:w="709" w:type="dxa"/>
                            <w:shd w:val="clear" w:color="auto" w:fill="auto"/>
                            <w:vAlign w:val="center"/>
                            <w:hideMark/>
                          </w:tcPr>
                          <w:p w14:paraId="2D75260D" w14:textId="77777777" w:rsidR="00130ADC" w:rsidRPr="00E16DC3" w:rsidRDefault="00130ADC" w:rsidP="00776D28">
                            <w:pPr>
                              <w:pStyle w:val="ad"/>
                              <w:overflowPunct w:val="0"/>
                              <w:spacing w:line="240" w:lineRule="exact"/>
                              <w:ind w:leftChars="0" w:left="0" w:firstLineChars="0" w:firstLine="0"/>
                              <w:jc w:val="center"/>
                              <w:rPr>
                                <w:color w:val="000000" w:themeColor="text1"/>
                                <w:kern w:val="0"/>
                                <w:sz w:val="20"/>
                              </w:rPr>
                            </w:pPr>
                            <w:r w:rsidRPr="00E16DC3">
                              <w:rPr>
                                <w:sz w:val="20"/>
                                <w:szCs w:val="18"/>
                              </w:rPr>
                              <w:t>興建中</w:t>
                            </w:r>
                            <w:r w:rsidRPr="007B48D7">
                              <w:rPr>
                                <w:spacing w:val="-20"/>
                                <w:sz w:val="18"/>
                                <w:szCs w:val="18"/>
                              </w:rPr>
                              <w:t>（2）</w:t>
                            </w:r>
                          </w:p>
                        </w:tc>
                        <w:tc>
                          <w:tcPr>
                            <w:tcW w:w="850" w:type="dxa"/>
                            <w:shd w:val="clear" w:color="auto" w:fill="auto"/>
                            <w:vAlign w:val="center"/>
                            <w:hideMark/>
                          </w:tcPr>
                          <w:p w14:paraId="02419B3D" w14:textId="77777777" w:rsidR="00130ADC" w:rsidRPr="00E16DC3" w:rsidRDefault="00130ADC" w:rsidP="00776D28">
                            <w:pPr>
                              <w:pStyle w:val="ad"/>
                              <w:overflowPunct w:val="0"/>
                              <w:spacing w:line="240" w:lineRule="exact"/>
                              <w:ind w:leftChars="0" w:left="0" w:firstLineChars="0" w:firstLine="0"/>
                              <w:jc w:val="center"/>
                              <w:rPr>
                                <w:color w:val="000000" w:themeColor="text1"/>
                                <w:kern w:val="0"/>
                                <w:sz w:val="20"/>
                              </w:rPr>
                            </w:pPr>
                            <w:r w:rsidRPr="00E16DC3">
                              <w:rPr>
                                <w:rFonts w:hint="eastAsia"/>
                                <w:sz w:val="20"/>
                                <w:szCs w:val="18"/>
                              </w:rPr>
                              <w:t>已決標待開工</w:t>
                            </w:r>
                            <w:r w:rsidRPr="007B48D7">
                              <w:rPr>
                                <w:spacing w:val="-20"/>
                                <w:sz w:val="18"/>
                                <w:szCs w:val="18"/>
                              </w:rPr>
                              <w:t>（3）</w:t>
                            </w:r>
                          </w:p>
                        </w:tc>
                        <w:tc>
                          <w:tcPr>
                            <w:tcW w:w="709" w:type="dxa"/>
                            <w:vMerge/>
                            <w:shd w:val="clear" w:color="auto" w:fill="auto"/>
                            <w:vAlign w:val="center"/>
                            <w:hideMark/>
                          </w:tcPr>
                          <w:p w14:paraId="29ED36D2" w14:textId="77777777" w:rsidR="00130ADC" w:rsidRPr="00E16DC3" w:rsidRDefault="00130ADC" w:rsidP="00796281">
                            <w:pPr>
                              <w:widowControl/>
                              <w:spacing w:line="260" w:lineRule="exact"/>
                              <w:ind w:rightChars="46" w:right="129" w:firstLine="400"/>
                              <w:jc w:val="center"/>
                              <w:rPr>
                                <w:color w:val="000000" w:themeColor="text1"/>
                                <w:kern w:val="0"/>
                                <w:sz w:val="20"/>
                              </w:rPr>
                            </w:pPr>
                          </w:p>
                        </w:tc>
                        <w:tc>
                          <w:tcPr>
                            <w:tcW w:w="1134" w:type="dxa"/>
                            <w:vMerge/>
                            <w:shd w:val="clear" w:color="auto" w:fill="auto"/>
                            <w:vAlign w:val="center"/>
                            <w:hideMark/>
                          </w:tcPr>
                          <w:p w14:paraId="0C5CF0F5" w14:textId="77777777" w:rsidR="00130ADC" w:rsidRPr="00E16DC3" w:rsidRDefault="00130ADC" w:rsidP="00796281">
                            <w:pPr>
                              <w:pStyle w:val="ad"/>
                              <w:overflowPunct w:val="0"/>
                              <w:spacing w:line="240" w:lineRule="exact"/>
                              <w:ind w:leftChars="0" w:left="0" w:rightChars="46" w:right="129" w:firstLineChars="0" w:firstLine="0"/>
                              <w:jc w:val="center"/>
                              <w:rPr>
                                <w:sz w:val="20"/>
                                <w:szCs w:val="18"/>
                              </w:rPr>
                            </w:pPr>
                          </w:p>
                        </w:tc>
                      </w:tr>
                      <w:tr w:rsidR="00130ADC" w:rsidRPr="0071208B" w14:paraId="6B1789F3" w14:textId="77777777" w:rsidTr="0067619C">
                        <w:trPr>
                          <w:trHeight w:val="340"/>
                        </w:trPr>
                        <w:tc>
                          <w:tcPr>
                            <w:tcW w:w="851" w:type="dxa"/>
                            <w:shd w:val="clear" w:color="auto" w:fill="auto"/>
                            <w:vAlign w:val="center"/>
                            <w:hideMark/>
                          </w:tcPr>
                          <w:p w14:paraId="362D78E1" w14:textId="77777777" w:rsidR="00130ADC" w:rsidRPr="00E16DC3" w:rsidRDefault="00130ADC" w:rsidP="00E33111">
                            <w:pPr>
                              <w:pStyle w:val="ad"/>
                              <w:overflowPunct w:val="0"/>
                              <w:spacing w:line="240" w:lineRule="exact"/>
                              <w:ind w:leftChars="0" w:left="0" w:rightChars="-9" w:right="-25" w:firstLineChars="0" w:firstLine="0"/>
                              <w:jc w:val="center"/>
                              <w:rPr>
                                <w:b/>
                                <w:color w:val="000000" w:themeColor="text1"/>
                                <w:kern w:val="0"/>
                                <w:sz w:val="20"/>
                              </w:rPr>
                            </w:pPr>
                            <w:r w:rsidRPr="00E16DC3">
                              <w:rPr>
                                <w:b/>
                                <w:bCs/>
                                <w:sz w:val="20"/>
                                <w:szCs w:val="18"/>
                              </w:rPr>
                              <w:t>合計</w:t>
                            </w:r>
                          </w:p>
                        </w:tc>
                        <w:tc>
                          <w:tcPr>
                            <w:tcW w:w="850" w:type="dxa"/>
                            <w:shd w:val="clear" w:color="auto" w:fill="auto"/>
                            <w:vAlign w:val="center"/>
                          </w:tcPr>
                          <w:p w14:paraId="098322EA" w14:textId="77777777" w:rsidR="00130ADC" w:rsidRPr="00E16DC3" w:rsidRDefault="00130ADC" w:rsidP="008B735F">
                            <w:pPr>
                              <w:pStyle w:val="ad"/>
                              <w:overflowPunct w:val="0"/>
                              <w:spacing w:line="240" w:lineRule="exact"/>
                              <w:ind w:leftChars="-11" w:left="-31" w:firstLineChars="0" w:firstLine="0"/>
                              <w:jc w:val="right"/>
                              <w:rPr>
                                <w:b/>
                                <w:sz w:val="20"/>
                                <w:szCs w:val="18"/>
                              </w:rPr>
                            </w:pPr>
                            <w:r w:rsidRPr="00E16DC3">
                              <w:rPr>
                                <w:rFonts w:hint="eastAsia"/>
                                <w:b/>
                                <w:sz w:val="20"/>
                                <w:szCs w:val="18"/>
                              </w:rPr>
                              <w:t>12,528</w:t>
                            </w:r>
                          </w:p>
                        </w:tc>
                        <w:tc>
                          <w:tcPr>
                            <w:tcW w:w="709" w:type="dxa"/>
                            <w:shd w:val="clear" w:color="auto" w:fill="auto"/>
                            <w:vAlign w:val="center"/>
                            <w:hideMark/>
                          </w:tcPr>
                          <w:p w14:paraId="06DF0FF4" w14:textId="77777777" w:rsidR="00130ADC" w:rsidRPr="00E16DC3" w:rsidRDefault="00130ADC" w:rsidP="00776D28">
                            <w:pPr>
                              <w:pStyle w:val="ad"/>
                              <w:overflowPunct w:val="0"/>
                              <w:spacing w:line="240" w:lineRule="exact"/>
                              <w:ind w:leftChars="0" w:left="0" w:firstLineChars="0" w:firstLine="0"/>
                              <w:jc w:val="right"/>
                              <w:rPr>
                                <w:b/>
                                <w:bCs/>
                                <w:color w:val="000000" w:themeColor="text1"/>
                                <w:sz w:val="20"/>
                                <w:szCs w:val="18"/>
                              </w:rPr>
                            </w:pPr>
                            <w:r w:rsidRPr="00E16DC3">
                              <w:rPr>
                                <w:b/>
                                <w:bCs/>
                                <w:color w:val="000000" w:themeColor="text1"/>
                                <w:sz w:val="20"/>
                                <w:szCs w:val="18"/>
                              </w:rPr>
                              <w:t>4,524</w:t>
                            </w:r>
                          </w:p>
                        </w:tc>
                        <w:tc>
                          <w:tcPr>
                            <w:tcW w:w="709" w:type="dxa"/>
                            <w:shd w:val="clear" w:color="auto" w:fill="auto"/>
                            <w:vAlign w:val="center"/>
                            <w:hideMark/>
                          </w:tcPr>
                          <w:p w14:paraId="3673A5CF" w14:textId="77777777" w:rsidR="00130ADC" w:rsidRPr="00E16DC3" w:rsidRDefault="00130ADC" w:rsidP="00776D28">
                            <w:pPr>
                              <w:pStyle w:val="ad"/>
                              <w:overflowPunct w:val="0"/>
                              <w:spacing w:line="240" w:lineRule="exact"/>
                              <w:ind w:leftChars="0" w:left="0" w:firstLineChars="0" w:firstLine="0"/>
                              <w:jc w:val="right"/>
                              <w:rPr>
                                <w:b/>
                                <w:sz w:val="20"/>
                                <w:szCs w:val="18"/>
                              </w:rPr>
                            </w:pPr>
                            <w:r w:rsidRPr="00E16DC3">
                              <w:rPr>
                                <w:b/>
                                <w:sz w:val="20"/>
                                <w:szCs w:val="18"/>
                              </w:rPr>
                              <w:t>4,</w:t>
                            </w:r>
                            <w:r w:rsidRPr="00E16DC3">
                              <w:rPr>
                                <w:b/>
                                <w:bCs/>
                                <w:color w:val="000000" w:themeColor="text1"/>
                                <w:sz w:val="20"/>
                                <w:szCs w:val="18"/>
                              </w:rPr>
                              <w:t>430</w:t>
                            </w:r>
                          </w:p>
                        </w:tc>
                        <w:tc>
                          <w:tcPr>
                            <w:tcW w:w="850" w:type="dxa"/>
                            <w:shd w:val="clear" w:color="auto" w:fill="auto"/>
                            <w:vAlign w:val="center"/>
                            <w:hideMark/>
                          </w:tcPr>
                          <w:p w14:paraId="0DACC973" w14:textId="77777777" w:rsidR="00130ADC" w:rsidRPr="00E16DC3" w:rsidRDefault="00130ADC" w:rsidP="00776D28">
                            <w:pPr>
                              <w:pStyle w:val="ad"/>
                              <w:overflowPunct w:val="0"/>
                              <w:spacing w:line="240" w:lineRule="exact"/>
                              <w:ind w:leftChars="0" w:left="0" w:firstLineChars="0" w:firstLine="0"/>
                              <w:jc w:val="right"/>
                              <w:rPr>
                                <w:b/>
                                <w:sz w:val="20"/>
                                <w:szCs w:val="18"/>
                              </w:rPr>
                            </w:pPr>
                            <w:r w:rsidRPr="00E16DC3">
                              <w:rPr>
                                <w:b/>
                                <w:sz w:val="20"/>
                                <w:szCs w:val="18"/>
                              </w:rPr>
                              <w:t>3,574</w:t>
                            </w:r>
                          </w:p>
                        </w:tc>
                        <w:tc>
                          <w:tcPr>
                            <w:tcW w:w="709" w:type="dxa"/>
                            <w:shd w:val="clear" w:color="auto" w:fill="auto"/>
                            <w:vAlign w:val="center"/>
                            <w:hideMark/>
                          </w:tcPr>
                          <w:p w14:paraId="38B8ECB0" w14:textId="77777777" w:rsidR="00130ADC" w:rsidRPr="00E16DC3" w:rsidRDefault="00130ADC" w:rsidP="00776D28">
                            <w:pPr>
                              <w:pStyle w:val="ad"/>
                              <w:overflowPunct w:val="0"/>
                              <w:spacing w:line="240" w:lineRule="exact"/>
                              <w:ind w:leftChars="0" w:left="0" w:firstLineChars="0" w:firstLine="0"/>
                              <w:jc w:val="right"/>
                              <w:rPr>
                                <w:b/>
                                <w:sz w:val="20"/>
                                <w:szCs w:val="18"/>
                              </w:rPr>
                            </w:pPr>
                            <w:r w:rsidRPr="00E16DC3">
                              <w:rPr>
                                <w:b/>
                                <w:sz w:val="20"/>
                                <w:szCs w:val="18"/>
                              </w:rPr>
                              <w:t>12,477</w:t>
                            </w:r>
                          </w:p>
                        </w:tc>
                        <w:tc>
                          <w:tcPr>
                            <w:tcW w:w="1134" w:type="dxa"/>
                            <w:shd w:val="clear" w:color="auto" w:fill="auto"/>
                            <w:vAlign w:val="center"/>
                            <w:hideMark/>
                          </w:tcPr>
                          <w:p w14:paraId="295CE059" w14:textId="77777777" w:rsidR="00130ADC" w:rsidRPr="00E16DC3" w:rsidRDefault="00130ADC" w:rsidP="00C44528">
                            <w:pPr>
                              <w:pStyle w:val="ad"/>
                              <w:overflowPunct w:val="0"/>
                              <w:spacing w:line="240" w:lineRule="exact"/>
                              <w:ind w:leftChars="0" w:left="0" w:firstLineChars="0" w:firstLine="0"/>
                              <w:jc w:val="right"/>
                              <w:rPr>
                                <w:b/>
                                <w:sz w:val="20"/>
                                <w:szCs w:val="18"/>
                              </w:rPr>
                            </w:pPr>
                            <w:r w:rsidRPr="00E16DC3">
                              <w:rPr>
                                <w:rFonts w:hint="eastAsia"/>
                                <w:b/>
                                <w:sz w:val="20"/>
                                <w:szCs w:val="18"/>
                              </w:rPr>
                              <w:t>25,005</w:t>
                            </w:r>
                          </w:p>
                        </w:tc>
                      </w:tr>
                      <w:tr w:rsidR="00130ADC" w:rsidRPr="0071208B" w14:paraId="2E855DDC" w14:textId="77777777" w:rsidTr="0067619C">
                        <w:trPr>
                          <w:trHeight w:val="340"/>
                        </w:trPr>
                        <w:tc>
                          <w:tcPr>
                            <w:tcW w:w="851" w:type="dxa"/>
                            <w:shd w:val="clear" w:color="auto" w:fill="auto"/>
                            <w:vAlign w:val="center"/>
                            <w:hideMark/>
                          </w:tcPr>
                          <w:p w14:paraId="01142465" w14:textId="77777777" w:rsidR="00130ADC" w:rsidRPr="00E16DC3" w:rsidRDefault="00130ADC" w:rsidP="00E33111">
                            <w:pPr>
                              <w:pStyle w:val="ad"/>
                              <w:overflowPunct w:val="0"/>
                              <w:spacing w:line="240" w:lineRule="exact"/>
                              <w:ind w:leftChars="0" w:left="0" w:rightChars="-9" w:right="-25" w:firstLineChars="0" w:firstLine="0"/>
                              <w:jc w:val="center"/>
                              <w:rPr>
                                <w:sz w:val="20"/>
                                <w:szCs w:val="18"/>
                              </w:rPr>
                            </w:pPr>
                            <w:r w:rsidRPr="00E16DC3">
                              <w:rPr>
                                <w:sz w:val="20"/>
                                <w:szCs w:val="18"/>
                              </w:rPr>
                              <w:t>中央</w:t>
                            </w:r>
                          </w:p>
                        </w:tc>
                        <w:tc>
                          <w:tcPr>
                            <w:tcW w:w="850" w:type="dxa"/>
                            <w:shd w:val="clear" w:color="auto" w:fill="auto"/>
                            <w:vAlign w:val="center"/>
                          </w:tcPr>
                          <w:p w14:paraId="7CC4E691" w14:textId="77777777" w:rsidR="00130ADC" w:rsidRPr="00E16DC3" w:rsidRDefault="00130ADC" w:rsidP="008B735F">
                            <w:pPr>
                              <w:pStyle w:val="ad"/>
                              <w:overflowPunct w:val="0"/>
                              <w:spacing w:line="240" w:lineRule="exact"/>
                              <w:ind w:leftChars="-11" w:left="-31" w:firstLineChars="0" w:firstLine="0"/>
                              <w:jc w:val="right"/>
                              <w:rPr>
                                <w:b/>
                                <w:sz w:val="20"/>
                                <w:szCs w:val="18"/>
                              </w:rPr>
                            </w:pPr>
                            <w:r w:rsidRPr="00E16DC3">
                              <w:rPr>
                                <w:b/>
                                <w:sz w:val="20"/>
                                <w:szCs w:val="18"/>
                              </w:rPr>
                              <w:t>6,303</w:t>
                            </w:r>
                          </w:p>
                        </w:tc>
                        <w:tc>
                          <w:tcPr>
                            <w:tcW w:w="709" w:type="dxa"/>
                            <w:shd w:val="clear" w:color="auto" w:fill="auto"/>
                            <w:vAlign w:val="center"/>
                            <w:hideMark/>
                          </w:tcPr>
                          <w:p w14:paraId="28CE4B81"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bCs/>
                                <w:color w:val="000000" w:themeColor="text1"/>
                                <w:sz w:val="20"/>
                                <w:szCs w:val="18"/>
                              </w:rPr>
                              <w:t>150</w:t>
                            </w:r>
                          </w:p>
                        </w:tc>
                        <w:tc>
                          <w:tcPr>
                            <w:tcW w:w="709" w:type="dxa"/>
                            <w:shd w:val="clear" w:color="auto" w:fill="auto"/>
                            <w:vAlign w:val="center"/>
                            <w:hideMark/>
                          </w:tcPr>
                          <w:p w14:paraId="0D33586D"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rFonts w:hint="eastAsia"/>
                                <w:sz w:val="20"/>
                                <w:szCs w:val="18"/>
                              </w:rPr>
                              <w:t>2</w:t>
                            </w:r>
                            <w:r w:rsidRPr="00E16DC3">
                              <w:rPr>
                                <w:sz w:val="20"/>
                                <w:szCs w:val="18"/>
                              </w:rPr>
                              <w:t>,</w:t>
                            </w:r>
                            <w:r w:rsidRPr="00E16DC3">
                              <w:rPr>
                                <w:bCs/>
                                <w:color w:val="000000" w:themeColor="text1"/>
                                <w:sz w:val="20"/>
                                <w:szCs w:val="18"/>
                              </w:rPr>
                              <w:t>799</w:t>
                            </w:r>
                          </w:p>
                        </w:tc>
                        <w:tc>
                          <w:tcPr>
                            <w:tcW w:w="850" w:type="dxa"/>
                            <w:shd w:val="clear" w:color="auto" w:fill="auto"/>
                            <w:vAlign w:val="center"/>
                            <w:hideMark/>
                          </w:tcPr>
                          <w:p w14:paraId="05D408CB"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rFonts w:hint="eastAsia"/>
                                <w:bCs/>
                                <w:color w:val="000000" w:themeColor="text1"/>
                                <w:sz w:val="20"/>
                                <w:szCs w:val="18"/>
                              </w:rPr>
                              <w:t>3</w:t>
                            </w:r>
                            <w:r w:rsidRPr="00E16DC3">
                              <w:rPr>
                                <w:bCs/>
                                <w:color w:val="000000" w:themeColor="text1"/>
                                <w:sz w:val="20"/>
                                <w:szCs w:val="18"/>
                              </w:rPr>
                              <w:t>,354</w:t>
                            </w:r>
                          </w:p>
                        </w:tc>
                        <w:tc>
                          <w:tcPr>
                            <w:tcW w:w="709" w:type="dxa"/>
                            <w:shd w:val="clear" w:color="auto" w:fill="auto"/>
                            <w:vAlign w:val="center"/>
                            <w:hideMark/>
                          </w:tcPr>
                          <w:p w14:paraId="32621A41"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rFonts w:hint="eastAsia"/>
                                <w:sz w:val="20"/>
                                <w:szCs w:val="18"/>
                              </w:rPr>
                              <w:t>8</w:t>
                            </w:r>
                            <w:r w:rsidRPr="00E16DC3">
                              <w:rPr>
                                <w:sz w:val="20"/>
                                <w:szCs w:val="18"/>
                              </w:rPr>
                              <w:t>,</w:t>
                            </w:r>
                            <w:r w:rsidRPr="00E16DC3">
                              <w:rPr>
                                <w:rFonts w:hint="eastAsia"/>
                                <w:sz w:val="20"/>
                                <w:szCs w:val="18"/>
                              </w:rPr>
                              <w:t>431</w:t>
                            </w:r>
                          </w:p>
                        </w:tc>
                        <w:tc>
                          <w:tcPr>
                            <w:tcW w:w="1134" w:type="dxa"/>
                            <w:shd w:val="clear" w:color="auto" w:fill="auto"/>
                            <w:vAlign w:val="center"/>
                            <w:hideMark/>
                          </w:tcPr>
                          <w:p w14:paraId="78960687" w14:textId="77777777" w:rsidR="00130ADC" w:rsidRPr="00E16DC3" w:rsidRDefault="00130ADC" w:rsidP="00C44528">
                            <w:pPr>
                              <w:pStyle w:val="ad"/>
                              <w:overflowPunct w:val="0"/>
                              <w:spacing w:line="240" w:lineRule="exact"/>
                              <w:ind w:leftChars="0" w:left="0" w:firstLineChars="0" w:firstLine="0"/>
                              <w:jc w:val="right"/>
                              <w:rPr>
                                <w:b/>
                                <w:sz w:val="20"/>
                                <w:szCs w:val="18"/>
                              </w:rPr>
                            </w:pPr>
                            <w:r w:rsidRPr="00E16DC3">
                              <w:rPr>
                                <w:b/>
                                <w:sz w:val="20"/>
                                <w:szCs w:val="18"/>
                              </w:rPr>
                              <w:t>14,734</w:t>
                            </w:r>
                          </w:p>
                        </w:tc>
                      </w:tr>
                      <w:tr w:rsidR="00130ADC" w:rsidRPr="0071208B" w14:paraId="4C931870" w14:textId="77777777" w:rsidTr="0067619C">
                        <w:trPr>
                          <w:trHeight w:val="340"/>
                        </w:trPr>
                        <w:tc>
                          <w:tcPr>
                            <w:tcW w:w="851" w:type="dxa"/>
                            <w:shd w:val="clear" w:color="auto" w:fill="auto"/>
                            <w:vAlign w:val="center"/>
                            <w:hideMark/>
                          </w:tcPr>
                          <w:p w14:paraId="4D6E7B4A" w14:textId="77777777" w:rsidR="00130ADC" w:rsidRPr="00E16DC3" w:rsidRDefault="00130ADC" w:rsidP="00E466D2">
                            <w:pPr>
                              <w:pStyle w:val="ad"/>
                              <w:overflowPunct w:val="0"/>
                              <w:spacing w:line="240" w:lineRule="exact"/>
                              <w:ind w:leftChars="0" w:left="0" w:rightChars="-9" w:right="-25" w:firstLineChars="0" w:firstLine="0"/>
                              <w:jc w:val="center"/>
                              <w:rPr>
                                <w:color w:val="000000" w:themeColor="text1"/>
                                <w:kern w:val="0"/>
                                <w:sz w:val="20"/>
                              </w:rPr>
                            </w:pPr>
                            <w:r w:rsidRPr="00E16DC3">
                              <w:rPr>
                                <w:sz w:val="20"/>
                                <w:szCs w:val="18"/>
                              </w:rPr>
                              <w:t>市政府</w:t>
                            </w:r>
                          </w:p>
                        </w:tc>
                        <w:tc>
                          <w:tcPr>
                            <w:tcW w:w="850" w:type="dxa"/>
                            <w:shd w:val="clear" w:color="auto" w:fill="auto"/>
                            <w:vAlign w:val="center"/>
                          </w:tcPr>
                          <w:p w14:paraId="227CB2D5" w14:textId="77777777" w:rsidR="00130ADC" w:rsidRPr="00E16DC3" w:rsidRDefault="00130ADC" w:rsidP="008B735F">
                            <w:pPr>
                              <w:pStyle w:val="ad"/>
                              <w:overflowPunct w:val="0"/>
                              <w:spacing w:line="240" w:lineRule="exact"/>
                              <w:ind w:leftChars="-11" w:left="-31" w:firstLineChars="0" w:firstLine="0"/>
                              <w:jc w:val="right"/>
                              <w:rPr>
                                <w:b/>
                                <w:sz w:val="20"/>
                                <w:szCs w:val="18"/>
                              </w:rPr>
                            </w:pPr>
                            <w:r w:rsidRPr="00E16DC3">
                              <w:rPr>
                                <w:rFonts w:hint="eastAsia"/>
                                <w:b/>
                                <w:sz w:val="20"/>
                                <w:szCs w:val="18"/>
                              </w:rPr>
                              <w:t>6,225</w:t>
                            </w:r>
                          </w:p>
                        </w:tc>
                        <w:tc>
                          <w:tcPr>
                            <w:tcW w:w="709" w:type="dxa"/>
                            <w:shd w:val="clear" w:color="auto" w:fill="auto"/>
                            <w:vAlign w:val="center"/>
                            <w:hideMark/>
                          </w:tcPr>
                          <w:p w14:paraId="24E54CE7"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bCs/>
                                <w:color w:val="000000" w:themeColor="text1"/>
                                <w:sz w:val="20"/>
                                <w:szCs w:val="18"/>
                              </w:rPr>
                              <w:t>4,374</w:t>
                            </w:r>
                          </w:p>
                        </w:tc>
                        <w:tc>
                          <w:tcPr>
                            <w:tcW w:w="709" w:type="dxa"/>
                            <w:shd w:val="clear" w:color="auto" w:fill="auto"/>
                            <w:vAlign w:val="center"/>
                            <w:hideMark/>
                          </w:tcPr>
                          <w:p w14:paraId="0BC40440"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sz w:val="20"/>
                                <w:szCs w:val="18"/>
                              </w:rPr>
                              <w:t>1,</w:t>
                            </w:r>
                            <w:r w:rsidRPr="00E16DC3">
                              <w:rPr>
                                <w:bCs/>
                                <w:color w:val="000000" w:themeColor="text1"/>
                                <w:sz w:val="20"/>
                                <w:szCs w:val="18"/>
                              </w:rPr>
                              <w:t>631</w:t>
                            </w:r>
                          </w:p>
                        </w:tc>
                        <w:tc>
                          <w:tcPr>
                            <w:tcW w:w="850" w:type="dxa"/>
                            <w:shd w:val="clear" w:color="auto" w:fill="auto"/>
                            <w:vAlign w:val="center"/>
                            <w:hideMark/>
                          </w:tcPr>
                          <w:p w14:paraId="79E3C5EA" w14:textId="77777777" w:rsidR="00130ADC" w:rsidRPr="00E16DC3" w:rsidRDefault="00130ADC" w:rsidP="00776D28">
                            <w:pPr>
                              <w:pStyle w:val="ad"/>
                              <w:overflowPunct w:val="0"/>
                              <w:spacing w:line="240" w:lineRule="exact"/>
                              <w:ind w:leftChars="0" w:left="0" w:firstLineChars="0" w:firstLine="0"/>
                              <w:jc w:val="right"/>
                              <w:rPr>
                                <w:bCs/>
                                <w:color w:val="000000" w:themeColor="text1"/>
                                <w:sz w:val="20"/>
                                <w:szCs w:val="18"/>
                              </w:rPr>
                            </w:pPr>
                            <w:r w:rsidRPr="00E16DC3">
                              <w:rPr>
                                <w:bCs/>
                                <w:color w:val="000000" w:themeColor="text1"/>
                                <w:sz w:val="20"/>
                                <w:szCs w:val="18"/>
                              </w:rPr>
                              <w:t>220</w:t>
                            </w:r>
                          </w:p>
                        </w:tc>
                        <w:tc>
                          <w:tcPr>
                            <w:tcW w:w="709" w:type="dxa"/>
                            <w:shd w:val="clear" w:color="auto" w:fill="auto"/>
                            <w:vAlign w:val="center"/>
                            <w:hideMark/>
                          </w:tcPr>
                          <w:p w14:paraId="322CAAD4" w14:textId="77777777" w:rsidR="00130ADC" w:rsidRPr="00E16DC3" w:rsidRDefault="00130ADC" w:rsidP="00776D28">
                            <w:pPr>
                              <w:pStyle w:val="ad"/>
                              <w:overflowPunct w:val="0"/>
                              <w:spacing w:line="240" w:lineRule="exact"/>
                              <w:ind w:leftChars="0" w:left="0" w:firstLineChars="0" w:firstLine="0"/>
                              <w:jc w:val="right"/>
                              <w:rPr>
                                <w:sz w:val="20"/>
                                <w:szCs w:val="18"/>
                              </w:rPr>
                            </w:pPr>
                            <w:r w:rsidRPr="00E16DC3">
                              <w:rPr>
                                <w:sz w:val="20"/>
                                <w:szCs w:val="18"/>
                              </w:rPr>
                              <w:t>4,046</w:t>
                            </w:r>
                          </w:p>
                        </w:tc>
                        <w:tc>
                          <w:tcPr>
                            <w:tcW w:w="1134" w:type="dxa"/>
                            <w:shd w:val="clear" w:color="auto" w:fill="auto"/>
                            <w:vAlign w:val="center"/>
                            <w:hideMark/>
                          </w:tcPr>
                          <w:p w14:paraId="76A25490" w14:textId="77777777" w:rsidR="00130ADC" w:rsidRPr="00E16DC3" w:rsidRDefault="00130ADC" w:rsidP="00C44528">
                            <w:pPr>
                              <w:pStyle w:val="ad"/>
                              <w:overflowPunct w:val="0"/>
                              <w:spacing w:line="240" w:lineRule="exact"/>
                              <w:ind w:leftChars="0" w:left="0" w:firstLineChars="0" w:firstLine="0"/>
                              <w:jc w:val="right"/>
                              <w:rPr>
                                <w:b/>
                                <w:sz w:val="20"/>
                                <w:szCs w:val="18"/>
                              </w:rPr>
                            </w:pPr>
                            <w:r w:rsidRPr="00E16DC3">
                              <w:rPr>
                                <w:rFonts w:hint="eastAsia"/>
                                <w:b/>
                                <w:sz w:val="20"/>
                                <w:szCs w:val="18"/>
                              </w:rPr>
                              <w:t>10,271</w:t>
                            </w:r>
                          </w:p>
                        </w:tc>
                      </w:tr>
                    </w:tbl>
                    <w:p w14:paraId="421D71E8" w14:textId="77777777" w:rsidR="00130ADC" w:rsidRPr="00E426CA" w:rsidRDefault="00130ADC" w:rsidP="00C44528">
                      <w:pPr>
                        <w:widowControl/>
                        <w:topLinePunct/>
                        <w:spacing w:afterLines="10" w:after="38" w:line="180" w:lineRule="exact"/>
                        <w:ind w:rightChars="46" w:right="129" w:firstLineChars="0" w:firstLine="0"/>
                        <w:rPr>
                          <w:sz w:val="18"/>
                          <w:szCs w:val="18"/>
                        </w:rPr>
                      </w:pPr>
                      <w:r w:rsidRPr="00E426CA">
                        <w:rPr>
                          <w:sz w:val="18"/>
                          <w:szCs w:val="18"/>
                        </w:rPr>
                        <w:t>註：1.資料時間：截至113年底止</w:t>
                      </w:r>
                      <w:r w:rsidRPr="00E426CA">
                        <w:rPr>
                          <w:rFonts w:hint="eastAsia"/>
                          <w:sz w:val="18"/>
                          <w:szCs w:val="18"/>
                        </w:rPr>
                        <w:t>。</w:t>
                      </w:r>
                    </w:p>
                    <w:p w14:paraId="7EA7965D" w14:textId="77777777" w:rsidR="00130ADC" w:rsidRPr="00E426CA" w:rsidRDefault="00130ADC" w:rsidP="00C44528">
                      <w:pPr>
                        <w:widowControl/>
                        <w:topLinePunct/>
                        <w:spacing w:afterLines="10" w:after="38" w:line="180" w:lineRule="exact"/>
                        <w:ind w:leftChars="130" w:left="566" w:rightChars="46" w:right="129" w:hangingChars="112" w:hanging="202"/>
                        <w:rPr>
                          <w:sz w:val="18"/>
                          <w:szCs w:val="18"/>
                        </w:rPr>
                      </w:pPr>
                      <w:r w:rsidRPr="00E426CA">
                        <w:rPr>
                          <w:sz w:val="18"/>
                          <w:szCs w:val="18"/>
                        </w:rPr>
                        <w:t>2.資料來源：整理</w:t>
                      </w:r>
                      <w:r w:rsidRPr="00E426CA">
                        <w:rPr>
                          <w:rFonts w:hint="eastAsia"/>
                          <w:sz w:val="18"/>
                          <w:szCs w:val="18"/>
                        </w:rPr>
                        <w:t>自內政部不動產資訊平台及</w:t>
                      </w:r>
                      <w:r>
                        <w:rPr>
                          <w:rFonts w:hint="eastAsia"/>
                          <w:sz w:val="18"/>
                          <w:szCs w:val="18"/>
                        </w:rPr>
                        <w:t>住宅發展</w:t>
                      </w:r>
                      <w:r w:rsidRPr="00E426CA">
                        <w:rPr>
                          <w:rFonts w:hint="eastAsia"/>
                          <w:sz w:val="18"/>
                          <w:szCs w:val="18"/>
                        </w:rPr>
                        <w:t>處提供資料。</w:t>
                      </w:r>
                    </w:p>
                  </w:txbxContent>
                </v:textbox>
                <w10:wrap type="square" anchorx="margin" anchory="margin"/>
              </v:shape>
            </w:pict>
          </mc:Fallback>
        </mc:AlternateContent>
      </w:r>
      <w:r w:rsidRPr="00D002F4">
        <w:rPr>
          <w:rFonts w:cs="標楷體"/>
          <w:color w:val="000000" w:themeColor="text1"/>
        </w:rPr>
        <w:t>1處「已完工」150戶、慈文安居等7處「興建中」2,799戶、日光安居等10處「已決標待開工」3,354戶。</w:t>
      </w:r>
      <w:r>
        <w:rPr>
          <w:rFonts w:cs="標楷體" w:hint="eastAsia"/>
          <w:color w:val="000000" w:themeColor="text1"/>
        </w:rPr>
        <w:t>又</w:t>
      </w:r>
      <w:r w:rsidRPr="00D002F4">
        <w:rPr>
          <w:rFonts w:cs="標楷體"/>
          <w:color w:val="000000" w:themeColor="text1"/>
        </w:rPr>
        <w:t>中央與</w:t>
      </w:r>
      <w:r w:rsidRPr="00D002F4">
        <w:rPr>
          <w:rFonts w:cs="標楷體" w:hint="eastAsia"/>
          <w:color w:val="000000" w:themeColor="text1"/>
        </w:rPr>
        <w:t>市</w:t>
      </w:r>
      <w:r w:rsidRPr="00D002F4">
        <w:rPr>
          <w:rFonts w:cs="標楷體"/>
          <w:color w:val="000000" w:themeColor="text1"/>
        </w:rPr>
        <w:t>政府推動「社會住宅興辦計畫」於桃園市直接興建社會住宅屆滿8年，</w:t>
      </w:r>
      <w:r w:rsidRPr="00D002F4">
        <w:rPr>
          <w:rFonts w:cs="標楷體" w:hint="eastAsia"/>
          <w:color w:val="000000" w:themeColor="text1"/>
        </w:rPr>
        <w:t>已完工</w:t>
      </w:r>
      <w:r w:rsidRPr="00D002F4">
        <w:rPr>
          <w:rFonts w:cs="標楷體"/>
          <w:color w:val="000000" w:themeColor="text1"/>
        </w:rPr>
        <w:t>4,524戶，加上興建中4,430戶及已決標待開工3,574戶，達成數合計1萬2,528戶（圖</w:t>
      </w:r>
      <w:r w:rsidRPr="00D002F4">
        <w:rPr>
          <w:rFonts w:cs="標楷體" w:hint="eastAsia"/>
          <w:color w:val="000000" w:themeColor="text1"/>
        </w:rPr>
        <w:t>1</w:t>
      </w:r>
      <w:r>
        <w:rPr>
          <w:rFonts w:cs="標楷體" w:hint="eastAsia"/>
          <w:color w:val="000000" w:themeColor="text1"/>
        </w:rPr>
        <w:t>）</w:t>
      </w:r>
      <w:r w:rsidRPr="00D002F4">
        <w:rPr>
          <w:rFonts w:cs="標楷體"/>
          <w:color w:val="000000" w:themeColor="text1"/>
        </w:rPr>
        <w:t>，占計畫核定目標1萬5,000戶之83.52％</w:t>
      </w:r>
      <w:r w:rsidRPr="00D002F4">
        <w:rPr>
          <w:rFonts w:cs="標楷體" w:hint="eastAsia"/>
          <w:color w:val="000000" w:themeColor="text1"/>
        </w:rPr>
        <w:t>，未滿9成。為延續上揭計畫，行政院續於</w:t>
      </w:r>
      <w:r w:rsidRPr="00D002F4">
        <w:rPr>
          <w:rFonts w:cs="標楷體"/>
          <w:color w:val="000000" w:themeColor="text1"/>
        </w:rPr>
        <w:t>113年10月提出「百萬戶租屋家庭支持計畫」草案（114至121年），其中桃園市累積目標總戶數為3萬戶。鑑於桃園市自103年升格直轄市後，人口持續增加，</w:t>
      </w:r>
      <w:r w:rsidRPr="00D002F4">
        <w:rPr>
          <w:rFonts w:cs="標楷體" w:hint="eastAsia"/>
          <w:color w:val="000000" w:themeColor="text1"/>
        </w:rPr>
        <w:t>對於</w:t>
      </w:r>
      <w:r w:rsidRPr="00D002F4">
        <w:rPr>
          <w:rFonts w:cs="標楷體"/>
          <w:color w:val="000000" w:themeColor="text1"/>
        </w:rPr>
        <w:t>社會住宅</w:t>
      </w:r>
      <w:r w:rsidRPr="00D002F4">
        <w:rPr>
          <w:rFonts w:cs="標楷體" w:hint="eastAsia"/>
          <w:color w:val="000000" w:themeColor="text1"/>
        </w:rPr>
        <w:t>需求提高</w:t>
      </w:r>
      <w:r w:rsidRPr="00D002F4">
        <w:rPr>
          <w:rFonts w:cs="標楷體"/>
          <w:color w:val="000000" w:themeColor="text1"/>
        </w:rPr>
        <w:t>，允宜籌謀因應積極推動，</w:t>
      </w:r>
      <w:r w:rsidRPr="00D002F4">
        <w:rPr>
          <w:rFonts w:cs="標楷體" w:hint="eastAsia"/>
          <w:color w:val="000000" w:themeColor="text1"/>
        </w:rPr>
        <w:t>增加社會住宅戶數，</w:t>
      </w:r>
      <w:r w:rsidRPr="00D002F4">
        <w:rPr>
          <w:rFonts w:cs="標楷體"/>
          <w:color w:val="000000" w:themeColor="text1"/>
        </w:rPr>
        <w:t>以達成社會住宅照顧弱勢，實踐居住正義之政策目標</w:t>
      </w:r>
      <w:r>
        <w:rPr>
          <w:rFonts w:cs="標楷體" w:hint="eastAsia"/>
          <w:color w:val="000000" w:themeColor="text1"/>
        </w:rPr>
        <w:t>，經函請檢討改善</w:t>
      </w:r>
      <w:r w:rsidRPr="00D002F4">
        <w:rPr>
          <w:rFonts w:cs="標楷體"/>
          <w:color w:val="000000" w:themeColor="text1"/>
        </w:rPr>
        <w:t>。</w:t>
      </w:r>
      <w:r w:rsidRPr="00D002F4">
        <w:rPr>
          <w:rFonts w:hint="eastAsia"/>
          <w:color w:val="000000" w:themeColor="text1"/>
        </w:rPr>
        <w:t>據復：</w:t>
      </w:r>
      <w:r w:rsidRPr="00D002F4">
        <w:rPr>
          <w:color w:val="000000" w:themeColor="text1"/>
        </w:rPr>
        <w:t>截至114年5月</w:t>
      </w:r>
      <w:r>
        <w:rPr>
          <w:rFonts w:hint="eastAsia"/>
          <w:color w:val="000000" w:themeColor="text1"/>
        </w:rPr>
        <w:t>底止</w:t>
      </w:r>
      <w:r w:rsidRPr="00D002F4">
        <w:rPr>
          <w:color w:val="000000" w:themeColor="text1"/>
        </w:rPr>
        <w:t>，</w:t>
      </w:r>
      <w:r w:rsidRPr="00D002F4">
        <w:rPr>
          <w:rFonts w:hint="eastAsia"/>
          <w:color w:val="000000" w:themeColor="text1"/>
        </w:rPr>
        <w:t>市政府</w:t>
      </w:r>
      <w:r w:rsidRPr="00D002F4">
        <w:rPr>
          <w:color w:val="000000" w:themeColor="text1"/>
        </w:rPr>
        <w:t>社</w:t>
      </w:r>
      <w:r w:rsidRPr="00D002F4">
        <w:rPr>
          <w:rFonts w:hint="eastAsia"/>
          <w:color w:val="000000" w:themeColor="text1"/>
        </w:rPr>
        <w:t>會住</w:t>
      </w:r>
      <w:r w:rsidRPr="00D002F4">
        <w:rPr>
          <w:color w:val="000000" w:themeColor="text1"/>
        </w:rPr>
        <w:t>宅設計中3處430戶，預計再發包3處960戶，並配合都市計畫及整體開發工程進度，</w:t>
      </w:r>
      <w:r w:rsidRPr="00D002F4">
        <w:rPr>
          <w:rFonts w:hint="eastAsia"/>
          <w:color w:val="000000" w:themeColor="text1"/>
        </w:rPr>
        <w:t>將</w:t>
      </w:r>
      <w:r w:rsidRPr="00D002F4">
        <w:rPr>
          <w:color w:val="000000" w:themeColor="text1"/>
        </w:rPr>
        <w:t>於121年前陸續啟動規劃中之8處1,982戶及11處</w:t>
      </w:r>
      <w:r w:rsidRPr="00D002F4">
        <w:rPr>
          <w:rFonts w:hint="eastAsia"/>
          <w:color w:val="000000" w:themeColor="text1"/>
        </w:rPr>
        <w:t>（</w:t>
      </w:r>
      <w:r w:rsidRPr="00D002F4">
        <w:rPr>
          <w:color w:val="000000" w:themeColor="text1"/>
        </w:rPr>
        <w:t>逾2,000戶</w:t>
      </w:r>
      <w:r w:rsidRPr="00D002F4">
        <w:rPr>
          <w:rFonts w:hint="eastAsia"/>
          <w:color w:val="000000" w:themeColor="text1"/>
        </w:rPr>
        <w:t>）</w:t>
      </w:r>
      <w:r w:rsidRPr="00D002F4">
        <w:rPr>
          <w:color w:val="000000" w:themeColor="text1"/>
        </w:rPr>
        <w:t>之儲備基地</w:t>
      </w:r>
      <w:r w:rsidRPr="00D002F4">
        <w:rPr>
          <w:rFonts w:hint="eastAsia"/>
          <w:color w:val="000000" w:themeColor="text1"/>
        </w:rPr>
        <w:t>，賡續與中央合作推動，以達成</w:t>
      </w:r>
      <w:r w:rsidRPr="00D002F4">
        <w:rPr>
          <w:color w:val="000000" w:themeColor="text1"/>
        </w:rPr>
        <w:t>121年3萬戶之目標。</w:t>
      </w:r>
    </w:p>
    <w:p w14:paraId="4FD36743" w14:textId="79BBBD40" w:rsidR="00130ADC" w:rsidRDefault="00130ADC" w:rsidP="0067619C">
      <w:pPr>
        <w:pStyle w:val="ab"/>
        <w:spacing w:beforeLines="20" w:before="76" w:line="496" w:lineRule="exact"/>
        <w:rPr>
          <w:color w:val="000000" w:themeColor="text1"/>
        </w:rPr>
      </w:pPr>
      <w:r w:rsidRPr="00D002F4">
        <w:rPr>
          <w:rFonts w:cs="標楷體" w:hint="eastAsia"/>
          <w:b/>
          <w:bCs/>
          <w:color w:val="000000" w:themeColor="text1"/>
        </w:rPr>
        <w:t>2.成立住宅基金以專屬財源推動社會住宅，惟基金自償率持續下降，恐造成基金財務負擔持續加重</w:t>
      </w:r>
      <w:r w:rsidRPr="00D002F4">
        <w:rPr>
          <w:rFonts w:hint="eastAsia"/>
          <w:b/>
          <w:bCs/>
          <w:color w:val="000000" w:themeColor="text1"/>
        </w:rPr>
        <w:t>：</w:t>
      </w:r>
      <w:r w:rsidRPr="00093AF6">
        <w:rPr>
          <w:rFonts w:hint="eastAsia"/>
          <w:color w:val="000000" w:themeColor="text1"/>
        </w:rPr>
        <w:t>市政府於</w:t>
      </w:r>
      <w:r w:rsidRPr="00093AF6">
        <w:rPr>
          <w:color w:val="000000" w:themeColor="text1"/>
        </w:rPr>
        <w:t>104年間成立住宅發展處及住宅基金，以專責機構及專屬財源負責推動社會住宅相關業務，原社會住宅興建計畫經公共債務管理委員會於111年7月8日修正核定總經費為441億元，自償性經費為331.71億元。</w:t>
      </w:r>
      <w:r>
        <w:rPr>
          <w:rFonts w:hint="eastAsia"/>
          <w:color w:val="000000" w:themeColor="text1"/>
        </w:rPr>
        <w:t>嗣</w:t>
      </w:r>
      <w:r w:rsidRPr="00093AF6">
        <w:rPr>
          <w:color w:val="000000" w:themeColor="text1"/>
        </w:rPr>
        <w:t>113年為應社會住宅興建基地自28處增加至32處，爰於同年6月修正興建計畫之自償性經費，按修正後之社會住宅興建計畫，興建期間為104至119年，計畫總經費622.87億元，規劃由住宅基金舉借自償性債務457.21億元，其餘資金來源包括自有資金47.46億元、中央公務預算及特別預算62.03億元、營業淨收益51.23億元等，預計119年32處社會住宅興建完成後，可提供8,416戶社會住宅，自108年起基地陸續竣工營運後，至170年總計可帶來623.67</w:t>
      </w:r>
      <w:r>
        <w:rPr>
          <w:color w:val="000000" w:themeColor="text1"/>
        </w:rPr>
        <w:t>億元之淨營運現金流。</w:t>
      </w:r>
      <w:r>
        <w:rPr>
          <w:rFonts w:hint="eastAsia"/>
          <w:color w:val="000000" w:themeColor="text1"/>
        </w:rPr>
        <w:t>經</w:t>
      </w:r>
      <w:r w:rsidRPr="00093AF6">
        <w:rPr>
          <w:color w:val="000000" w:themeColor="text1"/>
        </w:rPr>
        <w:t>查公共債務委員會歷年審議結</w:t>
      </w:r>
      <w:r w:rsidRPr="00093AF6">
        <w:rPr>
          <w:color w:val="000000" w:themeColor="text1"/>
        </w:rPr>
        <w:lastRenderedPageBreak/>
        <w:t>果，自償率由109年之86.29％，下降至113年之73.45％，自償率持續下降，住宅基金財務負擔沉重；又自償性舉債總金額由109年度232.45億元增加至113年度457.21億元</w:t>
      </w:r>
      <w:r>
        <w:rPr>
          <w:color w:val="000000" w:themeColor="text1"/>
        </w:rPr>
        <w:t>（</w:t>
      </w:r>
      <w:r w:rsidRPr="00093AF6">
        <w:rPr>
          <w:color w:val="000000" w:themeColor="text1"/>
        </w:rPr>
        <w:t>表</w:t>
      </w:r>
      <w:r>
        <w:rPr>
          <w:rFonts w:hint="eastAsia"/>
          <w:color w:val="000000" w:themeColor="text1"/>
        </w:rPr>
        <w:t>1</w:t>
      </w:r>
      <w:r>
        <w:rPr>
          <w:color w:val="000000" w:themeColor="text1"/>
        </w:rPr>
        <w:t>）</w:t>
      </w:r>
      <w:r w:rsidRPr="00093AF6">
        <w:rPr>
          <w:color w:val="000000" w:themeColor="text1"/>
        </w:rPr>
        <w:t>，自</w:t>
      </w:r>
      <w:r w:rsidR="009A4CED" w:rsidRPr="00D002F4">
        <w:rPr>
          <w:rFonts w:cs="CIDFont+F2"/>
          <w:b/>
          <w:bCs/>
          <w:noProof/>
          <w:color w:val="000000" w:themeColor="text1"/>
          <w:kern w:val="0"/>
        </w:rPr>
        <mc:AlternateContent>
          <mc:Choice Requires="wps">
            <w:drawing>
              <wp:anchor distT="0" distB="0" distL="114300" distR="114300" simplePos="0" relativeHeight="251710464" behindDoc="0" locked="0" layoutInCell="1" allowOverlap="1" wp14:anchorId="3D52B802" wp14:editId="1D6650E6">
                <wp:simplePos x="0" y="0"/>
                <wp:positionH relativeFrom="margin">
                  <wp:posOffset>2422525</wp:posOffset>
                </wp:positionH>
                <wp:positionV relativeFrom="paragraph">
                  <wp:posOffset>756920</wp:posOffset>
                </wp:positionV>
                <wp:extent cx="3858895" cy="2019300"/>
                <wp:effectExtent l="0" t="0" r="8255" b="0"/>
                <wp:wrapSquare wrapText="bothSides"/>
                <wp:docPr id="3622145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8895" cy="2019300"/>
                        </a:xfrm>
                        <a:prstGeom prst="rect">
                          <a:avLst/>
                        </a:prstGeom>
                        <a:solidFill>
                          <a:srgbClr val="FFFFFF"/>
                        </a:solidFill>
                        <a:ln w="9525">
                          <a:noFill/>
                          <a:miter lim="800000"/>
                          <a:headEnd/>
                          <a:tailEnd/>
                        </a:ln>
                      </wps:spPr>
                      <wps:txbx>
                        <w:txbxContent>
                          <w:p w14:paraId="1AB0BC8F" w14:textId="77777777" w:rsidR="00130ADC" w:rsidRPr="002A3C08" w:rsidRDefault="00130ADC" w:rsidP="00F51BD3">
                            <w:pPr>
                              <w:snapToGrid w:val="0"/>
                              <w:spacing w:afterLines="20" w:after="76"/>
                              <w:ind w:left="673" w:hangingChars="280" w:hanging="673"/>
                              <w:textAlignment w:val="baseline"/>
                              <w:rPr>
                                <w:b/>
                                <w:bCs/>
                                <w:kern w:val="0"/>
                                <w:sz w:val="24"/>
                                <w:szCs w:val="24"/>
                              </w:rPr>
                            </w:pPr>
                            <w:r w:rsidRPr="002A3C08">
                              <w:rPr>
                                <w:rFonts w:cs="CIDFont+F2" w:hint="eastAsia"/>
                                <w:b/>
                                <w:bCs/>
                                <w:kern w:val="0"/>
                                <w:sz w:val="24"/>
                                <w:szCs w:val="24"/>
                              </w:rPr>
                              <w:t>表</w:t>
                            </w:r>
                            <w:r>
                              <w:rPr>
                                <w:rFonts w:cs="CIDFont+F2" w:hint="eastAsia"/>
                                <w:b/>
                                <w:bCs/>
                                <w:kern w:val="0"/>
                                <w:sz w:val="24"/>
                                <w:szCs w:val="24"/>
                              </w:rPr>
                              <w:t>1</w:t>
                            </w:r>
                            <w:r w:rsidRPr="002A3C08">
                              <w:rPr>
                                <w:rFonts w:cs="CIDFont+F2" w:hint="eastAsia"/>
                                <w:b/>
                                <w:bCs/>
                                <w:kern w:val="0"/>
                                <w:sz w:val="24"/>
                                <w:szCs w:val="24"/>
                              </w:rPr>
                              <w:t xml:space="preserve">　公共債務管理委員會審議社會住宅興建計畫結果</w:t>
                            </w:r>
                          </w:p>
                          <w:p w14:paraId="093E79B8" w14:textId="77777777" w:rsidR="00130ADC" w:rsidRPr="002A3C08" w:rsidRDefault="00130ADC" w:rsidP="00AD56CA">
                            <w:pPr>
                              <w:autoSpaceDE w:val="0"/>
                              <w:autoSpaceDN w:val="0"/>
                              <w:adjustRightInd w:val="0"/>
                              <w:spacing w:afterLines="10" w:after="38" w:line="240" w:lineRule="exact"/>
                              <w:ind w:right="-35" w:firstLineChars="0" w:firstLine="0"/>
                              <w:jc w:val="right"/>
                              <w:rPr>
                                <w:rFonts w:cs="Mangal"/>
                                <w:bCs/>
                                <w:color w:val="000000"/>
                                <w:kern w:val="0"/>
                                <w:sz w:val="20"/>
                                <w:szCs w:val="20"/>
                              </w:rPr>
                            </w:pPr>
                            <w:r w:rsidRPr="002A3C08">
                              <w:rPr>
                                <w:rFonts w:cs="Mangal" w:hint="eastAsia"/>
                                <w:bCs/>
                                <w:color w:val="000000"/>
                                <w:kern w:val="0"/>
                                <w:sz w:val="20"/>
                                <w:szCs w:val="20"/>
                              </w:rPr>
                              <w:t>單位：處、戶、新臺幣億元、</w:t>
                            </w:r>
                            <w:r w:rsidRPr="002A3C08">
                              <w:rPr>
                                <w:rFonts w:cs="CIDFont+F2" w:hint="eastAsia"/>
                                <w:bCs/>
                                <w:kern w:val="0"/>
                                <w:sz w:val="20"/>
                                <w:szCs w:val="20"/>
                              </w:rPr>
                              <w:t>％</w:t>
                            </w:r>
                          </w:p>
                          <w:tbl>
                            <w:tblPr>
                              <w:tblStyle w:val="41"/>
                              <w:tblW w:w="5878" w:type="dxa"/>
                              <w:tblInd w:w="-5" w:type="dxa"/>
                              <w:tblLook w:val="04A0" w:firstRow="1" w:lastRow="0" w:firstColumn="1" w:lastColumn="0" w:noHBand="0" w:noVBand="1"/>
                            </w:tblPr>
                            <w:tblGrid>
                              <w:gridCol w:w="1300"/>
                              <w:gridCol w:w="915"/>
                              <w:gridCol w:w="916"/>
                              <w:gridCol w:w="915"/>
                              <w:gridCol w:w="916"/>
                              <w:gridCol w:w="916"/>
                            </w:tblGrid>
                            <w:tr w:rsidR="00130ADC" w:rsidRPr="0098238E" w14:paraId="215E91BD" w14:textId="77777777" w:rsidTr="0067619C">
                              <w:trPr>
                                <w:trHeight w:val="283"/>
                              </w:trPr>
                              <w:tc>
                                <w:tcPr>
                                  <w:tcW w:w="1300" w:type="dxa"/>
                                  <w:shd w:val="clear" w:color="auto" w:fill="auto"/>
                                  <w:vAlign w:val="center"/>
                                </w:tcPr>
                                <w:p w14:paraId="3CD02B10" w14:textId="77777777" w:rsidR="00130ADC" w:rsidRPr="0098238E" w:rsidRDefault="00130ADC" w:rsidP="00851D71">
                                  <w:pPr>
                                    <w:autoSpaceDE w:val="0"/>
                                    <w:autoSpaceDN w:val="0"/>
                                    <w:adjustRightInd w:val="0"/>
                                    <w:spacing w:line="240" w:lineRule="exact"/>
                                    <w:ind w:firstLineChars="0" w:firstLine="0"/>
                                    <w:jc w:val="center"/>
                                    <w:rPr>
                                      <w:rFonts w:cs="標楷體"/>
                                      <w:color w:val="000000" w:themeColor="text1"/>
                                      <w:sz w:val="20"/>
                                      <w:szCs w:val="20"/>
                                    </w:rPr>
                                  </w:pPr>
                                  <w:r w:rsidRPr="0098238E">
                                    <w:rPr>
                                      <w:rFonts w:cs="標楷體" w:hint="eastAsia"/>
                                      <w:color w:val="000000" w:themeColor="text1"/>
                                      <w:sz w:val="20"/>
                                      <w:szCs w:val="20"/>
                                    </w:rPr>
                                    <w:t>年度</w:t>
                                  </w:r>
                                </w:p>
                              </w:tc>
                              <w:tc>
                                <w:tcPr>
                                  <w:tcW w:w="915" w:type="dxa"/>
                                  <w:shd w:val="clear" w:color="auto" w:fill="auto"/>
                                  <w:vAlign w:val="center"/>
                                </w:tcPr>
                                <w:p w14:paraId="1910C687"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109</w:t>
                                  </w:r>
                                </w:p>
                              </w:tc>
                              <w:tc>
                                <w:tcPr>
                                  <w:tcW w:w="916" w:type="dxa"/>
                                  <w:shd w:val="clear" w:color="auto" w:fill="auto"/>
                                  <w:vAlign w:val="center"/>
                                </w:tcPr>
                                <w:p w14:paraId="339CE7FC"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110</w:t>
                                  </w:r>
                                </w:p>
                              </w:tc>
                              <w:tc>
                                <w:tcPr>
                                  <w:tcW w:w="915" w:type="dxa"/>
                                  <w:shd w:val="clear" w:color="auto" w:fill="auto"/>
                                  <w:vAlign w:val="center"/>
                                </w:tcPr>
                                <w:p w14:paraId="257C7834"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color w:val="000000" w:themeColor="text1"/>
                                      <w:sz w:val="20"/>
                                      <w:szCs w:val="20"/>
                                    </w:rPr>
                                    <w:t>11</w:t>
                                  </w:r>
                                  <w:r w:rsidRPr="0098238E">
                                    <w:rPr>
                                      <w:rFonts w:cs="CIDFont+F2" w:hint="eastAsia"/>
                                      <w:color w:val="000000" w:themeColor="text1"/>
                                      <w:sz w:val="20"/>
                                      <w:szCs w:val="20"/>
                                    </w:rPr>
                                    <w:t>1</w:t>
                                  </w:r>
                                </w:p>
                              </w:tc>
                              <w:tc>
                                <w:tcPr>
                                  <w:tcW w:w="916" w:type="dxa"/>
                                  <w:shd w:val="clear" w:color="auto" w:fill="auto"/>
                                  <w:vAlign w:val="center"/>
                                </w:tcPr>
                                <w:p w14:paraId="331C2B92"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112</w:t>
                                  </w:r>
                                </w:p>
                              </w:tc>
                              <w:tc>
                                <w:tcPr>
                                  <w:tcW w:w="916" w:type="dxa"/>
                                  <w:shd w:val="clear" w:color="auto" w:fill="auto"/>
                                  <w:vAlign w:val="center"/>
                                </w:tcPr>
                                <w:p w14:paraId="5AC06138" w14:textId="77777777" w:rsidR="00130ADC" w:rsidRPr="0098238E" w:rsidRDefault="00130ADC" w:rsidP="003063F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w:t>
                                  </w:r>
                                  <w:r w:rsidRPr="0098238E">
                                    <w:rPr>
                                      <w:rFonts w:cs="CIDFont+F2"/>
                                      <w:color w:val="000000" w:themeColor="text1"/>
                                      <w:sz w:val="20"/>
                                      <w:szCs w:val="20"/>
                                    </w:rPr>
                                    <w:t>13</w:t>
                                  </w:r>
                                </w:p>
                              </w:tc>
                            </w:tr>
                            <w:tr w:rsidR="00130ADC" w:rsidRPr="003063F3" w14:paraId="1EA21B45" w14:textId="77777777" w:rsidTr="0067619C">
                              <w:trPr>
                                <w:trHeight w:val="283"/>
                              </w:trPr>
                              <w:tc>
                                <w:tcPr>
                                  <w:tcW w:w="1300" w:type="dxa"/>
                                  <w:shd w:val="clear" w:color="auto" w:fill="auto"/>
                                  <w:vAlign w:val="center"/>
                                </w:tcPr>
                                <w:p w14:paraId="4409C4D2" w14:textId="77777777" w:rsidR="00130ADC" w:rsidRPr="0098238E"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基地</w:t>
                                  </w:r>
                                </w:p>
                              </w:tc>
                              <w:tc>
                                <w:tcPr>
                                  <w:tcW w:w="915" w:type="dxa"/>
                                  <w:shd w:val="clear" w:color="auto" w:fill="auto"/>
                                  <w:vAlign w:val="center"/>
                                </w:tcPr>
                                <w:p w14:paraId="45D078DE"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20</w:t>
                                  </w:r>
                                </w:p>
                              </w:tc>
                              <w:tc>
                                <w:tcPr>
                                  <w:tcW w:w="916" w:type="dxa"/>
                                  <w:shd w:val="clear" w:color="auto" w:fill="auto"/>
                                  <w:vAlign w:val="center"/>
                                </w:tcPr>
                                <w:p w14:paraId="69B9A88C"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28</w:t>
                                  </w:r>
                                </w:p>
                              </w:tc>
                              <w:tc>
                                <w:tcPr>
                                  <w:tcW w:w="915" w:type="dxa"/>
                                  <w:shd w:val="clear" w:color="auto" w:fill="auto"/>
                                  <w:vAlign w:val="center"/>
                                </w:tcPr>
                                <w:p w14:paraId="12840324"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w:t>
                                  </w:r>
                                  <w:r w:rsidRPr="0098238E">
                                    <w:rPr>
                                      <w:rFonts w:cs="CIDFont+F2"/>
                                      <w:color w:val="000000" w:themeColor="text1"/>
                                      <w:sz w:val="20"/>
                                      <w:szCs w:val="20"/>
                                    </w:rPr>
                                    <w:t>8</w:t>
                                  </w:r>
                                </w:p>
                              </w:tc>
                              <w:tc>
                                <w:tcPr>
                                  <w:tcW w:w="916" w:type="dxa"/>
                                  <w:shd w:val="clear" w:color="auto" w:fill="auto"/>
                                  <w:vAlign w:val="center"/>
                                </w:tcPr>
                                <w:p w14:paraId="6D792E5A"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28</w:t>
                                  </w:r>
                                </w:p>
                              </w:tc>
                              <w:tc>
                                <w:tcPr>
                                  <w:tcW w:w="916" w:type="dxa"/>
                                  <w:shd w:val="clear" w:color="auto" w:fill="auto"/>
                                  <w:vAlign w:val="center"/>
                                </w:tcPr>
                                <w:p w14:paraId="5CF42E5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w:t>
                                  </w:r>
                                  <w:r w:rsidRPr="0098238E">
                                    <w:rPr>
                                      <w:rFonts w:cs="CIDFont+F2"/>
                                      <w:color w:val="000000" w:themeColor="text1"/>
                                      <w:sz w:val="20"/>
                                      <w:szCs w:val="20"/>
                                    </w:rPr>
                                    <w:t>2</w:t>
                                  </w:r>
                                </w:p>
                              </w:tc>
                            </w:tr>
                            <w:tr w:rsidR="00130ADC" w:rsidRPr="003063F3" w14:paraId="42836F40" w14:textId="77777777" w:rsidTr="0067619C">
                              <w:trPr>
                                <w:trHeight w:val="283"/>
                              </w:trPr>
                              <w:tc>
                                <w:tcPr>
                                  <w:tcW w:w="1300" w:type="dxa"/>
                                  <w:shd w:val="clear" w:color="auto" w:fill="auto"/>
                                  <w:vAlign w:val="center"/>
                                </w:tcPr>
                                <w:p w14:paraId="4BFCD5DF" w14:textId="77777777" w:rsidR="00130ADC" w:rsidRPr="00851D71"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戶數</w:t>
                                  </w:r>
                                </w:p>
                              </w:tc>
                              <w:tc>
                                <w:tcPr>
                                  <w:tcW w:w="915" w:type="dxa"/>
                                  <w:shd w:val="clear" w:color="auto" w:fill="auto"/>
                                  <w:vAlign w:val="center"/>
                                </w:tcPr>
                                <w:p w14:paraId="3DA5A181"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5,461</w:t>
                                  </w:r>
                                </w:p>
                              </w:tc>
                              <w:tc>
                                <w:tcPr>
                                  <w:tcW w:w="916" w:type="dxa"/>
                                  <w:shd w:val="clear" w:color="auto" w:fill="auto"/>
                                  <w:vAlign w:val="center"/>
                                </w:tcPr>
                                <w:p w14:paraId="1631B55F"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7,939</w:t>
                                  </w:r>
                                </w:p>
                              </w:tc>
                              <w:tc>
                                <w:tcPr>
                                  <w:tcW w:w="915" w:type="dxa"/>
                                  <w:shd w:val="clear" w:color="auto" w:fill="auto"/>
                                  <w:vAlign w:val="center"/>
                                </w:tcPr>
                                <w:p w14:paraId="0C07B962"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7,063</w:t>
                                  </w:r>
                                </w:p>
                              </w:tc>
                              <w:tc>
                                <w:tcPr>
                                  <w:tcW w:w="916" w:type="dxa"/>
                                  <w:shd w:val="clear" w:color="auto" w:fill="auto"/>
                                  <w:vAlign w:val="center"/>
                                </w:tcPr>
                                <w:p w14:paraId="1F5F9D1A"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7,063</w:t>
                                  </w:r>
                                </w:p>
                              </w:tc>
                              <w:tc>
                                <w:tcPr>
                                  <w:tcW w:w="916" w:type="dxa"/>
                                  <w:shd w:val="clear" w:color="auto" w:fill="auto"/>
                                  <w:vAlign w:val="center"/>
                                </w:tcPr>
                                <w:p w14:paraId="321AA046"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8,416</w:t>
                                  </w:r>
                                </w:p>
                              </w:tc>
                            </w:tr>
                            <w:tr w:rsidR="00130ADC" w:rsidRPr="003063F3" w14:paraId="32333668" w14:textId="77777777" w:rsidTr="0067619C">
                              <w:trPr>
                                <w:trHeight w:val="283"/>
                              </w:trPr>
                              <w:tc>
                                <w:tcPr>
                                  <w:tcW w:w="1300" w:type="dxa"/>
                                  <w:shd w:val="clear" w:color="auto" w:fill="auto"/>
                                  <w:vAlign w:val="center"/>
                                </w:tcPr>
                                <w:p w14:paraId="474FD193" w14:textId="77777777" w:rsidR="00130ADC" w:rsidRPr="00851D71"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計畫總經費</w:t>
                                  </w:r>
                                </w:p>
                              </w:tc>
                              <w:tc>
                                <w:tcPr>
                                  <w:tcW w:w="915" w:type="dxa"/>
                                  <w:shd w:val="clear" w:color="auto" w:fill="auto"/>
                                  <w:vAlign w:val="center"/>
                                </w:tcPr>
                                <w:p w14:paraId="5C27E0BF"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312.90</w:t>
                                  </w:r>
                                </w:p>
                              </w:tc>
                              <w:tc>
                                <w:tcPr>
                                  <w:tcW w:w="916" w:type="dxa"/>
                                  <w:shd w:val="clear" w:color="auto" w:fill="auto"/>
                                  <w:vAlign w:val="center"/>
                                </w:tcPr>
                                <w:p w14:paraId="00E5F242"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442.25</w:t>
                                  </w:r>
                                </w:p>
                              </w:tc>
                              <w:tc>
                                <w:tcPr>
                                  <w:tcW w:w="915" w:type="dxa"/>
                                  <w:shd w:val="clear" w:color="auto" w:fill="auto"/>
                                  <w:vAlign w:val="center"/>
                                </w:tcPr>
                                <w:p w14:paraId="108B6C8D"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441.41</w:t>
                                  </w:r>
                                </w:p>
                              </w:tc>
                              <w:tc>
                                <w:tcPr>
                                  <w:tcW w:w="916" w:type="dxa"/>
                                  <w:shd w:val="clear" w:color="auto" w:fill="auto"/>
                                  <w:vAlign w:val="center"/>
                                </w:tcPr>
                                <w:p w14:paraId="4FD014E5"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441.41</w:t>
                                  </w:r>
                                </w:p>
                              </w:tc>
                              <w:tc>
                                <w:tcPr>
                                  <w:tcW w:w="916" w:type="dxa"/>
                                  <w:shd w:val="clear" w:color="auto" w:fill="auto"/>
                                  <w:vAlign w:val="center"/>
                                </w:tcPr>
                                <w:p w14:paraId="7CBE78F4"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6</w:t>
                                  </w:r>
                                  <w:r w:rsidRPr="0098238E">
                                    <w:rPr>
                                      <w:rFonts w:cs="CIDFont+F2"/>
                                      <w:color w:val="000000" w:themeColor="text1"/>
                                      <w:sz w:val="20"/>
                                      <w:szCs w:val="20"/>
                                    </w:rPr>
                                    <w:t>22.87</w:t>
                                  </w:r>
                                </w:p>
                              </w:tc>
                            </w:tr>
                            <w:tr w:rsidR="00130ADC" w:rsidRPr="003063F3" w14:paraId="651420F1" w14:textId="77777777" w:rsidTr="0067619C">
                              <w:trPr>
                                <w:trHeight w:val="283"/>
                              </w:trPr>
                              <w:tc>
                                <w:tcPr>
                                  <w:tcW w:w="1300" w:type="dxa"/>
                                  <w:shd w:val="clear" w:color="auto" w:fill="auto"/>
                                  <w:vAlign w:val="center"/>
                                </w:tcPr>
                                <w:p w14:paraId="71BB00BB" w14:textId="77777777" w:rsidR="00130ADC" w:rsidRPr="00851D71"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自償性舉債總金額</w:t>
                                  </w:r>
                                </w:p>
                              </w:tc>
                              <w:tc>
                                <w:tcPr>
                                  <w:tcW w:w="915" w:type="dxa"/>
                                  <w:shd w:val="clear" w:color="auto" w:fill="auto"/>
                                  <w:vAlign w:val="center"/>
                                </w:tcPr>
                                <w:p w14:paraId="2E17F4AE"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232.45</w:t>
                                  </w:r>
                                </w:p>
                              </w:tc>
                              <w:tc>
                                <w:tcPr>
                                  <w:tcW w:w="916" w:type="dxa"/>
                                  <w:shd w:val="clear" w:color="auto" w:fill="auto"/>
                                  <w:vAlign w:val="center"/>
                                </w:tcPr>
                                <w:p w14:paraId="68127CAB"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336.36</w:t>
                                  </w:r>
                                </w:p>
                              </w:tc>
                              <w:tc>
                                <w:tcPr>
                                  <w:tcW w:w="915" w:type="dxa"/>
                                  <w:shd w:val="clear" w:color="auto" w:fill="auto"/>
                                  <w:vAlign w:val="center"/>
                                </w:tcPr>
                                <w:p w14:paraId="2845949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331.71</w:t>
                                  </w:r>
                                </w:p>
                              </w:tc>
                              <w:tc>
                                <w:tcPr>
                                  <w:tcW w:w="916" w:type="dxa"/>
                                  <w:shd w:val="clear" w:color="auto" w:fill="auto"/>
                                  <w:vAlign w:val="center"/>
                                </w:tcPr>
                                <w:p w14:paraId="106186D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331.71</w:t>
                                  </w:r>
                                </w:p>
                              </w:tc>
                              <w:tc>
                                <w:tcPr>
                                  <w:tcW w:w="916" w:type="dxa"/>
                                  <w:shd w:val="clear" w:color="auto" w:fill="auto"/>
                                  <w:vAlign w:val="center"/>
                                </w:tcPr>
                                <w:p w14:paraId="087E01B5"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457.21</w:t>
                                  </w:r>
                                </w:p>
                              </w:tc>
                            </w:tr>
                            <w:tr w:rsidR="00130ADC" w:rsidRPr="003063F3" w14:paraId="0DC2F4D4" w14:textId="77777777" w:rsidTr="0067619C">
                              <w:trPr>
                                <w:trHeight w:val="283"/>
                              </w:trPr>
                              <w:tc>
                                <w:tcPr>
                                  <w:tcW w:w="1300" w:type="dxa"/>
                                  <w:shd w:val="clear" w:color="auto" w:fill="auto"/>
                                  <w:vAlign w:val="center"/>
                                </w:tcPr>
                                <w:p w14:paraId="5040B37D" w14:textId="77777777" w:rsidR="00130ADC" w:rsidRPr="0098238E" w:rsidRDefault="00130ADC" w:rsidP="00C319A3">
                                  <w:pPr>
                                    <w:autoSpaceDE w:val="0"/>
                                    <w:autoSpaceDN w:val="0"/>
                                    <w:adjustRightInd w:val="0"/>
                                    <w:spacing w:line="240" w:lineRule="exact"/>
                                    <w:ind w:firstLineChars="0" w:firstLine="0"/>
                                    <w:rPr>
                                      <w:rFonts w:cs="標楷體"/>
                                      <w:color w:val="000000" w:themeColor="text1"/>
                                      <w:sz w:val="20"/>
                                      <w:szCs w:val="20"/>
                                    </w:rPr>
                                  </w:pPr>
                                  <w:r w:rsidRPr="0098238E">
                                    <w:rPr>
                                      <w:rFonts w:cs="CIDFont+F2" w:hint="eastAsia"/>
                                      <w:color w:val="000000" w:themeColor="text1"/>
                                      <w:sz w:val="20"/>
                                      <w:szCs w:val="20"/>
                                    </w:rPr>
                                    <w:t>自償率</w:t>
                                  </w:r>
                                </w:p>
                              </w:tc>
                              <w:tc>
                                <w:tcPr>
                                  <w:tcW w:w="915" w:type="dxa"/>
                                  <w:shd w:val="clear" w:color="auto" w:fill="auto"/>
                                  <w:vAlign w:val="center"/>
                                </w:tcPr>
                                <w:p w14:paraId="5D329880"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86.29</w:t>
                                  </w:r>
                                </w:p>
                              </w:tc>
                              <w:tc>
                                <w:tcPr>
                                  <w:tcW w:w="916" w:type="dxa"/>
                                  <w:shd w:val="clear" w:color="auto" w:fill="auto"/>
                                  <w:vAlign w:val="center"/>
                                </w:tcPr>
                                <w:p w14:paraId="79115B6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80.53</w:t>
                                  </w:r>
                                </w:p>
                              </w:tc>
                              <w:tc>
                                <w:tcPr>
                                  <w:tcW w:w="915" w:type="dxa"/>
                                  <w:shd w:val="clear" w:color="auto" w:fill="auto"/>
                                  <w:vAlign w:val="center"/>
                                </w:tcPr>
                                <w:p w14:paraId="29EBCC98"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75.49</w:t>
                                  </w:r>
                                </w:p>
                              </w:tc>
                              <w:tc>
                                <w:tcPr>
                                  <w:tcW w:w="916" w:type="dxa"/>
                                  <w:shd w:val="clear" w:color="auto" w:fill="auto"/>
                                  <w:vAlign w:val="center"/>
                                </w:tcPr>
                                <w:p w14:paraId="56149EC9"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75.49</w:t>
                                  </w:r>
                                </w:p>
                              </w:tc>
                              <w:tc>
                                <w:tcPr>
                                  <w:tcW w:w="916" w:type="dxa"/>
                                  <w:shd w:val="clear" w:color="auto" w:fill="auto"/>
                                  <w:vAlign w:val="center"/>
                                </w:tcPr>
                                <w:p w14:paraId="701C6E5E"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73.45</w:t>
                                  </w:r>
                                </w:p>
                              </w:tc>
                            </w:tr>
                          </w:tbl>
                          <w:p w14:paraId="0B37130E" w14:textId="77777777" w:rsidR="00130ADC" w:rsidRDefault="00130ADC" w:rsidP="00C44528">
                            <w:pPr>
                              <w:spacing w:beforeLines="10" w:before="38" w:line="180" w:lineRule="exact"/>
                              <w:ind w:firstLineChars="0" w:firstLine="0"/>
                            </w:pPr>
                            <w:r w:rsidRPr="002A3C08">
                              <w:rPr>
                                <w:rFonts w:cs="CIDFont+F2" w:hint="eastAsia"/>
                                <w:color w:val="000000"/>
                                <w:kern w:val="0"/>
                                <w:sz w:val="18"/>
                                <w:szCs w:val="18"/>
                              </w:rPr>
                              <w:t>資料來源：整理自</w:t>
                            </w:r>
                            <w:r>
                              <w:rPr>
                                <w:rFonts w:cs="CIDFont+F2" w:hint="eastAsia"/>
                                <w:color w:val="000000"/>
                                <w:kern w:val="0"/>
                                <w:sz w:val="18"/>
                                <w:szCs w:val="18"/>
                              </w:rPr>
                              <w:t>住宅發展處提供資料</w:t>
                            </w:r>
                            <w:r w:rsidRPr="002A3C08">
                              <w:rPr>
                                <w:rFonts w:cs="CIDFont+F2"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52B802" id="文字方塊 2" o:spid="_x0000_s1027" type="#_x0000_t202" style="position:absolute;left:0;text-align:left;margin-left:190.75pt;margin-top:59.6pt;width:303.85pt;height:159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" stroked="f">
                <v:textbox>
                  <w:txbxContent>
                    <w:p w14:paraId="1AB0BC8F" w14:textId="77777777" w:rsidR="00130ADC" w:rsidRPr="002A3C08" w:rsidRDefault="00130ADC" w:rsidP="00F51BD3">
                      <w:pPr>
                        <w:snapToGrid w:val="0"/>
                        <w:spacing w:afterLines="20" w:after="76"/>
                        <w:ind w:left="673" w:hangingChars="280" w:hanging="673"/>
                        <w:textAlignment w:val="baseline"/>
                        <w:rPr>
                          <w:b/>
                          <w:bCs/>
                          <w:kern w:val="0"/>
                          <w:sz w:val="24"/>
                          <w:szCs w:val="24"/>
                        </w:rPr>
                      </w:pPr>
                      <w:r w:rsidRPr="002A3C08">
                        <w:rPr>
                          <w:rFonts w:cs="CIDFont+F2" w:hint="eastAsia"/>
                          <w:b/>
                          <w:bCs/>
                          <w:kern w:val="0"/>
                          <w:sz w:val="24"/>
                          <w:szCs w:val="24"/>
                        </w:rPr>
                        <w:t>表</w:t>
                      </w:r>
                      <w:r>
                        <w:rPr>
                          <w:rFonts w:cs="CIDFont+F2" w:hint="eastAsia"/>
                          <w:b/>
                          <w:bCs/>
                          <w:kern w:val="0"/>
                          <w:sz w:val="24"/>
                          <w:szCs w:val="24"/>
                        </w:rPr>
                        <w:t>1</w:t>
                      </w:r>
                      <w:r w:rsidRPr="002A3C08">
                        <w:rPr>
                          <w:rFonts w:cs="CIDFont+F2" w:hint="eastAsia"/>
                          <w:b/>
                          <w:bCs/>
                          <w:kern w:val="0"/>
                          <w:sz w:val="24"/>
                          <w:szCs w:val="24"/>
                        </w:rPr>
                        <w:t xml:space="preserve">　公共債務管理委員會審議社會住宅興建計畫結果</w:t>
                      </w:r>
                    </w:p>
                    <w:p w14:paraId="093E79B8" w14:textId="77777777" w:rsidR="00130ADC" w:rsidRPr="002A3C08" w:rsidRDefault="00130ADC" w:rsidP="00AD56CA">
                      <w:pPr>
                        <w:autoSpaceDE w:val="0"/>
                        <w:autoSpaceDN w:val="0"/>
                        <w:adjustRightInd w:val="0"/>
                        <w:spacing w:afterLines="10" w:after="38" w:line="240" w:lineRule="exact"/>
                        <w:ind w:right="-35" w:firstLineChars="0" w:firstLine="0"/>
                        <w:jc w:val="right"/>
                        <w:rPr>
                          <w:rFonts w:cs="Mangal"/>
                          <w:bCs/>
                          <w:color w:val="000000"/>
                          <w:kern w:val="0"/>
                          <w:sz w:val="20"/>
                          <w:szCs w:val="20"/>
                        </w:rPr>
                      </w:pPr>
                      <w:r w:rsidRPr="002A3C08">
                        <w:rPr>
                          <w:rFonts w:cs="Mangal" w:hint="eastAsia"/>
                          <w:bCs/>
                          <w:color w:val="000000"/>
                          <w:kern w:val="0"/>
                          <w:sz w:val="20"/>
                          <w:szCs w:val="20"/>
                        </w:rPr>
                        <w:t>單位：處、戶、新臺幣億元、</w:t>
                      </w:r>
                      <w:r w:rsidRPr="002A3C08">
                        <w:rPr>
                          <w:rFonts w:cs="CIDFont+F2" w:hint="eastAsia"/>
                          <w:bCs/>
                          <w:kern w:val="0"/>
                          <w:sz w:val="20"/>
                          <w:szCs w:val="20"/>
                        </w:rPr>
                        <w:t>％</w:t>
                      </w:r>
                    </w:p>
                    <w:tbl>
                      <w:tblPr>
                        <w:tblStyle w:val="41"/>
                        <w:tblW w:w="5878" w:type="dxa"/>
                        <w:tblInd w:w="-5" w:type="dxa"/>
                        <w:tblLook w:val="04A0" w:firstRow="1" w:lastRow="0" w:firstColumn="1" w:lastColumn="0" w:noHBand="0" w:noVBand="1"/>
                      </w:tblPr>
                      <w:tblGrid>
                        <w:gridCol w:w="1300"/>
                        <w:gridCol w:w="915"/>
                        <w:gridCol w:w="916"/>
                        <w:gridCol w:w="915"/>
                        <w:gridCol w:w="916"/>
                        <w:gridCol w:w="916"/>
                      </w:tblGrid>
                      <w:tr w:rsidR="00130ADC" w:rsidRPr="0098238E" w14:paraId="215E91BD" w14:textId="77777777" w:rsidTr="0067619C">
                        <w:trPr>
                          <w:trHeight w:val="283"/>
                        </w:trPr>
                        <w:tc>
                          <w:tcPr>
                            <w:tcW w:w="1300" w:type="dxa"/>
                            <w:shd w:val="clear" w:color="auto" w:fill="auto"/>
                            <w:vAlign w:val="center"/>
                          </w:tcPr>
                          <w:p w14:paraId="3CD02B10" w14:textId="77777777" w:rsidR="00130ADC" w:rsidRPr="0098238E" w:rsidRDefault="00130ADC" w:rsidP="00851D71">
                            <w:pPr>
                              <w:autoSpaceDE w:val="0"/>
                              <w:autoSpaceDN w:val="0"/>
                              <w:adjustRightInd w:val="0"/>
                              <w:spacing w:line="240" w:lineRule="exact"/>
                              <w:ind w:firstLineChars="0" w:firstLine="0"/>
                              <w:jc w:val="center"/>
                              <w:rPr>
                                <w:rFonts w:cs="標楷體"/>
                                <w:color w:val="000000" w:themeColor="text1"/>
                                <w:sz w:val="20"/>
                                <w:szCs w:val="20"/>
                              </w:rPr>
                            </w:pPr>
                            <w:r w:rsidRPr="0098238E">
                              <w:rPr>
                                <w:rFonts w:cs="標楷體" w:hint="eastAsia"/>
                                <w:color w:val="000000" w:themeColor="text1"/>
                                <w:sz w:val="20"/>
                                <w:szCs w:val="20"/>
                              </w:rPr>
                              <w:t>年度</w:t>
                            </w:r>
                          </w:p>
                        </w:tc>
                        <w:tc>
                          <w:tcPr>
                            <w:tcW w:w="915" w:type="dxa"/>
                            <w:shd w:val="clear" w:color="auto" w:fill="auto"/>
                            <w:vAlign w:val="center"/>
                          </w:tcPr>
                          <w:p w14:paraId="1910C687"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109</w:t>
                            </w:r>
                          </w:p>
                        </w:tc>
                        <w:tc>
                          <w:tcPr>
                            <w:tcW w:w="916" w:type="dxa"/>
                            <w:shd w:val="clear" w:color="auto" w:fill="auto"/>
                            <w:vAlign w:val="center"/>
                          </w:tcPr>
                          <w:p w14:paraId="339CE7FC"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110</w:t>
                            </w:r>
                          </w:p>
                        </w:tc>
                        <w:tc>
                          <w:tcPr>
                            <w:tcW w:w="915" w:type="dxa"/>
                            <w:shd w:val="clear" w:color="auto" w:fill="auto"/>
                            <w:vAlign w:val="center"/>
                          </w:tcPr>
                          <w:p w14:paraId="257C7834"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color w:val="000000" w:themeColor="text1"/>
                                <w:sz w:val="20"/>
                                <w:szCs w:val="20"/>
                              </w:rPr>
                              <w:t>11</w:t>
                            </w:r>
                            <w:r w:rsidRPr="0098238E">
                              <w:rPr>
                                <w:rFonts w:cs="CIDFont+F2" w:hint="eastAsia"/>
                                <w:color w:val="000000" w:themeColor="text1"/>
                                <w:sz w:val="20"/>
                                <w:szCs w:val="20"/>
                              </w:rPr>
                              <w:t>1</w:t>
                            </w:r>
                          </w:p>
                        </w:tc>
                        <w:tc>
                          <w:tcPr>
                            <w:tcW w:w="916" w:type="dxa"/>
                            <w:shd w:val="clear" w:color="auto" w:fill="auto"/>
                            <w:vAlign w:val="center"/>
                          </w:tcPr>
                          <w:p w14:paraId="331C2B92" w14:textId="77777777" w:rsidR="00130ADC" w:rsidRPr="0098238E" w:rsidRDefault="00130ADC" w:rsidP="00C319A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112</w:t>
                            </w:r>
                          </w:p>
                        </w:tc>
                        <w:tc>
                          <w:tcPr>
                            <w:tcW w:w="916" w:type="dxa"/>
                            <w:shd w:val="clear" w:color="auto" w:fill="auto"/>
                            <w:vAlign w:val="center"/>
                          </w:tcPr>
                          <w:p w14:paraId="5AC06138" w14:textId="77777777" w:rsidR="00130ADC" w:rsidRPr="0098238E" w:rsidRDefault="00130ADC" w:rsidP="003063F3">
                            <w:pPr>
                              <w:autoSpaceDE w:val="0"/>
                              <w:autoSpaceDN w:val="0"/>
                              <w:adjustRightInd w:val="0"/>
                              <w:spacing w:line="240" w:lineRule="exact"/>
                              <w:ind w:firstLineChars="0" w:firstLine="0"/>
                              <w:jc w:val="center"/>
                              <w:rPr>
                                <w:rFonts w:cs="CIDFont+F2"/>
                                <w:color w:val="000000" w:themeColor="text1"/>
                                <w:sz w:val="20"/>
                                <w:szCs w:val="20"/>
                              </w:rPr>
                            </w:pPr>
                            <w:r w:rsidRPr="0098238E">
                              <w:rPr>
                                <w:rFonts w:cs="CIDFont+F2" w:hint="eastAsia"/>
                                <w:color w:val="000000" w:themeColor="text1"/>
                                <w:sz w:val="20"/>
                                <w:szCs w:val="20"/>
                              </w:rPr>
                              <w:t>1</w:t>
                            </w:r>
                            <w:r w:rsidRPr="0098238E">
                              <w:rPr>
                                <w:rFonts w:cs="CIDFont+F2"/>
                                <w:color w:val="000000" w:themeColor="text1"/>
                                <w:sz w:val="20"/>
                                <w:szCs w:val="20"/>
                              </w:rPr>
                              <w:t>13</w:t>
                            </w:r>
                          </w:p>
                        </w:tc>
                      </w:tr>
                      <w:tr w:rsidR="00130ADC" w:rsidRPr="003063F3" w14:paraId="1EA21B45" w14:textId="77777777" w:rsidTr="0067619C">
                        <w:trPr>
                          <w:trHeight w:val="283"/>
                        </w:trPr>
                        <w:tc>
                          <w:tcPr>
                            <w:tcW w:w="1300" w:type="dxa"/>
                            <w:shd w:val="clear" w:color="auto" w:fill="auto"/>
                            <w:vAlign w:val="center"/>
                          </w:tcPr>
                          <w:p w14:paraId="4409C4D2" w14:textId="77777777" w:rsidR="00130ADC" w:rsidRPr="0098238E"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基地</w:t>
                            </w:r>
                          </w:p>
                        </w:tc>
                        <w:tc>
                          <w:tcPr>
                            <w:tcW w:w="915" w:type="dxa"/>
                            <w:shd w:val="clear" w:color="auto" w:fill="auto"/>
                            <w:vAlign w:val="center"/>
                          </w:tcPr>
                          <w:p w14:paraId="45D078DE"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20</w:t>
                            </w:r>
                          </w:p>
                        </w:tc>
                        <w:tc>
                          <w:tcPr>
                            <w:tcW w:w="916" w:type="dxa"/>
                            <w:shd w:val="clear" w:color="auto" w:fill="auto"/>
                            <w:vAlign w:val="center"/>
                          </w:tcPr>
                          <w:p w14:paraId="69B9A88C"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28</w:t>
                            </w:r>
                          </w:p>
                        </w:tc>
                        <w:tc>
                          <w:tcPr>
                            <w:tcW w:w="915" w:type="dxa"/>
                            <w:shd w:val="clear" w:color="auto" w:fill="auto"/>
                            <w:vAlign w:val="center"/>
                          </w:tcPr>
                          <w:p w14:paraId="12840324"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w:t>
                            </w:r>
                            <w:r w:rsidRPr="0098238E">
                              <w:rPr>
                                <w:rFonts w:cs="CIDFont+F2"/>
                                <w:color w:val="000000" w:themeColor="text1"/>
                                <w:sz w:val="20"/>
                                <w:szCs w:val="20"/>
                              </w:rPr>
                              <w:t>8</w:t>
                            </w:r>
                          </w:p>
                        </w:tc>
                        <w:tc>
                          <w:tcPr>
                            <w:tcW w:w="916" w:type="dxa"/>
                            <w:shd w:val="clear" w:color="auto" w:fill="auto"/>
                            <w:vAlign w:val="center"/>
                          </w:tcPr>
                          <w:p w14:paraId="6D792E5A"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28</w:t>
                            </w:r>
                          </w:p>
                        </w:tc>
                        <w:tc>
                          <w:tcPr>
                            <w:tcW w:w="916" w:type="dxa"/>
                            <w:shd w:val="clear" w:color="auto" w:fill="auto"/>
                            <w:vAlign w:val="center"/>
                          </w:tcPr>
                          <w:p w14:paraId="5CF42E5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w:t>
                            </w:r>
                            <w:r w:rsidRPr="0098238E">
                              <w:rPr>
                                <w:rFonts w:cs="CIDFont+F2"/>
                                <w:color w:val="000000" w:themeColor="text1"/>
                                <w:sz w:val="20"/>
                                <w:szCs w:val="20"/>
                              </w:rPr>
                              <w:t>2</w:t>
                            </w:r>
                          </w:p>
                        </w:tc>
                      </w:tr>
                      <w:tr w:rsidR="00130ADC" w:rsidRPr="003063F3" w14:paraId="42836F40" w14:textId="77777777" w:rsidTr="0067619C">
                        <w:trPr>
                          <w:trHeight w:val="283"/>
                        </w:trPr>
                        <w:tc>
                          <w:tcPr>
                            <w:tcW w:w="1300" w:type="dxa"/>
                            <w:shd w:val="clear" w:color="auto" w:fill="auto"/>
                            <w:vAlign w:val="center"/>
                          </w:tcPr>
                          <w:p w14:paraId="4BFCD5DF" w14:textId="77777777" w:rsidR="00130ADC" w:rsidRPr="00851D71"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戶數</w:t>
                            </w:r>
                          </w:p>
                        </w:tc>
                        <w:tc>
                          <w:tcPr>
                            <w:tcW w:w="915" w:type="dxa"/>
                            <w:shd w:val="clear" w:color="auto" w:fill="auto"/>
                            <w:vAlign w:val="center"/>
                          </w:tcPr>
                          <w:p w14:paraId="3DA5A181"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5,461</w:t>
                            </w:r>
                          </w:p>
                        </w:tc>
                        <w:tc>
                          <w:tcPr>
                            <w:tcW w:w="916" w:type="dxa"/>
                            <w:shd w:val="clear" w:color="auto" w:fill="auto"/>
                            <w:vAlign w:val="center"/>
                          </w:tcPr>
                          <w:p w14:paraId="1631B55F"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7,939</w:t>
                            </w:r>
                          </w:p>
                        </w:tc>
                        <w:tc>
                          <w:tcPr>
                            <w:tcW w:w="915" w:type="dxa"/>
                            <w:shd w:val="clear" w:color="auto" w:fill="auto"/>
                            <w:vAlign w:val="center"/>
                          </w:tcPr>
                          <w:p w14:paraId="0C07B962"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7,063</w:t>
                            </w:r>
                          </w:p>
                        </w:tc>
                        <w:tc>
                          <w:tcPr>
                            <w:tcW w:w="916" w:type="dxa"/>
                            <w:shd w:val="clear" w:color="auto" w:fill="auto"/>
                            <w:vAlign w:val="center"/>
                          </w:tcPr>
                          <w:p w14:paraId="1F5F9D1A"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7,063</w:t>
                            </w:r>
                          </w:p>
                        </w:tc>
                        <w:tc>
                          <w:tcPr>
                            <w:tcW w:w="916" w:type="dxa"/>
                            <w:shd w:val="clear" w:color="auto" w:fill="auto"/>
                            <w:vAlign w:val="center"/>
                          </w:tcPr>
                          <w:p w14:paraId="321AA046"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8,416</w:t>
                            </w:r>
                          </w:p>
                        </w:tc>
                      </w:tr>
                      <w:tr w:rsidR="00130ADC" w:rsidRPr="003063F3" w14:paraId="32333668" w14:textId="77777777" w:rsidTr="0067619C">
                        <w:trPr>
                          <w:trHeight w:val="283"/>
                        </w:trPr>
                        <w:tc>
                          <w:tcPr>
                            <w:tcW w:w="1300" w:type="dxa"/>
                            <w:shd w:val="clear" w:color="auto" w:fill="auto"/>
                            <w:vAlign w:val="center"/>
                          </w:tcPr>
                          <w:p w14:paraId="474FD193" w14:textId="77777777" w:rsidR="00130ADC" w:rsidRPr="00851D71"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計畫總經費</w:t>
                            </w:r>
                          </w:p>
                        </w:tc>
                        <w:tc>
                          <w:tcPr>
                            <w:tcW w:w="915" w:type="dxa"/>
                            <w:shd w:val="clear" w:color="auto" w:fill="auto"/>
                            <w:vAlign w:val="center"/>
                          </w:tcPr>
                          <w:p w14:paraId="5C27E0BF"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312.90</w:t>
                            </w:r>
                          </w:p>
                        </w:tc>
                        <w:tc>
                          <w:tcPr>
                            <w:tcW w:w="916" w:type="dxa"/>
                            <w:shd w:val="clear" w:color="auto" w:fill="auto"/>
                            <w:vAlign w:val="center"/>
                          </w:tcPr>
                          <w:p w14:paraId="00E5F242"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442.25</w:t>
                            </w:r>
                          </w:p>
                        </w:tc>
                        <w:tc>
                          <w:tcPr>
                            <w:tcW w:w="915" w:type="dxa"/>
                            <w:shd w:val="clear" w:color="auto" w:fill="auto"/>
                            <w:vAlign w:val="center"/>
                          </w:tcPr>
                          <w:p w14:paraId="108B6C8D"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441.41</w:t>
                            </w:r>
                          </w:p>
                        </w:tc>
                        <w:tc>
                          <w:tcPr>
                            <w:tcW w:w="916" w:type="dxa"/>
                            <w:shd w:val="clear" w:color="auto" w:fill="auto"/>
                            <w:vAlign w:val="center"/>
                          </w:tcPr>
                          <w:p w14:paraId="4FD014E5"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441.41</w:t>
                            </w:r>
                          </w:p>
                        </w:tc>
                        <w:tc>
                          <w:tcPr>
                            <w:tcW w:w="916" w:type="dxa"/>
                            <w:shd w:val="clear" w:color="auto" w:fill="auto"/>
                            <w:vAlign w:val="center"/>
                          </w:tcPr>
                          <w:p w14:paraId="7CBE78F4"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6</w:t>
                            </w:r>
                            <w:r w:rsidRPr="0098238E">
                              <w:rPr>
                                <w:rFonts w:cs="CIDFont+F2"/>
                                <w:color w:val="000000" w:themeColor="text1"/>
                                <w:sz w:val="20"/>
                                <w:szCs w:val="20"/>
                              </w:rPr>
                              <w:t>22.87</w:t>
                            </w:r>
                          </w:p>
                        </w:tc>
                      </w:tr>
                      <w:tr w:rsidR="00130ADC" w:rsidRPr="003063F3" w14:paraId="651420F1" w14:textId="77777777" w:rsidTr="0067619C">
                        <w:trPr>
                          <w:trHeight w:val="283"/>
                        </w:trPr>
                        <w:tc>
                          <w:tcPr>
                            <w:tcW w:w="1300" w:type="dxa"/>
                            <w:shd w:val="clear" w:color="auto" w:fill="auto"/>
                            <w:vAlign w:val="center"/>
                          </w:tcPr>
                          <w:p w14:paraId="71BB00BB" w14:textId="77777777" w:rsidR="00130ADC" w:rsidRPr="00851D71" w:rsidRDefault="00130ADC" w:rsidP="00851D71">
                            <w:pPr>
                              <w:autoSpaceDE w:val="0"/>
                              <w:autoSpaceDN w:val="0"/>
                              <w:adjustRightInd w:val="0"/>
                              <w:spacing w:line="240" w:lineRule="exact"/>
                              <w:ind w:firstLineChars="0" w:firstLine="0"/>
                              <w:rPr>
                                <w:rFonts w:cs="CIDFont+F2"/>
                                <w:color w:val="000000" w:themeColor="text1"/>
                                <w:sz w:val="20"/>
                                <w:szCs w:val="20"/>
                              </w:rPr>
                            </w:pPr>
                            <w:r w:rsidRPr="0098238E">
                              <w:rPr>
                                <w:rFonts w:cs="CIDFont+F2" w:hint="eastAsia"/>
                                <w:color w:val="000000" w:themeColor="text1"/>
                                <w:sz w:val="20"/>
                                <w:szCs w:val="20"/>
                              </w:rPr>
                              <w:t>自償性舉債總金額</w:t>
                            </w:r>
                          </w:p>
                        </w:tc>
                        <w:tc>
                          <w:tcPr>
                            <w:tcW w:w="915" w:type="dxa"/>
                            <w:shd w:val="clear" w:color="auto" w:fill="auto"/>
                            <w:vAlign w:val="center"/>
                          </w:tcPr>
                          <w:p w14:paraId="2E17F4AE"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232.45</w:t>
                            </w:r>
                          </w:p>
                        </w:tc>
                        <w:tc>
                          <w:tcPr>
                            <w:tcW w:w="916" w:type="dxa"/>
                            <w:shd w:val="clear" w:color="auto" w:fill="auto"/>
                            <w:vAlign w:val="center"/>
                          </w:tcPr>
                          <w:p w14:paraId="68127CAB"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336.36</w:t>
                            </w:r>
                          </w:p>
                        </w:tc>
                        <w:tc>
                          <w:tcPr>
                            <w:tcW w:w="915" w:type="dxa"/>
                            <w:shd w:val="clear" w:color="auto" w:fill="auto"/>
                            <w:vAlign w:val="center"/>
                          </w:tcPr>
                          <w:p w14:paraId="2845949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331.71</w:t>
                            </w:r>
                          </w:p>
                        </w:tc>
                        <w:tc>
                          <w:tcPr>
                            <w:tcW w:w="916" w:type="dxa"/>
                            <w:shd w:val="clear" w:color="auto" w:fill="auto"/>
                            <w:vAlign w:val="center"/>
                          </w:tcPr>
                          <w:p w14:paraId="106186D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331.71</w:t>
                            </w:r>
                          </w:p>
                        </w:tc>
                        <w:tc>
                          <w:tcPr>
                            <w:tcW w:w="916" w:type="dxa"/>
                            <w:shd w:val="clear" w:color="auto" w:fill="auto"/>
                            <w:vAlign w:val="center"/>
                          </w:tcPr>
                          <w:p w14:paraId="087E01B5"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457.21</w:t>
                            </w:r>
                          </w:p>
                        </w:tc>
                      </w:tr>
                      <w:tr w:rsidR="00130ADC" w:rsidRPr="003063F3" w14:paraId="0DC2F4D4" w14:textId="77777777" w:rsidTr="0067619C">
                        <w:trPr>
                          <w:trHeight w:val="283"/>
                        </w:trPr>
                        <w:tc>
                          <w:tcPr>
                            <w:tcW w:w="1300" w:type="dxa"/>
                            <w:shd w:val="clear" w:color="auto" w:fill="auto"/>
                            <w:vAlign w:val="center"/>
                          </w:tcPr>
                          <w:p w14:paraId="5040B37D" w14:textId="77777777" w:rsidR="00130ADC" w:rsidRPr="0098238E" w:rsidRDefault="00130ADC" w:rsidP="00C319A3">
                            <w:pPr>
                              <w:autoSpaceDE w:val="0"/>
                              <w:autoSpaceDN w:val="0"/>
                              <w:adjustRightInd w:val="0"/>
                              <w:spacing w:line="240" w:lineRule="exact"/>
                              <w:ind w:firstLineChars="0" w:firstLine="0"/>
                              <w:rPr>
                                <w:rFonts w:cs="標楷體"/>
                                <w:color w:val="000000" w:themeColor="text1"/>
                                <w:sz w:val="20"/>
                                <w:szCs w:val="20"/>
                              </w:rPr>
                            </w:pPr>
                            <w:r w:rsidRPr="0098238E">
                              <w:rPr>
                                <w:rFonts w:cs="CIDFont+F2" w:hint="eastAsia"/>
                                <w:color w:val="000000" w:themeColor="text1"/>
                                <w:sz w:val="20"/>
                                <w:szCs w:val="20"/>
                              </w:rPr>
                              <w:t>自償率</w:t>
                            </w:r>
                          </w:p>
                        </w:tc>
                        <w:tc>
                          <w:tcPr>
                            <w:tcW w:w="915" w:type="dxa"/>
                            <w:shd w:val="clear" w:color="auto" w:fill="auto"/>
                            <w:vAlign w:val="center"/>
                          </w:tcPr>
                          <w:p w14:paraId="5D329880"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86.29</w:t>
                            </w:r>
                          </w:p>
                        </w:tc>
                        <w:tc>
                          <w:tcPr>
                            <w:tcW w:w="916" w:type="dxa"/>
                            <w:shd w:val="clear" w:color="auto" w:fill="auto"/>
                            <w:vAlign w:val="center"/>
                          </w:tcPr>
                          <w:p w14:paraId="79115B63"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80.53</w:t>
                            </w:r>
                          </w:p>
                        </w:tc>
                        <w:tc>
                          <w:tcPr>
                            <w:tcW w:w="915" w:type="dxa"/>
                            <w:shd w:val="clear" w:color="auto" w:fill="auto"/>
                            <w:vAlign w:val="center"/>
                          </w:tcPr>
                          <w:p w14:paraId="29EBCC98"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75.49</w:t>
                            </w:r>
                          </w:p>
                        </w:tc>
                        <w:tc>
                          <w:tcPr>
                            <w:tcW w:w="916" w:type="dxa"/>
                            <w:shd w:val="clear" w:color="auto" w:fill="auto"/>
                            <w:vAlign w:val="center"/>
                          </w:tcPr>
                          <w:p w14:paraId="56149EC9"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hint="eastAsia"/>
                                <w:color w:val="000000" w:themeColor="text1"/>
                                <w:sz w:val="20"/>
                                <w:szCs w:val="20"/>
                              </w:rPr>
                              <w:t>75.49</w:t>
                            </w:r>
                          </w:p>
                        </w:tc>
                        <w:tc>
                          <w:tcPr>
                            <w:tcW w:w="916" w:type="dxa"/>
                            <w:shd w:val="clear" w:color="auto" w:fill="auto"/>
                            <w:vAlign w:val="center"/>
                          </w:tcPr>
                          <w:p w14:paraId="701C6E5E" w14:textId="77777777" w:rsidR="00130ADC" w:rsidRPr="0098238E" w:rsidRDefault="00130ADC" w:rsidP="00C44528">
                            <w:pPr>
                              <w:autoSpaceDE w:val="0"/>
                              <w:autoSpaceDN w:val="0"/>
                              <w:adjustRightInd w:val="0"/>
                              <w:spacing w:line="240" w:lineRule="exact"/>
                              <w:ind w:rightChars="-30" w:right="-84" w:firstLineChars="0" w:firstLine="0"/>
                              <w:jc w:val="right"/>
                              <w:rPr>
                                <w:rFonts w:cs="CIDFont+F2"/>
                                <w:color w:val="000000" w:themeColor="text1"/>
                                <w:sz w:val="20"/>
                                <w:szCs w:val="20"/>
                              </w:rPr>
                            </w:pPr>
                            <w:r w:rsidRPr="0098238E">
                              <w:rPr>
                                <w:rFonts w:cs="CIDFont+F2"/>
                                <w:color w:val="000000" w:themeColor="text1"/>
                                <w:sz w:val="20"/>
                                <w:szCs w:val="20"/>
                              </w:rPr>
                              <w:t>73.45</w:t>
                            </w:r>
                          </w:p>
                        </w:tc>
                      </w:tr>
                    </w:tbl>
                    <w:p w14:paraId="0B37130E" w14:textId="77777777" w:rsidR="00130ADC" w:rsidRDefault="00130ADC" w:rsidP="00C44528">
                      <w:pPr>
                        <w:spacing w:beforeLines="10" w:before="38" w:line="180" w:lineRule="exact"/>
                        <w:ind w:firstLineChars="0" w:firstLine="0"/>
                      </w:pPr>
                      <w:r w:rsidRPr="002A3C08">
                        <w:rPr>
                          <w:rFonts w:cs="CIDFont+F2" w:hint="eastAsia"/>
                          <w:color w:val="000000"/>
                          <w:kern w:val="0"/>
                          <w:sz w:val="18"/>
                          <w:szCs w:val="18"/>
                        </w:rPr>
                        <w:t>資料來源：整理自</w:t>
                      </w:r>
                      <w:r>
                        <w:rPr>
                          <w:rFonts w:cs="CIDFont+F2" w:hint="eastAsia"/>
                          <w:color w:val="000000"/>
                          <w:kern w:val="0"/>
                          <w:sz w:val="18"/>
                          <w:szCs w:val="18"/>
                        </w:rPr>
                        <w:t>住宅發展處提供資料</w:t>
                      </w:r>
                      <w:r w:rsidRPr="002A3C08">
                        <w:rPr>
                          <w:rFonts w:cs="CIDFont+F2" w:hint="eastAsia"/>
                          <w:color w:val="000000"/>
                          <w:kern w:val="0"/>
                          <w:sz w:val="18"/>
                          <w:szCs w:val="18"/>
                        </w:rPr>
                        <w:t>。</w:t>
                      </w:r>
                    </w:p>
                  </w:txbxContent>
                </v:textbox>
                <w10:wrap type="square" anchorx="margin"/>
              </v:shape>
            </w:pict>
          </mc:Fallback>
        </mc:AlternateContent>
      </w:r>
      <w:r w:rsidRPr="00093AF6">
        <w:rPr>
          <w:color w:val="000000" w:themeColor="text1"/>
        </w:rPr>
        <w:t>償性債務急遽上升，嗣後</w:t>
      </w:r>
      <w:r>
        <w:rPr>
          <w:rFonts w:hint="eastAsia"/>
          <w:color w:val="000000" w:themeColor="text1"/>
        </w:rPr>
        <w:t>租金收入等自償性財源不足，</w:t>
      </w:r>
      <w:r w:rsidRPr="00093AF6">
        <w:rPr>
          <w:color w:val="000000" w:themeColor="text1"/>
        </w:rPr>
        <w:t>勢將仰賴公務預算撥補。又截至113年底止，</w:t>
      </w:r>
      <w:r w:rsidRPr="00093AF6">
        <w:rPr>
          <w:rFonts w:hint="eastAsia"/>
          <w:color w:val="000000" w:themeColor="text1"/>
        </w:rPr>
        <w:t>住宅基金實際借款餘額</w:t>
      </w:r>
      <w:r w:rsidRPr="00093AF6">
        <w:rPr>
          <w:color w:val="000000" w:themeColor="text1"/>
        </w:rPr>
        <w:t>207億3,674萬餘元，113年度債務利息支出3億2,842萬餘元</w:t>
      </w:r>
      <w:r>
        <w:rPr>
          <w:rFonts w:hint="eastAsia"/>
          <w:color w:val="000000" w:themeColor="text1"/>
        </w:rPr>
        <w:t>。</w:t>
      </w:r>
      <w:r w:rsidRPr="00093AF6">
        <w:rPr>
          <w:color w:val="000000" w:themeColor="text1"/>
        </w:rPr>
        <w:t>依據中央銀行114年3月20</w:t>
      </w:r>
      <w:r>
        <w:rPr>
          <w:color w:val="000000" w:themeColor="text1"/>
        </w:rPr>
        <w:t>日召開理監事會議決議，重貼現率、擔保放款融通利率及短期融通利率</w:t>
      </w:r>
      <w:r w:rsidRPr="00093AF6">
        <w:rPr>
          <w:color w:val="000000" w:themeColor="text1"/>
        </w:rPr>
        <w:t>維持不變</w:t>
      </w:r>
      <w:r>
        <w:rPr>
          <w:rFonts w:hint="eastAsia"/>
          <w:color w:val="000000" w:themeColor="text1"/>
        </w:rPr>
        <w:t>，</w:t>
      </w:r>
      <w:r w:rsidRPr="00093AF6">
        <w:rPr>
          <w:color w:val="000000" w:themeColor="text1"/>
        </w:rPr>
        <w:t>連續4</w:t>
      </w:r>
      <w:r>
        <w:rPr>
          <w:color w:val="000000" w:themeColor="text1"/>
        </w:rPr>
        <w:t>季</w:t>
      </w:r>
      <w:r>
        <w:rPr>
          <w:rFonts w:hint="eastAsia"/>
          <w:color w:val="000000" w:themeColor="text1"/>
        </w:rPr>
        <w:t>未</w:t>
      </w:r>
      <w:r w:rsidRPr="00093AF6">
        <w:rPr>
          <w:color w:val="000000" w:themeColor="text1"/>
        </w:rPr>
        <w:t>調整，利率水準維持16年（97年12</w:t>
      </w:r>
      <w:r>
        <w:rPr>
          <w:color w:val="000000" w:themeColor="text1"/>
        </w:rPr>
        <w:t>月）以來之高水位。</w:t>
      </w:r>
      <w:r w:rsidRPr="005D62D1">
        <w:rPr>
          <w:color w:val="000000" w:themeColor="text1"/>
          <w:spacing w:val="4"/>
        </w:rPr>
        <w:t>另</w:t>
      </w:r>
      <w:r w:rsidRPr="005D62D1">
        <w:rPr>
          <w:rFonts w:hint="eastAsia"/>
          <w:color w:val="000000" w:themeColor="text1"/>
          <w:spacing w:val="4"/>
        </w:rPr>
        <w:t>該</w:t>
      </w:r>
      <w:r w:rsidRPr="005D62D1">
        <w:rPr>
          <w:color w:val="000000" w:themeColor="text1"/>
          <w:spacing w:val="4"/>
        </w:rPr>
        <w:t>次會議雖下調本年預估消費者物價指數（CPI）及核心CPI年增率分別為1.89％、1.79％，</w:t>
      </w:r>
      <w:r w:rsidRPr="00093AF6">
        <w:rPr>
          <w:color w:val="000000" w:themeColor="text1"/>
        </w:rPr>
        <w:t>低於去年之2.18％、1.88％，惟未來公用事業費率調漲，則CPI年增率預測值可能會上修。又國際機構預期114年全球經濟可能受美國關稅政策變化及主要國</w:t>
      </w:r>
      <w:r>
        <w:rPr>
          <w:color w:val="000000" w:themeColor="text1"/>
        </w:rPr>
        <w:t>家之因應措施、全球經濟零碎化與供應鏈重組及地緣政治衝突等因素，</w:t>
      </w:r>
      <w:r w:rsidRPr="00093AF6">
        <w:rPr>
          <w:color w:val="000000" w:themeColor="text1"/>
        </w:rPr>
        <w:t>推升全球經濟下行與通膨上行風險。社會住宅於興建期需投入鉅額資金，縱有中央挹注補貼，仍</w:t>
      </w:r>
      <w:r>
        <w:rPr>
          <w:rFonts w:hint="eastAsia"/>
          <w:color w:val="000000" w:themeColor="text1"/>
        </w:rPr>
        <w:t>將</w:t>
      </w:r>
      <w:r w:rsidRPr="00093AF6">
        <w:rPr>
          <w:color w:val="000000" w:themeColor="text1"/>
        </w:rPr>
        <w:t>面臨龐大財務融資壓力，加上近年來營建缺工、原物料上漲及全球經濟不確定性導致通膨上行風險，恐造成基金財</w:t>
      </w:r>
      <w:r>
        <w:rPr>
          <w:color w:val="000000" w:themeColor="text1"/>
        </w:rPr>
        <w:t>務負擔持續加重，允</w:t>
      </w:r>
      <w:r>
        <w:rPr>
          <w:rFonts w:hint="eastAsia"/>
          <w:color w:val="000000" w:themeColor="text1"/>
        </w:rPr>
        <w:t>宜</w:t>
      </w:r>
      <w:r>
        <w:rPr>
          <w:color w:val="000000" w:themeColor="text1"/>
        </w:rPr>
        <w:t>研謀改善財務規劃，確保基金長期財務平衡</w:t>
      </w:r>
      <w:r>
        <w:rPr>
          <w:rFonts w:cs="標楷體" w:hint="eastAsia"/>
          <w:color w:val="000000" w:themeColor="text1"/>
        </w:rPr>
        <w:t>，經函請檢討改善</w:t>
      </w:r>
      <w:r w:rsidRPr="00D002F4">
        <w:rPr>
          <w:rFonts w:cs="標楷體"/>
          <w:color w:val="000000" w:themeColor="text1"/>
        </w:rPr>
        <w:t>。</w:t>
      </w:r>
      <w:r w:rsidRPr="00D002F4">
        <w:rPr>
          <w:rFonts w:hint="eastAsia"/>
          <w:color w:val="000000" w:themeColor="text1"/>
        </w:rPr>
        <w:t>據復：為持續興建社會住宅，已重新修訂整體財務規劃，及著手修正「都市計畫法桃園市施行細則」，鼓勵建商以捐贈住宅基金或捐建社會住宅方式取得容積獎勵，並研究發行永續債券，開拓不同財源籌措方式，以永續推動社會住宅政策。</w:t>
      </w:r>
    </w:p>
    <w:p w14:paraId="7C2D6342" w14:textId="04FD5A2C" w:rsidR="00130ADC" w:rsidRPr="00614508" w:rsidRDefault="00130ADC" w:rsidP="000D6336">
      <w:pPr>
        <w:pStyle w:val="ab"/>
        <w:spacing w:beforeLines="10" w:before="38" w:line="446" w:lineRule="exact"/>
        <w:rPr>
          <w:rFonts w:cs="標楷體"/>
          <w:b/>
          <w:bCs/>
          <w:color w:val="000000" w:themeColor="text1"/>
        </w:rPr>
      </w:pPr>
      <w:r w:rsidRPr="00614508">
        <w:rPr>
          <w:rFonts w:cs="標楷體" w:hint="eastAsia"/>
          <w:b/>
          <w:bCs/>
          <w:color w:val="000000" w:themeColor="text1"/>
        </w:rPr>
        <w:t>3.住宅價格指數屢創新高，民眾之房價負擔能力持續弱化，</w:t>
      </w:r>
      <w:r>
        <w:rPr>
          <w:rFonts w:cs="標楷體" w:hint="eastAsia"/>
          <w:b/>
          <w:bCs/>
          <w:color w:val="000000" w:themeColor="text1"/>
        </w:rPr>
        <w:t>尚待</w:t>
      </w:r>
      <w:r w:rsidRPr="00614508">
        <w:rPr>
          <w:rFonts w:cs="標楷體" w:hint="eastAsia"/>
          <w:b/>
          <w:bCs/>
          <w:color w:val="000000" w:themeColor="text1"/>
        </w:rPr>
        <w:t>有效整合資源與政策，以達到人人安居、宜居桃園之政策目標</w:t>
      </w:r>
      <w:r>
        <w:rPr>
          <w:rFonts w:cs="標楷體" w:hint="eastAsia"/>
          <w:b/>
          <w:bCs/>
          <w:color w:val="000000" w:themeColor="text1"/>
        </w:rPr>
        <w:t>：</w:t>
      </w:r>
      <w:r w:rsidRPr="00614508">
        <w:rPr>
          <w:rFonts w:cs="標楷體" w:hint="eastAsia"/>
          <w:bCs/>
          <w:color w:val="000000" w:themeColor="text1"/>
        </w:rPr>
        <w:t>市政府於</w:t>
      </w:r>
      <w:r w:rsidRPr="00614508">
        <w:rPr>
          <w:rFonts w:cs="標楷體"/>
          <w:bCs/>
          <w:color w:val="000000" w:themeColor="text1"/>
        </w:rPr>
        <w:t>112年3月23日提出「桃園市社會住宅及住宅補貼政策」三大方向：「全齡照顧」、「人人安居」、「宜居桃園」，政策內容包括延長社會住宅租期、優先照顧多代同堂或有小孩家庭，以及為長者提供高齡友善住宅與「無界限醫療」服務，並調整租金補貼，針對經濟弱勢群體提供支持，推動綠色建築及智慧化管理</w:t>
      </w:r>
      <w:r>
        <w:rPr>
          <w:rFonts w:cs="標楷體" w:hint="eastAsia"/>
          <w:bCs/>
          <w:color w:val="000000" w:themeColor="text1"/>
        </w:rPr>
        <w:t>等</w:t>
      </w:r>
      <w:r w:rsidRPr="00614508">
        <w:rPr>
          <w:rFonts w:cs="標楷體"/>
          <w:bCs/>
          <w:color w:val="000000" w:themeColor="text1"/>
        </w:rPr>
        <w:t>。</w:t>
      </w:r>
      <w:r>
        <w:rPr>
          <w:rFonts w:cs="標楷體" w:hint="eastAsia"/>
          <w:bCs/>
          <w:color w:val="000000" w:themeColor="text1"/>
        </w:rPr>
        <w:t>依據</w:t>
      </w:r>
      <w:r w:rsidRPr="00614508">
        <w:rPr>
          <w:rFonts w:cs="標楷體" w:hint="eastAsia"/>
          <w:bCs/>
          <w:color w:val="000000" w:themeColor="text1"/>
        </w:rPr>
        <w:t>內政部近期發布</w:t>
      </w:r>
      <w:r w:rsidRPr="00614508">
        <w:rPr>
          <w:rFonts w:cs="標楷體"/>
          <w:bCs/>
          <w:color w:val="000000" w:themeColor="text1"/>
        </w:rPr>
        <w:t>113年第4季全國住宅價格季指數為150.98，指數續創新高，且已連續26季呈上漲趨勢，房貸負擔率為46.62％，房價所得比為10.76</w:t>
      </w:r>
      <w:r>
        <w:rPr>
          <w:rFonts w:cs="標楷體"/>
          <w:bCs/>
          <w:color w:val="000000" w:themeColor="text1"/>
        </w:rPr>
        <w:t>倍</w:t>
      </w:r>
      <w:r>
        <w:rPr>
          <w:rFonts w:cs="標楷體" w:hint="eastAsia"/>
          <w:bCs/>
          <w:color w:val="000000" w:themeColor="text1"/>
        </w:rPr>
        <w:t>，</w:t>
      </w:r>
      <w:r w:rsidRPr="00614508">
        <w:rPr>
          <w:rFonts w:cs="標楷體"/>
          <w:bCs/>
          <w:color w:val="000000" w:themeColor="text1"/>
        </w:rPr>
        <w:t>其中桃園市</w:t>
      </w:r>
      <w:r>
        <w:rPr>
          <w:rFonts w:cs="標楷體" w:hint="eastAsia"/>
          <w:bCs/>
          <w:color w:val="000000" w:themeColor="text1"/>
        </w:rPr>
        <w:t>113年</w:t>
      </w:r>
      <w:r w:rsidRPr="00614508">
        <w:rPr>
          <w:rFonts w:cs="標楷體"/>
          <w:bCs/>
          <w:color w:val="000000" w:themeColor="text1"/>
        </w:rPr>
        <w:t>第4季之住宅價格季指數為159.74，房貸負擔率為39.97％，房價所得比為9.22倍</w:t>
      </w:r>
      <w:r>
        <w:rPr>
          <w:rFonts w:cs="標楷體" w:hint="eastAsia"/>
          <w:bCs/>
          <w:color w:val="000000" w:themeColor="text1"/>
        </w:rPr>
        <w:t>，均低於全國平均值，亦為六都最低</w:t>
      </w:r>
      <w:r w:rsidRPr="00614508">
        <w:rPr>
          <w:rFonts w:cs="標楷體"/>
          <w:bCs/>
          <w:color w:val="000000" w:themeColor="text1"/>
        </w:rPr>
        <w:t>。</w:t>
      </w:r>
      <w:r>
        <w:rPr>
          <w:rFonts w:cs="標楷體" w:hint="eastAsia"/>
          <w:bCs/>
          <w:color w:val="000000" w:themeColor="text1"/>
        </w:rPr>
        <w:t>又</w:t>
      </w:r>
      <w:r w:rsidRPr="00614508">
        <w:rPr>
          <w:rFonts w:cs="標楷體" w:hint="eastAsia"/>
          <w:bCs/>
          <w:color w:val="000000" w:themeColor="text1"/>
        </w:rPr>
        <w:t>桃園市住宅價格季指數自</w:t>
      </w:r>
      <w:r w:rsidRPr="00614508">
        <w:rPr>
          <w:rFonts w:cs="標楷體"/>
          <w:bCs/>
          <w:color w:val="000000" w:themeColor="text1"/>
        </w:rPr>
        <w:t>111年第4季之130.30，上漲至113年第4季之159.74，指數成長</w:t>
      </w:r>
      <w:r w:rsidRPr="00614508">
        <w:rPr>
          <w:rFonts w:cs="標楷體"/>
          <w:bCs/>
          <w:color w:val="000000" w:themeColor="text1"/>
        </w:rPr>
        <w:lastRenderedPageBreak/>
        <w:t>率為22.59％，高於全國平均</w:t>
      </w:r>
      <w:r>
        <w:rPr>
          <w:rFonts w:cs="標楷體" w:hint="eastAsia"/>
          <w:bCs/>
          <w:color w:val="000000" w:themeColor="text1"/>
        </w:rPr>
        <w:t>之</w:t>
      </w:r>
      <w:r w:rsidRPr="00614508">
        <w:rPr>
          <w:rFonts w:cs="標楷體"/>
          <w:bCs/>
          <w:color w:val="000000" w:themeColor="text1"/>
        </w:rPr>
        <w:t>18.41％，且位居六都之冠</w:t>
      </w:r>
      <w:r>
        <w:rPr>
          <w:rFonts w:cs="標楷體"/>
          <w:bCs/>
          <w:color w:val="000000" w:themeColor="text1"/>
        </w:rPr>
        <w:t>（</w:t>
      </w:r>
      <w:r>
        <w:rPr>
          <w:rFonts w:cs="標楷體" w:hint="eastAsia"/>
          <w:bCs/>
          <w:color w:val="000000" w:themeColor="text1"/>
        </w:rPr>
        <w:t>表2</w:t>
      </w:r>
      <w:r>
        <w:rPr>
          <w:rFonts w:cs="標楷體"/>
          <w:bCs/>
          <w:color w:val="000000" w:themeColor="text1"/>
        </w:rPr>
        <w:t>）</w:t>
      </w:r>
      <w:r w:rsidRPr="00614508">
        <w:rPr>
          <w:rFonts w:cs="標楷體"/>
          <w:bCs/>
          <w:color w:val="000000" w:themeColor="text1"/>
        </w:rPr>
        <w:t>。此外，房貸負擔率由111年</w:t>
      </w:r>
      <w:r w:rsidR="00B05894" w:rsidRPr="002B5879">
        <w:rPr>
          <w:rFonts w:hint="eastAsia"/>
          <w:noProof/>
          <w:color w:val="000000" w:themeColor="text1"/>
          <w:sz w:val="32"/>
          <w:szCs w:val="32"/>
        </w:rPr>
        <mc:AlternateContent>
          <mc:Choice Requires="wps">
            <w:drawing>
              <wp:anchor distT="0" distB="0" distL="114300" distR="114300" simplePos="0" relativeHeight="251715584" behindDoc="0" locked="0" layoutInCell="1" allowOverlap="1" wp14:anchorId="6468BA8D" wp14:editId="3EF87930">
                <wp:simplePos x="0" y="0"/>
                <wp:positionH relativeFrom="margin">
                  <wp:posOffset>2222500</wp:posOffset>
                </wp:positionH>
                <wp:positionV relativeFrom="margin">
                  <wp:posOffset>4445</wp:posOffset>
                </wp:positionV>
                <wp:extent cx="4171950" cy="2152650"/>
                <wp:effectExtent l="0" t="0" r="19050" b="19050"/>
                <wp:wrapSquare wrapText="bothSides"/>
                <wp:docPr id="1680733757" name="文字方塊 1680733757"/>
                <wp:cNvGraphicFramePr/>
                <a:graphic xmlns:a="http://schemas.openxmlformats.org/drawingml/2006/main">
                  <a:graphicData uri="http://schemas.microsoft.com/office/word/2010/wordprocessingShape">
                    <wps:wsp>
                      <wps:cNvSpPr txBox="1"/>
                      <wps:spPr>
                        <a:xfrm>
                          <a:off x="0" y="0"/>
                          <a:ext cx="4171950" cy="2152650"/>
                        </a:xfrm>
                        <a:prstGeom prst="rect">
                          <a:avLst/>
                        </a:prstGeom>
                        <a:solidFill>
                          <a:schemeClr val="lt1"/>
                        </a:solidFill>
                        <a:ln w="6350">
                          <a:solidFill>
                            <a:schemeClr val="bg1"/>
                          </a:solidFill>
                        </a:ln>
                      </wps:spPr>
                      <wps:txbx>
                        <w:txbxContent>
                          <w:p w14:paraId="457CD394" w14:textId="06B0966E" w:rsidR="00130ADC" w:rsidRDefault="00130ADC" w:rsidP="00C558C1">
                            <w:pPr>
                              <w:ind w:firstLineChars="0" w:firstLine="0"/>
                              <w:jc w:val="center"/>
                              <w:rPr>
                                <w:b/>
                                <w:noProof/>
                                <w:sz w:val="24"/>
                                <w:szCs w:val="18"/>
                              </w:rPr>
                            </w:pPr>
                            <w:r>
                              <w:rPr>
                                <w:rFonts w:hint="eastAsia"/>
                                <w:b/>
                                <w:noProof/>
                                <w:sz w:val="24"/>
                                <w:szCs w:val="18"/>
                              </w:rPr>
                              <w:t>表2</w:t>
                            </w:r>
                            <w:r w:rsidR="00030D69">
                              <w:rPr>
                                <w:rFonts w:hint="eastAsia"/>
                                <w:b/>
                                <w:noProof/>
                                <w:sz w:val="24"/>
                                <w:szCs w:val="18"/>
                              </w:rPr>
                              <w:t xml:space="preserve">  </w:t>
                            </w:r>
                            <w:r w:rsidRPr="00C67446">
                              <w:rPr>
                                <w:rFonts w:hint="eastAsia"/>
                                <w:b/>
                                <w:noProof/>
                                <w:sz w:val="24"/>
                                <w:szCs w:val="18"/>
                              </w:rPr>
                              <w:t>全國及六都住宅價格</w:t>
                            </w:r>
                            <w:r>
                              <w:rPr>
                                <w:rFonts w:hint="eastAsia"/>
                                <w:b/>
                                <w:noProof/>
                                <w:sz w:val="24"/>
                                <w:szCs w:val="18"/>
                              </w:rPr>
                              <w:t>指數</w:t>
                            </w:r>
                          </w:p>
                          <w:p w14:paraId="79AA3ECD" w14:textId="0CDED175" w:rsidR="00C558C1" w:rsidRDefault="00C558C1" w:rsidP="00C558C1">
                            <w:pPr>
                              <w:spacing w:line="240" w:lineRule="exact"/>
                              <w:ind w:rightChars="11" w:right="31" w:firstLineChars="0" w:firstLine="0"/>
                              <w:jc w:val="right"/>
                              <w:rPr>
                                <w:b/>
                                <w:noProof/>
                                <w:sz w:val="24"/>
                                <w:szCs w:val="18"/>
                              </w:rPr>
                            </w:pPr>
                            <w:r w:rsidRPr="00C92D59">
                              <w:rPr>
                                <w:rFonts w:hint="eastAsia"/>
                                <w:sz w:val="20"/>
                              </w:rPr>
                              <w:t>單位：％</w:t>
                            </w:r>
                          </w:p>
                          <w:tbl>
                            <w:tblPr>
                              <w:tblW w:w="6379" w:type="dxa"/>
                              <w:tblInd w:w="-147" w:type="dxa"/>
                              <w:tblLayout w:type="fixed"/>
                              <w:tblCellMar>
                                <w:left w:w="28" w:type="dxa"/>
                                <w:right w:w="28" w:type="dxa"/>
                              </w:tblCellMar>
                              <w:tblLook w:val="04A0" w:firstRow="1" w:lastRow="0" w:firstColumn="1" w:lastColumn="0" w:noHBand="0" w:noVBand="1"/>
                            </w:tblPr>
                            <w:tblGrid>
                              <w:gridCol w:w="1418"/>
                              <w:gridCol w:w="708"/>
                              <w:gridCol w:w="709"/>
                              <w:gridCol w:w="709"/>
                              <w:gridCol w:w="709"/>
                              <w:gridCol w:w="708"/>
                              <w:gridCol w:w="709"/>
                              <w:gridCol w:w="709"/>
                            </w:tblGrid>
                            <w:tr w:rsidR="00130ADC" w:rsidRPr="00C67446" w14:paraId="18F6BCF5" w14:textId="77777777" w:rsidTr="001A529E">
                              <w:trPr>
                                <w:trHeight w:val="283"/>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DC083" w14:textId="6C74FA7B" w:rsidR="00130ADC" w:rsidRPr="00C67446" w:rsidRDefault="00C44528" w:rsidP="009A015F">
                                  <w:pPr>
                                    <w:autoSpaceDE w:val="0"/>
                                    <w:autoSpaceDN w:val="0"/>
                                    <w:adjustRightInd w:val="0"/>
                                    <w:spacing w:line="240" w:lineRule="exact"/>
                                    <w:ind w:firstLineChars="0" w:firstLine="0"/>
                                    <w:jc w:val="center"/>
                                    <w:rPr>
                                      <w:rFonts w:cs="CIDFont+F2"/>
                                      <w:color w:val="000000" w:themeColor="text1"/>
                                      <w:sz w:val="20"/>
                                      <w:szCs w:val="20"/>
                                    </w:rPr>
                                  </w:pPr>
                                  <w:r>
                                    <w:rPr>
                                      <w:rFonts w:cs="CIDFont+F2" w:hint="eastAsia"/>
                                      <w:color w:val="000000" w:themeColor="text1"/>
                                      <w:sz w:val="20"/>
                                      <w:szCs w:val="20"/>
                                    </w:rPr>
                                    <w:t>直轄</w:t>
                                  </w:r>
                                  <w:r w:rsidR="00130ADC" w:rsidRPr="00C67446">
                                    <w:rPr>
                                      <w:rFonts w:cs="CIDFont+F2" w:hint="eastAsia"/>
                                      <w:color w:val="000000" w:themeColor="text1"/>
                                      <w:sz w:val="20"/>
                                      <w:szCs w:val="20"/>
                                    </w:rPr>
                                    <w:t>市</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05F4312"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全國</w:t>
                                  </w:r>
                                </w:p>
                              </w:tc>
                              <w:tc>
                                <w:tcPr>
                                  <w:tcW w:w="709" w:type="dxa"/>
                                  <w:tcBorders>
                                    <w:top w:val="single" w:sz="4" w:space="0" w:color="auto"/>
                                    <w:left w:val="single" w:sz="4" w:space="0" w:color="auto"/>
                                    <w:bottom w:val="single" w:sz="4" w:space="0" w:color="auto"/>
                                    <w:right w:val="single" w:sz="4" w:space="0" w:color="auto"/>
                                  </w:tcBorders>
                                  <w:vAlign w:val="center"/>
                                </w:tcPr>
                                <w:p w14:paraId="719CEF70"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臺北市</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A9D17"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新北市</w:t>
                                  </w:r>
                                </w:p>
                              </w:tc>
                              <w:tc>
                                <w:tcPr>
                                  <w:tcW w:w="709"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2894981"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桃園市</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7D5C503"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臺中市</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F3D430"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臺南市</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B2015F1"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高雄市</w:t>
                                  </w:r>
                                </w:p>
                              </w:tc>
                            </w:tr>
                            <w:tr w:rsidR="00130ADC" w:rsidRPr="00C67446" w14:paraId="5AF51B81"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BBC6F7" w14:textId="77777777" w:rsidR="00130ADC" w:rsidRPr="00C67446" w:rsidRDefault="00130ADC" w:rsidP="000E40FE">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111年第4季</w:t>
                                  </w:r>
                                  <w:r w:rsidRPr="00EF6983">
                                    <w:rPr>
                                      <w:rFonts w:cs="CIDFont+F2" w:hint="eastAsia"/>
                                      <w:color w:val="000000" w:themeColor="text1"/>
                                      <w:sz w:val="20"/>
                                      <w:szCs w:val="20"/>
                                    </w:rPr>
                                    <w:t>（</w:t>
                                  </w:r>
                                  <w:r w:rsidRPr="00EF6983">
                                    <w:rPr>
                                      <w:rFonts w:cs="CIDFont+F2"/>
                                      <w:color w:val="000000" w:themeColor="text1"/>
                                      <w:sz w:val="20"/>
                                      <w:szCs w:val="20"/>
                                    </w:rPr>
                                    <w:t>A）</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ACCC1E7"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127.51</w:t>
                                  </w:r>
                                </w:p>
                              </w:tc>
                              <w:tc>
                                <w:tcPr>
                                  <w:tcW w:w="709" w:type="dxa"/>
                                  <w:tcBorders>
                                    <w:top w:val="single" w:sz="4" w:space="0" w:color="auto"/>
                                    <w:left w:val="single" w:sz="4" w:space="0" w:color="auto"/>
                                    <w:bottom w:val="single" w:sz="4" w:space="0" w:color="auto"/>
                                    <w:right w:val="single" w:sz="4" w:space="0" w:color="auto"/>
                                  </w:tcBorders>
                                  <w:vAlign w:val="center"/>
                                </w:tcPr>
                                <w:p w14:paraId="7C37A264"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113.08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DD09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121.33</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1318DB4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130.30</w:t>
                                  </w:r>
                                </w:p>
                              </w:tc>
                              <w:tc>
                                <w:tcPr>
                                  <w:tcW w:w="708" w:type="dxa"/>
                                  <w:tcBorders>
                                    <w:top w:val="nil"/>
                                    <w:left w:val="nil"/>
                                    <w:bottom w:val="single" w:sz="4" w:space="0" w:color="auto"/>
                                    <w:right w:val="single" w:sz="4" w:space="0" w:color="auto"/>
                                  </w:tcBorders>
                                  <w:shd w:val="clear" w:color="auto" w:fill="auto"/>
                                  <w:noWrap/>
                                  <w:vAlign w:val="center"/>
                                  <w:hideMark/>
                                </w:tcPr>
                                <w:p w14:paraId="3BA1B85E"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135.97</w:t>
                                  </w:r>
                                </w:p>
                              </w:tc>
                              <w:tc>
                                <w:tcPr>
                                  <w:tcW w:w="709" w:type="dxa"/>
                                  <w:tcBorders>
                                    <w:top w:val="nil"/>
                                    <w:left w:val="nil"/>
                                    <w:bottom w:val="single" w:sz="4" w:space="0" w:color="auto"/>
                                    <w:right w:val="single" w:sz="4" w:space="0" w:color="auto"/>
                                  </w:tcBorders>
                                  <w:shd w:val="clear" w:color="auto" w:fill="auto"/>
                                  <w:noWrap/>
                                  <w:vAlign w:val="center"/>
                                  <w:hideMark/>
                                </w:tcPr>
                                <w:p w14:paraId="462ACC1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140.25</w:t>
                                  </w:r>
                                </w:p>
                              </w:tc>
                              <w:tc>
                                <w:tcPr>
                                  <w:tcW w:w="709" w:type="dxa"/>
                                  <w:tcBorders>
                                    <w:top w:val="nil"/>
                                    <w:left w:val="nil"/>
                                    <w:bottom w:val="single" w:sz="4" w:space="0" w:color="auto"/>
                                    <w:right w:val="single" w:sz="4" w:space="0" w:color="auto"/>
                                  </w:tcBorders>
                                  <w:shd w:val="clear" w:color="auto" w:fill="auto"/>
                                  <w:noWrap/>
                                  <w:vAlign w:val="center"/>
                                  <w:hideMark/>
                                </w:tcPr>
                                <w:p w14:paraId="72E51F77"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131.59</w:t>
                                  </w:r>
                                </w:p>
                              </w:tc>
                            </w:tr>
                            <w:tr w:rsidR="00130ADC" w:rsidRPr="00C67446" w14:paraId="5012BE4C"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2D06B3" w14:textId="77777777" w:rsidR="00130ADC" w:rsidRPr="00EF6983"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112年第4季</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266A48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136.20</w:t>
                                  </w:r>
                                </w:p>
                              </w:tc>
                              <w:tc>
                                <w:tcPr>
                                  <w:tcW w:w="709" w:type="dxa"/>
                                  <w:tcBorders>
                                    <w:top w:val="single" w:sz="4" w:space="0" w:color="auto"/>
                                    <w:left w:val="single" w:sz="4" w:space="0" w:color="auto"/>
                                    <w:bottom w:val="single" w:sz="4" w:space="0" w:color="auto"/>
                                    <w:right w:val="single" w:sz="4" w:space="0" w:color="auto"/>
                                  </w:tcBorders>
                                  <w:vAlign w:val="center"/>
                                </w:tcPr>
                                <w:p w14:paraId="76C34614"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117.54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46873"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129.57</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7307CEED"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141.77</w:t>
                                  </w:r>
                                </w:p>
                              </w:tc>
                              <w:tc>
                                <w:tcPr>
                                  <w:tcW w:w="708" w:type="dxa"/>
                                  <w:tcBorders>
                                    <w:top w:val="nil"/>
                                    <w:left w:val="nil"/>
                                    <w:bottom w:val="single" w:sz="4" w:space="0" w:color="auto"/>
                                    <w:right w:val="single" w:sz="4" w:space="0" w:color="auto"/>
                                  </w:tcBorders>
                                  <w:shd w:val="clear" w:color="auto" w:fill="auto"/>
                                  <w:noWrap/>
                                  <w:vAlign w:val="center"/>
                                  <w:hideMark/>
                                </w:tcPr>
                                <w:p w14:paraId="0D9A616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146.71</w:t>
                                  </w:r>
                                </w:p>
                              </w:tc>
                              <w:tc>
                                <w:tcPr>
                                  <w:tcW w:w="709" w:type="dxa"/>
                                  <w:tcBorders>
                                    <w:top w:val="nil"/>
                                    <w:left w:val="nil"/>
                                    <w:bottom w:val="single" w:sz="4" w:space="0" w:color="auto"/>
                                    <w:right w:val="single" w:sz="4" w:space="0" w:color="auto"/>
                                  </w:tcBorders>
                                  <w:shd w:val="clear" w:color="auto" w:fill="auto"/>
                                  <w:noWrap/>
                                  <w:vAlign w:val="center"/>
                                  <w:hideMark/>
                                </w:tcPr>
                                <w:p w14:paraId="76982181"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145.83</w:t>
                                  </w:r>
                                </w:p>
                              </w:tc>
                              <w:tc>
                                <w:tcPr>
                                  <w:tcW w:w="709" w:type="dxa"/>
                                  <w:tcBorders>
                                    <w:top w:val="nil"/>
                                    <w:left w:val="nil"/>
                                    <w:bottom w:val="single" w:sz="4" w:space="0" w:color="auto"/>
                                    <w:right w:val="single" w:sz="4" w:space="0" w:color="auto"/>
                                  </w:tcBorders>
                                  <w:shd w:val="clear" w:color="auto" w:fill="auto"/>
                                  <w:noWrap/>
                                  <w:vAlign w:val="center"/>
                                  <w:hideMark/>
                                </w:tcPr>
                                <w:p w14:paraId="454A57AF"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137.26</w:t>
                                  </w:r>
                                </w:p>
                              </w:tc>
                            </w:tr>
                            <w:tr w:rsidR="00130ADC" w:rsidRPr="00C67446" w14:paraId="7740D393"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1B4EC2" w14:textId="77777777" w:rsidR="00130ADC" w:rsidRPr="00EF6983" w:rsidRDefault="00130ADC" w:rsidP="000E40F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113年第4季（</w:t>
                                  </w:r>
                                  <w:r w:rsidRPr="00EF6983">
                                    <w:rPr>
                                      <w:rFonts w:cs="CIDFont+F2"/>
                                      <w:color w:val="000000" w:themeColor="text1"/>
                                      <w:sz w:val="20"/>
                                      <w:szCs w:val="20"/>
                                    </w:rPr>
                                    <w:t>B</w:t>
                                  </w:r>
                                  <w:r w:rsidRPr="00EF6983">
                                    <w:rPr>
                                      <w:rFonts w:cs="CIDFont+F2" w:hint="eastAsia"/>
                                      <w:color w:val="000000" w:themeColor="text1"/>
                                      <w:sz w:val="20"/>
                                      <w:szCs w:val="20"/>
                                    </w:rPr>
                                    <w:t>）</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4A970ED"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150.98</w:t>
                                  </w:r>
                                </w:p>
                              </w:tc>
                              <w:tc>
                                <w:tcPr>
                                  <w:tcW w:w="709" w:type="dxa"/>
                                  <w:tcBorders>
                                    <w:top w:val="single" w:sz="4" w:space="0" w:color="auto"/>
                                    <w:left w:val="single" w:sz="4" w:space="0" w:color="auto"/>
                                    <w:bottom w:val="single" w:sz="4" w:space="0" w:color="auto"/>
                                    <w:right w:val="single" w:sz="4" w:space="0" w:color="auto"/>
                                  </w:tcBorders>
                                  <w:vAlign w:val="center"/>
                                </w:tcPr>
                                <w:p w14:paraId="735DDEB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125.37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69355"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142.56</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0FBF1732"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159.74</w:t>
                                  </w:r>
                                </w:p>
                              </w:tc>
                              <w:tc>
                                <w:tcPr>
                                  <w:tcW w:w="708" w:type="dxa"/>
                                  <w:tcBorders>
                                    <w:top w:val="nil"/>
                                    <w:left w:val="nil"/>
                                    <w:bottom w:val="single" w:sz="4" w:space="0" w:color="auto"/>
                                    <w:right w:val="single" w:sz="4" w:space="0" w:color="auto"/>
                                  </w:tcBorders>
                                  <w:shd w:val="clear" w:color="auto" w:fill="auto"/>
                                  <w:noWrap/>
                                  <w:vAlign w:val="center"/>
                                  <w:hideMark/>
                                </w:tcPr>
                                <w:p w14:paraId="30E9A19F"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161.47</w:t>
                                  </w:r>
                                </w:p>
                              </w:tc>
                              <w:tc>
                                <w:tcPr>
                                  <w:tcW w:w="709" w:type="dxa"/>
                                  <w:tcBorders>
                                    <w:top w:val="nil"/>
                                    <w:left w:val="nil"/>
                                    <w:bottom w:val="single" w:sz="4" w:space="0" w:color="auto"/>
                                    <w:right w:val="single" w:sz="4" w:space="0" w:color="auto"/>
                                  </w:tcBorders>
                                  <w:shd w:val="clear" w:color="auto" w:fill="auto"/>
                                  <w:noWrap/>
                                  <w:vAlign w:val="center"/>
                                  <w:hideMark/>
                                </w:tcPr>
                                <w:p w14:paraId="0DEA1D0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158.94</w:t>
                                  </w:r>
                                </w:p>
                              </w:tc>
                              <w:tc>
                                <w:tcPr>
                                  <w:tcW w:w="709" w:type="dxa"/>
                                  <w:tcBorders>
                                    <w:top w:val="nil"/>
                                    <w:left w:val="nil"/>
                                    <w:bottom w:val="single" w:sz="4" w:space="0" w:color="auto"/>
                                    <w:right w:val="single" w:sz="4" w:space="0" w:color="auto"/>
                                  </w:tcBorders>
                                  <w:shd w:val="clear" w:color="auto" w:fill="auto"/>
                                  <w:noWrap/>
                                  <w:vAlign w:val="center"/>
                                  <w:hideMark/>
                                </w:tcPr>
                                <w:p w14:paraId="6968DF06"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156.12</w:t>
                                  </w:r>
                                </w:p>
                              </w:tc>
                            </w:tr>
                            <w:tr w:rsidR="00130ADC" w:rsidRPr="00C67446" w14:paraId="0CF9DA20"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01ABE9" w14:textId="77777777" w:rsidR="00130ADC" w:rsidRPr="00EF6983"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指數成長率</w:t>
                                  </w:r>
                                </w:p>
                                <w:p w14:paraId="142CC6B7" w14:textId="1FBB25D0"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w:t>
                                  </w:r>
                                  <w:r w:rsidR="00C44528" w:rsidRPr="00EF6983">
                                    <w:rPr>
                                      <w:rFonts w:cs="CIDFont+F2" w:hint="eastAsia"/>
                                      <w:color w:val="000000" w:themeColor="text1"/>
                                      <w:sz w:val="20"/>
                                      <w:szCs w:val="20"/>
                                    </w:rPr>
                                    <w:t>B</w:t>
                                  </w:r>
                                  <w:r w:rsidRPr="00EF6983">
                                    <w:rPr>
                                      <w:rFonts w:cs="CIDFont+F2"/>
                                      <w:color w:val="000000" w:themeColor="text1"/>
                                      <w:sz w:val="20"/>
                                      <w:szCs w:val="20"/>
                                    </w:rPr>
                                    <w:t>-</w:t>
                                  </w:r>
                                  <w:r w:rsidR="00C44528" w:rsidRPr="00EF6983">
                                    <w:rPr>
                                      <w:rFonts w:cs="CIDFont+F2" w:hint="eastAsia"/>
                                      <w:color w:val="000000" w:themeColor="text1"/>
                                      <w:sz w:val="20"/>
                                      <w:szCs w:val="20"/>
                                    </w:rPr>
                                    <w:t>A</w:t>
                                  </w:r>
                                  <w:r w:rsidRPr="00EF6983">
                                    <w:rPr>
                                      <w:rFonts w:cs="CIDFont+F2"/>
                                      <w:color w:val="000000" w:themeColor="text1"/>
                                      <w:sz w:val="20"/>
                                      <w:szCs w:val="20"/>
                                    </w:rPr>
                                    <w:t>)/A×100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4D00F62"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18.41</w:t>
                                  </w:r>
                                </w:p>
                              </w:tc>
                              <w:tc>
                                <w:tcPr>
                                  <w:tcW w:w="709" w:type="dxa"/>
                                  <w:tcBorders>
                                    <w:top w:val="single" w:sz="4" w:space="0" w:color="auto"/>
                                    <w:left w:val="single" w:sz="4" w:space="0" w:color="auto"/>
                                    <w:bottom w:val="single" w:sz="4" w:space="0" w:color="auto"/>
                                    <w:right w:val="single" w:sz="4" w:space="0" w:color="auto"/>
                                  </w:tcBorders>
                                  <w:vAlign w:val="center"/>
                                </w:tcPr>
                                <w:p w14:paraId="0CEADF39"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10.87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23F29"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17.50</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04BDDD3E"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22.59</w:t>
                                  </w:r>
                                </w:p>
                              </w:tc>
                              <w:tc>
                                <w:tcPr>
                                  <w:tcW w:w="708" w:type="dxa"/>
                                  <w:tcBorders>
                                    <w:top w:val="nil"/>
                                    <w:left w:val="nil"/>
                                    <w:bottom w:val="single" w:sz="4" w:space="0" w:color="auto"/>
                                    <w:right w:val="single" w:sz="4" w:space="0" w:color="auto"/>
                                  </w:tcBorders>
                                  <w:shd w:val="clear" w:color="auto" w:fill="auto"/>
                                  <w:noWrap/>
                                  <w:vAlign w:val="center"/>
                                  <w:hideMark/>
                                </w:tcPr>
                                <w:p w14:paraId="02DD42B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18.75</w:t>
                                  </w:r>
                                </w:p>
                              </w:tc>
                              <w:tc>
                                <w:tcPr>
                                  <w:tcW w:w="709" w:type="dxa"/>
                                  <w:tcBorders>
                                    <w:top w:val="nil"/>
                                    <w:left w:val="nil"/>
                                    <w:bottom w:val="single" w:sz="4" w:space="0" w:color="auto"/>
                                    <w:right w:val="single" w:sz="4" w:space="0" w:color="auto"/>
                                  </w:tcBorders>
                                  <w:shd w:val="clear" w:color="auto" w:fill="auto"/>
                                  <w:noWrap/>
                                  <w:vAlign w:val="center"/>
                                  <w:hideMark/>
                                </w:tcPr>
                                <w:p w14:paraId="7D55C40A"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13.33</w:t>
                                  </w:r>
                                </w:p>
                              </w:tc>
                              <w:tc>
                                <w:tcPr>
                                  <w:tcW w:w="709" w:type="dxa"/>
                                  <w:tcBorders>
                                    <w:top w:val="nil"/>
                                    <w:left w:val="nil"/>
                                    <w:bottom w:val="single" w:sz="4" w:space="0" w:color="auto"/>
                                    <w:right w:val="single" w:sz="4" w:space="0" w:color="auto"/>
                                  </w:tcBorders>
                                  <w:shd w:val="clear" w:color="auto" w:fill="auto"/>
                                  <w:noWrap/>
                                  <w:vAlign w:val="center"/>
                                  <w:hideMark/>
                                </w:tcPr>
                                <w:p w14:paraId="5E4EB81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18.64</w:t>
                                  </w:r>
                                </w:p>
                              </w:tc>
                            </w:tr>
                          </w:tbl>
                          <w:p w14:paraId="6831A9D5" w14:textId="77777777" w:rsidR="00130ADC" w:rsidRPr="00C67446" w:rsidRDefault="00130ADC" w:rsidP="001E5879">
                            <w:pPr>
                              <w:widowControl/>
                              <w:topLinePunct/>
                              <w:spacing w:afterLines="10" w:after="38" w:line="200" w:lineRule="exact"/>
                              <w:ind w:rightChars="46" w:right="129" w:firstLineChars="0" w:firstLine="0"/>
                              <w:rPr>
                                <w:sz w:val="18"/>
                                <w:szCs w:val="18"/>
                              </w:rPr>
                            </w:pPr>
                            <w:r w:rsidRPr="00C67446">
                              <w:rPr>
                                <w:sz w:val="18"/>
                                <w:szCs w:val="18"/>
                              </w:rPr>
                              <w:t>註：1.</w:t>
                            </w:r>
                            <w:r w:rsidRPr="00C67446">
                              <w:rPr>
                                <w:rFonts w:hint="eastAsia"/>
                                <w:sz w:val="18"/>
                                <w:szCs w:val="18"/>
                              </w:rPr>
                              <w:t>住宅價格指數</w:t>
                            </w:r>
                            <w:r w:rsidRPr="00C67446">
                              <w:rPr>
                                <w:sz w:val="18"/>
                                <w:szCs w:val="18"/>
                              </w:rPr>
                              <w:t>基期為105年全年＝100。</w:t>
                            </w:r>
                          </w:p>
                          <w:p w14:paraId="544D30A9" w14:textId="4312219A" w:rsidR="00130ADC" w:rsidRPr="00C67446" w:rsidRDefault="00130ADC" w:rsidP="001E5879">
                            <w:pPr>
                              <w:spacing w:line="200" w:lineRule="exact"/>
                              <w:ind w:firstLine="360"/>
                              <w:rPr>
                                <w:rFonts w:eastAsia="DengXian"/>
                                <w:sz w:val="18"/>
                                <w:szCs w:val="18"/>
                              </w:rPr>
                            </w:pPr>
                            <w:r w:rsidRPr="00C67446">
                              <w:rPr>
                                <w:sz w:val="18"/>
                                <w:szCs w:val="18"/>
                              </w:rPr>
                              <w:t>2.資料來源：整理自內政部不動產資訊平</w:t>
                            </w:r>
                            <w:r w:rsidR="00D557A9">
                              <w:rPr>
                                <w:rFonts w:hint="eastAsia"/>
                                <w:sz w:val="18"/>
                                <w:szCs w:val="18"/>
                              </w:rPr>
                              <w:t>台</w:t>
                            </w:r>
                            <w:r w:rsidRPr="00C67446">
                              <w:rPr>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8BA8D" id="文字方塊 1680733757" o:spid="_x0000_s1028" type="#_x0000_t202" style="position:absolute;left:0;text-align:left;margin-left:175pt;margin-top:.35pt;width:328.5pt;height:169.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" fillcolor="white [3201]" strokecolor="white [3212]" strokeweight=".5pt">
                <v:textbox>
                  <w:txbxContent>
                    <w:p w14:paraId="457CD394" w14:textId="06B0966E" w:rsidR="00130ADC" w:rsidRDefault="00130ADC" w:rsidP="00C558C1">
                      <w:pPr>
                        <w:ind w:firstLineChars="0" w:firstLine="0"/>
                        <w:jc w:val="center"/>
                        <w:rPr>
                          <w:b/>
                          <w:noProof/>
                          <w:sz w:val="24"/>
                          <w:szCs w:val="18"/>
                        </w:rPr>
                      </w:pPr>
                      <w:r>
                        <w:rPr>
                          <w:rFonts w:hint="eastAsia"/>
                          <w:b/>
                          <w:noProof/>
                          <w:sz w:val="24"/>
                          <w:szCs w:val="18"/>
                        </w:rPr>
                        <w:t>表2</w:t>
                      </w:r>
                      <w:r w:rsidR="00030D69">
                        <w:rPr>
                          <w:rFonts w:hint="eastAsia"/>
                          <w:b/>
                          <w:noProof/>
                          <w:sz w:val="24"/>
                          <w:szCs w:val="18"/>
                        </w:rPr>
                        <w:t xml:space="preserve">  </w:t>
                      </w:r>
                      <w:r w:rsidRPr="00C67446">
                        <w:rPr>
                          <w:rFonts w:hint="eastAsia"/>
                          <w:b/>
                          <w:noProof/>
                          <w:sz w:val="24"/>
                          <w:szCs w:val="18"/>
                        </w:rPr>
                        <w:t>全國及六都住宅價格</w:t>
                      </w:r>
                      <w:r>
                        <w:rPr>
                          <w:rFonts w:hint="eastAsia"/>
                          <w:b/>
                          <w:noProof/>
                          <w:sz w:val="24"/>
                          <w:szCs w:val="18"/>
                        </w:rPr>
                        <w:t>指數</w:t>
                      </w:r>
                    </w:p>
                    <w:p w14:paraId="79AA3ECD" w14:textId="0CDED175" w:rsidR="00C558C1" w:rsidRDefault="00C558C1" w:rsidP="00C558C1">
                      <w:pPr>
                        <w:spacing w:line="240" w:lineRule="exact"/>
                        <w:ind w:rightChars="11" w:right="31" w:firstLineChars="0" w:firstLine="0"/>
                        <w:jc w:val="right"/>
                        <w:rPr>
                          <w:b/>
                          <w:noProof/>
                          <w:sz w:val="24"/>
                          <w:szCs w:val="18"/>
                        </w:rPr>
                      </w:pPr>
                      <w:r w:rsidRPr="00C92D59">
                        <w:rPr>
                          <w:rFonts w:hint="eastAsia"/>
                          <w:sz w:val="20"/>
                        </w:rPr>
                        <w:t>單位：％</w:t>
                      </w:r>
                    </w:p>
                    <w:tbl>
                      <w:tblPr>
                        <w:tblW w:w="6379" w:type="dxa"/>
                        <w:tblInd w:w="-147" w:type="dxa"/>
                        <w:tblLayout w:type="fixed"/>
                        <w:tblCellMar>
                          <w:left w:w="28" w:type="dxa"/>
                          <w:right w:w="28" w:type="dxa"/>
                        </w:tblCellMar>
                        <w:tblLook w:val="04A0" w:firstRow="1" w:lastRow="0" w:firstColumn="1" w:lastColumn="0" w:noHBand="0" w:noVBand="1"/>
                      </w:tblPr>
                      <w:tblGrid>
                        <w:gridCol w:w="1418"/>
                        <w:gridCol w:w="708"/>
                        <w:gridCol w:w="709"/>
                        <w:gridCol w:w="709"/>
                        <w:gridCol w:w="709"/>
                        <w:gridCol w:w="708"/>
                        <w:gridCol w:w="709"/>
                        <w:gridCol w:w="709"/>
                      </w:tblGrid>
                      <w:tr w:rsidR="00130ADC" w:rsidRPr="00C67446" w14:paraId="18F6BCF5" w14:textId="77777777" w:rsidTr="001A529E">
                        <w:trPr>
                          <w:trHeight w:val="283"/>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DC083" w14:textId="6C74FA7B" w:rsidR="00130ADC" w:rsidRPr="00C67446" w:rsidRDefault="00C44528" w:rsidP="009A015F">
                            <w:pPr>
                              <w:autoSpaceDE w:val="0"/>
                              <w:autoSpaceDN w:val="0"/>
                              <w:adjustRightInd w:val="0"/>
                              <w:spacing w:line="240" w:lineRule="exact"/>
                              <w:ind w:firstLineChars="0" w:firstLine="0"/>
                              <w:jc w:val="center"/>
                              <w:rPr>
                                <w:rFonts w:cs="CIDFont+F2"/>
                                <w:color w:val="000000" w:themeColor="text1"/>
                                <w:sz w:val="20"/>
                                <w:szCs w:val="20"/>
                              </w:rPr>
                            </w:pPr>
                            <w:r>
                              <w:rPr>
                                <w:rFonts w:cs="CIDFont+F2" w:hint="eastAsia"/>
                                <w:color w:val="000000" w:themeColor="text1"/>
                                <w:sz w:val="20"/>
                                <w:szCs w:val="20"/>
                              </w:rPr>
                              <w:t>直轄</w:t>
                            </w:r>
                            <w:r w:rsidR="00130ADC" w:rsidRPr="00C67446">
                              <w:rPr>
                                <w:rFonts w:cs="CIDFont+F2" w:hint="eastAsia"/>
                                <w:color w:val="000000" w:themeColor="text1"/>
                                <w:sz w:val="20"/>
                                <w:szCs w:val="20"/>
                              </w:rPr>
                              <w:t>市</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05F4312"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全國</w:t>
                            </w:r>
                          </w:p>
                        </w:tc>
                        <w:tc>
                          <w:tcPr>
                            <w:tcW w:w="709" w:type="dxa"/>
                            <w:tcBorders>
                              <w:top w:val="single" w:sz="4" w:space="0" w:color="auto"/>
                              <w:left w:val="single" w:sz="4" w:space="0" w:color="auto"/>
                              <w:bottom w:val="single" w:sz="4" w:space="0" w:color="auto"/>
                              <w:right w:val="single" w:sz="4" w:space="0" w:color="auto"/>
                            </w:tcBorders>
                            <w:vAlign w:val="center"/>
                          </w:tcPr>
                          <w:p w14:paraId="719CEF70"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臺北市</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A9D17"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新北市</w:t>
                            </w:r>
                          </w:p>
                        </w:tc>
                        <w:tc>
                          <w:tcPr>
                            <w:tcW w:w="709"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2894981"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桃園市</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7D5C503"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臺中市</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F3D430"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臺南市</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B2015F1" w14:textId="77777777"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高雄市</w:t>
                            </w:r>
                          </w:p>
                        </w:tc>
                      </w:tr>
                      <w:tr w:rsidR="00130ADC" w:rsidRPr="00C67446" w14:paraId="5AF51B81"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BBC6F7" w14:textId="77777777" w:rsidR="00130ADC" w:rsidRPr="00C67446" w:rsidRDefault="00130ADC" w:rsidP="000E40FE">
                            <w:pPr>
                              <w:autoSpaceDE w:val="0"/>
                              <w:autoSpaceDN w:val="0"/>
                              <w:adjustRightInd w:val="0"/>
                              <w:spacing w:line="240" w:lineRule="exact"/>
                              <w:ind w:firstLineChars="0" w:firstLine="0"/>
                              <w:jc w:val="center"/>
                              <w:rPr>
                                <w:rFonts w:cs="CIDFont+F2"/>
                                <w:color w:val="000000" w:themeColor="text1"/>
                                <w:sz w:val="20"/>
                                <w:szCs w:val="20"/>
                              </w:rPr>
                            </w:pPr>
                            <w:r w:rsidRPr="00C67446">
                              <w:rPr>
                                <w:rFonts w:cs="CIDFont+F2" w:hint="eastAsia"/>
                                <w:color w:val="000000" w:themeColor="text1"/>
                                <w:sz w:val="20"/>
                                <w:szCs w:val="20"/>
                              </w:rPr>
                              <w:t>111年第4季</w:t>
                            </w:r>
                            <w:r w:rsidRPr="00EF6983">
                              <w:rPr>
                                <w:rFonts w:cs="CIDFont+F2" w:hint="eastAsia"/>
                                <w:color w:val="000000" w:themeColor="text1"/>
                                <w:sz w:val="20"/>
                                <w:szCs w:val="20"/>
                              </w:rPr>
                              <w:t>（</w:t>
                            </w:r>
                            <w:r w:rsidRPr="00EF6983">
                              <w:rPr>
                                <w:rFonts w:cs="CIDFont+F2"/>
                                <w:color w:val="000000" w:themeColor="text1"/>
                                <w:sz w:val="20"/>
                                <w:szCs w:val="20"/>
                              </w:rPr>
                              <w:t>A）</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5ACCC1E7"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127.51</w:t>
                            </w:r>
                          </w:p>
                        </w:tc>
                        <w:tc>
                          <w:tcPr>
                            <w:tcW w:w="709" w:type="dxa"/>
                            <w:tcBorders>
                              <w:top w:val="single" w:sz="4" w:space="0" w:color="auto"/>
                              <w:left w:val="single" w:sz="4" w:space="0" w:color="auto"/>
                              <w:bottom w:val="single" w:sz="4" w:space="0" w:color="auto"/>
                              <w:right w:val="single" w:sz="4" w:space="0" w:color="auto"/>
                            </w:tcBorders>
                            <w:vAlign w:val="center"/>
                          </w:tcPr>
                          <w:p w14:paraId="7C37A264"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113.08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DD09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121.33</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1318DB4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130.30</w:t>
                            </w:r>
                          </w:p>
                        </w:tc>
                        <w:tc>
                          <w:tcPr>
                            <w:tcW w:w="708" w:type="dxa"/>
                            <w:tcBorders>
                              <w:top w:val="nil"/>
                              <w:left w:val="nil"/>
                              <w:bottom w:val="single" w:sz="4" w:space="0" w:color="auto"/>
                              <w:right w:val="single" w:sz="4" w:space="0" w:color="auto"/>
                            </w:tcBorders>
                            <w:shd w:val="clear" w:color="auto" w:fill="auto"/>
                            <w:noWrap/>
                            <w:vAlign w:val="center"/>
                            <w:hideMark/>
                          </w:tcPr>
                          <w:p w14:paraId="3BA1B85E"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135.97</w:t>
                            </w:r>
                          </w:p>
                        </w:tc>
                        <w:tc>
                          <w:tcPr>
                            <w:tcW w:w="709" w:type="dxa"/>
                            <w:tcBorders>
                              <w:top w:val="nil"/>
                              <w:left w:val="nil"/>
                              <w:bottom w:val="single" w:sz="4" w:space="0" w:color="auto"/>
                              <w:right w:val="single" w:sz="4" w:space="0" w:color="auto"/>
                            </w:tcBorders>
                            <w:shd w:val="clear" w:color="auto" w:fill="auto"/>
                            <w:noWrap/>
                            <w:vAlign w:val="center"/>
                            <w:hideMark/>
                          </w:tcPr>
                          <w:p w14:paraId="462ACC1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140.25</w:t>
                            </w:r>
                          </w:p>
                        </w:tc>
                        <w:tc>
                          <w:tcPr>
                            <w:tcW w:w="709" w:type="dxa"/>
                            <w:tcBorders>
                              <w:top w:val="nil"/>
                              <w:left w:val="nil"/>
                              <w:bottom w:val="single" w:sz="4" w:space="0" w:color="auto"/>
                              <w:right w:val="single" w:sz="4" w:space="0" w:color="auto"/>
                            </w:tcBorders>
                            <w:shd w:val="clear" w:color="auto" w:fill="auto"/>
                            <w:noWrap/>
                            <w:vAlign w:val="center"/>
                            <w:hideMark/>
                          </w:tcPr>
                          <w:p w14:paraId="72E51F77"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131.59</w:t>
                            </w:r>
                          </w:p>
                        </w:tc>
                      </w:tr>
                      <w:tr w:rsidR="00130ADC" w:rsidRPr="00C67446" w14:paraId="5012BE4C"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2D06B3" w14:textId="77777777" w:rsidR="00130ADC" w:rsidRPr="00EF6983"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112年第4季</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266A48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136.20</w:t>
                            </w:r>
                          </w:p>
                        </w:tc>
                        <w:tc>
                          <w:tcPr>
                            <w:tcW w:w="709" w:type="dxa"/>
                            <w:tcBorders>
                              <w:top w:val="single" w:sz="4" w:space="0" w:color="auto"/>
                              <w:left w:val="single" w:sz="4" w:space="0" w:color="auto"/>
                              <w:bottom w:val="single" w:sz="4" w:space="0" w:color="auto"/>
                              <w:right w:val="single" w:sz="4" w:space="0" w:color="auto"/>
                            </w:tcBorders>
                            <w:vAlign w:val="center"/>
                          </w:tcPr>
                          <w:p w14:paraId="76C34614"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117.54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46873"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129.57</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7307CEED"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141.77</w:t>
                            </w:r>
                          </w:p>
                        </w:tc>
                        <w:tc>
                          <w:tcPr>
                            <w:tcW w:w="708" w:type="dxa"/>
                            <w:tcBorders>
                              <w:top w:val="nil"/>
                              <w:left w:val="nil"/>
                              <w:bottom w:val="single" w:sz="4" w:space="0" w:color="auto"/>
                              <w:right w:val="single" w:sz="4" w:space="0" w:color="auto"/>
                            </w:tcBorders>
                            <w:shd w:val="clear" w:color="auto" w:fill="auto"/>
                            <w:noWrap/>
                            <w:vAlign w:val="center"/>
                            <w:hideMark/>
                          </w:tcPr>
                          <w:p w14:paraId="0D9A616C"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146.71</w:t>
                            </w:r>
                          </w:p>
                        </w:tc>
                        <w:tc>
                          <w:tcPr>
                            <w:tcW w:w="709" w:type="dxa"/>
                            <w:tcBorders>
                              <w:top w:val="nil"/>
                              <w:left w:val="nil"/>
                              <w:bottom w:val="single" w:sz="4" w:space="0" w:color="auto"/>
                              <w:right w:val="single" w:sz="4" w:space="0" w:color="auto"/>
                            </w:tcBorders>
                            <w:shd w:val="clear" w:color="auto" w:fill="auto"/>
                            <w:noWrap/>
                            <w:vAlign w:val="center"/>
                            <w:hideMark/>
                          </w:tcPr>
                          <w:p w14:paraId="76982181"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145.83</w:t>
                            </w:r>
                          </w:p>
                        </w:tc>
                        <w:tc>
                          <w:tcPr>
                            <w:tcW w:w="709" w:type="dxa"/>
                            <w:tcBorders>
                              <w:top w:val="nil"/>
                              <w:left w:val="nil"/>
                              <w:bottom w:val="single" w:sz="4" w:space="0" w:color="auto"/>
                              <w:right w:val="single" w:sz="4" w:space="0" w:color="auto"/>
                            </w:tcBorders>
                            <w:shd w:val="clear" w:color="auto" w:fill="auto"/>
                            <w:noWrap/>
                            <w:vAlign w:val="center"/>
                            <w:hideMark/>
                          </w:tcPr>
                          <w:p w14:paraId="454A57AF"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137.26</w:t>
                            </w:r>
                          </w:p>
                        </w:tc>
                      </w:tr>
                      <w:tr w:rsidR="00130ADC" w:rsidRPr="00C67446" w14:paraId="7740D393"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1B4EC2" w14:textId="77777777" w:rsidR="00130ADC" w:rsidRPr="00EF6983" w:rsidRDefault="00130ADC" w:rsidP="000E40F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113年第4季（</w:t>
                            </w:r>
                            <w:r w:rsidRPr="00EF6983">
                              <w:rPr>
                                <w:rFonts w:cs="CIDFont+F2"/>
                                <w:color w:val="000000" w:themeColor="text1"/>
                                <w:sz w:val="20"/>
                                <w:szCs w:val="20"/>
                              </w:rPr>
                              <w:t>B</w:t>
                            </w:r>
                            <w:r w:rsidRPr="00EF6983">
                              <w:rPr>
                                <w:rFonts w:cs="CIDFont+F2" w:hint="eastAsia"/>
                                <w:color w:val="000000" w:themeColor="text1"/>
                                <w:sz w:val="20"/>
                                <w:szCs w:val="20"/>
                              </w:rPr>
                              <w:t>）</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4A970ED"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150.98</w:t>
                            </w:r>
                          </w:p>
                        </w:tc>
                        <w:tc>
                          <w:tcPr>
                            <w:tcW w:w="709" w:type="dxa"/>
                            <w:tcBorders>
                              <w:top w:val="single" w:sz="4" w:space="0" w:color="auto"/>
                              <w:left w:val="single" w:sz="4" w:space="0" w:color="auto"/>
                              <w:bottom w:val="single" w:sz="4" w:space="0" w:color="auto"/>
                              <w:right w:val="single" w:sz="4" w:space="0" w:color="auto"/>
                            </w:tcBorders>
                            <w:vAlign w:val="center"/>
                          </w:tcPr>
                          <w:p w14:paraId="735DDEB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125.37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69355"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142.56</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0FBF1732"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159.74</w:t>
                            </w:r>
                          </w:p>
                        </w:tc>
                        <w:tc>
                          <w:tcPr>
                            <w:tcW w:w="708" w:type="dxa"/>
                            <w:tcBorders>
                              <w:top w:val="nil"/>
                              <w:left w:val="nil"/>
                              <w:bottom w:val="single" w:sz="4" w:space="0" w:color="auto"/>
                              <w:right w:val="single" w:sz="4" w:space="0" w:color="auto"/>
                            </w:tcBorders>
                            <w:shd w:val="clear" w:color="auto" w:fill="auto"/>
                            <w:noWrap/>
                            <w:vAlign w:val="center"/>
                            <w:hideMark/>
                          </w:tcPr>
                          <w:p w14:paraId="30E9A19F"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161.47</w:t>
                            </w:r>
                          </w:p>
                        </w:tc>
                        <w:tc>
                          <w:tcPr>
                            <w:tcW w:w="709" w:type="dxa"/>
                            <w:tcBorders>
                              <w:top w:val="nil"/>
                              <w:left w:val="nil"/>
                              <w:bottom w:val="single" w:sz="4" w:space="0" w:color="auto"/>
                              <w:right w:val="single" w:sz="4" w:space="0" w:color="auto"/>
                            </w:tcBorders>
                            <w:shd w:val="clear" w:color="auto" w:fill="auto"/>
                            <w:noWrap/>
                            <w:vAlign w:val="center"/>
                            <w:hideMark/>
                          </w:tcPr>
                          <w:p w14:paraId="0DEA1D0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158.94</w:t>
                            </w:r>
                          </w:p>
                        </w:tc>
                        <w:tc>
                          <w:tcPr>
                            <w:tcW w:w="709" w:type="dxa"/>
                            <w:tcBorders>
                              <w:top w:val="nil"/>
                              <w:left w:val="nil"/>
                              <w:bottom w:val="single" w:sz="4" w:space="0" w:color="auto"/>
                              <w:right w:val="single" w:sz="4" w:space="0" w:color="auto"/>
                            </w:tcBorders>
                            <w:shd w:val="clear" w:color="auto" w:fill="auto"/>
                            <w:noWrap/>
                            <w:vAlign w:val="center"/>
                            <w:hideMark/>
                          </w:tcPr>
                          <w:p w14:paraId="6968DF06"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156.12</w:t>
                            </w:r>
                          </w:p>
                        </w:tc>
                      </w:tr>
                      <w:tr w:rsidR="00130ADC" w:rsidRPr="00C67446" w14:paraId="0CF9DA20" w14:textId="77777777" w:rsidTr="001A529E">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01ABE9" w14:textId="77777777" w:rsidR="00130ADC" w:rsidRPr="00EF6983"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指數成長率</w:t>
                            </w:r>
                          </w:p>
                          <w:p w14:paraId="142CC6B7" w14:textId="1FBB25D0" w:rsidR="00130ADC" w:rsidRPr="00C67446" w:rsidRDefault="00130ADC" w:rsidP="009A015F">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w:t>
                            </w:r>
                            <w:r w:rsidR="00C44528" w:rsidRPr="00EF6983">
                              <w:rPr>
                                <w:rFonts w:cs="CIDFont+F2" w:hint="eastAsia"/>
                                <w:color w:val="000000" w:themeColor="text1"/>
                                <w:sz w:val="20"/>
                                <w:szCs w:val="20"/>
                              </w:rPr>
                              <w:t>B</w:t>
                            </w:r>
                            <w:r w:rsidRPr="00EF6983">
                              <w:rPr>
                                <w:rFonts w:cs="CIDFont+F2"/>
                                <w:color w:val="000000" w:themeColor="text1"/>
                                <w:sz w:val="20"/>
                                <w:szCs w:val="20"/>
                              </w:rPr>
                              <w:t>-</w:t>
                            </w:r>
                            <w:r w:rsidR="00C44528" w:rsidRPr="00EF6983">
                              <w:rPr>
                                <w:rFonts w:cs="CIDFont+F2" w:hint="eastAsia"/>
                                <w:color w:val="000000" w:themeColor="text1"/>
                                <w:sz w:val="20"/>
                                <w:szCs w:val="20"/>
                              </w:rPr>
                              <w:t>A</w:t>
                            </w:r>
                            <w:r w:rsidRPr="00EF6983">
                              <w:rPr>
                                <w:rFonts w:cs="CIDFont+F2"/>
                                <w:color w:val="000000" w:themeColor="text1"/>
                                <w:sz w:val="20"/>
                                <w:szCs w:val="20"/>
                              </w:rPr>
                              <w:t>)/A×100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14D00F62"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18.41</w:t>
                            </w:r>
                          </w:p>
                        </w:tc>
                        <w:tc>
                          <w:tcPr>
                            <w:tcW w:w="709" w:type="dxa"/>
                            <w:tcBorders>
                              <w:top w:val="single" w:sz="4" w:space="0" w:color="auto"/>
                              <w:left w:val="single" w:sz="4" w:space="0" w:color="auto"/>
                              <w:bottom w:val="single" w:sz="4" w:space="0" w:color="auto"/>
                              <w:right w:val="single" w:sz="4" w:space="0" w:color="auto"/>
                            </w:tcBorders>
                            <w:vAlign w:val="center"/>
                          </w:tcPr>
                          <w:p w14:paraId="0CEADF39"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10.87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23F29"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17.50</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04BDDD3E"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22.59</w:t>
                            </w:r>
                          </w:p>
                        </w:tc>
                        <w:tc>
                          <w:tcPr>
                            <w:tcW w:w="708" w:type="dxa"/>
                            <w:tcBorders>
                              <w:top w:val="nil"/>
                              <w:left w:val="nil"/>
                              <w:bottom w:val="single" w:sz="4" w:space="0" w:color="auto"/>
                              <w:right w:val="single" w:sz="4" w:space="0" w:color="auto"/>
                            </w:tcBorders>
                            <w:shd w:val="clear" w:color="auto" w:fill="auto"/>
                            <w:noWrap/>
                            <w:vAlign w:val="center"/>
                            <w:hideMark/>
                          </w:tcPr>
                          <w:p w14:paraId="02DD42B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18.75</w:t>
                            </w:r>
                          </w:p>
                        </w:tc>
                        <w:tc>
                          <w:tcPr>
                            <w:tcW w:w="709" w:type="dxa"/>
                            <w:tcBorders>
                              <w:top w:val="nil"/>
                              <w:left w:val="nil"/>
                              <w:bottom w:val="single" w:sz="4" w:space="0" w:color="auto"/>
                              <w:right w:val="single" w:sz="4" w:space="0" w:color="auto"/>
                            </w:tcBorders>
                            <w:shd w:val="clear" w:color="auto" w:fill="auto"/>
                            <w:noWrap/>
                            <w:vAlign w:val="center"/>
                            <w:hideMark/>
                          </w:tcPr>
                          <w:p w14:paraId="7D55C40A"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13.33</w:t>
                            </w:r>
                          </w:p>
                        </w:tc>
                        <w:tc>
                          <w:tcPr>
                            <w:tcW w:w="709" w:type="dxa"/>
                            <w:tcBorders>
                              <w:top w:val="nil"/>
                              <w:left w:val="nil"/>
                              <w:bottom w:val="single" w:sz="4" w:space="0" w:color="auto"/>
                              <w:right w:val="single" w:sz="4" w:space="0" w:color="auto"/>
                            </w:tcBorders>
                            <w:shd w:val="clear" w:color="auto" w:fill="auto"/>
                            <w:noWrap/>
                            <w:vAlign w:val="center"/>
                            <w:hideMark/>
                          </w:tcPr>
                          <w:p w14:paraId="5E4EB81B" w14:textId="77777777" w:rsidR="00130ADC" w:rsidRPr="00C67446" w:rsidRDefault="00130ADC" w:rsidP="009A015F">
                            <w:pPr>
                              <w:autoSpaceDE w:val="0"/>
                              <w:autoSpaceDN w:val="0"/>
                              <w:adjustRightInd w:val="0"/>
                              <w:spacing w:line="240" w:lineRule="exact"/>
                              <w:ind w:firstLineChars="0" w:firstLine="0"/>
                              <w:jc w:val="right"/>
                              <w:rPr>
                                <w:rFonts w:cs="CIDFont+F2"/>
                                <w:color w:val="000000" w:themeColor="text1"/>
                                <w:sz w:val="20"/>
                                <w:szCs w:val="20"/>
                              </w:rPr>
                            </w:pPr>
                            <w:r w:rsidRPr="00C67446">
                              <w:rPr>
                                <w:rFonts w:cs="CIDFont+F2" w:hint="eastAsia"/>
                                <w:color w:val="000000" w:themeColor="text1"/>
                                <w:sz w:val="20"/>
                                <w:szCs w:val="20"/>
                              </w:rPr>
                              <w:t>18.64</w:t>
                            </w:r>
                          </w:p>
                        </w:tc>
                      </w:tr>
                    </w:tbl>
                    <w:p w14:paraId="6831A9D5" w14:textId="77777777" w:rsidR="00130ADC" w:rsidRPr="00C67446" w:rsidRDefault="00130ADC" w:rsidP="001E5879">
                      <w:pPr>
                        <w:widowControl/>
                        <w:topLinePunct/>
                        <w:spacing w:afterLines="10" w:after="38" w:line="200" w:lineRule="exact"/>
                        <w:ind w:rightChars="46" w:right="129" w:firstLineChars="0" w:firstLine="0"/>
                        <w:rPr>
                          <w:sz w:val="18"/>
                          <w:szCs w:val="18"/>
                        </w:rPr>
                      </w:pPr>
                      <w:r w:rsidRPr="00C67446">
                        <w:rPr>
                          <w:sz w:val="18"/>
                          <w:szCs w:val="18"/>
                        </w:rPr>
                        <w:t>註：1.</w:t>
                      </w:r>
                      <w:r w:rsidRPr="00C67446">
                        <w:rPr>
                          <w:rFonts w:hint="eastAsia"/>
                          <w:sz w:val="18"/>
                          <w:szCs w:val="18"/>
                        </w:rPr>
                        <w:t>住宅價格指數</w:t>
                      </w:r>
                      <w:r w:rsidRPr="00C67446">
                        <w:rPr>
                          <w:sz w:val="18"/>
                          <w:szCs w:val="18"/>
                        </w:rPr>
                        <w:t>基期為105年全年＝100。</w:t>
                      </w:r>
                    </w:p>
                    <w:p w14:paraId="544D30A9" w14:textId="4312219A" w:rsidR="00130ADC" w:rsidRPr="00C67446" w:rsidRDefault="00130ADC" w:rsidP="001E5879">
                      <w:pPr>
                        <w:spacing w:line="200" w:lineRule="exact"/>
                        <w:ind w:firstLine="360"/>
                        <w:rPr>
                          <w:rFonts w:eastAsia="DengXian"/>
                          <w:sz w:val="18"/>
                          <w:szCs w:val="18"/>
                        </w:rPr>
                      </w:pPr>
                      <w:r w:rsidRPr="00C67446">
                        <w:rPr>
                          <w:sz w:val="18"/>
                          <w:szCs w:val="18"/>
                        </w:rPr>
                        <w:t>2.資料來源：整理自內政部不動產資訊平</w:t>
                      </w:r>
                      <w:r w:rsidR="00D557A9">
                        <w:rPr>
                          <w:rFonts w:hint="eastAsia"/>
                          <w:sz w:val="18"/>
                          <w:szCs w:val="18"/>
                        </w:rPr>
                        <w:t>台</w:t>
                      </w:r>
                      <w:r w:rsidRPr="00C67446">
                        <w:rPr>
                          <w:sz w:val="18"/>
                          <w:szCs w:val="18"/>
                        </w:rPr>
                        <w:t>資料。</w:t>
                      </w:r>
                    </w:p>
                  </w:txbxContent>
                </v:textbox>
                <w10:wrap type="square" anchorx="margin" anchory="margin"/>
              </v:shape>
            </w:pict>
          </mc:Fallback>
        </mc:AlternateContent>
      </w:r>
      <w:r w:rsidRPr="00614508">
        <w:rPr>
          <w:rFonts w:cs="標楷體"/>
          <w:bCs/>
          <w:color w:val="000000" w:themeColor="text1"/>
        </w:rPr>
        <w:t>第4季之32.81％，攀升至113年第4季之39.97％，增加7.16個百分點，房價所得比由111年第4季之7.83倍，攀升至113</w:t>
      </w:r>
      <w:r w:rsidR="001E5879" w:rsidRPr="002B5879">
        <w:rPr>
          <w:rFonts w:hint="eastAsia"/>
          <w:noProof/>
          <w:color w:val="000000" w:themeColor="text1"/>
          <w:sz w:val="32"/>
          <w:szCs w:val="32"/>
        </w:rPr>
        <mc:AlternateContent>
          <mc:Choice Requires="wps">
            <w:drawing>
              <wp:anchor distT="0" distB="0" distL="114300" distR="114300" simplePos="0" relativeHeight="251716608" behindDoc="0" locked="0" layoutInCell="1" allowOverlap="1" wp14:anchorId="707D21BD" wp14:editId="3CE54B37">
                <wp:simplePos x="0" y="0"/>
                <wp:positionH relativeFrom="margin">
                  <wp:posOffset>2222500</wp:posOffset>
                </wp:positionH>
                <wp:positionV relativeFrom="margin">
                  <wp:posOffset>2270760</wp:posOffset>
                </wp:positionV>
                <wp:extent cx="4094480" cy="3362325"/>
                <wp:effectExtent l="0" t="0" r="20320" b="28575"/>
                <wp:wrapSquare wrapText="bothSides"/>
                <wp:docPr id="36" name="文字方塊 36"/>
                <wp:cNvGraphicFramePr/>
                <a:graphic xmlns:a="http://schemas.openxmlformats.org/drawingml/2006/main">
                  <a:graphicData uri="http://schemas.microsoft.com/office/word/2010/wordprocessingShape">
                    <wps:wsp>
                      <wps:cNvSpPr txBox="1"/>
                      <wps:spPr>
                        <a:xfrm>
                          <a:off x="0" y="0"/>
                          <a:ext cx="4094480" cy="3362325"/>
                        </a:xfrm>
                        <a:prstGeom prst="rect">
                          <a:avLst/>
                        </a:prstGeom>
                        <a:solidFill>
                          <a:schemeClr val="lt1"/>
                        </a:solidFill>
                        <a:ln w="6350">
                          <a:solidFill>
                            <a:schemeClr val="bg1"/>
                          </a:solidFill>
                        </a:ln>
                      </wps:spPr>
                      <wps:txbx>
                        <w:txbxContent>
                          <w:p w14:paraId="22059D71" w14:textId="77777777" w:rsidR="00130ADC" w:rsidRDefault="00130ADC" w:rsidP="00C92D59">
                            <w:pPr>
                              <w:spacing w:line="240" w:lineRule="exact"/>
                              <w:ind w:firstLine="480"/>
                              <w:jc w:val="center"/>
                              <w:rPr>
                                <w:b/>
                                <w:sz w:val="24"/>
                              </w:rPr>
                            </w:pPr>
                            <w:r w:rsidRPr="00A55DD3">
                              <w:rPr>
                                <w:rFonts w:hint="eastAsia"/>
                                <w:b/>
                                <w:sz w:val="24"/>
                              </w:rPr>
                              <w:t>表3</w:t>
                            </w:r>
                            <w:r w:rsidRPr="00A55DD3">
                              <w:rPr>
                                <w:b/>
                                <w:sz w:val="32"/>
                              </w:rPr>
                              <w:t xml:space="preserve">　</w:t>
                            </w:r>
                            <w:r w:rsidRPr="00A55DD3">
                              <w:rPr>
                                <w:rFonts w:hint="eastAsia"/>
                                <w:b/>
                                <w:sz w:val="24"/>
                              </w:rPr>
                              <w:t>全國及六都房價負擔能力指標</w:t>
                            </w:r>
                          </w:p>
                          <w:p w14:paraId="4C75C022" w14:textId="3739BEAB" w:rsidR="00130ADC" w:rsidRPr="00C92D59" w:rsidRDefault="00130ADC" w:rsidP="00C92D59">
                            <w:pPr>
                              <w:spacing w:line="240" w:lineRule="exact"/>
                              <w:ind w:firstLine="400"/>
                              <w:jc w:val="right"/>
                              <w:rPr>
                                <w:rFonts w:eastAsia="DengXian"/>
                                <w:sz w:val="20"/>
                              </w:rPr>
                            </w:pPr>
                            <w:r w:rsidRPr="00C92D59">
                              <w:rPr>
                                <w:rFonts w:hint="eastAsia"/>
                                <w:sz w:val="20"/>
                              </w:rPr>
                              <w:t>單位：％、百分點</w:t>
                            </w:r>
                          </w:p>
                          <w:tbl>
                            <w:tblPr>
                              <w:tblW w:w="6236" w:type="dxa"/>
                              <w:tblInd w:w="-5" w:type="dxa"/>
                              <w:tblCellMar>
                                <w:left w:w="28" w:type="dxa"/>
                                <w:right w:w="28" w:type="dxa"/>
                              </w:tblCellMar>
                              <w:tblLook w:val="04A0" w:firstRow="1" w:lastRow="0" w:firstColumn="1" w:lastColumn="0" w:noHBand="0" w:noVBand="1"/>
                            </w:tblPr>
                            <w:tblGrid>
                              <w:gridCol w:w="284"/>
                              <w:gridCol w:w="1134"/>
                              <w:gridCol w:w="567"/>
                              <w:gridCol w:w="708"/>
                              <w:gridCol w:w="708"/>
                              <w:gridCol w:w="709"/>
                              <w:gridCol w:w="709"/>
                              <w:gridCol w:w="708"/>
                              <w:gridCol w:w="709"/>
                            </w:tblGrid>
                            <w:tr w:rsidR="00130ADC" w:rsidRPr="00EC5589" w14:paraId="6E1912A7" w14:textId="77777777" w:rsidTr="005B4EF8">
                              <w:trPr>
                                <w:trHeight w:val="352"/>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8A826" w14:textId="76B7D611" w:rsidR="00130ADC" w:rsidRPr="00C65C86" w:rsidRDefault="00C44528" w:rsidP="00C65C86">
                                  <w:pPr>
                                    <w:autoSpaceDE w:val="0"/>
                                    <w:autoSpaceDN w:val="0"/>
                                    <w:adjustRightInd w:val="0"/>
                                    <w:spacing w:line="240" w:lineRule="exact"/>
                                    <w:ind w:firstLineChars="0" w:firstLine="0"/>
                                    <w:jc w:val="center"/>
                                    <w:rPr>
                                      <w:rFonts w:cs="CIDFont+F2"/>
                                      <w:color w:val="000000" w:themeColor="text1"/>
                                      <w:sz w:val="20"/>
                                      <w:szCs w:val="20"/>
                                    </w:rPr>
                                  </w:pPr>
                                  <w:r>
                                    <w:rPr>
                                      <w:rFonts w:cs="CIDFont+F2" w:hint="eastAsia"/>
                                      <w:color w:val="000000" w:themeColor="text1"/>
                                      <w:sz w:val="20"/>
                                      <w:szCs w:val="20"/>
                                    </w:rPr>
                                    <w:t>直轄</w:t>
                                  </w:r>
                                  <w:r w:rsidRPr="00C67446">
                                    <w:rPr>
                                      <w:rFonts w:cs="CIDFont+F2" w:hint="eastAsia"/>
                                      <w:color w:val="000000" w:themeColor="text1"/>
                                      <w:sz w:val="20"/>
                                      <w:szCs w:val="20"/>
                                    </w:rPr>
                                    <w:t>市</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037A4CD"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全國</w:t>
                                  </w:r>
                                </w:p>
                              </w:tc>
                              <w:tc>
                                <w:tcPr>
                                  <w:tcW w:w="708" w:type="dxa"/>
                                  <w:tcBorders>
                                    <w:top w:val="single" w:sz="4" w:space="0" w:color="auto"/>
                                    <w:left w:val="nil"/>
                                    <w:bottom w:val="single" w:sz="4" w:space="0" w:color="auto"/>
                                    <w:right w:val="single" w:sz="4" w:space="0" w:color="auto"/>
                                  </w:tcBorders>
                                  <w:vAlign w:val="center"/>
                                </w:tcPr>
                                <w:p w14:paraId="01BA3500" w14:textId="77777777" w:rsidR="00130ADC" w:rsidRPr="00C65C86" w:rsidRDefault="00130ADC" w:rsidP="001A529E">
                                  <w:pPr>
                                    <w:autoSpaceDE w:val="0"/>
                                    <w:autoSpaceDN w:val="0"/>
                                    <w:adjustRightInd w:val="0"/>
                                    <w:spacing w:line="240" w:lineRule="exact"/>
                                    <w:ind w:firstLineChars="0" w:firstLine="0"/>
                                    <w:rPr>
                                      <w:rFonts w:cs="CIDFont+F2"/>
                                      <w:color w:val="000000" w:themeColor="text1"/>
                                      <w:sz w:val="20"/>
                                      <w:szCs w:val="20"/>
                                    </w:rPr>
                                  </w:pPr>
                                  <w:r w:rsidRPr="00C65C86">
                                    <w:rPr>
                                      <w:rFonts w:cs="CIDFont+F2" w:hint="eastAsia"/>
                                      <w:color w:val="000000" w:themeColor="text1"/>
                                      <w:sz w:val="20"/>
                                      <w:szCs w:val="20"/>
                                    </w:rPr>
                                    <w:t>臺北市</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00363"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新北市</w:t>
                                  </w:r>
                                </w:p>
                              </w:tc>
                              <w:tc>
                                <w:tcPr>
                                  <w:tcW w:w="709"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2DEC443"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桃園市</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71BF9E9"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臺中市</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74F22A1"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臺南市</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1F0632A"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高雄市</w:t>
                                  </w:r>
                                </w:p>
                              </w:tc>
                            </w:tr>
                            <w:tr w:rsidR="00130ADC" w:rsidRPr="00EC5589" w14:paraId="14E401D6" w14:textId="77777777" w:rsidTr="00230BB8">
                              <w:trPr>
                                <w:trHeight w:val="191"/>
                              </w:trPr>
                              <w:tc>
                                <w:tcPr>
                                  <w:tcW w:w="2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ED8D0C"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房貸負擔率</w:t>
                                  </w:r>
                                </w:p>
                              </w:tc>
                              <w:tc>
                                <w:tcPr>
                                  <w:tcW w:w="1134" w:type="dxa"/>
                                  <w:tcBorders>
                                    <w:top w:val="nil"/>
                                    <w:left w:val="nil"/>
                                    <w:bottom w:val="single" w:sz="4" w:space="0" w:color="auto"/>
                                    <w:right w:val="single" w:sz="4" w:space="0" w:color="auto"/>
                                  </w:tcBorders>
                                  <w:shd w:val="clear" w:color="auto" w:fill="auto"/>
                                  <w:vAlign w:val="center"/>
                                  <w:hideMark/>
                                </w:tcPr>
                                <w:p w14:paraId="7E48F347" w14:textId="77777777"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111年</w:t>
                                  </w:r>
                                </w:p>
                                <w:p w14:paraId="4FA9D68A" w14:textId="77777777"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1984DC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40.25</w:t>
                                  </w:r>
                                </w:p>
                              </w:tc>
                              <w:tc>
                                <w:tcPr>
                                  <w:tcW w:w="708" w:type="dxa"/>
                                  <w:tcBorders>
                                    <w:top w:val="single" w:sz="4" w:space="0" w:color="auto"/>
                                    <w:left w:val="nil"/>
                                    <w:bottom w:val="single" w:sz="4" w:space="0" w:color="auto"/>
                                    <w:right w:val="single" w:sz="4" w:space="0" w:color="auto"/>
                                  </w:tcBorders>
                                  <w:vAlign w:val="center"/>
                                </w:tcPr>
                                <w:p w14:paraId="0AEC25AF"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66.06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06E5702"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53.10</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440CB68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32.81</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6C41C5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46.53</w:t>
                                  </w:r>
                                </w:p>
                              </w:tc>
                              <w:tc>
                                <w:tcPr>
                                  <w:tcW w:w="708" w:type="dxa"/>
                                  <w:tcBorders>
                                    <w:top w:val="nil"/>
                                    <w:left w:val="nil"/>
                                    <w:bottom w:val="single" w:sz="4" w:space="0" w:color="auto"/>
                                    <w:right w:val="single" w:sz="4" w:space="0" w:color="auto"/>
                                  </w:tcBorders>
                                  <w:shd w:val="clear" w:color="auto" w:fill="auto"/>
                                  <w:noWrap/>
                                  <w:vAlign w:val="center"/>
                                  <w:hideMark/>
                                </w:tcPr>
                                <w:p w14:paraId="1C80C6C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39.22</w:t>
                                  </w:r>
                                </w:p>
                              </w:tc>
                              <w:tc>
                                <w:tcPr>
                                  <w:tcW w:w="709" w:type="dxa"/>
                                  <w:tcBorders>
                                    <w:top w:val="nil"/>
                                    <w:left w:val="nil"/>
                                    <w:bottom w:val="single" w:sz="4" w:space="0" w:color="auto"/>
                                    <w:right w:val="single" w:sz="4" w:space="0" w:color="auto"/>
                                  </w:tcBorders>
                                  <w:shd w:val="clear" w:color="auto" w:fill="auto"/>
                                  <w:noWrap/>
                                  <w:vAlign w:val="center"/>
                                  <w:hideMark/>
                                </w:tcPr>
                                <w:p w14:paraId="13573DA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38.76</w:t>
                                  </w:r>
                                </w:p>
                              </w:tc>
                            </w:tr>
                            <w:tr w:rsidR="00130ADC" w:rsidRPr="00EC5589" w14:paraId="15B17DF4" w14:textId="77777777" w:rsidTr="00230BB8">
                              <w:trPr>
                                <w:trHeight w:val="191"/>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0A273900"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1DC268B4"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112年</w:t>
                                  </w:r>
                                </w:p>
                                <w:p w14:paraId="4637819B"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A73E455"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42.66</w:t>
                                  </w:r>
                                </w:p>
                              </w:tc>
                              <w:tc>
                                <w:tcPr>
                                  <w:tcW w:w="708" w:type="dxa"/>
                                  <w:tcBorders>
                                    <w:top w:val="single" w:sz="4" w:space="0" w:color="auto"/>
                                    <w:left w:val="nil"/>
                                    <w:bottom w:val="single" w:sz="4" w:space="0" w:color="auto"/>
                                    <w:right w:val="single" w:sz="4" w:space="0" w:color="auto"/>
                                  </w:tcBorders>
                                  <w:vAlign w:val="center"/>
                                </w:tcPr>
                                <w:p w14:paraId="2B0B8698"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67.22</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4373667"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56.01</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052F0EA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35.41</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9529CB2"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50.24</w:t>
                                  </w:r>
                                </w:p>
                              </w:tc>
                              <w:tc>
                                <w:tcPr>
                                  <w:tcW w:w="708" w:type="dxa"/>
                                  <w:tcBorders>
                                    <w:top w:val="nil"/>
                                    <w:left w:val="nil"/>
                                    <w:bottom w:val="single" w:sz="4" w:space="0" w:color="auto"/>
                                    <w:right w:val="single" w:sz="4" w:space="0" w:color="auto"/>
                                  </w:tcBorders>
                                  <w:shd w:val="clear" w:color="auto" w:fill="auto"/>
                                  <w:noWrap/>
                                  <w:vAlign w:val="center"/>
                                  <w:hideMark/>
                                </w:tcPr>
                                <w:p w14:paraId="71524C0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40.47</w:t>
                                  </w:r>
                                </w:p>
                              </w:tc>
                              <w:tc>
                                <w:tcPr>
                                  <w:tcW w:w="709" w:type="dxa"/>
                                  <w:tcBorders>
                                    <w:top w:val="nil"/>
                                    <w:left w:val="nil"/>
                                    <w:bottom w:val="single" w:sz="4" w:space="0" w:color="auto"/>
                                    <w:right w:val="single" w:sz="4" w:space="0" w:color="auto"/>
                                  </w:tcBorders>
                                  <w:shd w:val="clear" w:color="auto" w:fill="auto"/>
                                  <w:noWrap/>
                                  <w:vAlign w:val="center"/>
                                  <w:hideMark/>
                                </w:tcPr>
                                <w:p w14:paraId="7D3C846E"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39.86</w:t>
                                  </w:r>
                                </w:p>
                              </w:tc>
                            </w:tr>
                            <w:tr w:rsidR="00130ADC" w:rsidRPr="00EC5589" w14:paraId="5964A302" w14:textId="77777777" w:rsidTr="00230BB8">
                              <w:trPr>
                                <w:trHeight w:val="123"/>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5539B535"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21E99B9B"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113年</w:t>
                                  </w:r>
                                </w:p>
                                <w:p w14:paraId="1A034B9F" w14:textId="77777777"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第4季（B）</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B78E317"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46.62</w:t>
                                  </w:r>
                                </w:p>
                              </w:tc>
                              <w:tc>
                                <w:tcPr>
                                  <w:tcW w:w="708" w:type="dxa"/>
                                  <w:tcBorders>
                                    <w:top w:val="single" w:sz="4" w:space="0" w:color="auto"/>
                                    <w:left w:val="nil"/>
                                    <w:bottom w:val="single" w:sz="4" w:space="0" w:color="auto"/>
                                    <w:right w:val="single" w:sz="4" w:space="0" w:color="auto"/>
                                  </w:tcBorders>
                                  <w:vAlign w:val="center"/>
                                </w:tcPr>
                                <w:p w14:paraId="37AC920B"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71.21</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26B7BA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61.01</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207460D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39.97</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BB496A3"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56.26</w:t>
                                  </w:r>
                                </w:p>
                              </w:tc>
                              <w:tc>
                                <w:tcPr>
                                  <w:tcW w:w="708" w:type="dxa"/>
                                  <w:tcBorders>
                                    <w:top w:val="nil"/>
                                    <w:left w:val="nil"/>
                                    <w:bottom w:val="single" w:sz="4" w:space="0" w:color="auto"/>
                                    <w:right w:val="single" w:sz="4" w:space="0" w:color="auto"/>
                                  </w:tcBorders>
                                  <w:shd w:val="clear" w:color="auto" w:fill="auto"/>
                                  <w:noWrap/>
                                  <w:vAlign w:val="center"/>
                                  <w:hideMark/>
                                </w:tcPr>
                                <w:p w14:paraId="4A03C65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45.06</w:t>
                                  </w:r>
                                </w:p>
                              </w:tc>
                              <w:tc>
                                <w:tcPr>
                                  <w:tcW w:w="709" w:type="dxa"/>
                                  <w:tcBorders>
                                    <w:top w:val="nil"/>
                                    <w:left w:val="nil"/>
                                    <w:bottom w:val="single" w:sz="4" w:space="0" w:color="auto"/>
                                    <w:right w:val="single" w:sz="4" w:space="0" w:color="auto"/>
                                  </w:tcBorders>
                                  <w:shd w:val="clear" w:color="auto" w:fill="auto"/>
                                  <w:noWrap/>
                                  <w:vAlign w:val="center"/>
                                  <w:hideMark/>
                                </w:tcPr>
                                <w:p w14:paraId="0DDC5990"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45.73</w:t>
                                  </w:r>
                                </w:p>
                              </w:tc>
                            </w:tr>
                            <w:tr w:rsidR="00130ADC" w:rsidRPr="00EC5589" w14:paraId="7B4D44D3" w14:textId="77777777" w:rsidTr="00230BB8">
                              <w:trPr>
                                <w:trHeight w:val="411"/>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04CE5853"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B1F1E66"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變動值</w:t>
                                  </w:r>
                                </w:p>
                                <w:p w14:paraId="73DE1C5F" w14:textId="2F48E1A9" w:rsidR="00130ADC" w:rsidRPr="00EF6983" w:rsidRDefault="00EF6983"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(B</w:t>
                                  </w:r>
                                  <w:r w:rsidRPr="00EF6983">
                                    <w:rPr>
                                      <w:rFonts w:cs="CIDFont+F2"/>
                                      <w:color w:val="000000" w:themeColor="text1"/>
                                      <w:sz w:val="20"/>
                                      <w:szCs w:val="20"/>
                                    </w:rPr>
                                    <w:t>-</w:t>
                                  </w:r>
                                  <w:r w:rsidRPr="00EF6983">
                                    <w:rPr>
                                      <w:rFonts w:cs="CIDFont+F2" w:hint="eastAsia"/>
                                      <w:color w:val="000000" w:themeColor="text1"/>
                                      <w:sz w:val="20"/>
                                      <w:szCs w:val="20"/>
                                    </w:rPr>
                                    <w:t>A</w:t>
                                  </w:r>
                                  <w:r w:rsidRPr="00EF6983">
                                    <w:rPr>
                                      <w:rFonts w:cs="CIDFont+F2"/>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AF3695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6.37</w:t>
                                  </w:r>
                                </w:p>
                              </w:tc>
                              <w:tc>
                                <w:tcPr>
                                  <w:tcW w:w="708" w:type="dxa"/>
                                  <w:tcBorders>
                                    <w:top w:val="single" w:sz="4" w:space="0" w:color="auto"/>
                                    <w:left w:val="nil"/>
                                    <w:bottom w:val="single" w:sz="4" w:space="0" w:color="auto"/>
                                    <w:right w:val="single" w:sz="4" w:space="0" w:color="auto"/>
                                  </w:tcBorders>
                                  <w:vAlign w:val="center"/>
                                </w:tcPr>
                                <w:p w14:paraId="571C053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5.15</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9000E8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7.91</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423B2AB0"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7.16</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2E1784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9.73</w:t>
                                  </w:r>
                                </w:p>
                              </w:tc>
                              <w:tc>
                                <w:tcPr>
                                  <w:tcW w:w="708" w:type="dxa"/>
                                  <w:tcBorders>
                                    <w:top w:val="nil"/>
                                    <w:left w:val="nil"/>
                                    <w:bottom w:val="single" w:sz="4" w:space="0" w:color="auto"/>
                                    <w:right w:val="single" w:sz="4" w:space="0" w:color="auto"/>
                                  </w:tcBorders>
                                  <w:shd w:val="clear" w:color="auto" w:fill="auto"/>
                                  <w:noWrap/>
                                  <w:vAlign w:val="center"/>
                                  <w:hideMark/>
                                </w:tcPr>
                                <w:p w14:paraId="4ECF390B"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5.84</w:t>
                                  </w:r>
                                </w:p>
                              </w:tc>
                              <w:tc>
                                <w:tcPr>
                                  <w:tcW w:w="709" w:type="dxa"/>
                                  <w:tcBorders>
                                    <w:top w:val="nil"/>
                                    <w:left w:val="nil"/>
                                    <w:bottom w:val="single" w:sz="4" w:space="0" w:color="auto"/>
                                    <w:right w:val="single" w:sz="4" w:space="0" w:color="auto"/>
                                  </w:tcBorders>
                                  <w:shd w:val="clear" w:color="auto" w:fill="auto"/>
                                  <w:noWrap/>
                                  <w:vAlign w:val="center"/>
                                  <w:hideMark/>
                                </w:tcPr>
                                <w:p w14:paraId="7ECC3655"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6.97</w:t>
                                  </w:r>
                                </w:p>
                              </w:tc>
                            </w:tr>
                            <w:tr w:rsidR="00130ADC" w:rsidRPr="00C65C86" w14:paraId="218923A6" w14:textId="77777777" w:rsidTr="00230BB8">
                              <w:trPr>
                                <w:trHeight w:val="243"/>
                              </w:trPr>
                              <w:tc>
                                <w:tcPr>
                                  <w:tcW w:w="2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564CDC"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房價所得比</w:t>
                                  </w:r>
                                </w:p>
                              </w:tc>
                              <w:tc>
                                <w:tcPr>
                                  <w:tcW w:w="1134" w:type="dxa"/>
                                  <w:tcBorders>
                                    <w:top w:val="nil"/>
                                    <w:left w:val="nil"/>
                                    <w:bottom w:val="single" w:sz="4" w:space="0" w:color="auto"/>
                                    <w:right w:val="single" w:sz="4" w:space="0" w:color="auto"/>
                                  </w:tcBorders>
                                  <w:shd w:val="clear" w:color="auto" w:fill="auto"/>
                                  <w:vAlign w:val="center"/>
                                  <w:hideMark/>
                                </w:tcPr>
                                <w:p w14:paraId="2FCF77A7"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111年</w:t>
                                  </w:r>
                                </w:p>
                                <w:p w14:paraId="452E1271" w14:textId="26CFBBD8"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r w:rsidR="00EF6983" w:rsidRPr="00EF6983">
                                    <w:rPr>
                                      <w:rFonts w:cs="CIDFont+F2" w:hint="eastAsia"/>
                                      <w:color w:val="000000" w:themeColor="text1"/>
                                      <w:sz w:val="20"/>
                                      <w:szCs w:val="20"/>
                                    </w:rPr>
                                    <w:t>C</w:t>
                                  </w:r>
                                  <w:r w:rsidRPr="00EF6983">
                                    <w:rPr>
                                      <w:rFonts w:cs="CIDFont+F2" w:hint="eastAsia"/>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3864B8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9.61</w:t>
                                  </w:r>
                                </w:p>
                              </w:tc>
                              <w:tc>
                                <w:tcPr>
                                  <w:tcW w:w="708" w:type="dxa"/>
                                  <w:tcBorders>
                                    <w:top w:val="single" w:sz="4" w:space="0" w:color="auto"/>
                                    <w:left w:val="nil"/>
                                    <w:bottom w:val="single" w:sz="4" w:space="0" w:color="auto"/>
                                    <w:right w:val="single" w:sz="4" w:space="0" w:color="auto"/>
                                  </w:tcBorders>
                                  <w:vAlign w:val="center"/>
                                </w:tcPr>
                                <w:p w14:paraId="220D132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15.77</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AA56C9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12.68</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6744462E"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7.83</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14544A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11.11</w:t>
                                  </w:r>
                                </w:p>
                              </w:tc>
                              <w:tc>
                                <w:tcPr>
                                  <w:tcW w:w="708" w:type="dxa"/>
                                  <w:tcBorders>
                                    <w:top w:val="nil"/>
                                    <w:left w:val="nil"/>
                                    <w:bottom w:val="single" w:sz="4" w:space="0" w:color="auto"/>
                                    <w:right w:val="single" w:sz="4" w:space="0" w:color="auto"/>
                                  </w:tcBorders>
                                  <w:shd w:val="clear" w:color="auto" w:fill="auto"/>
                                  <w:noWrap/>
                                  <w:vAlign w:val="center"/>
                                  <w:hideMark/>
                                </w:tcPr>
                                <w:p w14:paraId="1968854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9.36</w:t>
                                  </w:r>
                                </w:p>
                              </w:tc>
                              <w:tc>
                                <w:tcPr>
                                  <w:tcW w:w="709" w:type="dxa"/>
                                  <w:tcBorders>
                                    <w:top w:val="nil"/>
                                    <w:left w:val="nil"/>
                                    <w:bottom w:val="single" w:sz="4" w:space="0" w:color="auto"/>
                                    <w:right w:val="single" w:sz="4" w:space="0" w:color="auto"/>
                                  </w:tcBorders>
                                  <w:shd w:val="clear" w:color="auto" w:fill="auto"/>
                                  <w:noWrap/>
                                  <w:vAlign w:val="center"/>
                                  <w:hideMark/>
                                </w:tcPr>
                                <w:p w14:paraId="59CCD160"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9.25</w:t>
                                  </w:r>
                                </w:p>
                              </w:tc>
                            </w:tr>
                            <w:tr w:rsidR="00130ADC" w:rsidRPr="00C65C86" w14:paraId="003A5562" w14:textId="77777777" w:rsidTr="00230BB8">
                              <w:trPr>
                                <w:trHeight w:val="134"/>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25294DA1"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3C93E76A"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112年</w:t>
                                  </w:r>
                                </w:p>
                                <w:p w14:paraId="1121A3C1"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293D936"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9.97</w:t>
                                  </w:r>
                                </w:p>
                              </w:tc>
                              <w:tc>
                                <w:tcPr>
                                  <w:tcW w:w="708" w:type="dxa"/>
                                  <w:tcBorders>
                                    <w:top w:val="single" w:sz="4" w:space="0" w:color="auto"/>
                                    <w:left w:val="nil"/>
                                    <w:bottom w:val="single" w:sz="4" w:space="0" w:color="auto"/>
                                    <w:right w:val="single" w:sz="4" w:space="0" w:color="auto"/>
                                  </w:tcBorders>
                                  <w:vAlign w:val="center"/>
                                </w:tcPr>
                                <w:p w14:paraId="0D00CC0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15.71</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29EFE9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13.09</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589A5BA5"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8.27</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4BAB2F7"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11.74</w:t>
                                  </w:r>
                                </w:p>
                              </w:tc>
                              <w:tc>
                                <w:tcPr>
                                  <w:tcW w:w="708" w:type="dxa"/>
                                  <w:tcBorders>
                                    <w:top w:val="nil"/>
                                    <w:left w:val="nil"/>
                                    <w:bottom w:val="single" w:sz="4" w:space="0" w:color="auto"/>
                                    <w:right w:val="single" w:sz="4" w:space="0" w:color="auto"/>
                                  </w:tcBorders>
                                  <w:shd w:val="clear" w:color="auto" w:fill="auto"/>
                                  <w:noWrap/>
                                  <w:vAlign w:val="center"/>
                                  <w:hideMark/>
                                </w:tcPr>
                                <w:p w14:paraId="7970886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9.46</w:t>
                                  </w:r>
                                </w:p>
                              </w:tc>
                              <w:tc>
                                <w:tcPr>
                                  <w:tcW w:w="709" w:type="dxa"/>
                                  <w:tcBorders>
                                    <w:top w:val="nil"/>
                                    <w:left w:val="nil"/>
                                    <w:bottom w:val="single" w:sz="4" w:space="0" w:color="auto"/>
                                    <w:right w:val="single" w:sz="4" w:space="0" w:color="auto"/>
                                  </w:tcBorders>
                                  <w:shd w:val="clear" w:color="auto" w:fill="auto"/>
                                  <w:noWrap/>
                                  <w:vAlign w:val="center"/>
                                  <w:hideMark/>
                                </w:tcPr>
                                <w:p w14:paraId="6D2D5C49"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9.31</w:t>
                                  </w:r>
                                </w:p>
                              </w:tc>
                            </w:tr>
                            <w:tr w:rsidR="00130ADC" w:rsidRPr="00C65C86" w14:paraId="45B07630" w14:textId="77777777" w:rsidTr="00230BB8">
                              <w:trPr>
                                <w:trHeight w:val="207"/>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58EA43A0"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E3145B7"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113年</w:t>
                                  </w:r>
                                </w:p>
                                <w:p w14:paraId="334C579F" w14:textId="4FE705C3"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r w:rsidR="00EF6983" w:rsidRPr="00EF6983">
                                    <w:rPr>
                                      <w:rFonts w:cs="CIDFont+F2" w:hint="eastAsia"/>
                                      <w:color w:val="000000" w:themeColor="text1"/>
                                      <w:sz w:val="20"/>
                                      <w:szCs w:val="20"/>
                                    </w:rPr>
                                    <w:t>D</w:t>
                                  </w:r>
                                  <w:r w:rsidRPr="00EF6983">
                                    <w:rPr>
                                      <w:rFonts w:cs="CIDFont+F2" w:hint="eastAsia"/>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2CA35F2"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10.76</w:t>
                                  </w:r>
                                </w:p>
                              </w:tc>
                              <w:tc>
                                <w:tcPr>
                                  <w:tcW w:w="708" w:type="dxa"/>
                                  <w:tcBorders>
                                    <w:top w:val="single" w:sz="4" w:space="0" w:color="auto"/>
                                    <w:left w:val="nil"/>
                                    <w:bottom w:val="single" w:sz="4" w:space="0" w:color="auto"/>
                                    <w:right w:val="single" w:sz="4" w:space="0" w:color="auto"/>
                                  </w:tcBorders>
                                  <w:vAlign w:val="center"/>
                                </w:tcPr>
                                <w:p w14:paraId="72844DD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16.43</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8AA4103"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14.08</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168CF41F"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9.22</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87E0F8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12.98</w:t>
                                  </w:r>
                                </w:p>
                              </w:tc>
                              <w:tc>
                                <w:tcPr>
                                  <w:tcW w:w="708" w:type="dxa"/>
                                  <w:tcBorders>
                                    <w:top w:val="nil"/>
                                    <w:left w:val="nil"/>
                                    <w:bottom w:val="single" w:sz="4" w:space="0" w:color="auto"/>
                                    <w:right w:val="single" w:sz="4" w:space="0" w:color="auto"/>
                                  </w:tcBorders>
                                  <w:shd w:val="clear" w:color="auto" w:fill="auto"/>
                                  <w:noWrap/>
                                  <w:vAlign w:val="center"/>
                                  <w:hideMark/>
                                </w:tcPr>
                                <w:p w14:paraId="57272FDF"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10.40</w:t>
                                  </w:r>
                                </w:p>
                              </w:tc>
                              <w:tc>
                                <w:tcPr>
                                  <w:tcW w:w="709" w:type="dxa"/>
                                  <w:tcBorders>
                                    <w:top w:val="nil"/>
                                    <w:left w:val="nil"/>
                                    <w:bottom w:val="single" w:sz="4" w:space="0" w:color="auto"/>
                                    <w:right w:val="single" w:sz="4" w:space="0" w:color="auto"/>
                                  </w:tcBorders>
                                  <w:shd w:val="clear" w:color="auto" w:fill="auto"/>
                                  <w:noWrap/>
                                  <w:vAlign w:val="center"/>
                                  <w:hideMark/>
                                </w:tcPr>
                                <w:p w14:paraId="156458D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10.55</w:t>
                                  </w:r>
                                </w:p>
                              </w:tc>
                            </w:tr>
                            <w:tr w:rsidR="00130ADC" w:rsidRPr="00C65C86" w14:paraId="20AFB3AD" w14:textId="77777777" w:rsidTr="00230BB8">
                              <w:trPr>
                                <w:trHeight w:val="407"/>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1DB2D99E"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153557E"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變動值</w:t>
                                  </w:r>
                                </w:p>
                                <w:p w14:paraId="2503AD79" w14:textId="097CD072"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w:t>
                                  </w:r>
                                  <w:r w:rsidR="00EF6983" w:rsidRPr="00EF6983">
                                    <w:rPr>
                                      <w:rFonts w:cs="CIDFont+F2" w:hint="eastAsia"/>
                                      <w:color w:val="000000" w:themeColor="text1"/>
                                      <w:sz w:val="20"/>
                                      <w:szCs w:val="20"/>
                                    </w:rPr>
                                    <w:t>D</w:t>
                                  </w:r>
                                  <w:r w:rsidRPr="00EF6983">
                                    <w:rPr>
                                      <w:rFonts w:cs="CIDFont+F2"/>
                                      <w:color w:val="000000" w:themeColor="text1"/>
                                      <w:sz w:val="20"/>
                                      <w:szCs w:val="20"/>
                                    </w:rPr>
                                    <w:t>-</w:t>
                                  </w:r>
                                  <w:r w:rsidR="00EF6983" w:rsidRPr="00EF6983">
                                    <w:rPr>
                                      <w:rFonts w:cs="CIDFont+F2" w:hint="eastAsia"/>
                                      <w:color w:val="000000" w:themeColor="text1"/>
                                      <w:sz w:val="20"/>
                                      <w:szCs w:val="20"/>
                                    </w:rPr>
                                    <w:t>C</w:t>
                                  </w:r>
                                  <w:r w:rsidRPr="00EF6983">
                                    <w:rPr>
                                      <w:rFonts w:cs="CIDFont+F2" w:hint="eastAsia"/>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922C79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1.15</w:t>
                                  </w:r>
                                </w:p>
                              </w:tc>
                              <w:tc>
                                <w:tcPr>
                                  <w:tcW w:w="708" w:type="dxa"/>
                                  <w:tcBorders>
                                    <w:top w:val="single" w:sz="4" w:space="0" w:color="auto"/>
                                    <w:left w:val="nil"/>
                                    <w:bottom w:val="single" w:sz="4" w:space="0" w:color="auto"/>
                                    <w:right w:val="single" w:sz="4" w:space="0" w:color="auto"/>
                                  </w:tcBorders>
                                  <w:vAlign w:val="center"/>
                                </w:tcPr>
                                <w:p w14:paraId="66507E8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0.66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913704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1.40</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39C79FE6"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1.39</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A4E0C4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1.87</w:t>
                                  </w:r>
                                </w:p>
                              </w:tc>
                              <w:tc>
                                <w:tcPr>
                                  <w:tcW w:w="708" w:type="dxa"/>
                                  <w:tcBorders>
                                    <w:top w:val="nil"/>
                                    <w:left w:val="nil"/>
                                    <w:bottom w:val="single" w:sz="4" w:space="0" w:color="auto"/>
                                    <w:right w:val="single" w:sz="4" w:space="0" w:color="auto"/>
                                  </w:tcBorders>
                                  <w:shd w:val="clear" w:color="auto" w:fill="auto"/>
                                  <w:noWrap/>
                                  <w:vAlign w:val="center"/>
                                  <w:hideMark/>
                                </w:tcPr>
                                <w:p w14:paraId="5F3AC65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1.04</w:t>
                                  </w:r>
                                </w:p>
                              </w:tc>
                              <w:tc>
                                <w:tcPr>
                                  <w:tcW w:w="709" w:type="dxa"/>
                                  <w:tcBorders>
                                    <w:top w:val="nil"/>
                                    <w:left w:val="nil"/>
                                    <w:bottom w:val="single" w:sz="4" w:space="0" w:color="auto"/>
                                    <w:right w:val="single" w:sz="4" w:space="0" w:color="auto"/>
                                  </w:tcBorders>
                                  <w:shd w:val="clear" w:color="auto" w:fill="auto"/>
                                  <w:noWrap/>
                                  <w:vAlign w:val="center"/>
                                  <w:hideMark/>
                                </w:tcPr>
                                <w:p w14:paraId="6CD774FB"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1.30</w:t>
                                  </w:r>
                                </w:p>
                              </w:tc>
                            </w:tr>
                          </w:tbl>
                          <w:p w14:paraId="0F8CBC4E" w14:textId="4B261D2F" w:rsidR="00130ADC" w:rsidRPr="009D54A8" w:rsidRDefault="00130ADC" w:rsidP="00C65C86">
                            <w:pPr>
                              <w:autoSpaceDE w:val="0"/>
                              <w:autoSpaceDN w:val="0"/>
                              <w:adjustRightInd w:val="0"/>
                              <w:spacing w:line="240" w:lineRule="exact"/>
                              <w:ind w:rightChars="320" w:right="896" w:firstLineChars="0" w:firstLine="0"/>
                              <w:jc w:val="left"/>
                              <w:rPr>
                                <w:rFonts w:cs="CIDFont+F2"/>
                                <w:color w:val="000000" w:themeColor="text1"/>
                                <w:sz w:val="18"/>
                                <w:szCs w:val="20"/>
                              </w:rPr>
                            </w:pPr>
                            <w:r w:rsidRPr="009D54A8">
                              <w:rPr>
                                <w:rFonts w:cs="CIDFont+F2"/>
                                <w:color w:val="000000" w:themeColor="text1"/>
                                <w:sz w:val="18"/>
                                <w:szCs w:val="20"/>
                              </w:rPr>
                              <w:t>資料來源：整理自內政部不動產資訊平</w:t>
                            </w:r>
                            <w:r w:rsidR="00D557A9">
                              <w:rPr>
                                <w:rFonts w:cs="CIDFont+F2" w:hint="eastAsia"/>
                                <w:color w:val="000000" w:themeColor="text1"/>
                                <w:sz w:val="18"/>
                                <w:szCs w:val="20"/>
                              </w:rPr>
                              <w:t>台</w:t>
                            </w:r>
                            <w:r w:rsidRPr="009D54A8">
                              <w:rPr>
                                <w:rFonts w:cs="CIDFont+F2"/>
                                <w:color w:val="000000" w:themeColor="text1"/>
                                <w:sz w:val="18"/>
                                <w:szCs w:val="20"/>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D21BD" id="文字方塊 36" o:spid="_x0000_s1029" type="#_x0000_t202" style="position:absolute;left:0;text-align:left;margin-left:175pt;margin-top:178.8pt;width:322.4pt;height:264.7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" fillcolor="white [3201]" strokecolor="white [3212]" strokeweight=".5pt">
                <v:textbox>
                  <w:txbxContent>
                    <w:p w14:paraId="22059D71" w14:textId="77777777" w:rsidR="00130ADC" w:rsidRDefault="00130ADC" w:rsidP="00C92D59">
                      <w:pPr>
                        <w:spacing w:line="240" w:lineRule="exact"/>
                        <w:ind w:firstLine="480"/>
                        <w:jc w:val="center"/>
                        <w:rPr>
                          <w:b/>
                          <w:sz w:val="24"/>
                        </w:rPr>
                      </w:pPr>
                      <w:r w:rsidRPr="00A55DD3">
                        <w:rPr>
                          <w:rFonts w:hint="eastAsia"/>
                          <w:b/>
                          <w:sz w:val="24"/>
                        </w:rPr>
                        <w:t>表3</w:t>
                      </w:r>
                      <w:r w:rsidRPr="00A55DD3">
                        <w:rPr>
                          <w:b/>
                          <w:sz w:val="32"/>
                        </w:rPr>
                        <w:t xml:space="preserve">　</w:t>
                      </w:r>
                      <w:r w:rsidRPr="00A55DD3">
                        <w:rPr>
                          <w:rFonts w:hint="eastAsia"/>
                          <w:b/>
                          <w:sz w:val="24"/>
                        </w:rPr>
                        <w:t>全國及六都房價負擔能力指標</w:t>
                      </w:r>
                    </w:p>
                    <w:p w14:paraId="4C75C022" w14:textId="3739BEAB" w:rsidR="00130ADC" w:rsidRPr="00C92D59" w:rsidRDefault="00130ADC" w:rsidP="00C92D59">
                      <w:pPr>
                        <w:spacing w:line="240" w:lineRule="exact"/>
                        <w:ind w:firstLine="400"/>
                        <w:jc w:val="right"/>
                        <w:rPr>
                          <w:rFonts w:eastAsia="DengXian"/>
                          <w:sz w:val="20"/>
                        </w:rPr>
                      </w:pPr>
                      <w:r w:rsidRPr="00C92D59">
                        <w:rPr>
                          <w:rFonts w:hint="eastAsia"/>
                          <w:sz w:val="20"/>
                        </w:rPr>
                        <w:t>單位：％、百分點</w:t>
                      </w:r>
                    </w:p>
                    <w:tbl>
                      <w:tblPr>
                        <w:tblW w:w="6236" w:type="dxa"/>
                        <w:tblInd w:w="-5" w:type="dxa"/>
                        <w:tblCellMar>
                          <w:left w:w="28" w:type="dxa"/>
                          <w:right w:w="28" w:type="dxa"/>
                        </w:tblCellMar>
                        <w:tblLook w:val="04A0" w:firstRow="1" w:lastRow="0" w:firstColumn="1" w:lastColumn="0" w:noHBand="0" w:noVBand="1"/>
                      </w:tblPr>
                      <w:tblGrid>
                        <w:gridCol w:w="284"/>
                        <w:gridCol w:w="1134"/>
                        <w:gridCol w:w="567"/>
                        <w:gridCol w:w="708"/>
                        <w:gridCol w:w="708"/>
                        <w:gridCol w:w="709"/>
                        <w:gridCol w:w="709"/>
                        <w:gridCol w:w="708"/>
                        <w:gridCol w:w="709"/>
                      </w:tblGrid>
                      <w:tr w:rsidR="00130ADC" w:rsidRPr="00EC5589" w14:paraId="6E1912A7" w14:textId="77777777" w:rsidTr="005B4EF8">
                        <w:trPr>
                          <w:trHeight w:val="352"/>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8A826" w14:textId="76B7D611" w:rsidR="00130ADC" w:rsidRPr="00C65C86" w:rsidRDefault="00C44528" w:rsidP="00C65C86">
                            <w:pPr>
                              <w:autoSpaceDE w:val="0"/>
                              <w:autoSpaceDN w:val="0"/>
                              <w:adjustRightInd w:val="0"/>
                              <w:spacing w:line="240" w:lineRule="exact"/>
                              <w:ind w:firstLineChars="0" w:firstLine="0"/>
                              <w:jc w:val="center"/>
                              <w:rPr>
                                <w:rFonts w:cs="CIDFont+F2"/>
                                <w:color w:val="000000" w:themeColor="text1"/>
                                <w:sz w:val="20"/>
                                <w:szCs w:val="20"/>
                              </w:rPr>
                            </w:pPr>
                            <w:r>
                              <w:rPr>
                                <w:rFonts w:cs="CIDFont+F2" w:hint="eastAsia"/>
                                <w:color w:val="000000" w:themeColor="text1"/>
                                <w:sz w:val="20"/>
                                <w:szCs w:val="20"/>
                              </w:rPr>
                              <w:t>直轄</w:t>
                            </w:r>
                            <w:r w:rsidRPr="00C67446">
                              <w:rPr>
                                <w:rFonts w:cs="CIDFont+F2" w:hint="eastAsia"/>
                                <w:color w:val="000000" w:themeColor="text1"/>
                                <w:sz w:val="20"/>
                                <w:szCs w:val="20"/>
                              </w:rPr>
                              <w:t>市</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037A4CD"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全國</w:t>
                            </w:r>
                          </w:p>
                        </w:tc>
                        <w:tc>
                          <w:tcPr>
                            <w:tcW w:w="708" w:type="dxa"/>
                            <w:tcBorders>
                              <w:top w:val="single" w:sz="4" w:space="0" w:color="auto"/>
                              <w:left w:val="nil"/>
                              <w:bottom w:val="single" w:sz="4" w:space="0" w:color="auto"/>
                              <w:right w:val="single" w:sz="4" w:space="0" w:color="auto"/>
                            </w:tcBorders>
                            <w:vAlign w:val="center"/>
                          </w:tcPr>
                          <w:p w14:paraId="01BA3500" w14:textId="77777777" w:rsidR="00130ADC" w:rsidRPr="00C65C86" w:rsidRDefault="00130ADC" w:rsidP="001A529E">
                            <w:pPr>
                              <w:autoSpaceDE w:val="0"/>
                              <w:autoSpaceDN w:val="0"/>
                              <w:adjustRightInd w:val="0"/>
                              <w:spacing w:line="240" w:lineRule="exact"/>
                              <w:ind w:firstLineChars="0" w:firstLine="0"/>
                              <w:rPr>
                                <w:rFonts w:cs="CIDFont+F2"/>
                                <w:color w:val="000000" w:themeColor="text1"/>
                                <w:sz w:val="20"/>
                                <w:szCs w:val="20"/>
                              </w:rPr>
                            </w:pPr>
                            <w:r w:rsidRPr="00C65C86">
                              <w:rPr>
                                <w:rFonts w:cs="CIDFont+F2" w:hint="eastAsia"/>
                                <w:color w:val="000000" w:themeColor="text1"/>
                                <w:sz w:val="20"/>
                                <w:szCs w:val="20"/>
                              </w:rPr>
                              <w:t>臺北市</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00363"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新北市</w:t>
                            </w:r>
                          </w:p>
                        </w:tc>
                        <w:tc>
                          <w:tcPr>
                            <w:tcW w:w="709"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2DEC443"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桃園市</w:t>
                            </w:r>
                          </w:p>
                        </w:tc>
                        <w:tc>
                          <w:tcPr>
                            <w:tcW w:w="709"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71BF9E9"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臺中市</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74F22A1"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臺南市</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1F0632A" w14:textId="77777777" w:rsidR="00130ADC" w:rsidRPr="00C65C86" w:rsidRDefault="00130ADC" w:rsidP="00C65C86">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高雄市</w:t>
                            </w:r>
                          </w:p>
                        </w:tc>
                      </w:tr>
                      <w:tr w:rsidR="00130ADC" w:rsidRPr="00EC5589" w14:paraId="14E401D6" w14:textId="77777777" w:rsidTr="00230BB8">
                        <w:trPr>
                          <w:trHeight w:val="191"/>
                        </w:trPr>
                        <w:tc>
                          <w:tcPr>
                            <w:tcW w:w="2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ED8D0C"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房貸負擔率</w:t>
                            </w:r>
                          </w:p>
                        </w:tc>
                        <w:tc>
                          <w:tcPr>
                            <w:tcW w:w="1134" w:type="dxa"/>
                            <w:tcBorders>
                              <w:top w:val="nil"/>
                              <w:left w:val="nil"/>
                              <w:bottom w:val="single" w:sz="4" w:space="0" w:color="auto"/>
                              <w:right w:val="single" w:sz="4" w:space="0" w:color="auto"/>
                            </w:tcBorders>
                            <w:shd w:val="clear" w:color="auto" w:fill="auto"/>
                            <w:vAlign w:val="center"/>
                            <w:hideMark/>
                          </w:tcPr>
                          <w:p w14:paraId="7E48F347" w14:textId="77777777"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111年</w:t>
                            </w:r>
                          </w:p>
                          <w:p w14:paraId="4FA9D68A" w14:textId="77777777"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第4季（A）</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1984DC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40.25</w:t>
                            </w:r>
                          </w:p>
                        </w:tc>
                        <w:tc>
                          <w:tcPr>
                            <w:tcW w:w="708" w:type="dxa"/>
                            <w:tcBorders>
                              <w:top w:val="single" w:sz="4" w:space="0" w:color="auto"/>
                              <w:left w:val="nil"/>
                              <w:bottom w:val="single" w:sz="4" w:space="0" w:color="auto"/>
                              <w:right w:val="single" w:sz="4" w:space="0" w:color="auto"/>
                            </w:tcBorders>
                            <w:vAlign w:val="center"/>
                          </w:tcPr>
                          <w:p w14:paraId="0AEC25AF"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66.06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206E5702"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53.10</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440CB68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32.81</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6C41C5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46.53</w:t>
                            </w:r>
                          </w:p>
                        </w:tc>
                        <w:tc>
                          <w:tcPr>
                            <w:tcW w:w="708" w:type="dxa"/>
                            <w:tcBorders>
                              <w:top w:val="nil"/>
                              <w:left w:val="nil"/>
                              <w:bottom w:val="single" w:sz="4" w:space="0" w:color="auto"/>
                              <w:right w:val="single" w:sz="4" w:space="0" w:color="auto"/>
                            </w:tcBorders>
                            <w:shd w:val="clear" w:color="auto" w:fill="auto"/>
                            <w:noWrap/>
                            <w:vAlign w:val="center"/>
                            <w:hideMark/>
                          </w:tcPr>
                          <w:p w14:paraId="1C80C6C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39.22</w:t>
                            </w:r>
                          </w:p>
                        </w:tc>
                        <w:tc>
                          <w:tcPr>
                            <w:tcW w:w="709" w:type="dxa"/>
                            <w:tcBorders>
                              <w:top w:val="nil"/>
                              <w:left w:val="nil"/>
                              <w:bottom w:val="single" w:sz="4" w:space="0" w:color="auto"/>
                              <w:right w:val="single" w:sz="4" w:space="0" w:color="auto"/>
                            </w:tcBorders>
                            <w:shd w:val="clear" w:color="auto" w:fill="auto"/>
                            <w:noWrap/>
                            <w:vAlign w:val="center"/>
                            <w:hideMark/>
                          </w:tcPr>
                          <w:p w14:paraId="13573DA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38.76</w:t>
                            </w:r>
                          </w:p>
                        </w:tc>
                      </w:tr>
                      <w:tr w:rsidR="00130ADC" w:rsidRPr="00EC5589" w14:paraId="15B17DF4" w14:textId="77777777" w:rsidTr="00230BB8">
                        <w:trPr>
                          <w:trHeight w:val="191"/>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0A273900"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1DC268B4"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112年</w:t>
                            </w:r>
                          </w:p>
                          <w:p w14:paraId="4637819B"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A73E455"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42.66</w:t>
                            </w:r>
                          </w:p>
                        </w:tc>
                        <w:tc>
                          <w:tcPr>
                            <w:tcW w:w="708" w:type="dxa"/>
                            <w:tcBorders>
                              <w:top w:val="single" w:sz="4" w:space="0" w:color="auto"/>
                              <w:left w:val="nil"/>
                              <w:bottom w:val="single" w:sz="4" w:space="0" w:color="auto"/>
                              <w:right w:val="single" w:sz="4" w:space="0" w:color="auto"/>
                            </w:tcBorders>
                            <w:vAlign w:val="center"/>
                          </w:tcPr>
                          <w:p w14:paraId="2B0B8698"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67.22</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4373667"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56.01</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052F0EA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35.41</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9529CB2"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50.24</w:t>
                            </w:r>
                          </w:p>
                        </w:tc>
                        <w:tc>
                          <w:tcPr>
                            <w:tcW w:w="708" w:type="dxa"/>
                            <w:tcBorders>
                              <w:top w:val="nil"/>
                              <w:left w:val="nil"/>
                              <w:bottom w:val="single" w:sz="4" w:space="0" w:color="auto"/>
                              <w:right w:val="single" w:sz="4" w:space="0" w:color="auto"/>
                            </w:tcBorders>
                            <w:shd w:val="clear" w:color="auto" w:fill="auto"/>
                            <w:noWrap/>
                            <w:vAlign w:val="center"/>
                            <w:hideMark/>
                          </w:tcPr>
                          <w:p w14:paraId="71524C0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40.47</w:t>
                            </w:r>
                          </w:p>
                        </w:tc>
                        <w:tc>
                          <w:tcPr>
                            <w:tcW w:w="709" w:type="dxa"/>
                            <w:tcBorders>
                              <w:top w:val="nil"/>
                              <w:left w:val="nil"/>
                              <w:bottom w:val="single" w:sz="4" w:space="0" w:color="auto"/>
                              <w:right w:val="single" w:sz="4" w:space="0" w:color="auto"/>
                            </w:tcBorders>
                            <w:shd w:val="clear" w:color="auto" w:fill="auto"/>
                            <w:noWrap/>
                            <w:vAlign w:val="center"/>
                            <w:hideMark/>
                          </w:tcPr>
                          <w:p w14:paraId="7D3C846E"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39.86</w:t>
                            </w:r>
                          </w:p>
                        </w:tc>
                      </w:tr>
                      <w:tr w:rsidR="00130ADC" w:rsidRPr="00EC5589" w14:paraId="5964A302" w14:textId="77777777" w:rsidTr="00230BB8">
                        <w:trPr>
                          <w:trHeight w:val="123"/>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5539B535"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21E99B9B"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113年</w:t>
                            </w:r>
                          </w:p>
                          <w:p w14:paraId="1A034B9F" w14:textId="77777777"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第4季（B）</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B78E317"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46.62</w:t>
                            </w:r>
                          </w:p>
                        </w:tc>
                        <w:tc>
                          <w:tcPr>
                            <w:tcW w:w="708" w:type="dxa"/>
                            <w:tcBorders>
                              <w:top w:val="single" w:sz="4" w:space="0" w:color="auto"/>
                              <w:left w:val="nil"/>
                              <w:bottom w:val="single" w:sz="4" w:space="0" w:color="auto"/>
                              <w:right w:val="single" w:sz="4" w:space="0" w:color="auto"/>
                            </w:tcBorders>
                            <w:vAlign w:val="center"/>
                          </w:tcPr>
                          <w:p w14:paraId="37AC920B"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71.21</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26B7BA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61.01</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207460D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39.97</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2BB496A3"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56.26</w:t>
                            </w:r>
                          </w:p>
                        </w:tc>
                        <w:tc>
                          <w:tcPr>
                            <w:tcW w:w="708" w:type="dxa"/>
                            <w:tcBorders>
                              <w:top w:val="nil"/>
                              <w:left w:val="nil"/>
                              <w:bottom w:val="single" w:sz="4" w:space="0" w:color="auto"/>
                              <w:right w:val="single" w:sz="4" w:space="0" w:color="auto"/>
                            </w:tcBorders>
                            <w:shd w:val="clear" w:color="auto" w:fill="auto"/>
                            <w:noWrap/>
                            <w:vAlign w:val="center"/>
                            <w:hideMark/>
                          </w:tcPr>
                          <w:p w14:paraId="4A03C65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45.06</w:t>
                            </w:r>
                          </w:p>
                        </w:tc>
                        <w:tc>
                          <w:tcPr>
                            <w:tcW w:w="709" w:type="dxa"/>
                            <w:tcBorders>
                              <w:top w:val="nil"/>
                              <w:left w:val="nil"/>
                              <w:bottom w:val="single" w:sz="4" w:space="0" w:color="auto"/>
                              <w:right w:val="single" w:sz="4" w:space="0" w:color="auto"/>
                            </w:tcBorders>
                            <w:shd w:val="clear" w:color="auto" w:fill="auto"/>
                            <w:noWrap/>
                            <w:vAlign w:val="center"/>
                            <w:hideMark/>
                          </w:tcPr>
                          <w:p w14:paraId="0DDC5990"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45.73</w:t>
                            </w:r>
                          </w:p>
                        </w:tc>
                      </w:tr>
                      <w:tr w:rsidR="00130ADC" w:rsidRPr="00EC5589" w14:paraId="7B4D44D3" w14:textId="77777777" w:rsidTr="00230BB8">
                        <w:trPr>
                          <w:trHeight w:val="411"/>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04CE5853"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B1F1E66"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變動值</w:t>
                            </w:r>
                          </w:p>
                          <w:p w14:paraId="73DE1C5F" w14:textId="2F48E1A9" w:rsidR="00130ADC" w:rsidRPr="00EF6983" w:rsidRDefault="00EF6983"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(B</w:t>
                            </w:r>
                            <w:r w:rsidRPr="00EF6983">
                              <w:rPr>
                                <w:rFonts w:cs="CIDFont+F2"/>
                                <w:color w:val="000000" w:themeColor="text1"/>
                                <w:sz w:val="20"/>
                                <w:szCs w:val="20"/>
                              </w:rPr>
                              <w:t>-</w:t>
                            </w:r>
                            <w:r w:rsidRPr="00EF6983">
                              <w:rPr>
                                <w:rFonts w:cs="CIDFont+F2" w:hint="eastAsia"/>
                                <w:color w:val="000000" w:themeColor="text1"/>
                                <w:sz w:val="20"/>
                                <w:szCs w:val="20"/>
                              </w:rPr>
                              <w:t>A</w:t>
                            </w:r>
                            <w:r w:rsidRPr="00EF6983">
                              <w:rPr>
                                <w:rFonts w:cs="CIDFont+F2"/>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AF3695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6.37</w:t>
                            </w:r>
                          </w:p>
                        </w:tc>
                        <w:tc>
                          <w:tcPr>
                            <w:tcW w:w="708" w:type="dxa"/>
                            <w:tcBorders>
                              <w:top w:val="single" w:sz="4" w:space="0" w:color="auto"/>
                              <w:left w:val="nil"/>
                              <w:bottom w:val="single" w:sz="4" w:space="0" w:color="auto"/>
                              <w:right w:val="single" w:sz="4" w:space="0" w:color="auto"/>
                            </w:tcBorders>
                            <w:vAlign w:val="center"/>
                          </w:tcPr>
                          <w:p w14:paraId="571C053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5.15</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9000E8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7.91</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423B2AB0"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7.16</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72E1784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9.73</w:t>
                            </w:r>
                          </w:p>
                        </w:tc>
                        <w:tc>
                          <w:tcPr>
                            <w:tcW w:w="708" w:type="dxa"/>
                            <w:tcBorders>
                              <w:top w:val="nil"/>
                              <w:left w:val="nil"/>
                              <w:bottom w:val="single" w:sz="4" w:space="0" w:color="auto"/>
                              <w:right w:val="single" w:sz="4" w:space="0" w:color="auto"/>
                            </w:tcBorders>
                            <w:shd w:val="clear" w:color="auto" w:fill="auto"/>
                            <w:noWrap/>
                            <w:vAlign w:val="center"/>
                            <w:hideMark/>
                          </w:tcPr>
                          <w:p w14:paraId="4ECF390B"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5.84</w:t>
                            </w:r>
                          </w:p>
                        </w:tc>
                        <w:tc>
                          <w:tcPr>
                            <w:tcW w:w="709" w:type="dxa"/>
                            <w:tcBorders>
                              <w:top w:val="nil"/>
                              <w:left w:val="nil"/>
                              <w:bottom w:val="single" w:sz="4" w:space="0" w:color="auto"/>
                              <w:right w:val="single" w:sz="4" w:space="0" w:color="auto"/>
                            </w:tcBorders>
                            <w:shd w:val="clear" w:color="auto" w:fill="auto"/>
                            <w:noWrap/>
                            <w:vAlign w:val="center"/>
                            <w:hideMark/>
                          </w:tcPr>
                          <w:p w14:paraId="7ECC3655"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6.97</w:t>
                            </w:r>
                          </w:p>
                        </w:tc>
                      </w:tr>
                      <w:tr w:rsidR="00130ADC" w:rsidRPr="00C65C86" w14:paraId="218923A6" w14:textId="77777777" w:rsidTr="00230BB8">
                        <w:trPr>
                          <w:trHeight w:val="243"/>
                        </w:trPr>
                        <w:tc>
                          <w:tcPr>
                            <w:tcW w:w="2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564CDC"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C65C86">
                              <w:rPr>
                                <w:rFonts w:cs="CIDFont+F2" w:hint="eastAsia"/>
                                <w:color w:val="000000" w:themeColor="text1"/>
                                <w:sz w:val="20"/>
                                <w:szCs w:val="20"/>
                              </w:rPr>
                              <w:t>房價所得比</w:t>
                            </w:r>
                          </w:p>
                        </w:tc>
                        <w:tc>
                          <w:tcPr>
                            <w:tcW w:w="1134" w:type="dxa"/>
                            <w:tcBorders>
                              <w:top w:val="nil"/>
                              <w:left w:val="nil"/>
                              <w:bottom w:val="single" w:sz="4" w:space="0" w:color="auto"/>
                              <w:right w:val="single" w:sz="4" w:space="0" w:color="auto"/>
                            </w:tcBorders>
                            <w:shd w:val="clear" w:color="auto" w:fill="auto"/>
                            <w:vAlign w:val="center"/>
                            <w:hideMark/>
                          </w:tcPr>
                          <w:p w14:paraId="2FCF77A7"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111年</w:t>
                            </w:r>
                          </w:p>
                          <w:p w14:paraId="452E1271" w14:textId="26CFBBD8"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r w:rsidR="00EF6983" w:rsidRPr="00EF6983">
                              <w:rPr>
                                <w:rFonts w:cs="CIDFont+F2" w:hint="eastAsia"/>
                                <w:color w:val="000000" w:themeColor="text1"/>
                                <w:sz w:val="20"/>
                                <w:szCs w:val="20"/>
                              </w:rPr>
                              <w:t>C</w:t>
                            </w:r>
                            <w:r w:rsidRPr="00EF6983">
                              <w:rPr>
                                <w:rFonts w:cs="CIDFont+F2" w:hint="eastAsia"/>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3864B8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9.61</w:t>
                            </w:r>
                          </w:p>
                        </w:tc>
                        <w:tc>
                          <w:tcPr>
                            <w:tcW w:w="708" w:type="dxa"/>
                            <w:tcBorders>
                              <w:top w:val="single" w:sz="4" w:space="0" w:color="auto"/>
                              <w:left w:val="nil"/>
                              <w:bottom w:val="single" w:sz="4" w:space="0" w:color="auto"/>
                              <w:right w:val="single" w:sz="4" w:space="0" w:color="auto"/>
                            </w:tcBorders>
                            <w:vAlign w:val="center"/>
                          </w:tcPr>
                          <w:p w14:paraId="220D132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15.77</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6AA56C9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12.68</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6744462E"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7.83</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414544A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11.11</w:t>
                            </w:r>
                          </w:p>
                        </w:tc>
                        <w:tc>
                          <w:tcPr>
                            <w:tcW w:w="708" w:type="dxa"/>
                            <w:tcBorders>
                              <w:top w:val="nil"/>
                              <w:left w:val="nil"/>
                              <w:bottom w:val="single" w:sz="4" w:space="0" w:color="auto"/>
                              <w:right w:val="single" w:sz="4" w:space="0" w:color="auto"/>
                            </w:tcBorders>
                            <w:shd w:val="clear" w:color="auto" w:fill="auto"/>
                            <w:noWrap/>
                            <w:vAlign w:val="center"/>
                            <w:hideMark/>
                          </w:tcPr>
                          <w:p w14:paraId="1968854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9.36</w:t>
                            </w:r>
                          </w:p>
                        </w:tc>
                        <w:tc>
                          <w:tcPr>
                            <w:tcW w:w="709" w:type="dxa"/>
                            <w:tcBorders>
                              <w:top w:val="nil"/>
                              <w:left w:val="nil"/>
                              <w:bottom w:val="single" w:sz="4" w:space="0" w:color="auto"/>
                              <w:right w:val="single" w:sz="4" w:space="0" w:color="auto"/>
                            </w:tcBorders>
                            <w:shd w:val="clear" w:color="auto" w:fill="auto"/>
                            <w:noWrap/>
                            <w:vAlign w:val="center"/>
                            <w:hideMark/>
                          </w:tcPr>
                          <w:p w14:paraId="59CCD160"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9.25</w:t>
                            </w:r>
                          </w:p>
                        </w:tc>
                      </w:tr>
                      <w:tr w:rsidR="00130ADC" w:rsidRPr="00C65C86" w14:paraId="003A5562" w14:textId="77777777" w:rsidTr="00230BB8">
                        <w:trPr>
                          <w:trHeight w:val="134"/>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25294DA1"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14:paraId="3C93E76A"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112年</w:t>
                            </w:r>
                          </w:p>
                          <w:p w14:paraId="1121A3C1"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293D936"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9.97</w:t>
                            </w:r>
                          </w:p>
                        </w:tc>
                        <w:tc>
                          <w:tcPr>
                            <w:tcW w:w="708" w:type="dxa"/>
                            <w:tcBorders>
                              <w:top w:val="single" w:sz="4" w:space="0" w:color="auto"/>
                              <w:left w:val="nil"/>
                              <w:bottom w:val="single" w:sz="4" w:space="0" w:color="auto"/>
                              <w:right w:val="single" w:sz="4" w:space="0" w:color="auto"/>
                            </w:tcBorders>
                            <w:vAlign w:val="center"/>
                          </w:tcPr>
                          <w:p w14:paraId="0D00CC0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15.71</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729EFE9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13.09</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589A5BA5"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8.27</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4BAB2F7"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11.74</w:t>
                            </w:r>
                          </w:p>
                        </w:tc>
                        <w:tc>
                          <w:tcPr>
                            <w:tcW w:w="708" w:type="dxa"/>
                            <w:tcBorders>
                              <w:top w:val="nil"/>
                              <w:left w:val="nil"/>
                              <w:bottom w:val="single" w:sz="4" w:space="0" w:color="auto"/>
                              <w:right w:val="single" w:sz="4" w:space="0" w:color="auto"/>
                            </w:tcBorders>
                            <w:shd w:val="clear" w:color="auto" w:fill="auto"/>
                            <w:noWrap/>
                            <w:vAlign w:val="center"/>
                            <w:hideMark/>
                          </w:tcPr>
                          <w:p w14:paraId="7970886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9.46</w:t>
                            </w:r>
                          </w:p>
                        </w:tc>
                        <w:tc>
                          <w:tcPr>
                            <w:tcW w:w="709" w:type="dxa"/>
                            <w:tcBorders>
                              <w:top w:val="nil"/>
                              <w:left w:val="nil"/>
                              <w:bottom w:val="single" w:sz="4" w:space="0" w:color="auto"/>
                              <w:right w:val="single" w:sz="4" w:space="0" w:color="auto"/>
                            </w:tcBorders>
                            <w:shd w:val="clear" w:color="auto" w:fill="auto"/>
                            <w:noWrap/>
                            <w:vAlign w:val="center"/>
                            <w:hideMark/>
                          </w:tcPr>
                          <w:p w14:paraId="6D2D5C49"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9.31</w:t>
                            </w:r>
                          </w:p>
                        </w:tc>
                      </w:tr>
                      <w:tr w:rsidR="00130ADC" w:rsidRPr="00C65C86" w14:paraId="45B07630" w14:textId="77777777" w:rsidTr="00230BB8">
                        <w:trPr>
                          <w:trHeight w:val="207"/>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58EA43A0"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E3145B7"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113年</w:t>
                            </w:r>
                          </w:p>
                          <w:p w14:paraId="334C579F" w14:textId="4FE705C3" w:rsidR="00130ADC" w:rsidRPr="00EF6983" w:rsidRDefault="00130ADC" w:rsidP="00230BB8">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第4季（</w:t>
                            </w:r>
                            <w:r w:rsidR="00EF6983" w:rsidRPr="00EF6983">
                              <w:rPr>
                                <w:rFonts w:cs="CIDFont+F2" w:hint="eastAsia"/>
                                <w:color w:val="000000" w:themeColor="text1"/>
                                <w:sz w:val="20"/>
                                <w:szCs w:val="20"/>
                              </w:rPr>
                              <w:t>D</w:t>
                            </w:r>
                            <w:r w:rsidRPr="00EF6983">
                              <w:rPr>
                                <w:rFonts w:cs="CIDFont+F2" w:hint="eastAsia"/>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2CA35F2"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10.76</w:t>
                            </w:r>
                          </w:p>
                        </w:tc>
                        <w:tc>
                          <w:tcPr>
                            <w:tcW w:w="708" w:type="dxa"/>
                            <w:tcBorders>
                              <w:top w:val="single" w:sz="4" w:space="0" w:color="auto"/>
                              <w:left w:val="nil"/>
                              <w:bottom w:val="single" w:sz="4" w:space="0" w:color="auto"/>
                              <w:right w:val="single" w:sz="4" w:space="0" w:color="auto"/>
                            </w:tcBorders>
                            <w:vAlign w:val="center"/>
                          </w:tcPr>
                          <w:p w14:paraId="72844DD1"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16.43</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58AA4103"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14.08</w:t>
                            </w:r>
                          </w:p>
                        </w:tc>
                        <w:tc>
                          <w:tcPr>
                            <w:tcW w:w="709" w:type="dxa"/>
                            <w:tcBorders>
                              <w:top w:val="nil"/>
                              <w:left w:val="single" w:sz="8" w:space="0" w:color="auto"/>
                              <w:bottom w:val="single" w:sz="4" w:space="0" w:color="auto"/>
                              <w:right w:val="single" w:sz="8" w:space="0" w:color="auto"/>
                            </w:tcBorders>
                            <w:shd w:val="clear" w:color="auto" w:fill="auto"/>
                            <w:noWrap/>
                            <w:vAlign w:val="center"/>
                            <w:hideMark/>
                          </w:tcPr>
                          <w:p w14:paraId="168CF41F"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9.22</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87E0F8C"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12.98</w:t>
                            </w:r>
                          </w:p>
                        </w:tc>
                        <w:tc>
                          <w:tcPr>
                            <w:tcW w:w="708" w:type="dxa"/>
                            <w:tcBorders>
                              <w:top w:val="nil"/>
                              <w:left w:val="nil"/>
                              <w:bottom w:val="single" w:sz="4" w:space="0" w:color="auto"/>
                              <w:right w:val="single" w:sz="4" w:space="0" w:color="auto"/>
                            </w:tcBorders>
                            <w:shd w:val="clear" w:color="auto" w:fill="auto"/>
                            <w:noWrap/>
                            <w:vAlign w:val="center"/>
                            <w:hideMark/>
                          </w:tcPr>
                          <w:p w14:paraId="57272FDF"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10.40</w:t>
                            </w:r>
                          </w:p>
                        </w:tc>
                        <w:tc>
                          <w:tcPr>
                            <w:tcW w:w="709" w:type="dxa"/>
                            <w:tcBorders>
                              <w:top w:val="nil"/>
                              <w:left w:val="nil"/>
                              <w:bottom w:val="single" w:sz="4" w:space="0" w:color="auto"/>
                              <w:right w:val="single" w:sz="4" w:space="0" w:color="auto"/>
                            </w:tcBorders>
                            <w:shd w:val="clear" w:color="auto" w:fill="auto"/>
                            <w:noWrap/>
                            <w:vAlign w:val="center"/>
                            <w:hideMark/>
                          </w:tcPr>
                          <w:p w14:paraId="156458D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10.55</w:t>
                            </w:r>
                          </w:p>
                        </w:tc>
                      </w:tr>
                      <w:tr w:rsidR="00130ADC" w:rsidRPr="00C65C86" w14:paraId="20AFB3AD" w14:textId="77777777" w:rsidTr="00230BB8">
                        <w:trPr>
                          <w:trHeight w:val="407"/>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1DB2D99E" w14:textId="77777777" w:rsidR="00130ADC" w:rsidRPr="00C65C86"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153557E" w14:textId="77777777"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變動值</w:t>
                            </w:r>
                          </w:p>
                          <w:p w14:paraId="2503AD79" w14:textId="097CD072" w:rsidR="00130ADC" w:rsidRPr="00EF6983" w:rsidRDefault="00130ADC" w:rsidP="001A529E">
                            <w:pPr>
                              <w:autoSpaceDE w:val="0"/>
                              <w:autoSpaceDN w:val="0"/>
                              <w:adjustRightInd w:val="0"/>
                              <w:spacing w:line="240" w:lineRule="exact"/>
                              <w:ind w:firstLineChars="0" w:firstLine="0"/>
                              <w:jc w:val="center"/>
                              <w:rPr>
                                <w:rFonts w:cs="CIDFont+F2"/>
                                <w:color w:val="000000" w:themeColor="text1"/>
                                <w:sz w:val="20"/>
                                <w:szCs w:val="20"/>
                              </w:rPr>
                            </w:pPr>
                            <w:r w:rsidRPr="00EF6983">
                              <w:rPr>
                                <w:rFonts w:cs="CIDFont+F2" w:hint="eastAsia"/>
                                <w:color w:val="000000" w:themeColor="text1"/>
                                <w:sz w:val="20"/>
                                <w:szCs w:val="20"/>
                              </w:rPr>
                              <w:t>（</w:t>
                            </w:r>
                            <w:r w:rsidR="00EF6983" w:rsidRPr="00EF6983">
                              <w:rPr>
                                <w:rFonts w:cs="CIDFont+F2" w:hint="eastAsia"/>
                                <w:color w:val="000000" w:themeColor="text1"/>
                                <w:sz w:val="20"/>
                                <w:szCs w:val="20"/>
                              </w:rPr>
                              <w:t>D</w:t>
                            </w:r>
                            <w:r w:rsidRPr="00EF6983">
                              <w:rPr>
                                <w:rFonts w:cs="CIDFont+F2"/>
                                <w:color w:val="000000" w:themeColor="text1"/>
                                <w:sz w:val="20"/>
                                <w:szCs w:val="20"/>
                              </w:rPr>
                              <w:t>-</w:t>
                            </w:r>
                            <w:r w:rsidR="00EF6983" w:rsidRPr="00EF6983">
                              <w:rPr>
                                <w:rFonts w:cs="CIDFont+F2" w:hint="eastAsia"/>
                                <w:color w:val="000000" w:themeColor="text1"/>
                                <w:sz w:val="20"/>
                                <w:szCs w:val="20"/>
                              </w:rPr>
                              <w:t>C</w:t>
                            </w:r>
                            <w:r w:rsidRPr="00EF6983">
                              <w:rPr>
                                <w:rFonts w:cs="CIDFont+F2" w:hint="eastAsia"/>
                                <w:color w:val="000000" w:themeColor="text1"/>
                                <w:sz w:val="20"/>
                                <w:szCs w:val="20"/>
                              </w:rPr>
                              <w:t>）</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922C79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1.15</w:t>
                            </w:r>
                          </w:p>
                        </w:tc>
                        <w:tc>
                          <w:tcPr>
                            <w:tcW w:w="708" w:type="dxa"/>
                            <w:tcBorders>
                              <w:top w:val="single" w:sz="4" w:space="0" w:color="auto"/>
                              <w:left w:val="nil"/>
                              <w:bottom w:val="single" w:sz="4" w:space="0" w:color="auto"/>
                              <w:right w:val="single" w:sz="4" w:space="0" w:color="auto"/>
                            </w:tcBorders>
                            <w:vAlign w:val="center"/>
                          </w:tcPr>
                          <w:p w14:paraId="66507E8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0.66</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14:paraId="3913704A"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1.40</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39C79FE6"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1.39</w:t>
                            </w:r>
                          </w:p>
                        </w:tc>
                        <w:tc>
                          <w:tcPr>
                            <w:tcW w:w="709" w:type="dxa"/>
                            <w:tcBorders>
                              <w:top w:val="nil"/>
                              <w:left w:val="single" w:sz="8" w:space="0" w:color="auto"/>
                              <w:bottom w:val="single" w:sz="4" w:space="0" w:color="auto"/>
                              <w:right w:val="single" w:sz="4" w:space="0" w:color="auto"/>
                            </w:tcBorders>
                            <w:shd w:val="clear" w:color="auto" w:fill="auto"/>
                            <w:noWrap/>
                            <w:vAlign w:val="center"/>
                            <w:hideMark/>
                          </w:tcPr>
                          <w:p w14:paraId="3A4E0C4D"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1.87</w:t>
                            </w:r>
                          </w:p>
                        </w:tc>
                        <w:tc>
                          <w:tcPr>
                            <w:tcW w:w="708" w:type="dxa"/>
                            <w:tcBorders>
                              <w:top w:val="nil"/>
                              <w:left w:val="nil"/>
                              <w:bottom w:val="single" w:sz="4" w:space="0" w:color="auto"/>
                              <w:right w:val="single" w:sz="4" w:space="0" w:color="auto"/>
                            </w:tcBorders>
                            <w:shd w:val="clear" w:color="auto" w:fill="auto"/>
                            <w:noWrap/>
                            <w:vAlign w:val="center"/>
                            <w:hideMark/>
                          </w:tcPr>
                          <w:p w14:paraId="5F3AC654"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1.04</w:t>
                            </w:r>
                          </w:p>
                        </w:tc>
                        <w:tc>
                          <w:tcPr>
                            <w:tcW w:w="709" w:type="dxa"/>
                            <w:tcBorders>
                              <w:top w:val="nil"/>
                              <w:left w:val="nil"/>
                              <w:bottom w:val="single" w:sz="4" w:space="0" w:color="auto"/>
                              <w:right w:val="single" w:sz="4" w:space="0" w:color="auto"/>
                            </w:tcBorders>
                            <w:shd w:val="clear" w:color="auto" w:fill="auto"/>
                            <w:noWrap/>
                            <w:vAlign w:val="center"/>
                            <w:hideMark/>
                          </w:tcPr>
                          <w:p w14:paraId="6CD774FB" w14:textId="77777777" w:rsidR="00130ADC" w:rsidRPr="00C65C86" w:rsidRDefault="00130ADC" w:rsidP="00EF6983">
                            <w:pPr>
                              <w:autoSpaceDE w:val="0"/>
                              <w:autoSpaceDN w:val="0"/>
                              <w:adjustRightInd w:val="0"/>
                              <w:spacing w:line="240" w:lineRule="exact"/>
                              <w:ind w:firstLineChars="0" w:firstLine="0"/>
                              <w:jc w:val="right"/>
                              <w:rPr>
                                <w:rFonts w:cs="CIDFont+F2"/>
                                <w:color w:val="000000" w:themeColor="text1"/>
                                <w:sz w:val="20"/>
                                <w:szCs w:val="20"/>
                              </w:rPr>
                            </w:pPr>
                            <w:r w:rsidRPr="00C65C86">
                              <w:rPr>
                                <w:rFonts w:cs="CIDFont+F2" w:hint="eastAsia"/>
                                <w:color w:val="000000" w:themeColor="text1"/>
                                <w:sz w:val="20"/>
                                <w:szCs w:val="20"/>
                              </w:rPr>
                              <w:t>1.30</w:t>
                            </w:r>
                          </w:p>
                        </w:tc>
                      </w:tr>
                    </w:tbl>
                    <w:p w14:paraId="0F8CBC4E" w14:textId="4B261D2F" w:rsidR="00130ADC" w:rsidRPr="009D54A8" w:rsidRDefault="00130ADC" w:rsidP="00C65C86">
                      <w:pPr>
                        <w:autoSpaceDE w:val="0"/>
                        <w:autoSpaceDN w:val="0"/>
                        <w:adjustRightInd w:val="0"/>
                        <w:spacing w:line="240" w:lineRule="exact"/>
                        <w:ind w:rightChars="320" w:right="896" w:firstLineChars="0" w:firstLine="0"/>
                        <w:jc w:val="left"/>
                        <w:rPr>
                          <w:rFonts w:cs="CIDFont+F2"/>
                          <w:color w:val="000000" w:themeColor="text1"/>
                          <w:sz w:val="18"/>
                          <w:szCs w:val="20"/>
                        </w:rPr>
                      </w:pPr>
                      <w:r w:rsidRPr="009D54A8">
                        <w:rPr>
                          <w:rFonts w:cs="CIDFont+F2"/>
                          <w:color w:val="000000" w:themeColor="text1"/>
                          <w:sz w:val="18"/>
                          <w:szCs w:val="20"/>
                        </w:rPr>
                        <w:t>資料來源：整理自內政部不動產資訊平</w:t>
                      </w:r>
                      <w:r w:rsidR="00D557A9">
                        <w:rPr>
                          <w:rFonts w:cs="CIDFont+F2" w:hint="eastAsia"/>
                          <w:color w:val="000000" w:themeColor="text1"/>
                          <w:sz w:val="18"/>
                          <w:szCs w:val="20"/>
                        </w:rPr>
                        <w:t>台</w:t>
                      </w:r>
                      <w:r w:rsidRPr="009D54A8">
                        <w:rPr>
                          <w:rFonts w:cs="CIDFont+F2"/>
                          <w:color w:val="000000" w:themeColor="text1"/>
                          <w:sz w:val="18"/>
                          <w:szCs w:val="20"/>
                        </w:rPr>
                        <w:t>資料。</w:t>
                      </w:r>
                    </w:p>
                  </w:txbxContent>
                </v:textbox>
                <w10:wrap type="square" anchorx="margin" anchory="margin"/>
              </v:shape>
            </w:pict>
          </mc:Fallback>
        </mc:AlternateContent>
      </w:r>
      <w:r w:rsidRPr="00614508">
        <w:rPr>
          <w:rFonts w:cs="標楷體"/>
          <w:bCs/>
          <w:color w:val="000000" w:themeColor="text1"/>
        </w:rPr>
        <w:t>年第4季之9.22倍，增加1.39倍，均高於全國平均</w:t>
      </w:r>
      <w:r>
        <w:rPr>
          <w:rFonts w:cs="標楷體" w:hint="eastAsia"/>
          <w:bCs/>
          <w:color w:val="000000" w:themeColor="text1"/>
        </w:rPr>
        <w:t>之</w:t>
      </w:r>
      <w:r w:rsidRPr="00614508">
        <w:rPr>
          <w:rFonts w:cs="標楷體"/>
          <w:bCs/>
          <w:color w:val="000000" w:themeColor="text1"/>
        </w:rPr>
        <w:t>1.15倍，</w:t>
      </w:r>
      <w:r>
        <w:rPr>
          <w:rFonts w:cs="標楷體" w:hint="eastAsia"/>
          <w:bCs/>
          <w:color w:val="000000" w:themeColor="text1"/>
        </w:rPr>
        <w:t>並</w:t>
      </w:r>
      <w:r w:rsidRPr="00614508">
        <w:rPr>
          <w:rFonts w:cs="標楷體"/>
          <w:bCs/>
          <w:color w:val="000000" w:themeColor="text1"/>
        </w:rPr>
        <w:t>位居六都第三</w:t>
      </w:r>
      <w:r>
        <w:rPr>
          <w:rFonts w:cs="標楷體"/>
          <w:bCs/>
          <w:color w:val="000000" w:themeColor="text1"/>
        </w:rPr>
        <w:t>（</w:t>
      </w:r>
      <w:r w:rsidRPr="00614508">
        <w:rPr>
          <w:rFonts w:cs="標楷體"/>
          <w:bCs/>
          <w:color w:val="000000" w:themeColor="text1"/>
        </w:rPr>
        <w:t>表</w:t>
      </w:r>
      <w:r>
        <w:rPr>
          <w:rFonts w:cs="標楷體" w:hint="eastAsia"/>
          <w:bCs/>
          <w:color w:val="000000" w:themeColor="text1"/>
        </w:rPr>
        <w:t>3</w:t>
      </w:r>
      <w:r>
        <w:rPr>
          <w:rFonts w:cs="標楷體"/>
          <w:bCs/>
          <w:color w:val="000000" w:themeColor="text1"/>
        </w:rPr>
        <w:t>）</w:t>
      </w:r>
      <w:r w:rsidRPr="00614508">
        <w:rPr>
          <w:rFonts w:cs="標楷體"/>
          <w:bCs/>
          <w:color w:val="000000" w:themeColor="text1"/>
        </w:rPr>
        <w:t>，顯示桃園市家戶房價負擔</w:t>
      </w:r>
      <w:r>
        <w:rPr>
          <w:rFonts w:cs="標楷體" w:hint="eastAsia"/>
          <w:bCs/>
          <w:color w:val="000000" w:themeColor="text1"/>
        </w:rPr>
        <w:t>能力越趨嚴峻</w:t>
      </w:r>
      <w:r w:rsidRPr="00614508">
        <w:rPr>
          <w:rFonts w:cs="標楷體"/>
          <w:bCs/>
          <w:color w:val="000000" w:themeColor="text1"/>
        </w:rPr>
        <w:t>。</w:t>
      </w:r>
      <w:r>
        <w:rPr>
          <w:rFonts w:cs="標楷體" w:hint="eastAsia"/>
          <w:bCs/>
          <w:color w:val="000000" w:themeColor="text1"/>
        </w:rPr>
        <w:t>鑑於房價與民眾生活負擔密切相關，且</w:t>
      </w:r>
      <w:r w:rsidRPr="00614508">
        <w:rPr>
          <w:rFonts w:cs="標楷體" w:hint="eastAsia"/>
          <w:bCs/>
          <w:color w:val="000000" w:themeColor="text1"/>
        </w:rPr>
        <w:t>近年國內房價上漲速度加快，允宜針對房價負擔能力持續弱化問題，積極研謀善策因應，</w:t>
      </w:r>
      <w:r>
        <w:rPr>
          <w:rFonts w:cs="標楷體" w:hint="eastAsia"/>
          <w:color w:val="000000" w:themeColor="text1"/>
        </w:rPr>
        <w:t>經函請檢討改善</w:t>
      </w:r>
      <w:r w:rsidRPr="00D002F4">
        <w:rPr>
          <w:rFonts w:cs="標楷體"/>
          <w:color w:val="000000" w:themeColor="text1"/>
        </w:rPr>
        <w:t>。</w:t>
      </w:r>
      <w:r w:rsidRPr="00D002F4">
        <w:rPr>
          <w:rFonts w:hint="eastAsia"/>
          <w:color w:val="000000" w:themeColor="text1"/>
        </w:rPr>
        <w:t>據復：</w:t>
      </w:r>
      <w:r w:rsidRPr="009D3A49">
        <w:rPr>
          <w:rFonts w:hint="eastAsia"/>
          <w:color w:val="000000" w:themeColor="text1"/>
        </w:rPr>
        <w:t>後續將持續盤點都市計畫變更或整體開發地區內土地，配合變更審議及重劃工程進度陸續啟動社會住宅興辦作業，並輔以租金補貼及包租代管等方式，建立多元住宅供給制度。</w:t>
      </w:r>
    </w:p>
    <w:p w14:paraId="7445DDB9" w14:textId="560986B0" w:rsidR="00130ADC" w:rsidRPr="00D002F4" w:rsidRDefault="00130ADC" w:rsidP="000D6336">
      <w:pPr>
        <w:pStyle w:val="a3"/>
        <w:keepNext w:val="0"/>
        <w:spacing w:beforeLines="30" w:before="114" w:line="440" w:lineRule="exact"/>
        <w:ind w:firstLine="280"/>
        <w:rPr>
          <w:color w:val="000000" w:themeColor="text1"/>
        </w:rPr>
      </w:pPr>
      <w:r>
        <w:rPr>
          <w:rFonts w:hint="eastAsia"/>
          <w:color w:val="000000" w:themeColor="text1"/>
        </w:rPr>
        <w:t>（二</w:t>
      </w:r>
      <w:r w:rsidRPr="00D002F4">
        <w:rPr>
          <w:rFonts w:hint="eastAsia"/>
          <w:color w:val="000000" w:themeColor="text1"/>
        </w:rPr>
        <w:t>）</w:t>
      </w:r>
      <w:r w:rsidRPr="003B6C9D">
        <w:rPr>
          <w:rFonts w:hint="eastAsia"/>
          <w:color w:val="000000" w:themeColor="text1"/>
          <w:spacing w:val="-4"/>
        </w:rPr>
        <w:t>推行「還地於民」</w:t>
      </w:r>
      <w:r>
        <w:rPr>
          <w:rFonts w:hint="eastAsia"/>
          <w:color w:val="000000" w:themeColor="text1"/>
          <w:spacing w:val="-4"/>
        </w:rPr>
        <w:t>計畫</w:t>
      </w:r>
      <w:r w:rsidRPr="003B6C9D">
        <w:rPr>
          <w:rFonts w:hint="eastAsia"/>
          <w:color w:val="000000" w:themeColor="text1"/>
          <w:spacing w:val="-4"/>
        </w:rPr>
        <w:t>，惟公共設施保留地檢討作業進度未如預期，且徵購所需經費龐鉅，有待研謀改進，以保障人民財產權，及促使土地資源合理利用。</w:t>
      </w:r>
    </w:p>
    <w:p w14:paraId="37580110" w14:textId="05D14634" w:rsidR="00130ADC" w:rsidRPr="00541A23" w:rsidRDefault="00130ADC" w:rsidP="0067619C">
      <w:pPr>
        <w:pStyle w:val="ab"/>
        <w:spacing w:line="448" w:lineRule="exact"/>
        <w:rPr>
          <w:color w:val="000000" w:themeColor="text1"/>
        </w:rPr>
      </w:pPr>
      <w:r>
        <w:rPr>
          <w:rFonts w:hint="eastAsia"/>
          <w:color w:val="000000" w:themeColor="text1"/>
        </w:rPr>
        <w:t>監察院前為</w:t>
      </w:r>
      <w:r w:rsidRPr="00D002F4">
        <w:rPr>
          <w:rFonts w:hint="eastAsia"/>
          <w:color w:val="000000" w:themeColor="text1"/>
        </w:rPr>
        <w:t>長期以來我國各級都市計畫權責機關任令部分都市計畫公共設施保留地長達</w:t>
      </w:r>
      <w:r w:rsidRPr="00D002F4">
        <w:rPr>
          <w:color w:val="000000" w:themeColor="text1"/>
        </w:rPr>
        <w:t>3、40</w:t>
      </w:r>
      <w:r>
        <w:rPr>
          <w:color w:val="000000" w:themeColor="text1"/>
        </w:rPr>
        <w:t>年</w:t>
      </w:r>
      <w:r w:rsidRPr="00D002F4">
        <w:rPr>
          <w:color w:val="000000" w:themeColor="text1"/>
        </w:rPr>
        <w:t>未</w:t>
      </w:r>
      <w:r>
        <w:rPr>
          <w:rFonts w:hint="eastAsia"/>
          <w:color w:val="000000" w:themeColor="text1"/>
        </w:rPr>
        <w:t>徵收使用</w:t>
      </w:r>
      <w:r w:rsidRPr="00D002F4">
        <w:rPr>
          <w:color w:val="000000" w:themeColor="text1"/>
        </w:rPr>
        <w:t>，</w:t>
      </w:r>
      <w:r w:rsidRPr="00D002F4">
        <w:rPr>
          <w:rFonts w:hint="eastAsia"/>
          <w:color w:val="000000" w:themeColor="text1"/>
        </w:rPr>
        <w:t>已</w:t>
      </w:r>
      <w:r w:rsidRPr="00D002F4">
        <w:rPr>
          <w:color w:val="000000" w:themeColor="text1"/>
        </w:rPr>
        <w:t>傷害憲法保障人民之生存權與財產權，</w:t>
      </w:r>
      <w:r w:rsidRPr="00D002F4">
        <w:rPr>
          <w:rFonts w:hint="eastAsia"/>
          <w:color w:val="000000" w:themeColor="text1"/>
        </w:rPr>
        <w:t>於</w:t>
      </w:r>
      <w:r w:rsidRPr="00D002F4">
        <w:rPr>
          <w:color w:val="000000" w:themeColor="text1"/>
        </w:rPr>
        <w:t>102年5月10日糾正</w:t>
      </w:r>
      <w:r>
        <w:rPr>
          <w:rFonts w:hint="eastAsia"/>
          <w:color w:val="000000" w:themeColor="text1"/>
        </w:rPr>
        <w:t>內政部及各級地方政府，依糾正案文</w:t>
      </w:r>
      <w:r w:rsidRPr="00D002F4">
        <w:rPr>
          <w:color w:val="000000" w:themeColor="text1"/>
        </w:rPr>
        <w:t>及內政部同年11月29</w:t>
      </w:r>
      <w:r>
        <w:rPr>
          <w:color w:val="000000" w:themeColor="text1"/>
        </w:rPr>
        <w:t>日</w:t>
      </w:r>
      <w:r w:rsidRPr="00D002F4">
        <w:rPr>
          <w:color w:val="000000" w:themeColor="text1"/>
        </w:rPr>
        <w:t>函頒「都市計畫公共設施保留地檢討變更作業原則」，依據「都市計畫定期通盤檢討實施辦法」第14條第4款規定，指示地方政府應即辦理都市計畫公共設施用地專案通盤檢討，及列管各計畫案之辦理進度，秉持滾動式檢討原則，於2至4年完成專案通盤檢討作業。</w:t>
      </w:r>
      <w:r>
        <w:rPr>
          <w:rFonts w:hint="eastAsia"/>
          <w:color w:val="000000" w:themeColor="text1"/>
        </w:rPr>
        <w:t>都市發展局</w:t>
      </w:r>
      <w:r w:rsidRPr="00D002F4">
        <w:rPr>
          <w:rFonts w:hint="eastAsia"/>
          <w:color w:val="000000" w:themeColor="text1"/>
        </w:rPr>
        <w:t>推動還地於民</w:t>
      </w:r>
      <w:r>
        <w:rPr>
          <w:rFonts w:hint="eastAsia"/>
          <w:color w:val="000000" w:themeColor="text1"/>
        </w:rPr>
        <w:t>計畫，</w:t>
      </w:r>
      <w:r w:rsidRPr="00D002F4">
        <w:rPr>
          <w:rFonts w:hint="eastAsia"/>
          <w:color w:val="000000" w:themeColor="text1"/>
        </w:rPr>
        <w:t>截至113年</w:t>
      </w:r>
      <w:r>
        <w:rPr>
          <w:rFonts w:hint="eastAsia"/>
          <w:color w:val="000000" w:themeColor="text1"/>
        </w:rPr>
        <w:t>底止</w:t>
      </w:r>
      <w:r w:rsidRPr="00D002F4">
        <w:rPr>
          <w:rFonts w:hint="eastAsia"/>
          <w:color w:val="000000" w:themeColor="text1"/>
        </w:rPr>
        <w:t>，所轄</w:t>
      </w:r>
      <w:r w:rsidRPr="00D002F4">
        <w:rPr>
          <w:color w:val="000000" w:themeColor="text1"/>
        </w:rPr>
        <w:t>33處都市計畫區，共計有29處納入公共設施保留地專案通盤檢討，規劃解編公共設施保留地139公頃，均已於108年間報請內政部審議</w:t>
      </w:r>
      <w:r w:rsidRPr="00D002F4">
        <w:rPr>
          <w:rFonts w:hint="eastAsia"/>
          <w:color w:val="000000" w:themeColor="text1"/>
        </w:rPr>
        <w:t>。</w:t>
      </w:r>
      <w:r>
        <w:rPr>
          <w:rFonts w:hint="eastAsia"/>
          <w:color w:val="000000" w:themeColor="text1"/>
        </w:rPr>
        <w:t>經查</w:t>
      </w:r>
      <w:r w:rsidRPr="00D002F4">
        <w:rPr>
          <w:rFonts w:hint="eastAsia"/>
          <w:color w:val="000000" w:themeColor="text1"/>
        </w:rPr>
        <w:t>其中23處，</w:t>
      </w:r>
      <w:r>
        <w:rPr>
          <w:rFonts w:hint="eastAsia"/>
          <w:color w:val="000000" w:themeColor="text1"/>
        </w:rPr>
        <w:t>經</w:t>
      </w:r>
      <w:r w:rsidRPr="00D002F4">
        <w:rPr>
          <w:rFonts w:hint="eastAsia"/>
          <w:color w:val="000000" w:themeColor="text1"/>
        </w:rPr>
        <w:t>內政部都委會審議通過</w:t>
      </w:r>
      <w:r>
        <w:rPr>
          <w:rFonts w:hint="eastAsia"/>
          <w:color w:val="000000" w:themeColor="text1"/>
        </w:rPr>
        <w:t>公告實施10</w:t>
      </w:r>
      <w:r>
        <w:rPr>
          <w:rFonts w:hint="eastAsia"/>
          <w:color w:val="000000" w:themeColor="text1"/>
        </w:rPr>
        <w:lastRenderedPageBreak/>
        <w:t>處，地政局展辦重劃作業13處，</w:t>
      </w:r>
      <w:r w:rsidRPr="00D002F4">
        <w:rPr>
          <w:color w:val="000000" w:themeColor="text1"/>
        </w:rPr>
        <w:t>確定解編73公頃，比</w:t>
      </w:r>
      <w:r>
        <w:rPr>
          <w:rFonts w:hint="eastAsia"/>
          <w:color w:val="000000" w:themeColor="text1"/>
        </w:rPr>
        <w:t>率</w:t>
      </w:r>
      <w:r w:rsidRPr="00D002F4">
        <w:rPr>
          <w:color w:val="000000" w:themeColor="text1"/>
        </w:rPr>
        <w:t>約52.52％，</w:t>
      </w:r>
      <w:r>
        <w:rPr>
          <w:rFonts w:hint="eastAsia"/>
          <w:color w:val="000000" w:themeColor="text1"/>
        </w:rPr>
        <w:t>惟</w:t>
      </w:r>
      <w:r w:rsidRPr="00D002F4">
        <w:rPr>
          <w:rFonts w:hint="eastAsia"/>
          <w:color w:val="000000" w:themeColor="text1"/>
        </w:rPr>
        <w:t>尚有變更楊梅都市計畫</w:t>
      </w:r>
      <w:r w:rsidRPr="00D002F4">
        <w:rPr>
          <w:color w:val="000000" w:themeColor="text1"/>
        </w:rPr>
        <w:t>（公共設施用地專案通盤檢討）案等6處，仍由內政部都委會審議中（表</w:t>
      </w:r>
      <w:r>
        <w:rPr>
          <w:rFonts w:hint="eastAsia"/>
          <w:color w:val="000000" w:themeColor="text1"/>
        </w:rPr>
        <w:t>4</w:t>
      </w:r>
      <w:r w:rsidRPr="00D002F4">
        <w:rPr>
          <w:color w:val="000000" w:themeColor="text1"/>
        </w:rPr>
        <w:t>），</w:t>
      </w:r>
      <w:r w:rsidRPr="00D002F4">
        <w:rPr>
          <w:rFonts w:hint="eastAsia"/>
          <w:color w:val="000000" w:themeColor="text1"/>
        </w:rPr>
        <w:t>另</w:t>
      </w:r>
      <w:r w:rsidRPr="00D002F4">
        <w:rPr>
          <w:color w:val="000000" w:themeColor="text1"/>
        </w:rPr>
        <w:t>都市計畫公共設施用地專案通盤檢討自103年啟動迄今，歷時已超過10年</w:t>
      </w:r>
      <w:r w:rsidRPr="00D002F4">
        <w:rPr>
          <w:rFonts w:hint="eastAsia"/>
          <w:color w:val="000000" w:themeColor="text1"/>
        </w:rPr>
        <w:t>迄未</w:t>
      </w:r>
      <w:r w:rsidRPr="00D002F4">
        <w:rPr>
          <w:color w:val="000000" w:themeColor="text1"/>
        </w:rPr>
        <w:t>完成，有待持續</w:t>
      </w:r>
      <w:r>
        <w:rPr>
          <w:color w:val="000000" w:themeColor="text1"/>
        </w:rPr>
        <w:t>協調溝通，加速審議進程，早日將經評估已無保留必要之土地還地於民</w:t>
      </w:r>
      <w:r>
        <w:rPr>
          <w:rFonts w:hint="eastAsia"/>
          <w:color w:val="000000" w:themeColor="text1"/>
        </w:rPr>
        <w:t>，經函請檢討改善。</w:t>
      </w:r>
      <w:r w:rsidRPr="00D002F4">
        <w:rPr>
          <w:rFonts w:hint="eastAsia"/>
          <w:color w:val="000000" w:themeColor="text1"/>
        </w:rPr>
        <w:t>據復</w:t>
      </w:r>
      <w:r>
        <w:rPr>
          <w:rFonts w:hint="eastAsia"/>
          <w:color w:val="000000" w:themeColor="text1"/>
        </w:rPr>
        <w:t>：</w:t>
      </w:r>
      <w:r w:rsidRPr="00D002F4">
        <w:rPr>
          <w:rFonts w:hint="eastAsia"/>
          <w:color w:val="000000" w:themeColor="text1"/>
        </w:rPr>
        <w:t>持續推動公共設施保留地專案通盤檢討案件，</w:t>
      </w:r>
      <w:r w:rsidRPr="00D002F4">
        <w:rPr>
          <w:color w:val="000000" w:themeColor="text1"/>
        </w:rPr>
        <w:t>其中23處</w:t>
      </w:r>
      <w:r>
        <w:rPr>
          <w:color w:val="000000" w:themeColor="text1"/>
        </w:rPr>
        <w:t>經內政部審議通過</w:t>
      </w:r>
      <w:r w:rsidRPr="00D002F4">
        <w:rPr>
          <w:color w:val="000000" w:themeColor="text1"/>
        </w:rPr>
        <w:t>涉及跨區市地重劃地區已交</w:t>
      </w:r>
      <w:r w:rsidRPr="00D002F4">
        <w:rPr>
          <w:rFonts w:hint="eastAsia"/>
          <w:color w:val="000000" w:themeColor="text1"/>
        </w:rPr>
        <w:t>由</w:t>
      </w:r>
      <w:r w:rsidRPr="00D002F4">
        <w:rPr>
          <w:color w:val="000000" w:themeColor="text1"/>
        </w:rPr>
        <w:t>地政局辦理重劃作業，</w:t>
      </w:r>
      <w:r w:rsidRPr="00D002F4">
        <w:rPr>
          <w:rFonts w:hint="eastAsia"/>
          <w:color w:val="000000" w:themeColor="text1"/>
        </w:rPr>
        <w:t>又</w:t>
      </w:r>
      <w:r w:rsidRPr="00D002F4">
        <w:rPr>
          <w:color w:val="000000" w:themeColor="text1"/>
        </w:rPr>
        <w:t>為加速審議順利進行，</w:t>
      </w:r>
      <w:r w:rsidRPr="00D002F4">
        <w:rPr>
          <w:rFonts w:hint="eastAsia"/>
          <w:color w:val="000000" w:themeColor="text1"/>
        </w:rPr>
        <w:t>由都市發展局召開空間革新組會議邀集地政局及相關單位確認重劃內容，並積極進行跨局處溝通，後續將持續協調內政部加速審議，並於必要時</w:t>
      </w:r>
      <w:r w:rsidR="0067619C" w:rsidRPr="00D002F4">
        <w:rPr>
          <w:noProof/>
          <w:color w:val="000000" w:themeColor="text1"/>
        </w:rPr>
        <mc:AlternateContent>
          <mc:Choice Requires="wps">
            <w:drawing>
              <wp:anchor distT="45720" distB="45720" distL="114300" distR="114300" simplePos="0" relativeHeight="251714560" behindDoc="0" locked="0" layoutInCell="1" allowOverlap="1" wp14:anchorId="6C7D341A" wp14:editId="0218F24D">
                <wp:simplePos x="0" y="0"/>
                <wp:positionH relativeFrom="margin">
                  <wp:posOffset>136525</wp:posOffset>
                </wp:positionH>
                <wp:positionV relativeFrom="margin">
                  <wp:posOffset>2347595</wp:posOffset>
                </wp:positionV>
                <wp:extent cx="6052185" cy="2114550"/>
                <wp:effectExtent l="0" t="0" r="5715"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2185" cy="2114550"/>
                        </a:xfrm>
                        <a:prstGeom prst="rect">
                          <a:avLst/>
                        </a:prstGeom>
                        <a:solidFill>
                          <a:srgbClr val="FFFFFF"/>
                        </a:solidFill>
                        <a:ln w="9525">
                          <a:noFill/>
                          <a:miter lim="800000"/>
                          <a:headEnd/>
                          <a:tailEnd/>
                        </a:ln>
                      </wps:spPr>
                      <wps:txbx>
                        <w:txbxContent>
                          <w:p w14:paraId="75BD056D" w14:textId="77777777" w:rsidR="00130ADC" w:rsidRPr="00E16DC3" w:rsidRDefault="00130ADC" w:rsidP="00541A23">
                            <w:pPr>
                              <w:ind w:leftChars="-50" w:left="-140" w:firstLineChars="0" w:firstLine="0"/>
                              <w:jc w:val="center"/>
                              <w:rPr>
                                <w:b/>
                                <w:sz w:val="24"/>
                              </w:rPr>
                            </w:pPr>
                            <w:r w:rsidRPr="00E16DC3">
                              <w:rPr>
                                <w:rFonts w:hint="eastAsia"/>
                                <w:b/>
                                <w:sz w:val="24"/>
                              </w:rPr>
                              <w:t>表</w:t>
                            </w:r>
                            <w:r>
                              <w:rPr>
                                <w:rFonts w:hint="eastAsia"/>
                                <w:b/>
                                <w:sz w:val="24"/>
                              </w:rPr>
                              <w:t>4</w:t>
                            </w:r>
                            <w:r w:rsidRPr="00E16DC3">
                              <w:rPr>
                                <w:b/>
                                <w:sz w:val="24"/>
                              </w:rPr>
                              <w:t xml:space="preserve">　公共設施保留地專案通盤檢討</w:t>
                            </w:r>
                            <w:r>
                              <w:rPr>
                                <w:rFonts w:hint="eastAsia"/>
                                <w:b/>
                                <w:sz w:val="24"/>
                              </w:rPr>
                              <w:t>規劃解編</w:t>
                            </w:r>
                            <w:r w:rsidRPr="00E16DC3">
                              <w:rPr>
                                <w:b/>
                                <w:sz w:val="24"/>
                              </w:rPr>
                              <w:t>進度</w:t>
                            </w:r>
                          </w:p>
                          <w:tbl>
                            <w:tblPr>
                              <w:tblStyle w:val="61"/>
                              <w:tblW w:w="9498" w:type="dxa"/>
                              <w:tblInd w:w="-147" w:type="dxa"/>
                              <w:tblLook w:val="04A0" w:firstRow="1" w:lastRow="0" w:firstColumn="1" w:lastColumn="0" w:noHBand="0" w:noVBand="1"/>
                            </w:tblPr>
                            <w:tblGrid>
                              <w:gridCol w:w="709"/>
                              <w:gridCol w:w="2127"/>
                              <w:gridCol w:w="6662"/>
                            </w:tblGrid>
                            <w:tr w:rsidR="00130ADC" w:rsidRPr="0021790B" w14:paraId="2956DA79" w14:textId="77777777" w:rsidTr="00950596">
                              <w:trPr>
                                <w:trHeight w:val="325"/>
                              </w:trPr>
                              <w:tc>
                                <w:tcPr>
                                  <w:tcW w:w="709" w:type="dxa"/>
                                  <w:shd w:val="clear" w:color="auto" w:fill="auto"/>
                                  <w:vAlign w:val="center"/>
                                </w:tcPr>
                                <w:p w14:paraId="6F8610FE"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序</w:t>
                                  </w:r>
                                  <w:r w:rsidRPr="00E16DC3">
                                    <w:rPr>
                                      <w:rFonts w:cs="Mangal" w:hint="eastAsia"/>
                                      <w:sz w:val="20"/>
                                      <w:szCs w:val="24"/>
                                    </w:rPr>
                                    <w:t>號</w:t>
                                  </w:r>
                                </w:p>
                              </w:tc>
                              <w:tc>
                                <w:tcPr>
                                  <w:tcW w:w="2127" w:type="dxa"/>
                                  <w:shd w:val="clear" w:color="auto" w:fill="auto"/>
                                  <w:vAlign w:val="center"/>
                                </w:tcPr>
                                <w:p w14:paraId="0546DDC8"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辦理進</w:t>
                                  </w:r>
                                  <w:r w:rsidRPr="00E16DC3">
                                    <w:rPr>
                                      <w:rFonts w:cs="Mangal" w:hint="eastAsia"/>
                                      <w:sz w:val="20"/>
                                      <w:szCs w:val="24"/>
                                    </w:rPr>
                                    <w:t>程</w:t>
                                  </w:r>
                                </w:p>
                              </w:tc>
                              <w:tc>
                                <w:tcPr>
                                  <w:tcW w:w="6662" w:type="dxa"/>
                                  <w:shd w:val="clear" w:color="auto" w:fill="auto"/>
                                  <w:vAlign w:val="center"/>
                                </w:tcPr>
                                <w:p w14:paraId="0AB6FEBA"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都</w:t>
                                  </w:r>
                                  <w:r w:rsidRPr="00E16DC3">
                                    <w:rPr>
                                      <w:rFonts w:cs="Mangal" w:hint="eastAsia"/>
                                      <w:sz w:val="20"/>
                                      <w:szCs w:val="24"/>
                                    </w:rPr>
                                    <w:t>市</w:t>
                                  </w:r>
                                  <w:r w:rsidRPr="00E16DC3">
                                    <w:rPr>
                                      <w:rFonts w:cs="Mangal"/>
                                      <w:sz w:val="20"/>
                                      <w:szCs w:val="24"/>
                                    </w:rPr>
                                    <w:t>計</w:t>
                                  </w:r>
                                  <w:r w:rsidRPr="00E16DC3">
                                    <w:rPr>
                                      <w:rFonts w:cs="Mangal" w:hint="eastAsia"/>
                                      <w:sz w:val="20"/>
                                      <w:szCs w:val="24"/>
                                    </w:rPr>
                                    <w:t>畫</w:t>
                                  </w:r>
                                  <w:r w:rsidRPr="00E16DC3">
                                    <w:rPr>
                                      <w:rFonts w:cs="Mangal"/>
                                      <w:sz w:val="20"/>
                                      <w:szCs w:val="24"/>
                                    </w:rPr>
                                    <w:t>區</w:t>
                                  </w:r>
                                </w:p>
                              </w:tc>
                            </w:tr>
                            <w:tr w:rsidR="00130ADC" w:rsidRPr="0021790B" w14:paraId="16FF5182" w14:textId="77777777" w:rsidTr="004B4389">
                              <w:tc>
                                <w:tcPr>
                                  <w:tcW w:w="709" w:type="dxa"/>
                                  <w:shd w:val="clear" w:color="auto" w:fill="auto"/>
                                  <w:vAlign w:val="center"/>
                                </w:tcPr>
                                <w:p w14:paraId="04081094"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1</w:t>
                                  </w:r>
                                </w:p>
                              </w:tc>
                              <w:tc>
                                <w:tcPr>
                                  <w:tcW w:w="2127" w:type="dxa"/>
                                  <w:shd w:val="clear" w:color="auto" w:fill="auto"/>
                                  <w:vAlign w:val="center"/>
                                </w:tcPr>
                                <w:p w14:paraId="4470AF38"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公告實施（10</w:t>
                                  </w:r>
                                  <w:r w:rsidRPr="00E16DC3">
                                    <w:rPr>
                                      <w:rFonts w:cs="Mangal" w:hint="eastAsia"/>
                                      <w:sz w:val="20"/>
                                      <w:szCs w:val="24"/>
                                    </w:rPr>
                                    <w:t>處</w:t>
                                  </w:r>
                                  <w:r w:rsidRPr="00E16DC3">
                                    <w:rPr>
                                      <w:rFonts w:cs="Mangal"/>
                                      <w:sz w:val="20"/>
                                      <w:szCs w:val="24"/>
                                    </w:rPr>
                                    <w:t>）</w:t>
                                  </w:r>
                                </w:p>
                              </w:tc>
                              <w:tc>
                                <w:tcPr>
                                  <w:tcW w:w="6662" w:type="dxa"/>
                                  <w:shd w:val="clear" w:color="auto" w:fill="auto"/>
                                </w:tcPr>
                                <w:p w14:paraId="31FECCB0"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中壢（過嶺地區）楊梅（高榮地區）新屋（頭洲地區）觀音（富源地區）</w:t>
                                  </w:r>
                                  <w:r w:rsidRPr="00E16DC3">
                                    <w:rPr>
                                      <w:rFonts w:cs="Mangal" w:hint="eastAsia"/>
                                      <w:sz w:val="20"/>
                                      <w:szCs w:val="24"/>
                                    </w:rPr>
                                    <w:t>；</w:t>
                                  </w:r>
                                  <w:r w:rsidRPr="00E16DC3">
                                    <w:rPr>
                                      <w:rFonts w:cs="Mangal"/>
                                      <w:sz w:val="20"/>
                                      <w:szCs w:val="24"/>
                                    </w:rPr>
                                    <w:t>蘆竹（大竹</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觀音</w:t>
                                  </w:r>
                                  <w:r w:rsidRPr="00E16DC3">
                                    <w:rPr>
                                      <w:rFonts w:cs="Mangal" w:hint="eastAsia"/>
                                      <w:sz w:val="20"/>
                                      <w:szCs w:val="24"/>
                                    </w:rPr>
                                    <w:t>；</w:t>
                                  </w:r>
                                  <w:r w:rsidRPr="00E16DC3">
                                    <w:rPr>
                                      <w:rFonts w:cs="Mangal"/>
                                      <w:sz w:val="20"/>
                                      <w:szCs w:val="24"/>
                                    </w:rPr>
                                    <w:t>觀音（新坡</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龍潭</w:t>
                                  </w:r>
                                  <w:r w:rsidRPr="00E16DC3">
                                    <w:rPr>
                                      <w:rFonts w:cs="Mangal" w:hint="eastAsia"/>
                                      <w:sz w:val="20"/>
                                      <w:szCs w:val="24"/>
                                    </w:rPr>
                                    <w:t>；</w:t>
                                  </w:r>
                                  <w:r w:rsidRPr="00E16DC3">
                                    <w:rPr>
                                      <w:rFonts w:cs="Mangal"/>
                                      <w:sz w:val="20"/>
                                      <w:szCs w:val="24"/>
                                    </w:rPr>
                                    <w:t>復興</w:t>
                                  </w:r>
                                  <w:r w:rsidRPr="00E16DC3">
                                    <w:rPr>
                                      <w:rFonts w:cs="Mangal" w:hint="eastAsia"/>
                                      <w:sz w:val="20"/>
                                      <w:szCs w:val="24"/>
                                    </w:rPr>
                                    <w:t>；</w:t>
                                  </w:r>
                                  <w:r w:rsidRPr="00E16DC3">
                                    <w:rPr>
                                      <w:rFonts w:cs="Mangal"/>
                                      <w:sz w:val="20"/>
                                      <w:szCs w:val="24"/>
                                    </w:rPr>
                                    <w:t>小烏來</w:t>
                                  </w:r>
                                  <w:r w:rsidRPr="00E16DC3">
                                    <w:rPr>
                                      <w:rFonts w:cs="Mangal" w:hint="eastAsia"/>
                                      <w:sz w:val="20"/>
                                      <w:szCs w:val="24"/>
                                    </w:rPr>
                                    <w:t>風景特定區；</w:t>
                                  </w:r>
                                  <w:r w:rsidRPr="00E16DC3">
                                    <w:rPr>
                                      <w:rFonts w:cs="Mangal"/>
                                      <w:sz w:val="20"/>
                                      <w:szCs w:val="24"/>
                                    </w:rPr>
                                    <w:t>巴陵</w:t>
                                  </w:r>
                                  <w:r w:rsidRPr="00E16DC3">
                                    <w:rPr>
                                      <w:rFonts w:cs="Mangal" w:hint="eastAsia"/>
                                      <w:sz w:val="20"/>
                                      <w:szCs w:val="24"/>
                                    </w:rPr>
                                    <w:t>達觀山風景特定區；</w:t>
                                  </w:r>
                                  <w:r w:rsidRPr="00E16DC3">
                                    <w:rPr>
                                      <w:rFonts w:cs="Mangal"/>
                                      <w:sz w:val="20"/>
                                      <w:szCs w:val="24"/>
                                    </w:rPr>
                                    <w:t>石門水庫</w:t>
                                  </w:r>
                                  <w:r w:rsidRPr="00E16DC3">
                                    <w:rPr>
                                      <w:rFonts w:cs="Mangal" w:hint="eastAsia"/>
                                      <w:sz w:val="20"/>
                                      <w:szCs w:val="24"/>
                                    </w:rPr>
                                    <w:t>水源特定區；</w:t>
                                  </w:r>
                                  <w:r w:rsidRPr="00E16DC3">
                                    <w:rPr>
                                      <w:rFonts w:cs="Mangal"/>
                                      <w:sz w:val="20"/>
                                      <w:szCs w:val="24"/>
                                    </w:rPr>
                                    <w:t>龍壽迴龍</w:t>
                                  </w:r>
                                  <w:r w:rsidRPr="00E16DC3">
                                    <w:rPr>
                                      <w:rFonts w:cs="Mangal" w:hint="eastAsia"/>
                                      <w:sz w:val="20"/>
                                      <w:szCs w:val="24"/>
                                    </w:rPr>
                                    <w:t>地區。</w:t>
                                  </w:r>
                                </w:p>
                              </w:tc>
                            </w:tr>
                            <w:tr w:rsidR="00130ADC" w:rsidRPr="0021790B" w14:paraId="6CDC7321" w14:textId="77777777" w:rsidTr="004B4389">
                              <w:tc>
                                <w:tcPr>
                                  <w:tcW w:w="709" w:type="dxa"/>
                                  <w:tcBorders>
                                    <w:bottom w:val="single" w:sz="18" w:space="0" w:color="C00000"/>
                                  </w:tcBorders>
                                  <w:shd w:val="clear" w:color="auto" w:fill="auto"/>
                                  <w:vAlign w:val="center"/>
                                </w:tcPr>
                                <w:p w14:paraId="5BE6AC56"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2</w:t>
                                  </w:r>
                                </w:p>
                              </w:tc>
                              <w:tc>
                                <w:tcPr>
                                  <w:tcW w:w="2127" w:type="dxa"/>
                                  <w:tcBorders>
                                    <w:bottom w:val="single" w:sz="18" w:space="0" w:color="C00000"/>
                                  </w:tcBorders>
                                  <w:shd w:val="clear" w:color="auto" w:fill="auto"/>
                                  <w:vAlign w:val="center"/>
                                </w:tcPr>
                                <w:p w14:paraId="3B6E3D5A"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內政部都委會已審定，由</w:t>
                                  </w:r>
                                  <w:r w:rsidRPr="00E16DC3">
                                    <w:rPr>
                                      <w:rFonts w:cs="Mangal" w:hint="eastAsia"/>
                                      <w:sz w:val="20"/>
                                      <w:szCs w:val="24"/>
                                    </w:rPr>
                                    <w:t>桃園市政府</w:t>
                                  </w:r>
                                  <w:r w:rsidRPr="00E16DC3">
                                    <w:rPr>
                                      <w:rFonts w:cs="Mangal"/>
                                      <w:sz w:val="20"/>
                                      <w:szCs w:val="24"/>
                                    </w:rPr>
                                    <w:t>地政局展辦重劃作業（1</w:t>
                                  </w:r>
                                  <w:r w:rsidRPr="00E16DC3">
                                    <w:rPr>
                                      <w:rFonts w:cs="Mangal" w:hint="eastAsia"/>
                                      <w:sz w:val="20"/>
                                      <w:szCs w:val="24"/>
                                    </w:rPr>
                                    <w:t>3處</w:t>
                                  </w:r>
                                  <w:r w:rsidRPr="00E16DC3">
                                    <w:rPr>
                                      <w:rFonts w:cs="Mangal"/>
                                      <w:sz w:val="20"/>
                                      <w:szCs w:val="24"/>
                                    </w:rPr>
                                    <w:t>）</w:t>
                                  </w:r>
                                </w:p>
                              </w:tc>
                              <w:tc>
                                <w:tcPr>
                                  <w:tcW w:w="6662" w:type="dxa"/>
                                  <w:tcBorders>
                                    <w:bottom w:val="single" w:sz="18" w:space="0" w:color="C00000"/>
                                  </w:tcBorders>
                                  <w:shd w:val="clear" w:color="auto" w:fill="auto"/>
                                </w:tcPr>
                                <w:p w14:paraId="0F3484EF"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中壢平鎮</w:t>
                                  </w:r>
                                  <w:r w:rsidRPr="00E16DC3">
                                    <w:rPr>
                                      <w:rFonts w:cs="Mangal" w:hint="eastAsia"/>
                                      <w:sz w:val="20"/>
                                      <w:szCs w:val="24"/>
                                    </w:rPr>
                                    <w:t>；高速公路</w:t>
                                  </w:r>
                                  <w:r w:rsidRPr="00E16DC3">
                                    <w:rPr>
                                      <w:rFonts w:cs="Mangal"/>
                                      <w:sz w:val="20"/>
                                      <w:szCs w:val="24"/>
                                    </w:rPr>
                                    <w:t>中</w:t>
                                  </w:r>
                                  <w:r w:rsidRPr="00E16DC3">
                                    <w:rPr>
                                      <w:rFonts w:cs="Mangal" w:hint="eastAsia"/>
                                      <w:sz w:val="20"/>
                                      <w:szCs w:val="24"/>
                                    </w:rPr>
                                    <w:t>壢及</w:t>
                                  </w:r>
                                  <w:r w:rsidRPr="00E16DC3">
                                    <w:rPr>
                                      <w:rFonts w:cs="Mangal"/>
                                      <w:sz w:val="20"/>
                                      <w:szCs w:val="24"/>
                                    </w:rPr>
                                    <w:t>內壢</w:t>
                                  </w:r>
                                  <w:r w:rsidRPr="00E16DC3">
                                    <w:rPr>
                                      <w:rFonts w:cs="Mangal" w:hint="eastAsia"/>
                                      <w:sz w:val="20"/>
                                      <w:szCs w:val="24"/>
                                    </w:rPr>
                                    <w:t>交流道附近特定區；</w:t>
                                  </w:r>
                                  <w:r w:rsidRPr="00E16DC3">
                                    <w:rPr>
                                      <w:rFonts w:cs="Mangal"/>
                                      <w:sz w:val="20"/>
                                      <w:szCs w:val="24"/>
                                    </w:rPr>
                                    <w:t>平鎮（山子頂</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桃園</w:t>
                                  </w:r>
                                  <w:r w:rsidRPr="00E16DC3">
                                    <w:rPr>
                                      <w:rFonts w:cs="Mangal" w:hint="eastAsia"/>
                                      <w:sz w:val="20"/>
                                      <w:szCs w:val="24"/>
                                    </w:rPr>
                                    <w:t>市；</w:t>
                                  </w:r>
                                  <w:r w:rsidRPr="00E16DC3">
                                    <w:rPr>
                                      <w:rFonts w:cs="Mangal"/>
                                      <w:sz w:val="20"/>
                                      <w:szCs w:val="24"/>
                                    </w:rPr>
                                    <w:t>八德（八德</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八德（大湳</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縱貫</w:t>
                                  </w:r>
                                  <w:r w:rsidRPr="00E16DC3">
                                    <w:rPr>
                                      <w:rFonts w:cs="Mangal" w:hint="eastAsia"/>
                                      <w:sz w:val="20"/>
                                      <w:szCs w:val="24"/>
                                    </w:rPr>
                                    <w:t>公路桃園內壢間；</w:t>
                                  </w:r>
                                  <w:r w:rsidRPr="00E16DC3">
                                    <w:rPr>
                                      <w:rFonts w:cs="Mangal"/>
                                      <w:sz w:val="20"/>
                                      <w:szCs w:val="24"/>
                                    </w:rPr>
                                    <w:t>楊梅（富岡、豐野</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新屋</w:t>
                                  </w:r>
                                  <w:r w:rsidRPr="00E16DC3">
                                    <w:rPr>
                                      <w:rFonts w:cs="Mangal" w:hint="eastAsia"/>
                                      <w:sz w:val="20"/>
                                      <w:szCs w:val="24"/>
                                    </w:rPr>
                                    <w:t>；</w:t>
                                  </w:r>
                                  <w:r w:rsidRPr="00E16DC3">
                                    <w:rPr>
                                      <w:rFonts w:cs="Mangal"/>
                                      <w:sz w:val="20"/>
                                      <w:szCs w:val="24"/>
                                    </w:rPr>
                                    <w:t>大園</w:t>
                                  </w:r>
                                  <w:r w:rsidRPr="00E16DC3">
                                    <w:rPr>
                                      <w:rFonts w:cs="Mangal" w:hint="eastAsia"/>
                                      <w:sz w:val="20"/>
                                      <w:szCs w:val="24"/>
                                    </w:rPr>
                                    <w:t>；</w:t>
                                  </w:r>
                                  <w:r w:rsidRPr="00E16DC3">
                                    <w:rPr>
                                      <w:rFonts w:cs="Mangal"/>
                                      <w:sz w:val="20"/>
                                      <w:szCs w:val="24"/>
                                    </w:rPr>
                                    <w:t>大園（菓林</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石門</w:t>
                                  </w:r>
                                  <w:r w:rsidRPr="00E16DC3">
                                    <w:rPr>
                                      <w:rFonts w:cs="Mangal" w:hint="eastAsia"/>
                                      <w:sz w:val="20"/>
                                      <w:szCs w:val="24"/>
                                    </w:rPr>
                                    <w:t>；</w:t>
                                  </w:r>
                                  <w:r w:rsidRPr="00E16DC3">
                                    <w:rPr>
                                      <w:rFonts w:cs="Mangal"/>
                                      <w:sz w:val="20"/>
                                      <w:szCs w:val="24"/>
                                    </w:rPr>
                                    <w:t>大溪</w:t>
                                  </w:r>
                                  <w:r w:rsidRPr="00E16DC3">
                                    <w:rPr>
                                      <w:rFonts w:cs="Mangal" w:hint="eastAsia"/>
                                      <w:sz w:val="20"/>
                                      <w:szCs w:val="24"/>
                                    </w:rPr>
                                    <w:t>。</w:t>
                                  </w:r>
                                </w:p>
                              </w:tc>
                            </w:tr>
                            <w:tr w:rsidR="00130ADC" w:rsidRPr="0021790B" w14:paraId="41C5DDFE" w14:textId="77777777" w:rsidTr="004B4389">
                              <w:tc>
                                <w:tcPr>
                                  <w:tcW w:w="709" w:type="dxa"/>
                                  <w:tcBorders>
                                    <w:top w:val="single" w:sz="18" w:space="0" w:color="C00000"/>
                                    <w:left w:val="single" w:sz="18" w:space="0" w:color="C00000"/>
                                    <w:bottom w:val="single" w:sz="18" w:space="0" w:color="C00000"/>
                                  </w:tcBorders>
                                  <w:shd w:val="clear" w:color="auto" w:fill="auto"/>
                                  <w:vAlign w:val="center"/>
                                </w:tcPr>
                                <w:p w14:paraId="60399C91"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3</w:t>
                                  </w:r>
                                </w:p>
                              </w:tc>
                              <w:tc>
                                <w:tcPr>
                                  <w:tcW w:w="2127" w:type="dxa"/>
                                  <w:tcBorders>
                                    <w:top w:val="single" w:sz="18" w:space="0" w:color="C00000"/>
                                    <w:bottom w:val="single" w:sz="18" w:space="0" w:color="C00000"/>
                                  </w:tcBorders>
                                  <w:shd w:val="clear" w:color="auto" w:fill="auto"/>
                                  <w:vAlign w:val="center"/>
                                </w:tcPr>
                                <w:p w14:paraId="1D384FF4"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內政部都委會審議中（6</w:t>
                                  </w:r>
                                  <w:r w:rsidRPr="00E16DC3">
                                    <w:rPr>
                                      <w:rFonts w:cs="Mangal" w:hint="eastAsia"/>
                                      <w:sz w:val="20"/>
                                      <w:szCs w:val="24"/>
                                    </w:rPr>
                                    <w:t>處</w:t>
                                  </w:r>
                                  <w:r w:rsidRPr="00E16DC3">
                                    <w:rPr>
                                      <w:rFonts w:cs="Mangal"/>
                                      <w:sz w:val="20"/>
                                      <w:szCs w:val="24"/>
                                    </w:rPr>
                                    <w:t>）</w:t>
                                  </w:r>
                                </w:p>
                              </w:tc>
                              <w:tc>
                                <w:tcPr>
                                  <w:tcW w:w="6662" w:type="dxa"/>
                                  <w:tcBorders>
                                    <w:top w:val="single" w:sz="18" w:space="0" w:color="C00000"/>
                                    <w:bottom w:val="single" w:sz="18" w:space="0" w:color="C00000"/>
                                    <w:right w:val="single" w:sz="18" w:space="0" w:color="C00000"/>
                                  </w:tcBorders>
                                  <w:shd w:val="clear" w:color="auto" w:fill="auto"/>
                                </w:tcPr>
                                <w:p w14:paraId="145FFEFD"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楊梅</w:t>
                                  </w:r>
                                  <w:r w:rsidRPr="00E16DC3">
                                    <w:rPr>
                                      <w:rFonts w:cs="Mangal" w:hint="eastAsia"/>
                                      <w:sz w:val="20"/>
                                      <w:szCs w:val="24"/>
                                    </w:rPr>
                                    <w:t>；</w:t>
                                  </w:r>
                                  <w:r w:rsidRPr="00E16DC3">
                                    <w:rPr>
                                      <w:rFonts w:cs="Mangal"/>
                                      <w:sz w:val="20"/>
                                      <w:szCs w:val="24"/>
                                    </w:rPr>
                                    <w:t>南崁</w:t>
                                  </w:r>
                                  <w:r w:rsidRPr="00E16DC3">
                                    <w:rPr>
                                      <w:rFonts w:cs="Mangal" w:hint="eastAsia"/>
                                      <w:sz w:val="20"/>
                                      <w:szCs w:val="24"/>
                                    </w:rPr>
                                    <w:t>地區；</w:t>
                                  </w:r>
                                  <w:r w:rsidRPr="00E16DC3">
                                    <w:rPr>
                                      <w:rFonts w:cs="Mangal"/>
                                      <w:sz w:val="20"/>
                                      <w:szCs w:val="24"/>
                                    </w:rPr>
                                    <w:t>龜山</w:t>
                                  </w:r>
                                  <w:r w:rsidRPr="00E16DC3">
                                    <w:rPr>
                                      <w:rFonts w:cs="Mangal" w:hint="eastAsia"/>
                                      <w:sz w:val="20"/>
                                      <w:szCs w:val="24"/>
                                    </w:rPr>
                                    <w:t>；</w:t>
                                  </w:r>
                                  <w:r w:rsidRPr="00E16DC3">
                                    <w:rPr>
                                      <w:rFonts w:cs="Mangal"/>
                                      <w:sz w:val="20"/>
                                      <w:szCs w:val="24"/>
                                    </w:rPr>
                                    <w:t>大溪（埔頂</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觀音（草漯</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中壢（龍岡</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p>
                              </w:tc>
                            </w:tr>
                          </w:tbl>
                          <w:p w14:paraId="5EE227F2" w14:textId="291D68A9" w:rsidR="00130ADC" w:rsidRPr="00C57B77" w:rsidRDefault="00130ADC" w:rsidP="00541A23">
                            <w:pPr>
                              <w:overflowPunct w:val="0"/>
                              <w:snapToGrid w:val="0"/>
                              <w:spacing w:beforeLines="20" w:before="76"/>
                              <w:ind w:left="-142" w:firstLineChars="0" w:firstLine="0"/>
                              <w:textAlignment w:val="baseline"/>
                              <w:rPr>
                                <w:kern w:val="0"/>
                                <w:sz w:val="18"/>
                                <w:szCs w:val="20"/>
                              </w:rPr>
                            </w:pPr>
                            <w:r w:rsidRPr="00C57B77">
                              <w:rPr>
                                <w:rFonts w:hint="eastAsia"/>
                                <w:kern w:val="0"/>
                                <w:sz w:val="18"/>
                                <w:szCs w:val="20"/>
                              </w:rPr>
                              <w:t>註：1.資料</w:t>
                            </w:r>
                            <w:r w:rsidR="00D56821">
                              <w:rPr>
                                <w:rFonts w:hint="eastAsia"/>
                                <w:kern w:val="0"/>
                                <w:sz w:val="18"/>
                                <w:szCs w:val="20"/>
                              </w:rPr>
                              <w:t>時間</w:t>
                            </w:r>
                            <w:r w:rsidRPr="00C57B77">
                              <w:rPr>
                                <w:rFonts w:hint="eastAsia"/>
                                <w:kern w:val="0"/>
                                <w:sz w:val="18"/>
                                <w:szCs w:val="20"/>
                              </w:rPr>
                              <w:t>：截至113年底</w:t>
                            </w:r>
                            <w:r>
                              <w:rPr>
                                <w:rFonts w:hint="eastAsia"/>
                                <w:kern w:val="0"/>
                                <w:sz w:val="18"/>
                                <w:szCs w:val="20"/>
                              </w:rPr>
                              <w:t>止</w:t>
                            </w:r>
                            <w:r w:rsidRPr="00C57B77">
                              <w:rPr>
                                <w:rFonts w:hint="eastAsia"/>
                                <w:kern w:val="0"/>
                                <w:sz w:val="18"/>
                                <w:szCs w:val="20"/>
                              </w:rPr>
                              <w:t>。</w:t>
                            </w:r>
                          </w:p>
                          <w:p w14:paraId="2523647A" w14:textId="77777777" w:rsidR="00130ADC" w:rsidRPr="00C57B77" w:rsidRDefault="00130ADC" w:rsidP="00541A23">
                            <w:pPr>
                              <w:overflowPunct w:val="0"/>
                              <w:adjustRightInd w:val="0"/>
                              <w:snapToGrid w:val="0"/>
                              <w:spacing w:afterLines="20" w:after="76"/>
                              <w:ind w:leftChars="80" w:left="404" w:hangingChars="100" w:hanging="180"/>
                              <w:textDirection w:val="lrTbV"/>
                              <w:textAlignment w:val="baseline"/>
                            </w:pPr>
                            <w:r w:rsidRPr="00C57B77">
                              <w:rPr>
                                <w:rFonts w:hint="eastAsia"/>
                                <w:kern w:val="0"/>
                                <w:sz w:val="18"/>
                                <w:szCs w:val="20"/>
                              </w:rPr>
                              <w:t>2.資料來源：整理自桃園市議會第</w:t>
                            </w:r>
                            <w:r w:rsidRPr="00C57B77">
                              <w:rPr>
                                <w:kern w:val="0"/>
                                <w:sz w:val="18"/>
                                <w:szCs w:val="20"/>
                              </w:rPr>
                              <w:t>3</w:t>
                            </w:r>
                            <w:r w:rsidRPr="00C57B77">
                              <w:rPr>
                                <w:rFonts w:hint="eastAsia"/>
                                <w:kern w:val="0"/>
                                <w:sz w:val="18"/>
                                <w:szCs w:val="20"/>
                              </w:rPr>
                              <w:t>屆第5次定期會</w:t>
                            </w:r>
                            <w:r>
                              <w:rPr>
                                <w:rFonts w:hint="eastAsia"/>
                                <w:kern w:val="0"/>
                                <w:sz w:val="18"/>
                                <w:szCs w:val="20"/>
                              </w:rPr>
                              <w:t>都市發展局</w:t>
                            </w:r>
                            <w:r w:rsidRPr="00C57B77">
                              <w:rPr>
                                <w:rFonts w:hint="eastAsia"/>
                                <w:kern w:val="0"/>
                                <w:sz w:val="18"/>
                                <w:szCs w:val="20"/>
                              </w:rPr>
                              <w:t>工作報告。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7D341A" id="_x0000_s1030" type="#_x0000_t202" style="position:absolute;left:0;text-align:left;margin-left:10.75pt;margin-top:184.85pt;width:476.55pt;height:166.5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" stroked="f">
                <v:textbox>
                  <w:txbxContent>
                    <w:p w14:paraId="75BD056D" w14:textId="77777777" w:rsidR="00130ADC" w:rsidRPr="00E16DC3" w:rsidRDefault="00130ADC" w:rsidP="00541A23">
                      <w:pPr>
                        <w:ind w:leftChars="-50" w:left="-140" w:firstLineChars="0" w:firstLine="0"/>
                        <w:jc w:val="center"/>
                        <w:rPr>
                          <w:b/>
                          <w:sz w:val="24"/>
                        </w:rPr>
                      </w:pPr>
                      <w:r w:rsidRPr="00E16DC3">
                        <w:rPr>
                          <w:rFonts w:hint="eastAsia"/>
                          <w:b/>
                          <w:sz w:val="24"/>
                        </w:rPr>
                        <w:t>表</w:t>
                      </w:r>
                      <w:r>
                        <w:rPr>
                          <w:rFonts w:hint="eastAsia"/>
                          <w:b/>
                          <w:sz w:val="24"/>
                        </w:rPr>
                        <w:t>4</w:t>
                      </w:r>
                      <w:r w:rsidRPr="00E16DC3">
                        <w:rPr>
                          <w:b/>
                          <w:sz w:val="24"/>
                        </w:rPr>
                        <w:t xml:space="preserve">　公共設施保留地專案通盤檢討</w:t>
                      </w:r>
                      <w:r>
                        <w:rPr>
                          <w:rFonts w:hint="eastAsia"/>
                          <w:b/>
                          <w:sz w:val="24"/>
                        </w:rPr>
                        <w:t>規劃解編</w:t>
                      </w:r>
                      <w:r w:rsidRPr="00E16DC3">
                        <w:rPr>
                          <w:b/>
                          <w:sz w:val="24"/>
                        </w:rPr>
                        <w:t>進度</w:t>
                      </w:r>
                    </w:p>
                    <w:tbl>
                      <w:tblPr>
                        <w:tblStyle w:val="61"/>
                        <w:tblW w:w="9498" w:type="dxa"/>
                        <w:tblInd w:w="-147" w:type="dxa"/>
                        <w:tblLook w:val="04A0" w:firstRow="1" w:lastRow="0" w:firstColumn="1" w:lastColumn="0" w:noHBand="0" w:noVBand="1"/>
                      </w:tblPr>
                      <w:tblGrid>
                        <w:gridCol w:w="709"/>
                        <w:gridCol w:w="2127"/>
                        <w:gridCol w:w="6662"/>
                      </w:tblGrid>
                      <w:tr w:rsidR="00130ADC" w:rsidRPr="0021790B" w14:paraId="2956DA79" w14:textId="77777777" w:rsidTr="00950596">
                        <w:trPr>
                          <w:trHeight w:val="325"/>
                        </w:trPr>
                        <w:tc>
                          <w:tcPr>
                            <w:tcW w:w="709" w:type="dxa"/>
                            <w:shd w:val="clear" w:color="auto" w:fill="auto"/>
                            <w:vAlign w:val="center"/>
                          </w:tcPr>
                          <w:p w14:paraId="6F8610FE"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序</w:t>
                            </w:r>
                            <w:r w:rsidRPr="00E16DC3">
                              <w:rPr>
                                <w:rFonts w:cs="Mangal" w:hint="eastAsia"/>
                                <w:sz w:val="20"/>
                                <w:szCs w:val="24"/>
                              </w:rPr>
                              <w:t>號</w:t>
                            </w:r>
                          </w:p>
                        </w:tc>
                        <w:tc>
                          <w:tcPr>
                            <w:tcW w:w="2127" w:type="dxa"/>
                            <w:shd w:val="clear" w:color="auto" w:fill="auto"/>
                            <w:vAlign w:val="center"/>
                          </w:tcPr>
                          <w:p w14:paraId="0546DDC8"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辦理進</w:t>
                            </w:r>
                            <w:r w:rsidRPr="00E16DC3">
                              <w:rPr>
                                <w:rFonts w:cs="Mangal" w:hint="eastAsia"/>
                                <w:sz w:val="20"/>
                                <w:szCs w:val="24"/>
                              </w:rPr>
                              <w:t>程</w:t>
                            </w:r>
                          </w:p>
                        </w:tc>
                        <w:tc>
                          <w:tcPr>
                            <w:tcW w:w="6662" w:type="dxa"/>
                            <w:shd w:val="clear" w:color="auto" w:fill="auto"/>
                            <w:vAlign w:val="center"/>
                          </w:tcPr>
                          <w:p w14:paraId="0AB6FEBA"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都</w:t>
                            </w:r>
                            <w:r w:rsidRPr="00E16DC3">
                              <w:rPr>
                                <w:rFonts w:cs="Mangal" w:hint="eastAsia"/>
                                <w:sz w:val="20"/>
                                <w:szCs w:val="24"/>
                              </w:rPr>
                              <w:t>市</w:t>
                            </w:r>
                            <w:r w:rsidRPr="00E16DC3">
                              <w:rPr>
                                <w:rFonts w:cs="Mangal"/>
                                <w:sz w:val="20"/>
                                <w:szCs w:val="24"/>
                              </w:rPr>
                              <w:t>計</w:t>
                            </w:r>
                            <w:r w:rsidRPr="00E16DC3">
                              <w:rPr>
                                <w:rFonts w:cs="Mangal" w:hint="eastAsia"/>
                                <w:sz w:val="20"/>
                                <w:szCs w:val="24"/>
                              </w:rPr>
                              <w:t>畫</w:t>
                            </w:r>
                            <w:r w:rsidRPr="00E16DC3">
                              <w:rPr>
                                <w:rFonts w:cs="Mangal"/>
                                <w:sz w:val="20"/>
                                <w:szCs w:val="24"/>
                              </w:rPr>
                              <w:t>區</w:t>
                            </w:r>
                          </w:p>
                        </w:tc>
                      </w:tr>
                      <w:tr w:rsidR="00130ADC" w:rsidRPr="0021790B" w14:paraId="16FF5182" w14:textId="77777777" w:rsidTr="004B4389">
                        <w:tc>
                          <w:tcPr>
                            <w:tcW w:w="709" w:type="dxa"/>
                            <w:shd w:val="clear" w:color="auto" w:fill="auto"/>
                            <w:vAlign w:val="center"/>
                          </w:tcPr>
                          <w:p w14:paraId="04081094"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1</w:t>
                            </w:r>
                          </w:p>
                        </w:tc>
                        <w:tc>
                          <w:tcPr>
                            <w:tcW w:w="2127" w:type="dxa"/>
                            <w:shd w:val="clear" w:color="auto" w:fill="auto"/>
                            <w:vAlign w:val="center"/>
                          </w:tcPr>
                          <w:p w14:paraId="4470AF38"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公告實施（10</w:t>
                            </w:r>
                            <w:r w:rsidRPr="00E16DC3">
                              <w:rPr>
                                <w:rFonts w:cs="Mangal" w:hint="eastAsia"/>
                                <w:sz w:val="20"/>
                                <w:szCs w:val="24"/>
                              </w:rPr>
                              <w:t>處</w:t>
                            </w:r>
                            <w:r w:rsidRPr="00E16DC3">
                              <w:rPr>
                                <w:rFonts w:cs="Mangal"/>
                                <w:sz w:val="20"/>
                                <w:szCs w:val="24"/>
                              </w:rPr>
                              <w:t>）</w:t>
                            </w:r>
                          </w:p>
                        </w:tc>
                        <w:tc>
                          <w:tcPr>
                            <w:tcW w:w="6662" w:type="dxa"/>
                            <w:shd w:val="clear" w:color="auto" w:fill="auto"/>
                          </w:tcPr>
                          <w:p w14:paraId="31FECCB0"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中壢（過嶺地區）楊梅（高榮地區）新屋（頭洲地區）觀音（富源地區）</w:t>
                            </w:r>
                            <w:r w:rsidRPr="00E16DC3">
                              <w:rPr>
                                <w:rFonts w:cs="Mangal" w:hint="eastAsia"/>
                                <w:sz w:val="20"/>
                                <w:szCs w:val="24"/>
                              </w:rPr>
                              <w:t>；</w:t>
                            </w:r>
                            <w:r w:rsidRPr="00E16DC3">
                              <w:rPr>
                                <w:rFonts w:cs="Mangal"/>
                                <w:sz w:val="20"/>
                                <w:szCs w:val="24"/>
                              </w:rPr>
                              <w:t>蘆竹（大竹</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觀音</w:t>
                            </w:r>
                            <w:r w:rsidRPr="00E16DC3">
                              <w:rPr>
                                <w:rFonts w:cs="Mangal" w:hint="eastAsia"/>
                                <w:sz w:val="20"/>
                                <w:szCs w:val="24"/>
                              </w:rPr>
                              <w:t>；</w:t>
                            </w:r>
                            <w:r w:rsidRPr="00E16DC3">
                              <w:rPr>
                                <w:rFonts w:cs="Mangal"/>
                                <w:sz w:val="20"/>
                                <w:szCs w:val="24"/>
                              </w:rPr>
                              <w:t>觀音（新坡</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龍潭</w:t>
                            </w:r>
                            <w:r w:rsidRPr="00E16DC3">
                              <w:rPr>
                                <w:rFonts w:cs="Mangal" w:hint="eastAsia"/>
                                <w:sz w:val="20"/>
                                <w:szCs w:val="24"/>
                              </w:rPr>
                              <w:t>；</w:t>
                            </w:r>
                            <w:r w:rsidRPr="00E16DC3">
                              <w:rPr>
                                <w:rFonts w:cs="Mangal"/>
                                <w:sz w:val="20"/>
                                <w:szCs w:val="24"/>
                              </w:rPr>
                              <w:t>復興</w:t>
                            </w:r>
                            <w:r w:rsidRPr="00E16DC3">
                              <w:rPr>
                                <w:rFonts w:cs="Mangal" w:hint="eastAsia"/>
                                <w:sz w:val="20"/>
                                <w:szCs w:val="24"/>
                              </w:rPr>
                              <w:t>；</w:t>
                            </w:r>
                            <w:r w:rsidRPr="00E16DC3">
                              <w:rPr>
                                <w:rFonts w:cs="Mangal"/>
                                <w:sz w:val="20"/>
                                <w:szCs w:val="24"/>
                              </w:rPr>
                              <w:t>小烏來</w:t>
                            </w:r>
                            <w:r w:rsidRPr="00E16DC3">
                              <w:rPr>
                                <w:rFonts w:cs="Mangal" w:hint="eastAsia"/>
                                <w:sz w:val="20"/>
                                <w:szCs w:val="24"/>
                              </w:rPr>
                              <w:t>風景特定區；</w:t>
                            </w:r>
                            <w:r w:rsidRPr="00E16DC3">
                              <w:rPr>
                                <w:rFonts w:cs="Mangal"/>
                                <w:sz w:val="20"/>
                                <w:szCs w:val="24"/>
                              </w:rPr>
                              <w:t>巴陵</w:t>
                            </w:r>
                            <w:r w:rsidRPr="00E16DC3">
                              <w:rPr>
                                <w:rFonts w:cs="Mangal" w:hint="eastAsia"/>
                                <w:sz w:val="20"/>
                                <w:szCs w:val="24"/>
                              </w:rPr>
                              <w:t>達觀山風景特定區；</w:t>
                            </w:r>
                            <w:r w:rsidRPr="00E16DC3">
                              <w:rPr>
                                <w:rFonts w:cs="Mangal"/>
                                <w:sz w:val="20"/>
                                <w:szCs w:val="24"/>
                              </w:rPr>
                              <w:t>石門水庫</w:t>
                            </w:r>
                            <w:r w:rsidRPr="00E16DC3">
                              <w:rPr>
                                <w:rFonts w:cs="Mangal" w:hint="eastAsia"/>
                                <w:sz w:val="20"/>
                                <w:szCs w:val="24"/>
                              </w:rPr>
                              <w:t>水源特定區；</w:t>
                            </w:r>
                            <w:r w:rsidRPr="00E16DC3">
                              <w:rPr>
                                <w:rFonts w:cs="Mangal"/>
                                <w:sz w:val="20"/>
                                <w:szCs w:val="24"/>
                              </w:rPr>
                              <w:t>龍壽迴龍</w:t>
                            </w:r>
                            <w:r w:rsidRPr="00E16DC3">
                              <w:rPr>
                                <w:rFonts w:cs="Mangal" w:hint="eastAsia"/>
                                <w:sz w:val="20"/>
                                <w:szCs w:val="24"/>
                              </w:rPr>
                              <w:t>地區。</w:t>
                            </w:r>
                          </w:p>
                        </w:tc>
                      </w:tr>
                      <w:tr w:rsidR="00130ADC" w:rsidRPr="0021790B" w14:paraId="6CDC7321" w14:textId="77777777" w:rsidTr="004B4389">
                        <w:tc>
                          <w:tcPr>
                            <w:tcW w:w="709" w:type="dxa"/>
                            <w:tcBorders>
                              <w:bottom w:val="single" w:sz="18" w:space="0" w:color="C00000"/>
                            </w:tcBorders>
                            <w:shd w:val="clear" w:color="auto" w:fill="auto"/>
                            <w:vAlign w:val="center"/>
                          </w:tcPr>
                          <w:p w14:paraId="5BE6AC56"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2</w:t>
                            </w:r>
                          </w:p>
                        </w:tc>
                        <w:tc>
                          <w:tcPr>
                            <w:tcW w:w="2127" w:type="dxa"/>
                            <w:tcBorders>
                              <w:bottom w:val="single" w:sz="18" w:space="0" w:color="C00000"/>
                            </w:tcBorders>
                            <w:shd w:val="clear" w:color="auto" w:fill="auto"/>
                            <w:vAlign w:val="center"/>
                          </w:tcPr>
                          <w:p w14:paraId="3B6E3D5A"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內政部都委會已審定，由</w:t>
                            </w:r>
                            <w:r w:rsidRPr="00E16DC3">
                              <w:rPr>
                                <w:rFonts w:cs="Mangal" w:hint="eastAsia"/>
                                <w:sz w:val="20"/>
                                <w:szCs w:val="24"/>
                              </w:rPr>
                              <w:t>桃園市政府</w:t>
                            </w:r>
                            <w:r w:rsidRPr="00E16DC3">
                              <w:rPr>
                                <w:rFonts w:cs="Mangal"/>
                                <w:sz w:val="20"/>
                                <w:szCs w:val="24"/>
                              </w:rPr>
                              <w:t>地政局展辦重劃作業（1</w:t>
                            </w:r>
                            <w:r w:rsidRPr="00E16DC3">
                              <w:rPr>
                                <w:rFonts w:cs="Mangal" w:hint="eastAsia"/>
                                <w:sz w:val="20"/>
                                <w:szCs w:val="24"/>
                              </w:rPr>
                              <w:t>3處</w:t>
                            </w:r>
                            <w:r w:rsidRPr="00E16DC3">
                              <w:rPr>
                                <w:rFonts w:cs="Mangal"/>
                                <w:sz w:val="20"/>
                                <w:szCs w:val="24"/>
                              </w:rPr>
                              <w:t>）</w:t>
                            </w:r>
                          </w:p>
                        </w:tc>
                        <w:tc>
                          <w:tcPr>
                            <w:tcW w:w="6662" w:type="dxa"/>
                            <w:tcBorders>
                              <w:bottom w:val="single" w:sz="18" w:space="0" w:color="C00000"/>
                            </w:tcBorders>
                            <w:shd w:val="clear" w:color="auto" w:fill="auto"/>
                          </w:tcPr>
                          <w:p w14:paraId="0F3484EF"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中壢平鎮</w:t>
                            </w:r>
                            <w:r w:rsidRPr="00E16DC3">
                              <w:rPr>
                                <w:rFonts w:cs="Mangal" w:hint="eastAsia"/>
                                <w:sz w:val="20"/>
                                <w:szCs w:val="24"/>
                              </w:rPr>
                              <w:t>；高速公路</w:t>
                            </w:r>
                            <w:r w:rsidRPr="00E16DC3">
                              <w:rPr>
                                <w:rFonts w:cs="Mangal"/>
                                <w:sz w:val="20"/>
                                <w:szCs w:val="24"/>
                              </w:rPr>
                              <w:t>中</w:t>
                            </w:r>
                            <w:r w:rsidRPr="00E16DC3">
                              <w:rPr>
                                <w:rFonts w:cs="Mangal" w:hint="eastAsia"/>
                                <w:sz w:val="20"/>
                                <w:szCs w:val="24"/>
                              </w:rPr>
                              <w:t>壢及</w:t>
                            </w:r>
                            <w:r w:rsidRPr="00E16DC3">
                              <w:rPr>
                                <w:rFonts w:cs="Mangal"/>
                                <w:sz w:val="20"/>
                                <w:szCs w:val="24"/>
                              </w:rPr>
                              <w:t>內壢</w:t>
                            </w:r>
                            <w:r w:rsidRPr="00E16DC3">
                              <w:rPr>
                                <w:rFonts w:cs="Mangal" w:hint="eastAsia"/>
                                <w:sz w:val="20"/>
                                <w:szCs w:val="24"/>
                              </w:rPr>
                              <w:t>交流道附近特定區；</w:t>
                            </w:r>
                            <w:r w:rsidRPr="00E16DC3">
                              <w:rPr>
                                <w:rFonts w:cs="Mangal"/>
                                <w:sz w:val="20"/>
                                <w:szCs w:val="24"/>
                              </w:rPr>
                              <w:t>平鎮（山子頂</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桃園</w:t>
                            </w:r>
                            <w:r w:rsidRPr="00E16DC3">
                              <w:rPr>
                                <w:rFonts w:cs="Mangal" w:hint="eastAsia"/>
                                <w:sz w:val="20"/>
                                <w:szCs w:val="24"/>
                              </w:rPr>
                              <w:t>市；</w:t>
                            </w:r>
                            <w:r w:rsidRPr="00E16DC3">
                              <w:rPr>
                                <w:rFonts w:cs="Mangal"/>
                                <w:sz w:val="20"/>
                                <w:szCs w:val="24"/>
                              </w:rPr>
                              <w:t>八德（八德</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八德（大湳</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縱貫</w:t>
                            </w:r>
                            <w:r w:rsidRPr="00E16DC3">
                              <w:rPr>
                                <w:rFonts w:cs="Mangal" w:hint="eastAsia"/>
                                <w:sz w:val="20"/>
                                <w:szCs w:val="24"/>
                              </w:rPr>
                              <w:t>公路桃園內壢間；</w:t>
                            </w:r>
                            <w:r w:rsidRPr="00E16DC3">
                              <w:rPr>
                                <w:rFonts w:cs="Mangal"/>
                                <w:sz w:val="20"/>
                                <w:szCs w:val="24"/>
                              </w:rPr>
                              <w:t>楊梅（富岡、豐野</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新屋</w:t>
                            </w:r>
                            <w:r w:rsidRPr="00E16DC3">
                              <w:rPr>
                                <w:rFonts w:cs="Mangal" w:hint="eastAsia"/>
                                <w:sz w:val="20"/>
                                <w:szCs w:val="24"/>
                              </w:rPr>
                              <w:t>；</w:t>
                            </w:r>
                            <w:r w:rsidRPr="00E16DC3">
                              <w:rPr>
                                <w:rFonts w:cs="Mangal"/>
                                <w:sz w:val="20"/>
                                <w:szCs w:val="24"/>
                              </w:rPr>
                              <w:t>大園</w:t>
                            </w:r>
                            <w:r w:rsidRPr="00E16DC3">
                              <w:rPr>
                                <w:rFonts w:cs="Mangal" w:hint="eastAsia"/>
                                <w:sz w:val="20"/>
                                <w:szCs w:val="24"/>
                              </w:rPr>
                              <w:t>；</w:t>
                            </w:r>
                            <w:r w:rsidRPr="00E16DC3">
                              <w:rPr>
                                <w:rFonts w:cs="Mangal"/>
                                <w:sz w:val="20"/>
                                <w:szCs w:val="24"/>
                              </w:rPr>
                              <w:t>大園（菓林</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石門</w:t>
                            </w:r>
                            <w:r w:rsidRPr="00E16DC3">
                              <w:rPr>
                                <w:rFonts w:cs="Mangal" w:hint="eastAsia"/>
                                <w:sz w:val="20"/>
                                <w:szCs w:val="24"/>
                              </w:rPr>
                              <w:t>；</w:t>
                            </w:r>
                            <w:r w:rsidRPr="00E16DC3">
                              <w:rPr>
                                <w:rFonts w:cs="Mangal"/>
                                <w:sz w:val="20"/>
                                <w:szCs w:val="24"/>
                              </w:rPr>
                              <w:t>大溪</w:t>
                            </w:r>
                            <w:r w:rsidRPr="00E16DC3">
                              <w:rPr>
                                <w:rFonts w:cs="Mangal" w:hint="eastAsia"/>
                                <w:sz w:val="20"/>
                                <w:szCs w:val="24"/>
                              </w:rPr>
                              <w:t>。</w:t>
                            </w:r>
                          </w:p>
                        </w:tc>
                      </w:tr>
                      <w:tr w:rsidR="00130ADC" w:rsidRPr="0021790B" w14:paraId="41C5DDFE" w14:textId="77777777" w:rsidTr="004B4389">
                        <w:tc>
                          <w:tcPr>
                            <w:tcW w:w="709" w:type="dxa"/>
                            <w:tcBorders>
                              <w:top w:val="single" w:sz="18" w:space="0" w:color="C00000"/>
                              <w:left w:val="single" w:sz="18" w:space="0" w:color="C00000"/>
                              <w:bottom w:val="single" w:sz="18" w:space="0" w:color="C00000"/>
                            </w:tcBorders>
                            <w:shd w:val="clear" w:color="auto" w:fill="auto"/>
                            <w:vAlign w:val="center"/>
                          </w:tcPr>
                          <w:p w14:paraId="60399C91" w14:textId="77777777" w:rsidR="00130ADC" w:rsidRPr="00E16DC3" w:rsidRDefault="00130ADC" w:rsidP="00E16DC3">
                            <w:pPr>
                              <w:overflowPunct w:val="0"/>
                              <w:snapToGrid w:val="0"/>
                              <w:spacing w:line="220" w:lineRule="exact"/>
                              <w:ind w:firstLineChars="0" w:firstLine="0"/>
                              <w:jc w:val="center"/>
                              <w:textAlignment w:val="baseline"/>
                              <w:rPr>
                                <w:rFonts w:cs="Mangal"/>
                                <w:sz w:val="20"/>
                                <w:szCs w:val="24"/>
                              </w:rPr>
                            </w:pPr>
                            <w:r w:rsidRPr="00E16DC3">
                              <w:rPr>
                                <w:rFonts w:cs="Mangal"/>
                                <w:sz w:val="20"/>
                                <w:szCs w:val="24"/>
                              </w:rPr>
                              <w:t>3</w:t>
                            </w:r>
                          </w:p>
                        </w:tc>
                        <w:tc>
                          <w:tcPr>
                            <w:tcW w:w="2127" w:type="dxa"/>
                            <w:tcBorders>
                              <w:top w:val="single" w:sz="18" w:space="0" w:color="C00000"/>
                              <w:bottom w:val="single" w:sz="18" w:space="0" w:color="C00000"/>
                            </w:tcBorders>
                            <w:shd w:val="clear" w:color="auto" w:fill="auto"/>
                            <w:vAlign w:val="center"/>
                          </w:tcPr>
                          <w:p w14:paraId="1D384FF4"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內政部都委會審議中（6</w:t>
                            </w:r>
                            <w:r w:rsidRPr="00E16DC3">
                              <w:rPr>
                                <w:rFonts w:cs="Mangal" w:hint="eastAsia"/>
                                <w:sz w:val="20"/>
                                <w:szCs w:val="24"/>
                              </w:rPr>
                              <w:t>處</w:t>
                            </w:r>
                            <w:r w:rsidRPr="00E16DC3">
                              <w:rPr>
                                <w:rFonts w:cs="Mangal"/>
                                <w:sz w:val="20"/>
                                <w:szCs w:val="24"/>
                              </w:rPr>
                              <w:t>）</w:t>
                            </w:r>
                          </w:p>
                        </w:tc>
                        <w:tc>
                          <w:tcPr>
                            <w:tcW w:w="6662" w:type="dxa"/>
                            <w:tcBorders>
                              <w:top w:val="single" w:sz="18" w:space="0" w:color="C00000"/>
                              <w:bottom w:val="single" w:sz="18" w:space="0" w:color="C00000"/>
                              <w:right w:val="single" w:sz="18" w:space="0" w:color="C00000"/>
                            </w:tcBorders>
                            <w:shd w:val="clear" w:color="auto" w:fill="auto"/>
                          </w:tcPr>
                          <w:p w14:paraId="145FFEFD" w14:textId="77777777" w:rsidR="00130ADC" w:rsidRPr="00E16DC3" w:rsidRDefault="00130ADC" w:rsidP="00E16DC3">
                            <w:pPr>
                              <w:overflowPunct w:val="0"/>
                              <w:snapToGrid w:val="0"/>
                              <w:spacing w:line="220" w:lineRule="exact"/>
                              <w:ind w:firstLineChars="0" w:firstLine="0"/>
                              <w:textAlignment w:val="baseline"/>
                              <w:rPr>
                                <w:rFonts w:cs="Mangal"/>
                                <w:sz w:val="20"/>
                                <w:szCs w:val="24"/>
                              </w:rPr>
                            </w:pPr>
                            <w:r w:rsidRPr="00E16DC3">
                              <w:rPr>
                                <w:rFonts w:cs="Mangal"/>
                                <w:sz w:val="20"/>
                                <w:szCs w:val="24"/>
                              </w:rPr>
                              <w:t>楊梅</w:t>
                            </w:r>
                            <w:r w:rsidRPr="00E16DC3">
                              <w:rPr>
                                <w:rFonts w:cs="Mangal" w:hint="eastAsia"/>
                                <w:sz w:val="20"/>
                                <w:szCs w:val="24"/>
                              </w:rPr>
                              <w:t>；</w:t>
                            </w:r>
                            <w:r w:rsidRPr="00E16DC3">
                              <w:rPr>
                                <w:rFonts w:cs="Mangal"/>
                                <w:sz w:val="20"/>
                                <w:szCs w:val="24"/>
                              </w:rPr>
                              <w:t>南崁</w:t>
                            </w:r>
                            <w:r w:rsidRPr="00E16DC3">
                              <w:rPr>
                                <w:rFonts w:cs="Mangal" w:hint="eastAsia"/>
                                <w:sz w:val="20"/>
                                <w:szCs w:val="24"/>
                              </w:rPr>
                              <w:t>地區；</w:t>
                            </w:r>
                            <w:r w:rsidRPr="00E16DC3">
                              <w:rPr>
                                <w:rFonts w:cs="Mangal"/>
                                <w:sz w:val="20"/>
                                <w:szCs w:val="24"/>
                              </w:rPr>
                              <w:t>龜山</w:t>
                            </w:r>
                            <w:r w:rsidRPr="00E16DC3">
                              <w:rPr>
                                <w:rFonts w:cs="Mangal" w:hint="eastAsia"/>
                                <w:sz w:val="20"/>
                                <w:szCs w:val="24"/>
                              </w:rPr>
                              <w:t>；</w:t>
                            </w:r>
                            <w:r w:rsidRPr="00E16DC3">
                              <w:rPr>
                                <w:rFonts w:cs="Mangal"/>
                                <w:sz w:val="20"/>
                                <w:szCs w:val="24"/>
                              </w:rPr>
                              <w:t>大溪（埔頂</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觀音（草漯</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r w:rsidRPr="00E16DC3">
                              <w:rPr>
                                <w:rFonts w:cs="Mangal"/>
                                <w:sz w:val="20"/>
                                <w:szCs w:val="24"/>
                              </w:rPr>
                              <w:t>中壢（龍岡</w:t>
                            </w:r>
                            <w:r w:rsidRPr="00E16DC3">
                              <w:rPr>
                                <w:rFonts w:cs="Mangal" w:hint="eastAsia"/>
                                <w:sz w:val="20"/>
                                <w:szCs w:val="24"/>
                              </w:rPr>
                              <w:t>地區</w:t>
                            </w:r>
                            <w:r w:rsidRPr="00E16DC3">
                              <w:rPr>
                                <w:rFonts w:cs="Mangal"/>
                                <w:sz w:val="20"/>
                                <w:szCs w:val="24"/>
                              </w:rPr>
                              <w:t>）</w:t>
                            </w:r>
                            <w:r w:rsidRPr="00E16DC3">
                              <w:rPr>
                                <w:rFonts w:cs="Mangal" w:hint="eastAsia"/>
                                <w:sz w:val="20"/>
                                <w:szCs w:val="24"/>
                              </w:rPr>
                              <w:t>。</w:t>
                            </w:r>
                          </w:p>
                        </w:tc>
                      </w:tr>
                    </w:tbl>
                    <w:p w14:paraId="5EE227F2" w14:textId="291D68A9" w:rsidR="00130ADC" w:rsidRPr="00C57B77" w:rsidRDefault="00130ADC" w:rsidP="00541A23">
                      <w:pPr>
                        <w:overflowPunct w:val="0"/>
                        <w:snapToGrid w:val="0"/>
                        <w:spacing w:beforeLines="20" w:before="76"/>
                        <w:ind w:left="-142" w:firstLineChars="0" w:firstLine="0"/>
                        <w:textAlignment w:val="baseline"/>
                        <w:rPr>
                          <w:kern w:val="0"/>
                          <w:sz w:val="18"/>
                          <w:szCs w:val="20"/>
                        </w:rPr>
                      </w:pPr>
                      <w:r w:rsidRPr="00C57B77">
                        <w:rPr>
                          <w:rFonts w:hint="eastAsia"/>
                          <w:kern w:val="0"/>
                          <w:sz w:val="18"/>
                          <w:szCs w:val="20"/>
                        </w:rPr>
                        <w:t>註：1.資料</w:t>
                      </w:r>
                      <w:r w:rsidR="00D56821">
                        <w:rPr>
                          <w:rFonts w:hint="eastAsia"/>
                          <w:kern w:val="0"/>
                          <w:sz w:val="18"/>
                          <w:szCs w:val="20"/>
                        </w:rPr>
                        <w:t>時間</w:t>
                      </w:r>
                      <w:r w:rsidRPr="00C57B77">
                        <w:rPr>
                          <w:rFonts w:hint="eastAsia"/>
                          <w:kern w:val="0"/>
                          <w:sz w:val="18"/>
                          <w:szCs w:val="20"/>
                        </w:rPr>
                        <w:t>：截至113年底</w:t>
                      </w:r>
                      <w:r>
                        <w:rPr>
                          <w:rFonts w:hint="eastAsia"/>
                          <w:kern w:val="0"/>
                          <w:sz w:val="18"/>
                          <w:szCs w:val="20"/>
                        </w:rPr>
                        <w:t>止</w:t>
                      </w:r>
                      <w:r w:rsidRPr="00C57B77">
                        <w:rPr>
                          <w:rFonts w:hint="eastAsia"/>
                          <w:kern w:val="0"/>
                          <w:sz w:val="18"/>
                          <w:szCs w:val="20"/>
                        </w:rPr>
                        <w:t>。</w:t>
                      </w:r>
                    </w:p>
                    <w:p w14:paraId="2523647A" w14:textId="77777777" w:rsidR="00130ADC" w:rsidRPr="00C57B77" w:rsidRDefault="00130ADC" w:rsidP="00541A23">
                      <w:pPr>
                        <w:overflowPunct w:val="0"/>
                        <w:adjustRightInd w:val="0"/>
                        <w:snapToGrid w:val="0"/>
                        <w:spacing w:afterLines="20" w:after="76"/>
                        <w:ind w:leftChars="80" w:left="404" w:hangingChars="100" w:hanging="180"/>
                        <w:textDirection w:val="lrTbV"/>
                        <w:textAlignment w:val="baseline"/>
                      </w:pPr>
                      <w:r w:rsidRPr="00C57B77">
                        <w:rPr>
                          <w:rFonts w:hint="eastAsia"/>
                          <w:kern w:val="0"/>
                          <w:sz w:val="18"/>
                          <w:szCs w:val="20"/>
                        </w:rPr>
                        <w:t>2.資料來源：整理自桃園市議會第</w:t>
                      </w:r>
                      <w:r w:rsidRPr="00C57B77">
                        <w:rPr>
                          <w:kern w:val="0"/>
                          <w:sz w:val="18"/>
                          <w:szCs w:val="20"/>
                        </w:rPr>
                        <w:t>3</w:t>
                      </w:r>
                      <w:r w:rsidRPr="00C57B77">
                        <w:rPr>
                          <w:rFonts w:hint="eastAsia"/>
                          <w:kern w:val="0"/>
                          <w:sz w:val="18"/>
                          <w:szCs w:val="20"/>
                        </w:rPr>
                        <w:t>屆第5次定期會</w:t>
                      </w:r>
                      <w:r>
                        <w:rPr>
                          <w:rFonts w:hint="eastAsia"/>
                          <w:kern w:val="0"/>
                          <w:sz w:val="18"/>
                          <w:szCs w:val="20"/>
                        </w:rPr>
                        <w:t>都市發展局</w:t>
                      </w:r>
                      <w:r w:rsidRPr="00C57B77">
                        <w:rPr>
                          <w:rFonts w:hint="eastAsia"/>
                          <w:kern w:val="0"/>
                          <w:sz w:val="18"/>
                          <w:szCs w:val="20"/>
                        </w:rPr>
                        <w:t>工作報告。</w:t>
                      </w:r>
                    </w:p>
                  </w:txbxContent>
                </v:textbox>
                <w10:wrap type="square" anchorx="margin" anchory="margin"/>
              </v:shape>
            </w:pict>
          </mc:Fallback>
        </mc:AlternateContent>
      </w:r>
      <w:r w:rsidRPr="00D002F4">
        <w:rPr>
          <w:rFonts w:hint="eastAsia"/>
          <w:color w:val="000000" w:themeColor="text1"/>
        </w:rPr>
        <w:t>以分階段方式發布實施。</w:t>
      </w:r>
    </w:p>
    <w:p w14:paraId="462D8A38" w14:textId="3DDA96A0" w:rsidR="00130ADC" w:rsidRPr="00D002F4" w:rsidRDefault="00130ADC" w:rsidP="0067619C">
      <w:pPr>
        <w:pStyle w:val="a3"/>
        <w:keepNext w:val="0"/>
        <w:spacing w:afterLines="20" w:after="76" w:line="500" w:lineRule="exact"/>
        <w:ind w:firstLine="280"/>
        <w:rPr>
          <w:color w:val="000000" w:themeColor="text1"/>
        </w:rPr>
      </w:pPr>
      <w:r w:rsidRPr="00D002F4">
        <w:rPr>
          <w:rFonts w:hint="eastAsia"/>
          <w:color w:val="000000" w:themeColor="text1"/>
        </w:rPr>
        <w:t>（三）</w:t>
      </w:r>
      <w:r>
        <w:rPr>
          <w:rFonts w:hint="eastAsia"/>
          <w:color w:val="000000" w:themeColor="text1"/>
        </w:rPr>
        <w:t>為維護公共安全，打造樂活安居之生活環境，持續辦理建</w:t>
      </w:r>
      <w:r w:rsidRPr="00D002F4">
        <w:rPr>
          <w:rFonts w:hint="eastAsia"/>
          <w:color w:val="000000" w:themeColor="text1"/>
        </w:rPr>
        <w:t>築物公共安全申報</w:t>
      </w:r>
      <w:r>
        <w:rPr>
          <w:rFonts w:hint="eastAsia"/>
          <w:color w:val="000000" w:themeColor="text1"/>
        </w:rPr>
        <w:t>與</w:t>
      </w:r>
      <w:r w:rsidRPr="00D002F4">
        <w:rPr>
          <w:rFonts w:hint="eastAsia"/>
          <w:color w:val="000000" w:themeColor="text1"/>
        </w:rPr>
        <w:t>危老建築重建作業</w:t>
      </w:r>
      <w:r>
        <w:rPr>
          <w:rFonts w:hint="eastAsia"/>
          <w:color w:val="000000" w:themeColor="text1"/>
        </w:rPr>
        <w:t>，惟</w:t>
      </w:r>
      <w:r w:rsidRPr="00D002F4">
        <w:rPr>
          <w:rFonts w:hint="eastAsia"/>
          <w:color w:val="000000" w:themeColor="text1"/>
        </w:rPr>
        <w:t>執行績效有待提升，亟待妥謀善策，以</w:t>
      </w:r>
      <w:r>
        <w:rPr>
          <w:rFonts w:hint="eastAsia"/>
          <w:color w:val="000000" w:themeColor="text1"/>
        </w:rPr>
        <w:t>提升整體居住環境品質</w:t>
      </w:r>
      <w:r w:rsidRPr="00D002F4">
        <w:rPr>
          <w:rFonts w:hint="eastAsia"/>
          <w:color w:val="000000" w:themeColor="text1"/>
        </w:rPr>
        <w:t>。</w:t>
      </w:r>
    </w:p>
    <w:p w14:paraId="5C1C6427" w14:textId="4141C730" w:rsidR="00130ADC" w:rsidRPr="009C6812" w:rsidRDefault="00130ADC" w:rsidP="00E53E3F">
      <w:pPr>
        <w:pStyle w:val="ab"/>
        <w:spacing w:beforeLines="20" w:before="76" w:line="440" w:lineRule="exact"/>
        <w:rPr>
          <w:color w:val="000000" w:themeColor="text1"/>
        </w:rPr>
      </w:pPr>
      <w:r w:rsidRPr="00EB4290">
        <w:rPr>
          <w:rFonts w:hint="eastAsia"/>
          <w:noProof/>
          <w:color w:val="000000" w:themeColor="text1"/>
          <w:kern w:val="32"/>
        </w:rPr>
        <w:t>為確保民眾</w:t>
      </w:r>
      <w:r>
        <w:rPr>
          <w:rFonts w:hint="eastAsia"/>
          <w:noProof/>
          <w:color w:val="000000" w:themeColor="text1"/>
          <w:kern w:val="32"/>
        </w:rPr>
        <w:t>生命</w:t>
      </w:r>
      <w:r w:rsidRPr="00EB4290">
        <w:rPr>
          <w:rFonts w:hint="eastAsia"/>
          <w:noProof/>
          <w:color w:val="000000" w:themeColor="text1"/>
          <w:kern w:val="32"/>
        </w:rPr>
        <w:t>財產安全，</w:t>
      </w:r>
      <w:r>
        <w:rPr>
          <w:rFonts w:hint="eastAsia"/>
          <w:noProof/>
          <w:color w:val="000000" w:themeColor="text1"/>
          <w:kern w:val="32"/>
        </w:rPr>
        <w:t>立法院於111年4月26日三讀通過建築法、公寓大廈管理條例等修正案，增訂強制辦理耐震評估、危險公寓大廈強制成立管理委員會等，並於111年5月11日修正公布。經查建築管理處辦理建築物公共安全檢查申報及危老建築重建等執行情形</w:t>
      </w:r>
      <w:r w:rsidRPr="00D002F4">
        <w:rPr>
          <w:rFonts w:hint="eastAsia"/>
          <w:noProof/>
          <w:color w:val="000000" w:themeColor="text1"/>
          <w:kern w:val="32"/>
        </w:rPr>
        <w:t>，核有：</w:t>
      </w:r>
      <w:r>
        <w:rPr>
          <w:rFonts w:hint="eastAsia"/>
          <w:noProof/>
          <w:color w:val="000000" w:themeColor="text1"/>
          <w:kern w:val="32"/>
        </w:rPr>
        <w:t>1</w:t>
      </w:r>
      <w:r w:rsidRPr="00D002F4">
        <w:rPr>
          <w:rFonts w:hint="eastAsia"/>
          <w:noProof/>
          <w:color w:val="000000" w:themeColor="text1"/>
          <w:kern w:val="32"/>
        </w:rPr>
        <w:t>.依建築法</w:t>
      </w:r>
      <w:r>
        <w:rPr>
          <w:rFonts w:hint="eastAsia"/>
          <w:noProof/>
          <w:color w:val="000000" w:themeColor="text1"/>
          <w:kern w:val="32"/>
        </w:rPr>
        <w:t>第77條</w:t>
      </w:r>
      <w:r w:rsidRPr="00D002F4">
        <w:rPr>
          <w:rFonts w:hint="eastAsia"/>
          <w:noProof/>
          <w:color w:val="000000" w:themeColor="text1"/>
          <w:kern w:val="32"/>
        </w:rPr>
        <w:t>規定，建築物所有權人、使用人應維護建築物合法使用與其構造及設備安全；供公眾使用之建築物，應由建築物所有權人、使用人定期委託中央主管建築機關認可之專業機構或人員檢查簽證；其檢查簽證結果應向當地主管建築機關申報，檢查簽證結果，主管建築機關得隨時派員或定期會同各有關機關複查，惟截至113年9月間，距申報期限已逾</w:t>
      </w:r>
      <w:r w:rsidRPr="00D002F4">
        <w:rPr>
          <w:noProof/>
          <w:color w:val="000000" w:themeColor="text1"/>
          <w:kern w:val="32"/>
        </w:rPr>
        <w:t>1年以上未申報者</w:t>
      </w:r>
      <w:r>
        <w:rPr>
          <w:rFonts w:hint="eastAsia"/>
          <w:noProof/>
          <w:color w:val="000000" w:themeColor="text1"/>
          <w:kern w:val="32"/>
        </w:rPr>
        <w:t>，</w:t>
      </w:r>
      <w:r w:rsidRPr="00D002F4">
        <w:rPr>
          <w:rFonts w:hint="eastAsia"/>
          <w:noProof/>
          <w:color w:val="000000" w:themeColor="text1"/>
          <w:kern w:val="32"/>
        </w:rPr>
        <w:t>計有92處</w:t>
      </w:r>
      <w:r>
        <w:rPr>
          <w:rFonts w:hint="eastAsia"/>
          <w:noProof/>
          <w:color w:val="000000" w:themeColor="text1"/>
          <w:kern w:val="32"/>
        </w:rPr>
        <w:t>建築物未完成公共安全申報</w:t>
      </w:r>
      <w:r w:rsidRPr="00D002F4">
        <w:rPr>
          <w:rFonts w:hint="eastAsia"/>
          <w:noProof/>
          <w:color w:val="000000" w:themeColor="text1"/>
          <w:kern w:val="32"/>
        </w:rPr>
        <w:t>，亟待積極執法妥適處理，以保障居民生命財產安全；</w:t>
      </w:r>
      <w:r>
        <w:rPr>
          <w:rFonts w:hint="eastAsia"/>
          <w:noProof/>
          <w:color w:val="000000" w:themeColor="text1"/>
          <w:kern w:val="32"/>
        </w:rPr>
        <w:t>2</w:t>
      </w:r>
      <w:r w:rsidRPr="00D002F4">
        <w:rPr>
          <w:rFonts w:hint="eastAsia"/>
          <w:noProof/>
          <w:color w:val="000000" w:themeColor="text1"/>
          <w:kern w:val="32"/>
        </w:rPr>
        <w:t>.</w:t>
      </w:r>
      <w:r w:rsidRPr="00882551">
        <w:rPr>
          <w:rFonts w:hint="eastAsia"/>
          <w:noProof/>
          <w:color w:val="000000" w:themeColor="text1"/>
          <w:kern w:val="32"/>
        </w:rPr>
        <w:t>辦理</w:t>
      </w:r>
      <w:r w:rsidRPr="00882551">
        <w:rPr>
          <w:noProof/>
          <w:color w:val="000000" w:themeColor="text1"/>
          <w:kern w:val="32"/>
        </w:rPr>
        <w:t>0403震後建築物災害修繕補助，以協助受災民眾維修建築物，</w:t>
      </w:r>
      <w:r w:rsidRPr="00EB29BD">
        <w:rPr>
          <w:rFonts w:hint="eastAsia"/>
          <w:noProof/>
          <w:color w:val="000000" w:themeColor="text1"/>
          <w:kern w:val="32"/>
        </w:rPr>
        <w:t>列管有危險之虞應暫時停止使用</w:t>
      </w:r>
      <w:r>
        <w:rPr>
          <w:noProof/>
          <w:color w:val="000000" w:themeColor="text1"/>
          <w:kern w:val="32"/>
        </w:rPr>
        <w:t>（</w:t>
      </w:r>
      <w:r w:rsidRPr="00EB29BD">
        <w:rPr>
          <w:noProof/>
          <w:color w:val="000000" w:themeColor="text1"/>
          <w:kern w:val="32"/>
        </w:rPr>
        <w:t>紅單</w:t>
      </w:r>
      <w:r>
        <w:rPr>
          <w:noProof/>
          <w:color w:val="000000" w:themeColor="text1"/>
          <w:kern w:val="32"/>
        </w:rPr>
        <w:t>）</w:t>
      </w:r>
      <w:r w:rsidRPr="00EB29BD">
        <w:rPr>
          <w:noProof/>
          <w:color w:val="000000" w:themeColor="text1"/>
          <w:kern w:val="32"/>
        </w:rPr>
        <w:t>建築物計7</w:t>
      </w:r>
      <w:r>
        <w:rPr>
          <w:noProof/>
          <w:color w:val="000000" w:themeColor="text1"/>
          <w:kern w:val="32"/>
        </w:rPr>
        <w:t>件，</w:t>
      </w:r>
      <w:r w:rsidRPr="00EB29BD">
        <w:rPr>
          <w:noProof/>
          <w:color w:val="000000" w:themeColor="text1"/>
          <w:kern w:val="32"/>
        </w:rPr>
        <w:t>經危險排除認定始得使用（黃單）建築物計63件，</w:t>
      </w:r>
      <w:r w:rsidRPr="00EB29BD">
        <w:rPr>
          <w:rFonts w:hint="eastAsia"/>
          <w:noProof/>
          <w:color w:val="000000" w:themeColor="text1"/>
          <w:kern w:val="32"/>
        </w:rPr>
        <w:t>截至</w:t>
      </w:r>
      <w:r w:rsidRPr="00EB29BD">
        <w:rPr>
          <w:noProof/>
          <w:color w:val="000000" w:themeColor="text1"/>
          <w:kern w:val="32"/>
        </w:rPr>
        <w:t>113年</w:t>
      </w:r>
      <w:r>
        <w:rPr>
          <w:rFonts w:hint="eastAsia"/>
          <w:noProof/>
          <w:color w:val="000000" w:themeColor="text1"/>
          <w:kern w:val="32"/>
        </w:rPr>
        <w:t>底</w:t>
      </w:r>
      <w:r w:rsidRPr="00EB29BD">
        <w:rPr>
          <w:noProof/>
          <w:color w:val="000000" w:themeColor="text1"/>
          <w:kern w:val="32"/>
        </w:rPr>
        <w:t>止，解除列管紅單</w:t>
      </w:r>
      <w:r>
        <w:rPr>
          <w:rFonts w:hint="eastAsia"/>
          <w:noProof/>
          <w:color w:val="000000" w:themeColor="text1"/>
          <w:kern w:val="32"/>
        </w:rPr>
        <w:t>5</w:t>
      </w:r>
      <w:r>
        <w:rPr>
          <w:noProof/>
          <w:color w:val="000000" w:themeColor="text1"/>
          <w:kern w:val="32"/>
        </w:rPr>
        <w:t>件</w:t>
      </w:r>
      <w:r w:rsidRPr="00EB29BD">
        <w:rPr>
          <w:noProof/>
          <w:color w:val="000000" w:themeColor="text1"/>
          <w:kern w:val="32"/>
        </w:rPr>
        <w:t>、黃單5</w:t>
      </w:r>
      <w:r>
        <w:rPr>
          <w:rFonts w:hint="eastAsia"/>
          <w:noProof/>
          <w:color w:val="000000" w:themeColor="text1"/>
          <w:kern w:val="32"/>
        </w:rPr>
        <w:t>8</w:t>
      </w:r>
      <w:r w:rsidRPr="00EB29BD">
        <w:rPr>
          <w:noProof/>
          <w:color w:val="000000" w:themeColor="text1"/>
          <w:kern w:val="32"/>
        </w:rPr>
        <w:t>件，尚有紅單</w:t>
      </w:r>
      <w:r>
        <w:rPr>
          <w:rFonts w:hint="eastAsia"/>
          <w:noProof/>
          <w:color w:val="000000" w:themeColor="text1"/>
          <w:kern w:val="32"/>
        </w:rPr>
        <w:t>2</w:t>
      </w:r>
      <w:r w:rsidRPr="00EB29BD">
        <w:rPr>
          <w:noProof/>
          <w:color w:val="000000" w:themeColor="text1"/>
          <w:kern w:val="32"/>
        </w:rPr>
        <w:t>件、黃單</w:t>
      </w:r>
      <w:r>
        <w:rPr>
          <w:rFonts w:hint="eastAsia"/>
          <w:noProof/>
          <w:color w:val="000000" w:themeColor="text1"/>
          <w:kern w:val="32"/>
        </w:rPr>
        <w:t>5</w:t>
      </w:r>
      <w:r w:rsidRPr="00EB29BD">
        <w:rPr>
          <w:noProof/>
          <w:color w:val="000000" w:themeColor="text1"/>
          <w:kern w:val="32"/>
        </w:rPr>
        <w:t>件未解除列管</w:t>
      </w:r>
      <w:r>
        <w:rPr>
          <w:rFonts w:hint="eastAsia"/>
          <w:noProof/>
          <w:color w:val="000000" w:themeColor="text1"/>
          <w:kern w:val="32"/>
        </w:rPr>
        <w:t>（表5），</w:t>
      </w:r>
      <w:r w:rsidRPr="00882551">
        <w:rPr>
          <w:rFonts w:hint="eastAsia"/>
          <w:noProof/>
          <w:color w:val="000000" w:themeColor="text1"/>
          <w:kern w:val="32"/>
        </w:rPr>
        <w:t>亟待積極持續輔導及協助尚未解除列管之建築物所有權人</w:t>
      </w:r>
      <w:r>
        <w:rPr>
          <w:rFonts w:hint="eastAsia"/>
          <w:noProof/>
          <w:color w:val="000000" w:themeColor="text1"/>
          <w:kern w:val="32"/>
        </w:rPr>
        <w:t>（</w:t>
      </w:r>
      <w:r w:rsidRPr="00882551">
        <w:rPr>
          <w:rFonts w:hint="eastAsia"/>
          <w:noProof/>
          <w:color w:val="000000" w:themeColor="text1"/>
          <w:kern w:val="32"/>
        </w:rPr>
        <w:t>使用人或公寓大廈管理委員會、管理負</w:t>
      </w:r>
      <w:r w:rsidR="00DD63C6" w:rsidRPr="00EB4290">
        <w:rPr>
          <w:noProof/>
          <w:color w:val="000000" w:themeColor="text1"/>
          <w:kern w:val="32"/>
        </w:rPr>
        <w:lastRenderedPageBreak/>
        <mc:AlternateContent>
          <mc:Choice Requires="wps">
            <w:drawing>
              <wp:anchor distT="0" distB="0" distL="114300" distR="114300" simplePos="0" relativeHeight="251713536" behindDoc="0" locked="0" layoutInCell="1" allowOverlap="1" wp14:anchorId="583B8231" wp14:editId="7DCCA78A">
                <wp:simplePos x="0" y="0"/>
                <wp:positionH relativeFrom="margin">
                  <wp:posOffset>3373755</wp:posOffset>
                </wp:positionH>
                <wp:positionV relativeFrom="margin">
                  <wp:posOffset>-25400</wp:posOffset>
                </wp:positionV>
                <wp:extent cx="2973600" cy="2037600"/>
                <wp:effectExtent l="0" t="0" r="0" b="1270"/>
                <wp:wrapSquare wrapText="bothSides"/>
                <wp:docPr id="8663585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600" cy="2037600"/>
                        </a:xfrm>
                        <a:prstGeom prst="rect">
                          <a:avLst/>
                        </a:prstGeom>
                        <a:solidFill>
                          <a:srgbClr val="FFFFFF"/>
                        </a:solidFill>
                        <a:ln w="9525">
                          <a:noFill/>
                          <a:miter lim="800000"/>
                          <a:headEnd/>
                          <a:tailEnd/>
                        </a:ln>
                      </wps:spPr>
                      <wps:txbx>
                        <w:txbxContent>
                          <w:p w14:paraId="7A0334F3" w14:textId="77777777" w:rsidR="00130ADC" w:rsidRPr="00B55F12" w:rsidRDefault="00130ADC" w:rsidP="00B55F12">
                            <w:pPr>
                              <w:ind w:leftChars="-50" w:left="684" w:hangingChars="361" w:hanging="824"/>
                              <w:rPr>
                                <w:b/>
                                <w:spacing w:val="-6"/>
                                <w:sz w:val="24"/>
                              </w:rPr>
                            </w:pPr>
                            <w:r w:rsidRPr="00B55F12">
                              <w:rPr>
                                <w:rFonts w:hint="eastAsia"/>
                                <w:b/>
                                <w:spacing w:val="-6"/>
                                <w:sz w:val="24"/>
                              </w:rPr>
                              <w:t>表</w:t>
                            </w:r>
                            <w:r>
                              <w:rPr>
                                <w:rFonts w:hint="eastAsia"/>
                                <w:b/>
                                <w:spacing w:val="-6"/>
                                <w:sz w:val="24"/>
                              </w:rPr>
                              <w:t>5</w:t>
                            </w:r>
                            <w:r w:rsidRPr="00B55F12">
                              <w:rPr>
                                <w:b/>
                                <w:spacing w:val="-6"/>
                                <w:sz w:val="24"/>
                              </w:rPr>
                              <w:t xml:space="preserve">　</w:t>
                            </w:r>
                            <w:r w:rsidRPr="00B55F12">
                              <w:rPr>
                                <w:rFonts w:hint="eastAsia"/>
                                <w:b/>
                                <w:spacing w:val="-6"/>
                                <w:sz w:val="24"/>
                              </w:rPr>
                              <w:t>0</w:t>
                            </w:r>
                            <w:r w:rsidRPr="00B55F12">
                              <w:rPr>
                                <w:b/>
                                <w:spacing w:val="-6"/>
                                <w:sz w:val="24"/>
                              </w:rPr>
                              <w:t>403地震災後緊急評估</w:t>
                            </w:r>
                            <w:r w:rsidRPr="00B55F12">
                              <w:rPr>
                                <w:rFonts w:hint="eastAsia"/>
                                <w:b/>
                                <w:spacing w:val="-6"/>
                                <w:sz w:val="24"/>
                              </w:rPr>
                              <w:t>危險建築物統計</w:t>
                            </w:r>
                          </w:p>
                          <w:p w14:paraId="68135A64" w14:textId="77777777" w:rsidR="00130ADC" w:rsidRPr="009449A7" w:rsidRDefault="00130ADC" w:rsidP="003F6587">
                            <w:pPr>
                              <w:spacing w:line="240" w:lineRule="exact"/>
                              <w:ind w:left="600" w:right="74" w:hangingChars="300" w:hanging="600"/>
                              <w:jc w:val="right"/>
                              <w:rPr>
                                <w:sz w:val="20"/>
                                <w:szCs w:val="20"/>
                              </w:rPr>
                            </w:pPr>
                            <w:r w:rsidRPr="009449A7">
                              <w:rPr>
                                <w:rFonts w:hint="eastAsia"/>
                                <w:sz w:val="20"/>
                                <w:szCs w:val="20"/>
                              </w:rPr>
                              <w:t>單位</w:t>
                            </w:r>
                            <w:r w:rsidRPr="009449A7">
                              <w:rPr>
                                <w:sz w:val="20"/>
                                <w:szCs w:val="20"/>
                              </w:rPr>
                              <w:t>：</w:t>
                            </w:r>
                            <w:r w:rsidRPr="009449A7">
                              <w:rPr>
                                <w:rFonts w:hint="eastAsia"/>
                                <w:sz w:val="20"/>
                                <w:szCs w:val="20"/>
                              </w:rPr>
                              <w:t>件</w:t>
                            </w:r>
                          </w:p>
                          <w:tbl>
                            <w:tblPr>
                              <w:tblStyle w:val="aa"/>
                              <w:tblW w:w="4537" w:type="dxa"/>
                              <w:tblInd w:w="-147" w:type="dxa"/>
                              <w:tblLook w:val="04A0" w:firstRow="1" w:lastRow="0" w:firstColumn="1" w:lastColumn="0" w:noHBand="0" w:noVBand="1"/>
                            </w:tblPr>
                            <w:tblGrid>
                              <w:gridCol w:w="1843"/>
                              <w:gridCol w:w="1347"/>
                              <w:gridCol w:w="1347"/>
                            </w:tblGrid>
                            <w:tr w:rsidR="00130ADC" w:rsidRPr="00E16DC3" w14:paraId="7C3D2DBC" w14:textId="77777777" w:rsidTr="005A4480">
                              <w:trPr>
                                <w:trHeight w:val="567"/>
                              </w:trPr>
                              <w:tc>
                                <w:tcPr>
                                  <w:tcW w:w="1843" w:type="dxa"/>
                                  <w:tcBorders>
                                    <w:tl2br w:val="single" w:sz="4" w:space="0" w:color="auto"/>
                                  </w:tcBorders>
                                  <w:shd w:val="clear" w:color="auto" w:fill="auto"/>
                                  <w:vAlign w:val="center"/>
                                </w:tcPr>
                                <w:p w14:paraId="497FA1F1" w14:textId="77777777" w:rsidR="00130ADC" w:rsidRDefault="00130ADC" w:rsidP="005A4480">
                                  <w:pPr>
                                    <w:overflowPunct w:val="0"/>
                                    <w:ind w:rightChars="-38" w:right="-106" w:firstLineChars="370" w:firstLine="740"/>
                                    <w:rPr>
                                      <w:color w:val="000000" w:themeColor="text1"/>
                                      <w:sz w:val="20"/>
                                      <w:szCs w:val="20"/>
                                    </w:rPr>
                                  </w:pPr>
                                  <w:r>
                                    <w:rPr>
                                      <w:rFonts w:hint="eastAsia"/>
                                      <w:color w:val="000000" w:themeColor="text1"/>
                                      <w:sz w:val="20"/>
                                      <w:szCs w:val="20"/>
                                    </w:rPr>
                                    <w:t>列管項目</w:t>
                                  </w:r>
                                </w:p>
                                <w:p w14:paraId="40747ECE" w14:textId="77777777" w:rsidR="00130ADC" w:rsidRPr="00E16DC3" w:rsidRDefault="00130ADC" w:rsidP="005A4480">
                                  <w:pPr>
                                    <w:overflowPunct w:val="0"/>
                                    <w:ind w:firstLineChars="0" w:firstLine="0"/>
                                    <w:rPr>
                                      <w:color w:val="000000" w:themeColor="text1"/>
                                      <w:sz w:val="20"/>
                                      <w:szCs w:val="20"/>
                                    </w:rPr>
                                  </w:pPr>
                                  <w:r>
                                    <w:rPr>
                                      <w:rFonts w:hint="eastAsia"/>
                                      <w:color w:val="000000" w:themeColor="text1"/>
                                      <w:sz w:val="20"/>
                                      <w:szCs w:val="20"/>
                                    </w:rPr>
                                    <w:t>辦理情形</w:t>
                                  </w:r>
                                </w:p>
                              </w:tc>
                              <w:tc>
                                <w:tcPr>
                                  <w:tcW w:w="1347" w:type="dxa"/>
                                  <w:shd w:val="clear" w:color="auto" w:fill="auto"/>
                                  <w:vAlign w:val="center"/>
                                </w:tcPr>
                                <w:p w14:paraId="50318006" w14:textId="77777777" w:rsidR="00130ADC" w:rsidRPr="00E16DC3" w:rsidRDefault="00130ADC" w:rsidP="00EE6A05">
                                  <w:pPr>
                                    <w:overflowPunct w:val="0"/>
                                    <w:spacing w:line="200" w:lineRule="exact"/>
                                    <w:ind w:firstLineChars="0" w:firstLine="0"/>
                                    <w:jc w:val="center"/>
                                    <w:rPr>
                                      <w:color w:val="000000" w:themeColor="text1"/>
                                      <w:sz w:val="20"/>
                                      <w:szCs w:val="20"/>
                                    </w:rPr>
                                  </w:pPr>
                                  <w:r w:rsidRPr="00E16DC3">
                                    <w:rPr>
                                      <w:rFonts w:hint="eastAsia"/>
                                      <w:color w:val="000000" w:themeColor="text1"/>
                                      <w:sz w:val="20"/>
                                      <w:szCs w:val="20"/>
                                    </w:rPr>
                                    <w:t>紅單</w:t>
                                  </w:r>
                                </w:p>
                              </w:tc>
                              <w:tc>
                                <w:tcPr>
                                  <w:tcW w:w="1347" w:type="dxa"/>
                                  <w:shd w:val="clear" w:color="auto" w:fill="auto"/>
                                  <w:vAlign w:val="center"/>
                                </w:tcPr>
                                <w:p w14:paraId="16094232" w14:textId="77777777" w:rsidR="00130ADC" w:rsidRPr="00E16DC3" w:rsidRDefault="00130ADC" w:rsidP="00EE6A05">
                                  <w:pPr>
                                    <w:overflowPunct w:val="0"/>
                                    <w:spacing w:line="200" w:lineRule="exact"/>
                                    <w:ind w:firstLineChars="0" w:firstLine="0"/>
                                    <w:jc w:val="center"/>
                                    <w:rPr>
                                      <w:color w:val="000000" w:themeColor="text1"/>
                                      <w:sz w:val="20"/>
                                      <w:szCs w:val="20"/>
                                    </w:rPr>
                                  </w:pPr>
                                  <w:r w:rsidRPr="00E16DC3">
                                    <w:rPr>
                                      <w:rFonts w:hint="eastAsia"/>
                                      <w:color w:val="000000" w:themeColor="text1"/>
                                      <w:sz w:val="20"/>
                                      <w:szCs w:val="20"/>
                                    </w:rPr>
                                    <w:t>黃單</w:t>
                                  </w:r>
                                </w:p>
                              </w:tc>
                            </w:tr>
                            <w:tr w:rsidR="00130ADC" w:rsidRPr="00E16DC3" w14:paraId="67784DB3" w14:textId="77777777" w:rsidTr="0065750D">
                              <w:trPr>
                                <w:trHeight w:val="340"/>
                              </w:trPr>
                              <w:tc>
                                <w:tcPr>
                                  <w:tcW w:w="1843" w:type="dxa"/>
                                  <w:shd w:val="clear" w:color="auto" w:fill="auto"/>
                                  <w:vAlign w:val="center"/>
                                </w:tcPr>
                                <w:p w14:paraId="521080A1" w14:textId="77777777" w:rsidR="00130ADC" w:rsidRPr="00E16DC3" w:rsidRDefault="00130ADC" w:rsidP="00792E9E">
                                  <w:pPr>
                                    <w:overflowPunct w:val="0"/>
                                    <w:spacing w:line="200" w:lineRule="exact"/>
                                    <w:ind w:rightChars="-39" w:right="-109" w:firstLineChars="0" w:firstLine="0"/>
                                    <w:jc w:val="center"/>
                                    <w:rPr>
                                      <w:color w:val="000000" w:themeColor="text1"/>
                                      <w:sz w:val="20"/>
                                      <w:szCs w:val="20"/>
                                    </w:rPr>
                                  </w:pPr>
                                  <w:r w:rsidRPr="00E16DC3">
                                    <w:rPr>
                                      <w:rFonts w:hint="eastAsia"/>
                                      <w:color w:val="000000" w:themeColor="text1"/>
                                      <w:sz w:val="20"/>
                                      <w:szCs w:val="20"/>
                                    </w:rPr>
                                    <w:t>列管案件</w:t>
                                  </w:r>
                                </w:p>
                              </w:tc>
                              <w:tc>
                                <w:tcPr>
                                  <w:tcW w:w="1347" w:type="dxa"/>
                                  <w:shd w:val="clear" w:color="auto" w:fill="auto"/>
                                  <w:vAlign w:val="center"/>
                                </w:tcPr>
                                <w:p w14:paraId="5E2379BA" w14:textId="77777777" w:rsidR="00130ADC" w:rsidRPr="00E16DC3" w:rsidRDefault="00130ADC" w:rsidP="005A4480">
                                  <w:pPr>
                                    <w:overflowPunct w:val="0"/>
                                    <w:spacing w:line="200" w:lineRule="exact"/>
                                    <w:ind w:firstLineChars="0" w:firstLine="0"/>
                                    <w:jc w:val="right"/>
                                    <w:rPr>
                                      <w:color w:val="000000" w:themeColor="text1"/>
                                      <w:sz w:val="20"/>
                                      <w:szCs w:val="20"/>
                                    </w:rPr>
                                  </w:pPr>
                                  <w:r w:rsidRPr="00E16DC3">
                                    <w:rPr>
                                      <w:rFonts w:hint="eastAsia"/>
                                      <w:color w:val="000000" w:themeColor="text1"/>
                                      <w:sz w:val="20"/>
                                      <w:szCs w:val="20"/>
                                    </w:rPr>
                                    <w:t>7</w:t>
                                  </w:r>
                                </w:p>
                              </w:tc>
                              <w:tc>
                                <w:tcPr>
                                  <w:tcW w:w="1347" w:type="dxa"/>
                                  <w:shd w:val="clear" w:color="auto" w:fill="auto"/>
                                  <w:vAlign w:val="center"/>
                                </w:tcPr>
                                <w:p w14:paraId="1201BB3A" w14:textId="77777777" w:rsidR="00130ADC" w:rsidRPr="00E16DC3" w:rsidRDefault="00130ADC" w:rsidP="005A4480">
                                  <w:pPr>
                                    <w:overflowPunct w:val="0"/>
                                    <w:spacing w:line="200" w:lineRule="exact"/>
                                    <w:ind w:firstLineChars="0" w:firstLine="0"/>
                                    <w:jc w:val="right"/>
                                    <w:rPr>
                                      <w:color w:val="000000" w:themeColor="text1"/>
                                      <w:sz w:val="20"/>
                                      <w:szCs w:val="20"/>
                                    </w:rPr>
                                  </w:pPr>
                                  <w:r w:rsidRPr="00E16DC3">
                                    <w:rPr>
                                      <w:rFonts w:hint="eastAsia"/>
                                      <w:color w:val="000000" w:themeColor="text1"/>
                                      <w:sz w:val="20"/>
                                      <w:szCs w:val="20"/>
                                    </w:rPr>
                                    <w:t>6</w:t>
                                  </w:r>
                                  <w:r w:rsidRPr="00E16DC3">
                                    <w:rPr>
                                      <w:color w:val="000000" w:themeColor="text1"/>
                                      <w:sz w:val="20"/>
                                      <w:szCs w:val="20"/>
                                    </w:rPr>
                                    <w:t>3</w:t>
                                  </w:r>
                                </w:p>
                              </w:tc>
                            </w:tr>
                            <w:tr w:rsidR="00130ADC" w:rsidRPr="00E16DC3" w14:paraId="55AC3936" w14:textId="77777777" w:rsidTr="0065750D">
                              <w:trPr>
                                <w:trHeight w:val="340"/>
                              </w:trPr>
                              <w:tc>
                                <w:tcPr>
                                  <w:tcW w:w="1843" w:type="dxa"/>
                                  <w:shd w:val="clear" w:color="auto" w:fill="auto"/>
                                  <w:vAlign w:val="center"/>
                                </w:tcPr>
                                <w:p w14:paraId="0D49BD9F" w14:textId="77777777" w:rsidR="00130ADC" w:rsidRPr="00E16DC3" w:rsidRDefault="00130ADC" w:rsidP="00792E9E">
                                  <w:pPr>
                                    <w:overflowPunct w:val="0"/>
                                    <w:spacing w:line="200" w:lineRule="exact"/>
                                    <w:ind w:rightChars="-39" w:right="-109" w:firstLineChars="0" w:firstLine="0"/>
                                    <w:jc w:val="center"/>
                                    <w:rPr>
                                      <w:color w:val="000000" w:themeColor="text1"/>
                                      <w:sz w:val="20"/>
                                      <w:szCs w:val="20"/>
                                    </w:rPr>
                                  </w:pPr>
                                  <w:r w:rsidRPr="00E16DC3">
                                    <w:rPr>
                                      <w:rFonts w:hint="eastAsia"/>
                                      <w:color w:val="000000" w:themeColor="text1"/>
                                      <w:sz w:val="20"/>
                                      <w:szCs w:val="20"/>
                                    </w:rPr>
                                    <w:t>已解除列管</w:t>
                                  </w:r>
                                </w:p>
                              </w:tc>
                              <w:tc>
                                <w:tcPr>
                                  <w:tcW w:w="1347" w:type="dxa"/>
                                  <w:shd w:val="clear" w:color="auto" w:fill="auto"/>
                                  <w:vAlign w:val="center"/>
                                </w:tcPr>
                                <w:p w14:paraId="60FC3E53" w14:textId="77777777" w:rsidR="00130ADC" w:rsidRPr="00E16DC3" w:rsidRDefault="00130ADC" w:rsidP="005A4480">
                                  <w:pPr>
                                    <w:overflowPunct w:val="0"/>
                                    <w:spacing w:line="200" w:lineRule="exact"/>
                                    <w:ind w:firstLineChars="0" w:firstLine="0"/>
                                    <w:jc w:val="right"/>
                                    <w:rPr>
                                      <w:color w:val="000000" w:themeColor="text1"/>
                                      <w:sz w:val="20"/>
                                      <w:szCs w:val="20"/>
                                    </w:rPr>
                                  </w:pPr>
                                  <w:r>
                                    <w:rPr>
                                      <w:rFonts w:hint="eastAsia"/>
                                      <w:color w:val="000000" w:themeColor="text1"/>
                                      <w:sz w:val="20"/>
                                      <w:szCs w:val="20"/>
                                    </w:rPr>
                                    <w:t>5</w:t>
                                  </w:r>
                                </w:p>
                              </w:tc>
                              <w:tc>
                                <w:tcPr>
                                  <w:tcW w:w="1347" w:type="dxa"/>
                                  <w:shd w:val="clear" w:color="auto" w:fill="auto"/>
                                  <w:vAlign w:val="center"/>
                                </w:tcPr>
                                <w:p w14:paraId="47EFCD85" w14:textId="77777777" w:rsidR="00130ADC" w:rsidRPr="00E16DC3" w:rsidRDefault="00130ADC" w:rsidP="005A4480">
                                  <w:pPr>
                                    <w:overflowPunct w:val="0"/>
                                    <w:spacing w:line="200" w:lineRule="exact"/>
                                    <w:ind w:firstLineChars="0" w:firstLine="0"/>
                                    <w:jc w:val="right"/>
                                    <w:rPr>
                                      <w:color w:val="000000" w:themeColor="text1"/>
                                      <w:sz w:val="20"/>
                                      <w:szCs w:val="20"/>
                                    </w:rPr>
                                  </w:pPr>
                                  <w:r w:rsidRPr="00E16DC3">
                                    <w:rPr>
                                      <w:rFonts w:hint="eastAsia"/>
                                      <w:color w:val="000000" w:themeColor="text1"/>
                                      <w:sz w:val="20"/>
                                      <w:szCs w:val="20"/>
                                    </w:rPr>
                                    <w:t>5</w:t>
                                  </w:r>
                                  <w:r>
                                    <w:rPr>
                                      <w:color w:val="000000" w:themeColor="text1"/>
                                      <w:sz w:val="20"/>
                                      <w:szCs w:val="20"/>
                                    </w:rPr>
                                    <w:t>8</w:t>
                                  </w:r>
                                </w:p>
                              </w:tc>
                            </w:tr>
                            <w:tr w:rsidR="00130ADC" w:rsidRPr="00E16DC3" w14:paraId="1A936B3F" w14:textId="77777777" w:rsidTr="0065750D">
                              <w:trPr>
                                <w:trHeight w:val="340"/>
                              </w:trPr>
                              <w:tc>
                                <w:tcPr>
                                  <w:tcW w:w="1843" w:type="dxa"/>
                                  <w:shd w:val="clear" w:color="auto" w:fill="auto"/>
                                  <w:vAlign w:val="center"/>
                                </w:tcPr>
                                <w:p w14:paraId="4B1BBAE9" w14:textId="77777777" w:rsidR="00130ADC" w:rsidRPr="00E16DC3" w:rsidRDefault="00130ADC" w:rsidP="00792E9E">
                                  <w:pPr>
                                    <w:overflowPunct w:val="0"/>
                                    <w:spacing w:line="200" w:lineRule="exact"/>
                                    <w:ind w:rightChars="-39" w:right="-109" w:firstLineChars="0" w:firstLine="0"/>
                                    <w:jc w:val="center"/>
                                    <w:rPr>
                                      <w:color w:val="000000" w:themeColor="text1"/>
                                      <w:sz w:val="20"/>
                                      <w:szCs w:val="20"/>
                                    </w:rPr>
                                  </w:pPr>
                                  <w:r w:rsidRPr="00E16DC3">
                                    <w:rPr>
                                      <w:rFonts w:hint="eastAsia"/>
                                      <w:color w:val="000000" w:themeColor="text1"/>
                                      <w:sz w:val="20"/>
                                      <w:szCs w:val="20"/>
                                    </w:rPr>
                                    <w:t>未</w:t>
                                  </w:r>
                                  <w:r w:rsidRPr="00E16DC3">
                                    <w:rPr>
                                      <w:color w:val="000000" w:themeColor="text1"/>
                                      <w:sz w:val="20"/>
                                      <w:szCs w:val="20"/>
                                    </w:rPr>
                                    <w:t>解除列管</w:t>
                                  </w:r>
                                </w:p>
                              </w:tc>
                              <w:tc>
                                <w:tcPr>
                                  <w:tcW w:w="1347" w:type="dxa"/>
                                  <w:shd w:val="clear" w:color="auto" w:fill="auto"/>
                                  <w:vAlign w:val="center"/>
                                </w:tcPr>
                                <w:p w14:paraId="01DE64E0" w14:textId="77777777" w:rsidR="00130ADC" w:rsidRPr="00E16DC3" w:rsidRDefault="00130ADC" w:rsidP="005A4480">
                                  <w:pPr>
                                    <w:overflowPunct w:val="0"/>
                                    <w:spacing w:line="200" w:lineRule="exact"/>
                                    <w:ind w:firstLineChars="0" w:firstLine="0"/>
                                    <w:jc w:val="right"/>
                                    <w:rPr>
                                      <w:color w:val="000000" w:themeColor="text1"/>
                                      <w:sz w:val="20"/>
                                      <w:szCs w:val="20"/>
                                    </w:rPr>
                                  </w:pPr>
                                  <w:r>
                                    <w:rPr>
                                      <w:color w:val="000000" w:themeColor="text1"/>
                                      <w:sz w:val="20"/>
                                      <w:szCs w:val="20"/>
                                    </w:rPr>
                                    <w:t>2</w:t>
                                  </w:r>
                                </w:p>
                              </w:tc>
                              <w:tc>
                                <w:tcPr>
                                  <w:tcW w:w="1347" w:type="dxa"/>
                                  <w:shd w:val="clear" w:color="auto" w:fill="auto"/>
                                  <w:vAlign w:val="center"/>
                                </w:tcPr>
                                <w:p w14:paraId="4BD08BE3" w14:textId="77777777" w:rsidR="00130ADC" w:rsidRPr="00E16DC3" w:rsidRDefault="00130ADC" w:rsidP="005A4480">
                                  <w:pPr>
                                    <w:overflowPunct w:val="0"/>
                                    <w:spacing w:line="200" w:lineRule="exact"/>
                                    <w:ind w:firstLineChars="0" w:firstLine="0"/>
                                    <w:jc w:val="right"/>
                                    <w:rPr>
                                      <w:color w:val="000000" w:themeColor="text1"/>
                                      <w:sz w:val="20"/>
                                      <w:szCs w:val="20"/>
                                    </w:rPr>
                                  </w:pPr>
                                  <w:r>
                                    <w:rPr>
                                      <w:rFonts w:hint="eastAsia"/>
                                      <w:color w:val="000000" w:themeColor="text1"/>
                                      <w:sz w:val="20"/>
                                      <w:szCs w:val="20"/>
                                    </w:rPr>
                                    <w:t>5</w:t>
                                  </w:r>
                                </w:p>
                              </w:tc>
                            </w:tr>
                          </w:tbl>
                          <w:p w14:paraId="248609F5" w14:textId="039BC36D" w:rsidR="00130ADC" w:rsidRPr="00C175F8" w:rsidRDefault="00130ADC" w:rsidP="0067619C">
                            <w:pPr>
                              <w:spacing w:line="240" w:lineRule="exact"/>
                              <w:ind w:leftChars="-50" w:left="346" w:hangingChars="270" w:hanging="486"/>
                              <w:rPr>
                                <w:sz w:val="18"/>
                                <w:szCs w:val="20"/>
                              </w:rPr>
                            </w:pPr>
                            <w:r w:rsidRPr="00C175F8">
                              <w:rPr>
                                <w:rFonts w:hint="eastAsia"/>
                                <w:sz w:val="18"/>
                                <w:szCs w:val="20"/>
                              </w:rPr>
                              <w:t>註</w:t>
                            </w:r>
                            <w:r w:rsidRPr="00C175F8">
                              <w:rPr>
                                <w:sz w:val="18"/>
                                <w:szCs w:val="20"/>
                              </w:rPr>
                              <w:t>：</w:t>
                            </w:r>
                            <w:r w:rsidRPr="00C175F8">
                              <w:rPr>
                                <w:rFonts w:hint="eastAsia"/>
                                <w:sz w:val="18"/>
                                <w:szCs w:val="20"/>
                              </w:rPr>
                              <w:t>1</w:t>
                            </w:r>
                            <w:r w:rsidRPr="00C175F8">
                              <w:rPr>
                                <w:sz w:val="18"/>
                                <w:szCs w:val="20"/>
                              </w:rPr>
                              <w:t>.</w:t>
                            </w:r>
                            <w:r w:rsidRPr="00C175F8">
                              <w:rPr>
                                <w:rFonts w:hint="eastAsia"/>
                                <w:sz w:val="18"/>
                                <w:szCs w:val="20"/>
                              </w:rPr>
                              <w:t>資料</w:t>
                            </w:r>
                            <w:r w:rsidR="00D56821">
                              <w:rPr>
                                <w:rFonts w:hint="eastAsia"/>
                                <w:sz w:val="18"/>
                                <w:szCs w:val="20"/>
                              </w:rPr>
                              <w:t>時間</w:t>
                            </w:r>
                            <w:r w:rsidRPr="00C175F8">
                              <w:rPr>
                                <w:rFonts w:hint="eastAsia"/>
                                <w:sz w:val="18"/>
                                <w:szCs w:val="20"/>
                              </w:rPr>
                              <w:t>：</w:t>
                            </w:r>
                            <w:r w:rsidRPr="00C175F8">
                              <w:rPr>
                                <w:sz w:val="18"/>
                                <w:szCs w:val="20"/>
                              </w:rPr>
                              <w:t>113</w:t>
                            </w:r>
                            <w:r w:rsidRPr="00C175F8">
                              <w:rPr>
                                <w:rFonts w:hint="eastAsia"/>
                                <w:sz w:val="18"/>
                                <w:szCs w:val="20"/>
                              </w:rPr>
                              <w:t>年</w:t>
                            </w:r>
                            <w:r w:rsidRPr="00C175F8">
                              <w:rPr>
                                <w:sz w:val="18"/>
                                <w:szCs w:val="20"/>
                              </w:rPr>
                              <w:t>4月3日至113年</w:t>
                            </w:r>
                            <w:r>
                              <w:rPr>
                                <w:rFonts w:hint="eastAsia"/>
                                <w:sz w:val="18"/>
                                <w:szCs w:val="20"/>
                              </w:rPr>
                              <w:t>1</w:t>
                            </w:r>
                            <w:r>
                              <w:rPr>
                                <w:sz w:val="18"/>
                                <w:szCs w:val="20"/>
                              </w:rPr>
                              <w:t>2</w:t>
                            </w:r>
                            <w:r w:rsidRPr="00C175F8">
                              <w:rPr>
                                <w:sz w:val="18"/>
                                <w:szCs w:val="20"/>
                              </w:rPr>
                              <w:t>月</w:t>
                            </w:r>
                            <w:r>
                              <w:rPr>
                                <w:rFonts w:hint="eastAsia"/>
                                <w:sz w:val="18"/>
                                <w:szCs w:val="20"/>
                              </w:rPr>
                              <w:t>3</w:t>
                            </w:r>
                            <w:r w:rsidRPr="00C175F8">
                              <w:rPr>
                                <w:sz w:val="18"/>
                                <w:szCs w:val="20"/>
                              </w:rPr>
                              <w:t>1日止</w:t>
                            </w:r>
                            <w:r w:rsidRPr="00C175F8">
                              <w:rPr>
                                <w:rFonts w:hint="eastAsia"/>
                                <w:sz w:val="18"/>
                                <w:szCs w:val="20"/>
                              </w:rPr>
                              <w:t>。</w:t>
                            </w:r>
                          </w:p>
                          <w:p w14:paraId="4538CD14" w14:textId="7685F0F4" w:rsidR="00130ADC" w:rsidRPr="00C175F8" w:rsidRDefault="00130ADC" w:rsidP="0067619C">
                            <w:pPr>
                              <w:spacing w:line="240" w:lineRule="exact"/>
                              <w:ind w:leftChars="70" w:left="196" w:firstLineChars="0" w:firstLine="0"/>
                              <w:rPr>
                                <w:sz w:val="24"/>
                              </w:rPr>
                            </w:pPr>
                            <w:r w:rsidRPr="00C175F8">
                              <w:rPr>
                                <w:sz w:val="18"/>
                                <w:szCs w:val="20"/>
                              </w:rPr>
                              <w:t>2.</w:t>
                            </w:r>
                            <w:r w:rsidRPr="00C175F8">
                              <w:rPr>
                                <w:rFonts w:hint="eastAsia"/>
                                <w:sz w:val="18"/>
                                <w:szCs w:val="20"/>
                              </w:rPr>
                              <w:t>資料</w:t>
                            </w:r>
                            <w:r w:rsidRPr="00C175F8">
                              <w:rPr>
                                <w:sz w:val="18"/>
                                <w:szCs w:val="20"/>
                              </w:rPr>
                              <w:t>來源：</w:t>
                            </w:r>
                            <w:r w:rsidR="0067619C">
                              <w:rPr>
                                <w:rFonts w:cs="新細明體" w:hint="eastAsia"/>
                                <w:sz w:val="18"/>
                                <w:szCs w:val="20"/>
                              </w:rPr>
                              <w:t>整理自</w:t>
                            </w:r>
                            <w:r>
                              <w:rPr>
                                <w:rFonts w:hint="eastAsia"/>
                                <w:sz w:val="18"/>
                                <w:szCs w:val="20"/>
                              </w:rPr>
                              <w:t>建築管理處</w:t>
                            </w:r>
                            <w:r w:rsidRPr="00C175F8">
                              <w:rPr>
                                <w:sz w:val="18"/>
                                <w:szCs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3B8231" id="_x0000_s1031" type="#_x0000_t202" style="position:absolute;left:0;text-align:left;margin-left:265.65pt;margin-top:-2pt;width:234.15pt;height:160.4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" stroked="f">
                <v:textbox>
                  <w:txbxContent>
                    <w:p w14:paraId="7A0334F3" w14:textId="77777777" w:rsidR="00130ADC" w:rsidRPr="00B55F12" w:rsidRDefault="00130ADC" w:rsidP="00B55F12">
                      <w:pPr>
                        <w:ind w:leftChars="-50" w:left="684" w:hangingChars="361" w:hanging="824"/>
                        <w:rPr>
                          <w:b/>
                          <w:spacing w:val="-6"/>
                          <w:sz w:val="24"/>
                        </w:rPr>
                      </w:pPr>
                      <w:r w:rsidRPr="00B55F12">
                        <w:rPr>
                          <w:rFonts w:hint="eastAsia"/>
                          <w:b/>
                          <w:spacing w:val="-6"/>
                          <w:sz w:val="24"/>
                        </w:rPr>
                        <w:t>表</w:t>
                      </w:r>
                      <w:r>
                        <w:rPr>
                          <w:rFonts w:hint="eastAsia"/>
                          <w:b/>
                          <w:spacing w:val="-6"/>
                          <w:sz w:val="24"/>
                        </w:rPr>
                        <w:t>5</w:t>
                      </w:r>
                      <w:r w:rsidRPr="00B55F12">
                        <w:rPr>
                          <w:b/>
                          <w:spacing w:val="-6"/>
                          <w:sz w:val="24"/>
                        </w:rPr>
                        <w:t xml:space="preserve">　</w:t>
                      </w:r>
                      <w:r w:rsidRPr="00B55F12">
                        <w:rPr>
                          <w:rFonts w:hint="eastAsia"/>
                          <w:b/>
                          <w:spacing w:val="-6"/>
                          <w:sz w:val="24"/>
                        </w:rPr>
                        <w:t>0</w:t>
                      </w:r>
                      <w:r w:rsidRPr="00B55F12">
                        <w:rPr>
                          <w:b/>
                          <w:spacing w:val="-6"/>
                          <w:sz w:val="24"/>
                        </w:rPr>
                        <w:t>403地震災後緊急評估</w:t>
                      </w:r>
                      <w:r w:rsidRPr="00B55F12">
                        <w:rPr>
                          <w:rFonts w:hint="eastAsia"/>
                          <w:b/>
                          <w:spacing w:val="-6"/>
                          <w:sz w:val="24"/>
                        </w:rPr>
                        <w:t>危險建築物統計</w:t>
                      </w:r>
                    </w:p>
                    <w:p w14:paraId="68135A64" w14:textId="77777777" w:rsidR="00130ADC" w:rsidRPr="009449A7" w:rsidRDefault="00130ADC" w:rsidP="003F6587">
                      <w:pPr>
                        <w:spacing w:line="240" w:lineRule="exact"/>
                        <w:ind w:left="600" w:right="74" w:hangingChars="300" w:hanging="600"/>
                        <w:jc w:val="right"/>
                        <w:rPr>
                          <w:sz w:val="20"/>
                          <w:szCs w:val="20"/>
                        </w:rPr>
                      </w:pPr>
                      <w:r w:rsidRPr="009449A7">
                        <w:rPr>
                          <w:rFonts w:hint="eastAsia"/>
                          <w:sz w:val="20"/>
                          <w:szCs w:val="20"/>
                        </w:rPr>
                        <w:t>單位</w:t>
                      </w:r>
                      <w:r w:rsidRPr="009449A7">
                        <w:rPr>
                          <w:sz w:val="20"/>
                          <w:szCs w:val="20"/>
                        </w:rPr>
                        <w:t>：</w:t>
                      </w:r>
                      <w:r w:rsidRPr="009449A7">
                        <w:rPr>
                          <w:rFonts w:hint="eastAsia"/>
                          <w:sz w:val="20"/>
                          <w:szCs w:val="20"/>
                        </w:rPr>
                        <w:t>件</w:t>
                      </w:r>
                    </w:p>
                    <w:tbl>
                      <w:tblPr>
                        <w:tblStyle w:val="aa"/>
                        <w:tblW w:w="4537" w:type="dxa"/>
                        <w:tblInd w:w="-147" w:type="dxa"/>
                        <w:tblLook w:val="04A0" w:firstRow="1" w:lastRow="0" w:firstColumn="1" w:lastColumn="0" w:noHBand="0" w:noVBand="1"/>
                      </w:tblPr>
                      <w:tblGrid>
                        <w:gridCol w:w="1843"/>
                        <w:gridCol w:w="1347"/>
                        <w:gridCol w:w="1347"/>
                      </w:tblGrid>
                      <w:tr w:rsidR="00130ADC" w:rsidRPr="00E16DC3" w14:paraId="7C3D2DBC" w14:textId="77777777" w:rsidTr="005A4480">
                        <w:trPr>
                          <w:trHeight w:val="567"/>
                        </w:trPr>
                        <w:tc>
                          <w:tcPr>
                            <w:tcW w:w="1843" w:type="dxa"/>
                            <w:tcBorders>
                              <w:tl2br w:val="single" w:sz="4" w:space="0" w:color="auto"/>
                            </w:tcBorders>
                            <w:shd w:val="clear" w:color="auto" w:fill="auto"/>
                            <w:vAlign w:val="center"/>
                          </w:tcPr>
                          <w:p w14:paraId="497FA1F1" w14:textId="77777777" w:rsidR="00130ADC" w:rsidRDefault="00130ADC" w:rsidP="005A4480">
                            <w:pPr>
                              <w:overflowPunct w:val="0"/>
                              <w:ind w:rightChars="-38" w:right="-106" w:firstLineChars="370" w:firstLine="740"/>
                              <w:rPr>
                                <w:color w:val="000000" w:themeColor="text1"/>
                                <w:sz w:val="20"/>
                                <w:szCs w:val="20"/>
                              </w:rPr>
                            </w:pPr>
                            <w:r>
                              <w:rPr>
                                <w:rFonts w:hint="eastAsia"/>
                                <w:color w:val="000000" w:themeColor="text1"/>
                                <w:sz w:val="20"/>
                                <w:szCs w:val="20"/>
                              </w:rPr>
                              <w:t>列管項目</w:t>
                            </w:r>
                          </w:p>
                          <w:p w14:paraId="40747ECE" w14:textId="77777777" w:rsidR="00130ADC" w:rsidRPr="00E16DC3" w:rsidRDefault="00130ADC" w:rsidP="005A4480">
                            <w:pPr>
                              <w:overflowPunct w:val="0"/>
                              <w:ind w:firstLineChars="0" w:firstLine="0"/>
                              <w:rPr>
                                <w:color w:val="000000" w:themeColor="text1"/>
                                <w:sz w:val="20"/>
                                <w:szCs w:val="20"/>
                              </w:rPr>
                            </w:pPr>
                            <w:r>
                              <w:rPr>
                                <w:rFonts w:hint="eastAsia"/>
                                <w:color w:val="000000" w:themeColor="text1"/>
                                <w:sz w:val="20"/>
                                <w:szCs w:val="20"/>
                              </w:rPr>
                              <w:t>辦理情形</w:t>
                            </w:r>
                          </w:p>
                        </w:tc>
                        <w:tc>
                          <w:tcPr>
                            <w:tcW w:w="1347" w:type="dxa"/>
                            <w:shd w:val="clear" w:color="auto" w:fill="auto"/>
                            <w:vAlign w:val="center"/>
                          </w:tcPr>
                          <w:p w14:paraId="50318006" w14:textId="77777777" w:rsidR="00130ADC" w:rsidRPr="00E16DC3" w:rsidRDefault="00130ADC" w:rsidP="00EE6A05">
                            <w:pPr>
                              <w:overflowPunct w:val="0"/>
                              <w:spacing w:line="200" w:lineRule="exact"/>
                              <w:ind w:firstLineChars="0" w:firstLine="0"/>
                              <w:jc w:val="center"/>
                              <w:rPr>
                                <w:color w:val="000000" w:themeColor="text1"/>
                                <w:sz w:val="20"/>
                                <w:szCs w:val="20"/>
                              </w:rPr>
                            </w:pPr>
                            <w:r w:rsidRPr="00E16DC3">
                              <w:rPr>
                                <w:rFonts w:hint="eastAsia"/>
                                <w:color w:val="000000" w:themeColor="text1"/>
                                <w:sz w:val="20"/>
                                <w:szCs w:val="20"/>
                              </w:rPr>
                              <w:t>紅單</w:t>
                            </w:r>
                          </w:p>
                        </w:tc>
                        <w:tc>
                          <w:tcPr>
                            <w:tcW w:w="1347" w:type="dxa"/>
                            <w:shd w:val="clear" w:color="auto" w:fill="auto"/>
                            <w:vAlign w:val="center"/>
                          </w:tcPr>
                          <w:p w14:paraId="16094232" w14:textId="77777777" w:rsidR="00130ADC" w:rsidRPr="00E16DC3" w:rsidRDefault="00130ADC" w:rsidP="00EE6A05">
                            <w:pPr>
                              <w:overflowPunct w:val="0"/>
                              <w:spacing w:line="200" w:lineRule="exact"/>
                              <w:ind w:firstLineChars="0" w:firstLine="0"/>
                              <w:jc w:val="center"/>
                              <w:rPr>
                                <w:color w:val="000000" w:themeColor="text1"/>
                                <w:sz w:val="20"/>
                                <w:szCs w:val="20"/>
                              </w:rPr>
                            </w:pPr>
                            <w:r w:rsidRPr="00E16DC3">
                              <w:rPr>
                                <w:rFonts w:hint="eastAsia"/>
                                <w:color w:val="000000" w:themeColor="text1"/>
                                <w:sz w:val="20"/>
                                <w:szCs w:val="20"/>
                              </w:rPr>
                              <w:t>黃單</w:t>
                            </w:r>
                          </w:p>
                        </w:tc>
                      </w:tr>
                      <w:tr w:rsidR="00130ADC" w:rsidRPr="00E16DC3" w14:paraId="67784DB3" w14:textId="77777777" w:rsidTr="0065750D">
                        <w:trPr>
                          <w:trHeight w:val="340"/>
                        </w:trPr>
                        <w:tc>
                          <w:tcPr>
                            <w:tcW w:w="1843" w:type="dxa"/>
                            <w:shd w:val="clear" w:color="auto" w:fill="auto"/>
                            <w:vAlign w:val="center"/>
                          </w:tcPr>
                          <w:p w14:paraId="521080A1" w14:textId="77777777" w:rsidR="00130ADC" w:rsidRPr="00E16DC3" w:rsidRDefault="00130ADC" w:rsidP="00792E9E">
                            <w:pPr>
                              <w:overflowPunct w:val="0"/>
                              <w:spacing w:line="200" w:lineRule="exact"/>
                              <w:ind w:rightChars="-39" w:right="-109" w:firstLineChars="0" w:firstLine="0"/>
                              <w:jc w:val="center"/>
                              <w:rPr>
                                <w:color w:val="000000" w:themeColor="text1"/>
                                <w:sz w:val="20"/>
                                <w:szCs w:val="20"/>
                              </w:rPr>
                            </w:pPr>
                            <w:r w:rsidRPr="00E16DC3">
                              <w:rPr>
                                <w:rFonts w:hint="eastAsia"/>
                                <w:color w:val="000000" w:themeColor="text1"/>
                                <w:sz w:val="20"/>
                                <w:szCs w:val="20"/>
                              </w:rPr>
                              <w:t>列管案件</w:t>
                            </w:r>
                          </w:p>
                        </w:tc>
                        <w:tc>
                          <w:tcPr>
                            <w:tcW w:w="1347" w:type="dxa"/>
                            <w:shd w:val="clear" w:color="auto" w:fill="auto"/>
                            <w:vAlign w:val="center"/>
                          </w:tcPr>
                          <w:p w14:paraId="5E2379BA" w14:textId="77777777" w:rsidR="00130ADC" w:rsidRPr="00E16DC3" w:rsidRDefault="00130ADC" w:rsidP="005A4480">
                            <w:pPr>
                              <w:overflowPunct w:val="0"/>
                              <w:spacing w:line="200" w:lineRule="exact"/>
                              <w:ind w:firstLineChars="0" w:firstLine="0"/>
                              <w:jc w:val="right"/>
                              <w:rPr>
                                <w:color w:val="000000" w:themeColor="text1"/>
                                <w:sz w:val="20"/>
                                <w:szCs w:val="20"/>
                              </w:rPr>
                            </w:pPr>
                            <w:r w:rsidRPr="00E16DC3">
                              <w:rPr>
                                <w:rFonts w:hint="eastAsia"/>
                                <w:color w:val="000000" w:themeColor="text1"/>
                                <w:sz w:val="20"/>
                                <w:szCs w:val="20"/>
                              </w:rPr>
                              <w:t>7</w:t>
                            </w:r>
                          </w:p>
                        </w:tc>
                        <w:tc>
                          <w:tcPr>
                            <w:tcW w:w="1347" w:type="dxa"/>
                            <w:shd w:val="clear" w:color="auto" w:fill="auto"/>
                            <w:vAlign w:val="center"/>
                          </w:tcPr>
                          <w:p w14:paraId="1201BB3A" w14:textId="77777777" w:rsidR="00130ADC" w:rsidRPr="00E16DC3" w:rsidRDefault="00130ADC" w:rsidP="005A4480">
                            <w:pPr>
                              <w:overflowPunct w:val="0"/>
                              <w:spacing w:line="200" w:lineRule="exact"/>
                              <w:ind w:firstLineChars="0" w:firstLine="0"/>
                              <w:jc w:val="right"/>
                              <w:rPr>
                                <w:color w:val="000000" w:themeColor="text1"/>
                                <w:sz w:val="20"/>
                                <w:szCs w:val="20"/>
                              </w:rPr>
                            </w:pPr>
                            <w:r w:rsidRPr="00E16DC3">
                              <w:rPr>
                                <w:rFonts w:hint="eastAsia"/>
                                <w:color w:val="000000" w:themeColor="text1"/>
                                <w:sz w:val="20"/>
                                <w:szCs w:val="20"/>
                              </w:rPr>
                              <w:t>6</w:t>
                            </w:r>
                            <w:r w:rsidRPr="00E16DC3">
                              <w:rPr>
                                <w:color w:val="000000" w:themeColor="text1"/>
                                <w:sz w:val="20"/>
                                <w:szCs w:val="20"/>
                              </w:rPr>
                              <w:t>3</w:t>
                            </w:r>
                          </w:p>
                        </w:tc>
                      </w:tr>
                      <w:tr w:rsidR="00130ADC" w:rsidRPr="00E16DC3" w14:paraId="55AC3936" w14:textId="77777777" w:rsidTr="0065750D">
                        <w:trPr>
                          <w:trHeight w:val="340"/>
                        </w:trPr>
                        <w:tc>
                          <w:tcPr>
                            <w:tcW w:w="1843" w:type="dxa"/>
                            <w:shd w:val="clear" w:color="auto" w:fill="auto"/>
                            <w:vAlign w:val="center"/>
                          </w:tcPr>
                          <w:p w14:paraId="0D49BD9F" w14:textId="77777777" w:rsidR="00130ADC" w:rsidRPr="00E16DC3" w:rsidRDefault="00130ADC" w:rsidP="00792E9E">
                            <w:pPr>
                              <w:overflowPunct w:val="0"/>
                              <w:spacing w:line="200" w:lineRule="exact"/>
                              <w:ind w:rightChars="-39" w:right="-109" w:firstLineChars="0" w:firstLine="0"/>
                              <w:jc w:val="center"/>
                              <w:rPr>
                                <w:color w:val="000000" w:themeColor="text1"/>
                                <w:sz w:val="20"/>
                                <w:szCs w:val="20"/>
                              </w:rPr>
                            </w:pPr>
                            <w:r w:rsidRPr="00E16DC3">
                              <w:rPr>
                                <w:rFonts w:hint="eastAsia"/>
                                <w:color w:val="000000" w:themeColor="text1"/>
                                <w:sz w:val="20"/>
                                <w:szCs w:val="20"/>
                              </w:rPr>
                              <w:t>已解除列管</w:t>
                            </w:r>
                          </w:p>
                        </w:tc>
                        <w:tc>
                          <w:tcPr>
                            <w:tcW w:w="1347" w:type="dxa"/>
                            <w:shd w:val="clear" w:color="auto" w:fill="auto"/>
                            <w:vAlign w:val="center"/>
                          </w:tcPr>
                          <w:p w14:paraId="60FC3E53" w14:textId="77777777" w:rsidR="00130ADC" w:rsidRPr="00E16DC3" w:rsidRDefault="00130ADC" w:rsidP="005A4480">
                            <w:pPr>
                              <w:overflowPunct w:val="0"/>
                              <w:spacing w:line="200" w:lineRule="exact"/>
                              <w:ind w:firstLineChars="0" w:firstLine="0"/>
                              <w:jc w:val="right"/>
                              <w:rPr>
                                <w:color w:val="000000" w:themeColor="text1"/>
                                <w:sz w:val="20"/>
                                <w:szCs w:val="20"/>
                              </w:rPr>
                            </w:pPr>
                            <w:r>
                              <w:rPr>
                                <w:rFonts w:hint="eastAsia"/>
                                <w:color w:val="000000" w:themeColor="text1"/>
                                <w:sz w:val="20"/>
                                <w:szCs w:val="20"/>
                              </w:rPr>
                              <w:t>5</w:t>
                            </w:r>
                          </w:p>
                        </w:tc>
                        <w:tc>
                          <w:tcPr>
                            <w:tcW w:w="1347" w:type="dxa"/>
                            <w:shd w:val="clear" w:color="auto" w:fill="auto"/>
                            <w:vAlign w:val="center"/>
                          </w:tcPr>
                          <w:p w14:paraId="47EFCD85" w14:textId="77777777" w:rsidR="00130ADC" w:rsidRPr="00E16DC3" w:rsidRDefault="00130ADC" w:rsidP="005A4480">
                            <w:pPr>
                              <w:overflowPunct w:val="0"/>
                              <w:spacing w:line="200" w:lineRule="exact"/>
                              <w:ind w:firstLineChars="0" w:firstLine="0"/>
                              <w:jc w:val="right"/>
                              <w:rPr>
                                <w:color w:val="000000" w:themeColor="text1"/>
                                <w:sz w:val="20"/>
                                <w:szCs w:val="20"/>
                              </w:rPr>
                            </w:pPr>
                            <w:r w:rsidRPr="00E16DC3">
                              <w:rPr>
                                <w:rFonts w:hint="eastAsia"/>
                                <w:color w:val="000000" w:themeColor="text1"/>
                                <w:sz w:val="20"/>
                                <w:szCs w:val="20"/>
                              </w:rPr>
                              <w:t>5</w:t>
                            </w:r>
                            <w:r>
                              <w:rPr>
                                <w:color w:val="000000" w:themeColor="text1"/>
                                <w:sz w:val="20"/>
                                <w:szCs w:val="20"/>
                              </w:rPr>
                              <w:t>8</w:t>
                            </w:r>
                          </w:p>
                        </w:tc>
                      </w:tr>
                      <w:tr w:rsidR="00130ADC" w:rsidRPr="00E16DC3" w14:paraId="1A936B3F" w14:textId="77777777" w:rsidTr="0065750D">
                        <w:trPr>
                          <w:trHeight w:val="340"/>
                        </w:trPr>
                        <w:tc>
                          <w:tcPr>
                            <w:tcW w:w="1843" w:type="dxa"/>
                            <w:shd w:val="clear" w:color="auto" w:fill="auto"/>
                            <w:vAlign w:val="center"/>
                          </w:tcPr>
                          <w:p w14:paraId="4B1BBAE9" w14:textId="77777777" w:rsidR="00130ADC" w:rsidRPr="00E16DC3" w:rsidRDefault="00130ADC" w:rsidP="00792E9E">
                            <w:pPr>
                              <w:overflowPunct w:val="0"/>
                              <w:spacing w:line="200" w:lineRule="exact"/>
                              <w:ind w:rightChars="-39" w:right="-109" w:firstLineChars="0" w:firstLine="0"/>
                              <w:jc w:val="center"/>
                              <w:rPr>
                                <w:color w:val="000000" w:themeColor="text1"/>
                                <w:sz w:val="20"/>
                                <w:szCs w:val="20"/>
                              </w:rPr>
                            </w:pPr>
                            <w:r w:rsidRPr="00E16DC3">
                              <w:rPr>
                                <w:rFonts w:hint="eastAsia"/>
                                <w:color w:val="000000" w:themeColor="text1"/>
                                <w:sz w:val="20"/>
                                <w:szCs w:val="20"/>
                              </w:rPr>
                              <w:t>未</w:t>
                            </w:r>
                            <w:r w:rsidRPr="00E16DC3">
                              <w:rPr>
                                <w:color w:val="000000" w:themeColor="text1"/>
                                <w:sz w:val="20"/>
                                <w:szCs w:val="20"/>
                              </w:rPr>
                              <w:t>解除列管</w:t>
                            </w:r>
                          </w:p>
                        </w:tc>
                        <w:tc>
                          <w:tcPr>
                            <w:tcW w:w="1347" w:type="dxa"/>
                            <w:shd w:val="clear" w:color="auto" w:fill="auto"/>
                            <w:vAlign w:val="center"/>
                          </w:tcPr>
                          <w:p w14:paraId="01DE64E0" w14:textId="77777777" w:rsidR="00130ADC" w:rsidRPr="00E16DC3" w:rsidRDefault="00130ADC" w:rsidP="005A4480">
                            <w:pPr>
                              <w:overflowPunct w:val="0"/>
                              <w:spacing w:line="200" w:lineRule="exact"/>
                              <w:ind w:firstLineChars="0" w:firstLine="0"/>
                              <w:jc w:val="right"/>
                              <w:rPr>
                                <w:color w:val="000000" w:themeColor="text1"/>
                                <w:sz w:val="20"/>
                                <w:szCs w:val="20"/>
                              </w:rPr>
                            </w:pPr>
                            <w:r>
                              <w:rPr>
                                <w:color w:val="000000" w:themeColor="text1"/>
                                <w:sz w:val="20"/>
                                <w:szCs w:val="20"/>
                              </w:rPr>
                              <w:t>2</w:t>
                            </w:r>
                          </w:p>
                        </w:tc>
                        <w:tc>
                          <w:tcPr>
                            <w:tcW w:w="1347" w:type="dxa"/>
                            <w:shd w:val="clear" w:color="auto" w:fill="auto"/>
                            <w:vAlign w:val="center"/>
                          </w:tcPr>
                          <w:p w14:paraId="4BD08BE3" w14:textId="77777777" w:rsidR="00130ADC" w:rsidRPr="00E16DC3" w:rsidRDefault="00130ADC" w:rsidP="005A4480">
                            <w:pPr>
                              <w:overflowPunct w:val="0"/>
                              <w:spacing w:line="200" w:lineRule="exact"/>
                              <w:ind w:firstLineChars="0" w:firstLine="0"/>
                              <w:jc w:val="right"/>
                              <w:rPr>
                                <w:color w:val="000000" w:themeColor="text1"/>
                                <w:sz w:val="20"/>
                                <w:szCs w:val="20"/>
                              </w:rPr>
                            </w:pPr>
                            <w:r>
                              <w:rPr>
                                <w:rFonts w:hint="eastAsia"/>
                                <w:color w:val="000000" w:themeColor="text1"/>
                                <w:sz w:val="20"/>
                                <w:szCs w:val="20"/>
                              </w:rPr>
                              <w:t>5</w:t>
                            </w:r>
                          </w:p>
                        </w:tc>
                      </w:tr>
                    </w:tbl>
                    <w:p w14:paraId="248609F5" w14:textId="039BC36D" w:rsidR="00130ADC" w:rsidRPr="00C175F8" w:rsidRDefault="00130ADC" w:rsidP="0067619C">
                      <w:pPr>
                        <w:spacing w:line="240" w:lineRule="exact"/>
                        <w:ind w:leftChars="-50" w:left="346" w:hangingChars="270" w:hanging="486"/>
                        <w:rPr>
                          <w:sz w:val="18"/>
                          <w:szCs w:val="20"/>
                        </w:rPr>
                      </w:pPr>
                      <w:r w:rsidRPr="00C175F8">
                        <w:rPr>
                          <w:rFonts w:hint="eastAsia"/>
                          <w:sz w:val="18"/>
                          <w:szCs w:val="20"/>
                        </w:rPr>
                        <w:t>註</w:t>
                      </w:r>
                      <w:r w:rsidRPr="00C175F8">
                        <w:rPr>
                          <w:sz w:val="18"/>
                          <w:szCs w:val="20"/>
                        </w:rPr>
                        <w:t>：</w:t>
                      </w:r>
                      <w:r w:rsidRPr="00C175F8">
                        <w:rPr>
                          <w:rFonts w:hint="eastAsia"/>
                          <w:sz w:val="18"/>
                          <w:szCs w:val="20"/>
                        </w:rPr>
                        <w:t>1</w:t>
                      </w:r>
                      <w:r w:rsidRPr="00C175F8">
                        <w:rPr>
                          <w:sz w:val="18"/>
                          <w:szCs w:val="20"/>
                        </w:rPr>
                        <w:t>.</w:t>
                      </w:r>
                      <w:r w:rsidRPr="00C175F8">
                        <w:rPr>
                          <w:rFonts w:hint="eastAsia"/>
                          <w:sz w:val="18"/>
                          <w:szCs w:val="20"/>
                        </w:rPr>
                        <w:t>資料</w:t>
                      </w:r>
                      <w:r w:rsidR="00D56821">
                        <w:rPr>
                          <w:rFonts w:hint="eastAsia"/>
                          <w:sz w:val="18"/>
                          <w:szCs w:val="20"/>
                        </w:rPr>
                        <w:t>時間</w:t>
                      </w:r>
                      <w:r w:rsidRPr="00C175F8">
                        <w:rPr>
                          <w:rFonts w:hint="eastAsia"/>
                          <w:sz w:val="18"/>
                          <w:szCs w:val="20"/>
                        </w:rPr>
                        <w:t>：</w:t>
                      </w:r>
                      <w:r w:rsidRPr="00C175F8">
                        <w:rPr>
                          <w:sz w:val="18"/>
                          <w:szCs w:val="20"/>
                        </w:rPr>
                        <w:t>113</w:t>
                      </w:r>
                      <w:r w:rsidRPr="00C175F8">
                        <w:rPr>
                          <w:rFonts w:hint="eastAsia"/>
                          <w:sz w:val="18"/>
                          <w:szCs w:val="20"/>
                        </w:rPr>
                        <w:t>年</w:t>
                      </w:r>
                      <w:r w:rsidRPr="00C175F8">
                        <w:rPr>
                          <w:sz w:val="18"/>
                          <w:szCs w:val="20"/>
                        </w:rPr>
                        <w:t>4月3日至113年</w:t>
                      </w:r>
                      <w:r>
                        <w:rPr>
                          <w:rFonts w:hint="eastAsia"/>
                          <w:sz w:val="18"/>
                          <w:szCs w:val="20"/>
                        </w:rPr>
                        <w:t>1</w:t>
                      </w:r>
                      <w:r>
                        <w:rPr>
                          <w:sz w:val="18"/>
                          <w:szCs w:val="20"/>
                        </w:rPr>
                        <w:t>2</w:t>
                      </w:r>
                      <w:r w:rsidRPr="00C175F8">
                        <w:rPr>
                          <w:sz w:val="18"/>
                          <w:szCs w:val="20"/>
                        </w:rPr>
                        <w:t>月</w:t>
                      </w:r>
                      <w:r>
                        <w:rPr>
                          <w:rFonts w:hint="eastAsia"/>
                          <w:sz w:val="18"/>
                          <w:szCs w:val="20"/>
                        </w:rPr>
                        <w:t>3</w:t>
                      </w:r>
                      <w:r w:rsidRPr="00C175F8">
                        <w:rPr>
                          <w:sz w:val="18"/>
                          <w:szCs w:val="20"/>
                        </w:rPr>
                        <w:t>1日止</w:t>
                      </w:r>
                      <w:r w:rsidRPr="00C175F8">
                        <w:rPr>
                          <w:rFonts w:hint="eastAsia"/>
                          <w:sz w:val="18"/>
                          <w:szCs w:val="20"/>
                        </w:rPr>
                        <w:t>。</w:t>
                      </w:r>
                    </w:p>
                    <w:p w14:paraId="4538CD14" w14:textId="7685F0F4" w:rsidR="00130ADC" w:rsidRPr="00C175F8" w:rsidRDefault="00130ADC" w:rsidP="0067619C">
                      <w:pPr>
                        <w:spacing w:line="240" w:lineRule="exact"/>
                        <w:ind w:leftChars="70" w:left="196" w:firstLineChars="0" w:firstLine="0"/>
                        <w:rPr>
                          <w:sz w:val="24"/>
                        </w:rPr>
                      </w:pPr>
                      <w:r w:rsidRPr="00C175F8">
                        <w:rPr>
                          <w:sz w:val="18"/>
                          <w:szCs w:val="20"/>
                        </w:rPr>
                        <w:t>2.</w:t>
                      </w:r>
                      <w:r w:rsidRPr="00C175F8">
                        <w:rPr>
                          <w:rFonts w:hint="eastAsia"/>
                          <w:sz w:val="18"/>
                          <w:szCs w:val="20"/>
                        </w:rPr>
                        <w:t>資料</w:t>
                      </w:r>
                      <w:r w:rsidRPr="00C175F8">
                        <w:rPr>
                          <w:sz w:val="18"/>
                          <w:szCs w:val="20"/>
                        </w:rPr>
                        <w:t>來源：</w:t>
                      </w:r>
                      <w:r w:rsidR="0067619C">
                        <w:rPr>
                          <w:rFonts w:cs="新細明體" w:hint="eastAsia"/>
                          <w:sz w:val="18"/>
                          <w:szCs w:val="20"/>
                        </w:rPr>
                        <w:t>整理自</w:t>
                      </w:r>
                      <w:r>
                        <w:rPr>
                          <w:rFonts w:hint="eastAsia"/>
                          <w:sz w:val="18"/>
                          <w:szCs w:val="20"/>
                        </w:rPr>
                        <w:t>建築管理處</w:t>
                      </w:r>
                      <w:r w:rsidRPr="00C175F8">
                        <w:rPr>
                          <w:sz w:val="18"/>
                          <w:szCs w:val="20"/>
                        </w:rPr>
                        <w:t>提供資料。</w:t>
                      </w:r>
                    </w:p>
                  </w:txbxContent>
                </v:textbox>
                <w10:wrap type="square" anchorx="margin" anchory="margin"/>
              </v:shape>
            </w:pict>
          </mc:Fallback>
        </mc:AlternateContent>
      </w:r>
      <w:r w:rsidRPr="00882551">
        <w:rPr>
          <w:rFonts w:hint="eastAsia"/>
          <w:noProof/>
          <w:color w:val="000000" w:themeColor="text1"/>
          <w:kern w:val="32"/>
        </w:rPr>
        <w:t>責人</w:t>
      </w:r>
      <w:r>
        <w:rPr>
          <w:rFonts w:hint="eastAsia"/>
          <w:noProof/>
          <w:color w:val="000000" w:themeColor="text1"/>
          <w:kern w:val="32"/>
        </w:rPr>
        <w:t>）</w:t>
      </w:r>
      <w:r w:rsidRPr="00882551">
        <w:rPr>
          <w:rFonts w:hint="eastAsia"/>
          <w:noProof/>
          <w:color w:val="000000" w:themeColor="text1"/>
          <w:kern w:val="32"/>
        </w:rPr>
        <w:t>辦理建築物修繕、補強或拆除，以維護民眾安全</w:t>
      </w:r>
      <w:r w:rsidRPr="00D002F4">
        <w:rPr>
          <w:rFonts w:hint="eastAsia"/>
          <w:noProof/>
          <w:color w:val="000000" w:themeColor="text1"/>
          <w:kern w:val="32"/>
        </w:rPr>
        <w:t>；</w:t>
      </w:r>
      <w:r>
        <w:rPr>
          <w:rFonts w:hint="eastAsia"/>
          <w:noProof/>
          <w:color w:val="000000" w:themeColor="text1"/>
          <w:kern w:val="32"/>
        </w:rPr>
        <w:t>3</w:t>
      </w:r>
      <w:r w:rsidRPr="00D002F4">
        <w:rPr>
          <w:rFonts w:hint="eastAsia"/>
          <w:noProof/>
          <w:color w:val="000000" w:themeColor="text1"/>
          <w:kern w:val="32"/>
        </w:rPr>
        <w:t>.</w:t>
      </w:r>
      <w:r>
        <w:rPr>
          <w:rFonts w:hint="eastAsia"/>
          <w:noProof/>
          <w:color w:val="000000" w:themeColor="text1"/>
          <w:kern w:val="32"/>
        </w:rPr>
        <w:t>建築管理處</w:t>
      </w:r>
      <w:r w:rsidRPr="009A31BF">
        <w:rPr>
          <w:noProof/>
          <w:color w:val="000000" w:themeColor="text1"/>
          <w:kern w:val="32"/>
        </w:rPr>
        <w:t>111至113年度辦理「都市危險及老舊建築物重建計畫」核准危險及老舊建築物重建案件</w:t>
      </w:r>
      <w:r>
        <w:rPr>
          <w:rFonts w:hint="eastAsia"/>
          <w:noProof/>
          <w:color w:val="000000" w:themeColor="text1"/>
          <w:kern w:val="32"/>
        </w:rPr>
        <w:t>分別</w:t>
      </w:r>
      <w:r w:rsidRPr="009A31BF">
        <w:rPr>
          <w:noProof/>
          <w:color w:val="000000" w:themeColor="text1"/>
          <w:kern w:val="32"/>
        </w:rPr>
        <w:t>有35件、34件及22件，其中符合申請補助案件數分別為12件、15件及9件，補助耐震能力評估及補強重建作業執行結果</w:t>
      </w:r>
      <w:r>
        <w:rPr>
          <w:rFonts w:hint="eastAsia"/>
          <w:noProof/>
          <w:color w:val="000000" w:themeColor="text1"/>
          <w:kern w:val="32"/>
        </w:rPr>
        <w:t>，分別為</w:t>
      </w:r>
      <w:r w:rsidRPr="009A31BF">
        <w:rPr>
          <w:noProof/>
          <w:color w:val="000000" w:themeColor="text1"/>
          <w:kern w:val="32"/>
        </w:rPr>
        <w:t>補助9件</w:t>
      </w:r>
      <w:r>
        <w:rPr>
          <w:rFonts w:hint="eastAsia"/>
          <w:noProof/>
          <w:color w:val="000000" w:themeColor="text1"/>
          <w:kern w:val="32"/>
        </w:rPr>
        <w:t>、5件及7件</w:t>
      </w:r>
      <w:r w:rsidRPr="009A31BF">
        <w:rPr>
          <w:noProof/>
          <w:color w:val="000000" w:themeColor="text1"/>
          <w:kern w:val="32"/>
        </w:rPr>
        <w:t>，執行數</w:t>
      </w:r>
      <w:r>
        <w:rPr>
          <w:rFonts w:hint="eastAsia"/>
          <w:noProof/>
          <w:color w:val="000000" w:themeColor="text1"/>
          <w:kern w:val="32"/>
        </w:rPr>
        <w:t>為</w:t>
      </w:r>
      <w:r w:rsidRPr="009A31BF">
        <w:rPr>
          <w:noProof/>
          <w:color w:val="000000" w:themeColor="text1"/>
          <w:kern w:val="32"/>
        </w:rPr>
        <w:t>54萬元</w:t>
      </w:r>
      <w:r>
        <w:rPr>
          <w:rFonts w:hint="eastAsia"/>
          <w:noProof/>
          <w:color w:val="000000" w:themeColor="text1"/>
          <w:kern w:val="32"/>
        </w:rPr>
        <w:t>、</w:t>
      </w:r>
      <w:r w:rsidR="0067619C" w:rsidRPr="00D002F4">
        <w:rPr>
          <w:noProof/>
          <w:color w:val="000000" w:themeColor="text1"/>
          <w:sz w:val="32"/>
          <w:szCs w:val="32"/>
        </w:rPr>
        <mc:AlternateContent>
          <mc:Choice Requires="wps">
            <w:drawing>
              <wp:anchor distT="0" distB="0" distL="114300" distR="114300" simplePos="0" relativeHeight="251712512" behindDoc="0" locked="0" layoutInCell="1" allowOverlap="1" wp14:anchorId="25295C1B" wp14:editId="39A409A0">
                <wp:simplePos x="0" y="0"/>
                <wp:positionH relativeFrom="margin">
                  <wp:posOffset>1886585</wp:posOffset>
                </wp:positionH>
                <wp:positionV relativeFrom="margin">
                  <wp:posOffset>2013585</wp:posOffset>
                </wp:positionV>
                <wp:extent cx="4460400" cy="1839600"/>
                <wp:effectExtent l="0" t="0" r="0" b="8255"/>
                <wp:wrapSquare wrapText="bothSides"/>
                <wp:docPr id="4539303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0400" cy="1839600"/>
                        </a:xfrm>
                        <a:prstGeom prst="rect">
                          <a:avLst/>
                        </a:prstGeom>
                        <a:solidFill>
                          <a:srgbClr val="FFFFFF"/>
                        </a:solidFill>
                        <a:ln w="9525">
                          <a:noFill/>
                          <a:miter lim="800000"/>
                          <a:headEnd/>
                          <a:tailEnd/>
                        </a:ln>
                      </wps:spPr>
                      <wps:txbx>
                        <w:txbxContent>
                          <w:p w14:paraId="034E8644" w14:textId="77777777" w:rsidR="00130ADC" w:rsidRPr="00C4278A" w:rsidRDefault="00130ADC" w:rsidP="00BE5413">
                            <w:pPr>
                              <w:overflowPunct w:val="0"/>
                              <w:ind w:left="721" w:rightChars="-36" w:right="-101" w:hangingChars="300" w:hanging="721"/>
                              <w:jc w:val="center"/>
                              <w:rPr>
                                <w:rFonts w:cs="新細明體"/>
                                <w:sz w:val="24"/>
                                <w:szCs w:val="24"/>
                              </w:rPr>
                            </w:pPr>
                            <w:r w:rsidRPr="00C4278A">
                              <w:rPr>
                                <w:rFonts w:cs="新細明體" w:hint="eastAsia"/>
                                <w:b/>
                                <w:bCs/>
                                <w:sz w:val="24"/>
                                <w:szCs w:val="24"/>
                              </w:rPr>
                              <w:t>表</w:t>
                            </w:r>
                            <w:r>
                              <w:rPr>
                                <w:rFonts w:cs="新細明體" w:hint="eastAsia"/>
                                <w:b/>
                                <w:bCs/>
                                <w:sz w:val="24"/>
                                <w:szCs w:val="24"/>
                              </w:rPr>
                              <w:t>6</w:t>
                            </w:r>
                            <w:r w:rsidRPr="00C4278A">
                              <w:rPr>
                                <w:rFonts w:cs="新細明體" w:hint="eastAsia"/>
                                <w:b/>
                                <w:bCs/>
                                <w:sz w:val="24"/>
                                <w:szCs w:val="24"/>
                              </w:rPr>
                              <w:t xml:space="preserve">　都市危險及老舊建築物重建計畫</w:t>
                            </w:r>
                            <w:r>
                              <w:rPr>
                                <w:rFonts w:cs="新細明體" w:hint="eastAsia"/>
                                <w:b/>
                                <w:bCs/>
                                <w:sz w:val="24"/>
                                <w:szCs w:val="24"/>
                              </w:rPr>
                              <w:t>補助案件</w:t>
                            </w:r>
                          </w:p>
                          <w:p w14:paraId="76818118" w14:textId="77777777" w:rsidR="00130ADC" w:rsidRDefault="00130ADC" w:rsidP="00BE5413">
                            <w:pPr>
                              <w:widowControl/>
                              <w:snapToGrid w:val="0"/>
                              <w:ind w:left="400" w:rightChars="13" w:right="36" w:hangingChars="200" w:hanging="400"/>
                              <w:jc w:val="right"/>
                              <w:rPr>
                                <w:sz w:val="32"/>
                                <w:szCs w:val="32"/>
                              </w:rPr>
                            </w:pPr>
                            <w:r w:rsidRPr="00307F78">
                              <w:rPr>
                                <w:rFonts w:cs="新細明體" w:hint="eastAsia"/>
                                <w:sz w:val="20"/>
                                <w:szCs w:val="20"/>
                              </w:rPr>
                              <w:t>單位：新臺幣</w:t>
                            </w:r>
                            <w:r>
                              <w:rPr>
                                <w:rFonts w:cs="新細明體" w:hint="eastAsia"/>
                                <w:sz w:val="20"/>
                                <w:szCs w:val="20"/>
                              </w:rPr>
                              <w:t>千</w:t>
                            </w:r>
                            <w:r w:rsidRPr="00307F78">
                              <w:rPr>
                                <w:rFonts w:cs="新細明體" w:hint="eastAsia"/>
                                <w:sz w:val="20"/>
                                <w:szCs w:val="20"/>
                              </w:rPr>
                              <w:t>元、％</w:t>
                            </w:r>
                          </w:p>
                          <w:tbl>
                            <w:tblPr>
                              <w:tblStyle w:val="1"/>
                              <w:tblW w:w="6947" w:type="dxa"/>
                              <w:tblInd w:w="-147" w:type="dxa"/>
                              <w:tblLayout w:type="fixed"/>
                              <w:tblLook w:val="04A0" w:firstRow="1" w:lastRow="0" w:firstColumn="1" w:lastColumn="0" w:noHBand="0" w:noVBand="1"/>
                            </w:tblPr>
                            <w:tblGrid>
                              <w:gridCol w:w="568"/>
                              <w:gridCol w:w="1134"/>
                              <w:gridCol w:w="850"/>
                              <w:gridCol w:w="1418"/>
                              <w:gridCol w:w="850"/>
                              <w:gridCol w:w="851"/>
                              <w:gridCol w:w="1276"/>
                            </w:tblGrid>
                            <w:tr w:rsidR="00130ADC" w:rsidRPr="00E16DC3" w14:paraId="649678FD" w14:textId="77777777" w:rsidTr="0065750D">
                              <w:trPr>
                                <w:trHeight w:val="737"/>
                              </w:trPr>
                              <w:tc>
                                <w:tcPr>
                                  <w:tcW w:w="568" w:type="dxa"/>
                                  <w:shd w:val="clear" w:color="auto" w:fill="auto"/>
                                  <w:vAlign w:val="center"/>
                                </w:tcPr>
                                <w:p w14:paraId="61425DDF"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hint="eastAsia"/>
                                      <w:sz w:val="20"/>
                                      <w:szCs w:val="18"/>
                                    </w:rPr>
                                    <w:t>年度</w:t>
                                  </w:r>
                                </w:p>
                              </w:tc>
                              <w:tc>
                                <w:tcPr>
                                  <w:tcW w:w="1134" w:type="dxa"/>
                                  <w:shd w:val="clear" w:color="auto" w:fill="auto"/>
                                  <w:vAlign w:val="center"/>
                                </w:tcPr>
                                <w:p w14:paraId="4A1810FF" w14:textId="77777777" w:rsidR="00130ADC" w:rsidRDefault="00130ADC" w:rsidP="00230BB8">
                                  <w:pPr>
                                    <w:spacing w:line="240" w:lineRule="exact"/>
                                    <w:ind w:firstLineChars="0" w:firstLine="0"/>
                                    <w:jc w:val="center"/>
                                    <w:rPr>
                                      <w:rFonts w:cs="新細明體"/>
                                      <w:sz w:val="20"/>
                                      <w:szCs w:val="18"/>
                                    </w:rPr>
                                  </w:pPr>
                                  <w:r>
                                    <w:rPr>
                                      <w:rFonts w:cs="新細明體" w:hint="eastAsia"/>
                                      <w:sz w:val="20"/>
                                      <w:szCs w:val="18"/>
                                    </w:rPr>
                                    <w:t>符合</w:t>
                                  </w:r>
                                  <w:r w:rsidRPr="00E16DC3">
                                    <w:rPr>
                                      <w:rFonts w:cs="新細明體"/>
                                      <w:sz w:val="20"/>
                                      <w:szCs w:val="18"/>
                                    </w:rPr>
                                    <w:t>申請</w:t>
                                  </w:r>
                                  <w:r w:rsidRPr="00E16DC3">
                                    <w:rPr>
                                      <w:rFonts w:cs="新細明體" w:hint="eastAsia"/>
                                      <w:sz w:val="20"/>
                                      <w:szCs w:val="18"/>
                                    </w:rPr>
                                    <w:t>補助件數</w:t>
                                  </w:r>
                                </w:p>
                                <w:p w14:paraId="1850F070"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A</w:t>
                                  </w:r>
                                  <w:r>
                                    <w:rPr>
                                      <w:rFonts w:cs="新細明體" w:hint="eastAsia"/>
                                      <w:sz w:val="20"/>
                                      <w:szCs w:val="18"/>
                                    </w:rPr>
                                    <w:t>）</w:t>
                                  </w:r>
                                </w:p>
                              </w:tc>
                              <w:tc>
                                <w:tcPr>
                                  <w:tcW w:w="850" w:type="dxa"/>
                                  <w:shd w:val="clear" w:color="auto" w:fill="auto"/>
                                  <w:vAlign w:val="center"/>
                                </w:tcPr>
                                <w:p w14:paraId="7424BE71" w14:textId="77777777" w:rsidR="00130ADC" w:rsidRDefault="00130ADC" w:rsidP="00230BB8">
                                  <w:pPr>
                                    <w:spacing w:line="240" w:lineRule="exact"/>
                                    <w:ind w:firstLineChars="0" w:firstLine="0"/>
                                    <w:jc w:val="center"/>
                                    <w:rPr>
                                      <w:rFonts w:cs="新細明體"/>
                                      <w:sz w:val="20"/>
                                      <w:szCs w:val="18"/>
                                    </w:rPr>
                                  </w:pPr>
                                  <w:r>
                                    <w:rPr>
                                      <w:rFonts w:cs="新細明體" w:hint="eastAsia"/>
                                      <w:sz w:val="20"/>
                                      <w:szCs w:val="18"/>
                                    </w:rPr>
                                    <w:t>實際</w:t>
                                  </w:r>
                                  <w:r w:rsidRPr="00E16DC3">
                                    <w:rPr>
                                      <w:rFonts w:cs="新細明體" w:hint="eastAsia"/>
                                      <w:sz w:val="20"/>
                                      <w:szCs w:val="18"/>
                                    </w:rPr>
                                    <w:t>補助件數</w:t>
                                  </w:r>
                                </w:p>
                                <w:p w14:paraId="40AAF960"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B</w:t>
                                  </w:r>
                                  <w:r>
                                    <w:rPr>
                                      <w:rFonts w:cs="新細明體" w:hint="eastAsia"/>
                                      <w:sz w:val="20"/>
                                      <w:szCs w:val="18"/>
                                    </w:rPr>
                                    <w:t>）</w:t>
                                  </w:r>
                                </w:p>
                              </w:tc>
                              <w:tc>
                                <w:tcPr>
                                  <w:tcW w:w="1418" w:type="dxa"/>
                                  <w:tcBorders>
                                    <w:right w:val="double" w:sz="4" w:space="0" w:color="auto"/>
                                  </w:tcBorders>
                                  <w:shd w:val="clear" w:color="auto" w:fill="auto"/>
                                  <w:vAlign w:val="center"/>
                                </w:tcPr>
                                <w:p w14:paraId="7A2DA952" w14:textId="77777777" w:rsidR="00130ADC" w:rsidRDefault="00130ADC" w:rsidP="00230BB8">
                                  <w:pPr>
                                    <w:spacing w:line="240" w:lineRule="exact"/>
                                    <w:ind w:firstLineChars="0" w:firstLine="0"/>
                                    <w:jc w:val="center"/>
                                    <w:rPr>
                                      <w:rFonts w:cs="新細明體"/>
                                      <w:sz w:val="20"/>
                                      <w:szCs w:val="18"/>
                                    </w:rPr>
                                  </w:pPr>
                                  <w:r w:rsidRPr="00E16DC3">
                                    <w:rPr>
                                      <w:rFonts w:cs="新細明體" w:hint="eastAsia"/>
                                      <w:sz w:val="20"/>
                                      <w:szCs w:val="18"/>
                                    </w:rPr>
                                    <w:t>補助案件比率</w:t>
                                  </w:r>
                                </w:p>
                                <w:p w14:paraId="44C599A3"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B/A</w:t>
                                  </w:r>
                                  <w:r w:rsidRPr="00931AB6">
                                    <w:rPr>
                                      <w:rFonts w:cs="新細明體"/>
                                      <w:sz w:val="20"/>
                                      <w:szCs w:val="18"/>
                                    </w:rPr>
                                    <w:t>×</w:t>
                                  </w:r>
                                  <w:r>
                                    <w:rPr>
                                      <w:rFonts w:cs="新細明體" w:hint="eastAsia"/>
                                      <w:sz w:val="20"/>
                                      <w:szCs w:val="18"/>
                                    </w:rPr>
                                    <w:t>1</w:t>
                                  </w:r>
                                  <w:r>
                                    <w:rPr>
                                      <w:rFonts w:cs="新細明體"/>
                                      <w:sz w:val="20"/>
                                      <w:szCs w:val="18"/>
                                    </w:rPr>
                                    <w:t>00</w:t>
                                  </w:r>
                                  <w:r>
                                    <w:rPr>
                                      <w:rFonts w:cs="新細明體" w:hint="eastAsia"/>
                                      <w:sz w:val="20"/>
                                      <w:szCs w:val="18"/>
                                    </w:rPr>
                                    <w:t>）</w:t>
                                  </w:r>
                                </w:p>
                              </w:tc>
                              <w:tc>
                                <w:tcPr>
                                  <w:tcW w:w="850" w:type="dxa"/>
                                  <w:tcBorders>
                                    <w:left w:val="double" w:sz="4" w:space="0" w:color="auto"/>
                                  </w:tcBorders>
                                  <w:vAlign w:val="center"/>
                                </w:tcPr>
                                <w:p w14:paraId="6BA3DCF3" w14:textId="77777777" w:rsidR="00130ADC" w:rsidRDefault="00130ADC" w:rsidP="00230BB8">
                                  <w:pPr>
                                    <w:spacing w:line="240" w:lineRule="exact"/>
                                    <w:ind w:firstLineChars="0" w:firstLine="0"/>
                                    <w:jc w:val="center"/>
                                    <w:rPr>
                                      <w:rFonts w:cs="新細明體"/>
                                      <w:sz w:val="20"/>
                                      <w:szCs w:val="18"/>
                                    </w:rPr>
                                  </w:pPr>
                                  <w:r w:rsidRPr="00E16DC3">
                                    <w:rPr>
                                      <w:rFonts w:cs="新細明體" w:hint="eastAsia"/>
                                      <w:sz w:val="20"/>
                                      <w:szCs w:val="18"/>
                                    </w:rPr>
                                    <w:t>預算數</w:t>
                                  </w:r>
                                </w:p>
                                <w:p w14:paraId="08605536"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C</w:t>
                                  </w:r>
                                  <w:r>
                                    <w:rPr>
                                      <w:rFonts w:cs="新細明體" w:hint="eastAsia"/>
                                      <w:sz w:val="20"/>
                                      <w:szCs w:val="18"/>
                                    </w:rPr>
                                    <w:t>）</w:t>
                                  </w:r>
                                </w:p>
                              </w:tc>
                              <w:tc>
                                <w:tcPr>
                                  <w:tcW w:w="851" w:type="dxa"/>
                                  <w:vAlign w:val="center"/>
                                </w:tcPr>
                                <w:p w14:paraId="72B1A0B3" w14:textId="77777777" w:rsidR="00130ADC" w:rsidRDefault="00130ADC" w:rsidP="00230BB8">
                                  <w:pPr>
                                    <w:spacing w:line="240" w:lineRule="exact"/>
                                    <w:ind w:firstLineChars="0" w:firstLine="0"/>
                                    <w:jc w:val="center"/>
                                    <w:rPr>
                                      <w:rFonts w:cs="新細明體"/>
                                      <w:sz w:val="20"/>
                                      <w:szCs w:val="18"/>
                                    </w:rPr>
                                  </w:pPr>
                                  <w:r w:rsidRPr="00E16DC3">
                                    <w:rPr>
                                      <w:rFonts w:cs="新細明體" w:hint="eastAsia"/>
                                      <w:sz w:val="20"/>
                                      <w:szCs w:val="18"/>
                                    </w:rPr>
                                    <w:t>執行數</w:t>
                                  </w:r>
                                </w:p>
                                <w:p w14:paraId="236EFA0D"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D</w:t>
                                  </w:r>
                                  <w:r>
                                    <w:rPr>
                                      <w:rFonts w:cs="新細明體" w:hint="eastAsia"/>
                                      <w:sz w:val="20"/>
                                      <w:szCs w:val="18"/>
                                    </w:rPr>
                                    <w:t>）</w:t>
                                  </w:r>
                                </w:p>
                              </w:tc>
                              <w:tc>
                                <w:tcPr>
                                  <w:tcW w:w="1276" w:type="dxa"/>
                                  <w:vAlign w:val="center"/>
                                </w:tcPr>
                                <w:p w14:paraId="46EECC1C" w14:textId="77777777" w:rsidR="00D8106F" w:rsidRDefault="00130ADC" w:rsidP="00D8106F">
                                  <w:pPr>
                                    <w:spacing w:line="240" w:lineRule="exact"/>
                                    <w:ind w:firstLineChars="0" w:firstLine="0"/>
                                    <w:jc w:val="center"/>
                                    <w:rPr>
                                      <w:rFonts w:cs="新細明體"/>
                                      <w:sz w:val="20"/>
                                      <w:szCs w:val="18"/>
                                    </w:rPr>
                                  </w:pPr>
                                  <w:r w:rsidRPr="00E16DC3">
                                    <w:rPr>
                                      <w:rFonts w:cs="新細明體" w:hint="eastAsia"/>
                                      <w:sz w:val="20"/>
                                      <w:szCs w:val="18"/>
                                    </w:rPr>
                                    <w:t>執行率</w:t>
                                  </w:r>
                                </w:p>
                                <w:p w14:paraId="737B847C" w14:textId="21153DC1" w:rsidR="00130ADC" w:rsidRPr="00E16DC3" w:rsidRDefault="00130ADC" w:rsidP="00D8106F">
                                  <w:pPr>
                                    <w:spacing w:line="240" w:lineRule="exact"/>
                                    <w:ind w:rightChars="-40" w:right="-112" w:firstLineChars="0" w:firstLine="0"/>
                                    <w:jc w:val="center"/>
                                    <w:rPr>
                                      <w:rFonts w:cs="新細明體"/>
                                      <w:sz w:val="20"/>
                                      <w:szCs w:val="18"/>
                                    </w:rPr>
                                  </w:pPr>
                                  <w:r>
                                    <w:rPr>
                                      <w:rFonts w:cs="新細明體" w:hint="eastAsia"/>
                                      <w:sz w:val="20"/>
                                      <w:szCs w:val="18"/>
                                    </w:rPr>
                                    <w:t>（</w:t>
                                  </w:r>
                                  <w:r>
                                    <w:rPr>
                                      <w:rFonts w:cs="新細明體"/>
                                      <w:sz w:val="20"/>
                                      <w:szCs w:val="18"/>
                                    </w:rPr>
                                    <w:t>D/C</w:t>
                                  </w:r>
                                  <w:r w:rsidRPr="00931AB6">
                                    <w:rPr>
                                      <w:rFonts w:cs="新細明體"/>
                                      <w:sz w:val="20"/>
                                      <w:szCs w:val="18"/>
                                    </w:rPr>
                                    <w:t>×</w:t>
                                  </w:r>
                                  <w:r w:rsidRPr="00931AB6">
                                    <w:rPr>
                                      <w:rFonts w:cs="新細明體" w:hint="eastAsia"/>
                                      <w:sz w:val="20"/>
                                      <w:szCs w:val="18"/>
                                    </w:rPr>
                                    <w:t>1</w:t>
                                  </w:r>
                                  <w:r>
                                    <w:rPr>
                                      <w:rFonts w:cs="新細明體"/>
                                      <w:sz w:val="20"/>
                                      <w:szCs w:val="18"/>
                                    </w:rPr>
                                    <w:t>00</w:t>
                                  </w:r>
                                  <w:r>
                                    <w:rPr>
                                      <w:rFonts w:cs="新細明體" w:hint="eastAsia"/>
                                      <w:sz w:val="20"/>
                                      <w:szCs w:val="18"/>
                                    </w:rPr>
                                    <w:t>）</w:t>
                                  </w:r>
                                </w:p>
                              </w:tc>
                            </w:tr>
                            <w:tr w:rsidR="00130ADC" w:rsidRPr="00E16DC3" w14:paraId="2DAB6764" w14:textId="77777777" w:rsidTr="0067619C">
                              <w:trPr>
                                <w:trHeight w:val="340"/>
                              </w:trPr>
                              <w:tc>
                                <w:tcPr>
                                  <w:tcW w:w="568" w:type="dxa"/>
                                  <w:shd w:val="clear" w:color="auto" w:fill="auto"/>
                                  <w:vAlign w:val="center"/>
                                </w:tcPr>
                                <w:p w14:paraId="7BAC6A22"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sz w:val="20"/>
                                      <w:szCs w:val="18"/>
                                    </w:rPr>
                                    <w:t>111</w:t>
                                  </w:r>
                                </w:p>
                              </w:tc>
                              <w:tc>
                                <w:tcPr>
                                  <w:tcW w:w="1134" w:type="dxa"/>
                                  <w:shd w:val="clear" w:color="auto" w:fill="auto"/>
                                  <w:vAlign w:val="center"/>
                                </w:tcPr>
                                <w:p w14:paraId="20708D98"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12</w:t>
                                  </w:r>
                                </w:p>
                              </w:tc>
                              <w:tc>
                                <w:tcPr>
                                  <w:tcW w:w="850" w:type="dxa"/>
                                  <w:shd w:val="clear" w:color="auto" w:fill="auto"/>
                                  <w:vAlign w:val="center"/>
                                </w:tcPr>
                                <w:p w14:paraId="18F4C1C9"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9</w:t>
                                  </w:r>
                                </w:p>
                              </w:tc>
                              <w:tc>
                                <w:tcPr>
                                  <w:tcW w:w="1418" w:type="dxa"/>
                                  <w:tcBorders>
                                    <w:right w:val="double" w:sz="4" w:space="0" w:color="auto"/>
                                  </w:tcBorders>
                                  <w:shd w:val="clear" w:color="auto" w:fill="auto"/>
                                  <w:vAlign w:val="center"/>
                                </w:tcPr>
                                <w:p w14:paraId="00BAED07"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7</w:t>
                                  </w:r>
                                  <w:r w:rsidRPr="00E16DC3">
                                    <w:rPr>
                                      <w:rFonts w:cs="新細明體"/>
                                      <w:sz w:val="20"/>
                                      <w:szCs w:val="18"/>
                                    </w:rPr>
                                    <w:t>5.00</w:t>
                                  </w:r>
                                </w:p>
                              </w:tc>
                              <w:tc>
                                <w:tcPr>
                                  <w:tcW w:w="850" w:type="dxa"/>
                                  <w:tcBorders>
                                    <w:left w:val="double" w:sz="4" w:space="0" w:color="auto"/>
                                  </w:tcBorders>
                                  <w:vAlign w:val="center"/>
                                </w:tcPr>
                                <w:p w14:paraId="1E23D114"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1,</w:t>
                                  </w:r>
                                  <w:r w:rsidRPr="00E16DC3">
                                    <w:rPr>
                                      <w:rFonts w:cs="新細明體"/>
                                      <w:sz w:val="20"/>
                                      <w:szCs w:val="18"/>
                                    </w:rPr>
                                    <w:t>800</w:t>
                                  </w:r>
                                </w:p>
                              </w:tc>
                              <w:tc>
                                <w:tcPr>
                                  <w:tcW w:w="851" w:type="dxa"/>
                                  <w:vAlign w:val="center"/>
                                </w:tcPr>
                                <w:p w14:paraId="5F18B432"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5</w:t>
                                  </w:r>
                                  <w:r w:rsidRPr="00E16DC3">
                                    <w:rPr>
                                      <w:rFonts w:cs="新細明體"/>
                                      <w:sz w:val="20"/>
                                      <w:szCs w:val="18"/>
                                    </w:rPr>
                                    <w:t>40</w:t>
                                  </w:r>
                                </w:p>
                              </w:tc>
                              <w:tc>
                                <w:tcPr>
                                  <w:tcW w:w="1276" w:type="dxa"/>
                                  <w:vAlign w:val="center"/>
                                </w:tcPr>
                                <w:p w14:paraId="51C5D5E4"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30.00</w:t>
                                  </w:r>
                                </w:p>
                              </w:tc>
                            </w:tr>
                            <w:tr w:rsidR="00130ADC" w:rsidRPr="00E16DC3" w14:paraId="0269A252" w14:textId="77777777" w:rsidTr="0067619C">
                              <w:trPr>
                                <w:trHeight w:val="340"/>
                              </w:trPr>
                              <w:tc>
                                <w:tcPr>
                                  <w:tcW w:w="568" w:type="dxa"/>
                                  <w:shd w:val="clear" w:color="auto" w:fill="auto"/>
                                  <w:vAlign w:val="center"/>
                                </w:tcPr>
                                <w:p w14:paraId="23AA3FD2"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sz w:val="20"/>
                                      <w:szCs w:val="18"/>
                                    </w:rPr>
                                    <w:t>112</w:t>
                                  </w:r>
                                </w:p>
                              </w:tc>
                              <w:tc>
                                <w:tcPr>
                                  <w:tcW w:w="1134" w:type="dxa"/>
                                  <w:shd w:val="clear" w:color="auto" w:fill="auto"/>
                                  <w:vAlign w:val="center"/>
                                </w:tcPr>
                                <w:p w14:paraId="555F229F"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15</w:t>
                                  </w:r>
                                </w:p>
                              </w:tc>
                              <w:tc>
                                <w:tcPr>
                                  <w:tcW w:w="850" w:type="dxa"/>
                                  <w:shd w:val="clear" w:color="auto" w:fill="auto"/>
                                  <w:vAlign w:val="center"/>
                                </w:tcPr>
                                <w:p w14:paraId="3DC0049B"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5</w:t>
                                  </w:r>
                                </w:p>
                              </w:tc>
                              <w:tc>
                                <w:tcPr>
                                  <w:tcW w:w="1418" w:type="dxa"/>
                                  <w:tcBorders>
                                    <w:right w:val="double" w:sz="4" w:space="0" w:color="auto"/>
                                  </w:tcBorders>
                                  <w:shd w:val="clear" w:color="auto" w:fill="auto"/>
                                  <w:vAlign w:val="center"/>
                                </w:tcPr>
                                <w:p w14:paraId="0A7D75CB"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3</w:t>
                                  </w:r>
                                  <w:r w:rsidRPr="00E16DC3">
                                    <w:rPr>
                                      <w:rFonts w:cs="新細明體"/>
                                      <w:sz w:val="20"/>
                                      <w:szCs w:val="18"/>
                                    </w:rPr>
                                    <w:t>3.33</w:t>
                                  </w:r>
                                </w:p>
                              </w:tc>
                              <w:tc>
                                <w:tcPr>
                                  <w:tcW w:w="850" w:type="dxa"/>
                                  <w:tcBorders>
                                    <w:left w:val="double" w:sz="4" w:space="0" w:color="auto"/>
                                  </w:tcBorders>
                                  <w:vAlign w:val="center"/>
                                </w:tcPr>
                                <w:p w14:paraId="0A1CAB2A"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1,</w:t>
                                  </w:r>
                                  <w:r w:rsidRPr="00E16DC3">
                                    <w:rPr>
                                      <w:rFonts w:cs="新細明體"/>
                                      <w:sz w:val="20"/>
                                      <w:szCs w:val="18"/>
                                    </w:rPr>
                                    <w:t>800</w:t>
                                  </w:r>
                                </w:p>
                              </w:tc>
                              <w:tc>
                                <w:tcPr>
                                  <w:tcW w:w="851" w:type="dxa"/>
                                  <w:vAlign w:val="center"/>
                                </w:tcPr>
                                <w:p w14:paraId="08DF2980"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294</w:t>
                                  </w:r>
                                </w:p>
                              </w:tc>
                              <w:tc>
                                <w:tcPr>
                                  <w:tcW w:w="1276" w:type="dxa"/>
                                  <w:vAlign w:val="center"/>
                                </w:tcPr>
                                <w:p w14:paraId="7447D2A9"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16.36</w:t>
                                  </w:r>
                                </w:p>
                              </w:tc>
                            </w:tr>
                            <w:tr w:rsidR="00130ADC" w:rsidRPr="00E16DC3" w14:paraId="483F1D09" w14:textId="77777777" w:rsidTr="0067619C">
                              <w:trPr>
                                <w:trHeight w:val="340"/>
                              </w:trPr>
                              <w:tc>
                                <w:tcPr>
                                  <w:tcW w:w="568" w:type="dxa"/>
                                  <w:shd w:val="clear" w:color="auto" w:fill="auto"/>
                                  <w:vAlign w:val="center"/>
                                </w:tcPr>
                                <w:p w14:paraId="2984E042"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sz w:val="20"/>
                                      <w:szCs w:val="18"/>
                                    </w:rPr>
                                    <w:t>113</w:t>
                                  </w:r>
                                </w:p>
                              </w:tc>
                              <w:tc>
                                <w:tcPr>
                                  <w:tcW w:w="1134" w:type="dxa"/>
                                  <w:shd w:val="clear" w:color="auto" w:fill="auto"/>
                                  <w:vAlign w:val="center"/>
                                </w:tcPr>
                                <w:p w14:paraId="699C0DDB"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9</w:t>
                                  </w:r>
                                </w:p>
                              </w:tc>
                              <w:tc>
                                <w:tcPr>
                                  <w:tcW w:w="850" w:type="dxa"/>
                                  <w:shd w:val="clear" w:color="auto" w:fill="auto"/>
                                  <w:vAlign w:val="center"/>
                                </w:tcPr>
                                <w:p w14:paraId="22CC7F26"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7</w:t>
                                  </w:r>
                                </w:p>
                              </w:tc>
                              <w:tc>
                                <w:tcPr>
                                  <w:tcW w:w="1418" w:type="dxa"/>
                                  <w:tcBorders>
                                    <w:right w:val="double" w:sz="4" w:space="0" w:color="auto"/>
                                  </w:tcBorders>
                                  <w:shd w:val="clear" w:color="auto" w:fill="auto"/>
                                  <w:vAlign w:val="center"/>
                                </w:tcPr>
                                <w:p w14:paraId="1A36A08F"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7</w:t>
                                  </w:r>
                                  <w:r w:rsidRPr="00E16DC3">
                                    <w:rPr>
                                      <w:rFonts w:cs="新細明體"/>
                                      <w:sz w:val="20"/>
                                      <w:szCs w:val="18"/>
                                    </w:rPr>
                                    <w:t>7.78</w:t>
                                  </w:r>
                                </w:p>
                              </w:tc>
                              <w:tc>
                                <w:tcPr>
                                  <w:tcW w:w="850" w:type="dxa"/>
                                  <w:tcBorders>
                                    <w:left w:val="double" w:sz="4" w:space="0" w:color="auto"/>
                                  </w:tcBorders>
                                  <w:vAlign w:val="center"/>
                                </w:tcPr>
                                <w:p w14:paraId="3CBA59ED"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3</w:t>
                                  </w:r>
                                  <w:r w:rsidRPr="00E16DC3">
                                    <w:rPr>
                                      <w:rFonts w:cs="新細明體" w:hint="eastAsia"/>
                                      <w:sz w:val="20"/>
                                      <w:szCs w:val="18"/>
                                    </w:rPr>
                                    <w:t>,</w:t>
                                  </w:r>
                                  <w:r w:rsidRPr="00E16DC3">
                                    <w:rPr>
                                      <w:rFonts w:cs="新細明體"/>
                                      <w:sz w:val="20"/>
                                      <w:szCs w:val="18"/>
                                    </w:rPr>
                                    <w:t>000</w:t>
                                  </w:r>
                                </w:p>
                              </w:tc>
                              <w:tc>
                                <w:tcPr>
                                  <w:tcW w:w="851" w:type="dxa"/>
                                  <w:vAlign w:val="center"/>
                                </w:tcPr>
                                <w:p w14:paraId="5418B9FB"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4</w:t>
                                  </w:r>
                                  <w:r w:rsidRPr="00E16DC3">
                                    <w:rPr>
                                      <w:rFonts w:cs="新細明體"/>
                                      <w:sz w:val="20"/>
                                      <w:szCs w:val="18"/>
                                    </w:rPr>
                                    <w:t>2</w:t>
                                  </w:r>
                                  <w:r>
                                    <w:rPr>
                                      <w:rFonts w:cs="新細明體"/>
                                      <w:sz w:val="20"/>
                                      <w:szCs w:val="18"/>
                                    </w:rPr>
                                    <w:t>0</w:t>
                                  </w:r>
                                </w:p>
                              </w:tc>
                              <w:tc>
                                <w:tcPr>
                                  <w:tcW w:w="1276" w:type="dxa"/>
                                  <w:vAlign w:val="center"/>
                                </w:tcPr>
                                <w:p w14:paraId="53A3A6B4"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14.00</w:t>
                                  </w:r>
                                </w:p>
                              </w:tc>
                            </w:tr>
                          </w:tbl>
                          <w:p w14:paraId="3849AD59" w14:textId="77777777" w:rsidR="00130ADC" w:rsidRPr="00C4278A" w:rsidRDefault="00130ADC" w:rsidP="0067619C">
                            <w:pPr>
                              <w:overflowPunct w:val="0"/>
                              <w:spacing w:line="240" w:lineRule="exact"/>
                              <w:ind w:leftChars="-50" w:left="-140" w:firstLineChars="0" w:firstLine="0"/>
                              <w:rPr>
                                <w:sz w:val="24"/>
                              </w:rPr>
                            </w:pPr>
                            <w:r>
                              <w:rPr>
                                <w:rFonts w:cs="新細明體" w:hint="eastAsia"/>
                                <w:sz w:val="18"/>
                                <w:szCs w:val="20"/>
                              </w:rPr>
                              <w:t>資料來源：整理自建築管理</w:t>
                            </w:r>
                            <w:r w:rsidRPr="00C4278A">
                              <w:rPr>
                                <w:rFonts w:cs="新細明體" w:hint="eastAsia"/>
                                <w:sz w:val="18"/>
                                <w:szCs w:val="20"/>
                              </w:rPr>
                              <w:t>處提供資料</w:t>
                            </w:r>
                            <w:r>
                              <w:rPr>
                                <w:rFonts w:cs="新細明體"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95C1B" id="_x0000_s1032" type="#_x0000_t202" style="position:absolute;left:0;text-align:left;margin-left:148.55pt;margin-top:158.55pt;width:351.2pt;height:144.8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" stroked="f">
                <v:textbox>
                  <w:txbxContent>
                    <w:p w14:paraId="034E8644" w14:textId="77777777" w:rsidR="00130ADC" w:rsidRPr="00C4278A" w:rsidRDefault="00130ADC" w:rsidP="00BE5413">
                      <w:pPr>
                        <w:overflowPunct w:val="0"/>
                        <w:ind w:left="721" w:rightChars="-36" w:right="-101" w:hangingChars="300" w:hanging="721"/>
                        <w:jc w:val="center"/>
                        <w:rPr>
                          <w:rFonts w:cs="新細明體"/>
                          <w:sz w:val="24"/>
                          <w:szCs w:val="24"/>
                        </w:rPr>
                      </w:pPr>
                      <w:r w:rsidRPr="00C4278A">
                        <w:rPr>
                          <w:rFonts w:cs="新細明體" w:hint="eastAsia"/>
                          <w:b/>
                          <w:bCs/>
                          <w:sz w:val="24"/>
                          <w:szCs w:val="24"/>
                        </w:rPr>
                        <w:t>表</w:t>
                      </w:r>
                      <w:r>
                        <w:rPr>
                          <w:rFonts w:cs="新細明體" w:hint="eastAsia"/>
                          <w:b/>
                          <w:bCs/>
                          <w:sz w:val="24"/>
                          <w:szCs w:val="24"/>
                        </w:rPr>
                        <w:t>6</w:t>
                      </w:r>
                      <w:r w:rsidRPr="00C4278A">
                        <w:rPr>
                          <w:rFonts w:cs="新細明體" w:hint="eastAsia"/>
                          <w:b/>
                          <w:bCs/>
                          <w:sz w:val="24"/>
                          <w:szCs w:val="24"/>
                        </w:rPr>
                        <w:t xml:space="preserve">　都市危險及老舊建築物重建計畫</w:t>
                      </w:r>
                      <w:r>
                        <w:rPr>
                          <w:rFonts w:cs="新細明體" w:hint="eastAsia"/>
                          <w:b/>
                          <w:bCs/>
                          <w:sz w:val="24"/>
                          <w:szCs w:val="24"/>
                        </w:rPr>
                        <w:t>補助案件</w:t>
                      </w:r>
                    </w:p>
                    <w:p w14:paraId="76818118" w14:textId="77777777" w:rsidR="00130ADC" w:rsidRDefault="00130ADC" w:rsidP="00BE5413">
                      <w:pPr>
                        <w:widowControl/>
                        <w:snapToGrid w:val="0"/>
                        <w:ind w:left="400" w:rightChars="13" w:right="36" w:hangingChars="200" w:hanging="400"/>
                        <w:jc w:val="right"/>
                        <w:rPr>
                          <w:sz w:val="32"/>
                          <w:szCs w:val="32"/>
                        </w:rPr>
                      </w:pPr>
                      <w:r w:rsidRPr="00307F78">
                        <w:rPr>
                          <w:rFonts w:cs="新細明體" w:hint="eastAsia"/>
                          <w:sz w:val="20"/>
                          <w:szCs w:val="20"/>
                        </w:rPr>
                        <w:t>單位：新臺幣</w:t>
                      </w:r>
                      <w:r>
                        <w:rPr>
                          <w:rFonts w:cs="新細明體" w:hint="eastAsia"/>
                          <w:sz w:val="20"/>
                          <w:szCs w:val="20"/>
                        </w:rPr>
                        <w:t>千</w:t>
                      </w:r>
                      <w:r w:rsidRPr="00307F78">
                        <w:rPr>
                          <w:rFonts w:cs="新細明體" w:hint="eastAsia"/>
                          <w:sz w:val="20"/>
                          <w:szCs w:val="20"/>
                        </w:rPr>
                        <w:t>元、％</w:t>
                      </w:r>
                    </w:p>
                    <w:tbl>
                      <w:tblPr>
                        <w:tblStyle w:val="1"/>
                        <w:tblW w:w="6947" w:type="dxa"/>
                        <w:tblInd w:w="-147" w:type="dxa"/>
                        <w:tblLayout w:type="fixed"/>
                        <w:tblLook w:val="04A0" w:firstRow="1" w:lastRow="0" w:firstColumn="1" w:lastColumn="0" w:noHBand="0" w:noVBand="1"/>
                      </w:tblPr>
                      <w:tblGrid>
                        <w:gridCol w:w="568"/>
                        <w:gridCol w:w="1134"/>
                        <w:gridCol w:w="850"/>
                        <w:gridCol w:w="1418"/>
                        <w:gridCol w:w="850"/>
                        <w:gridCol w:w="851"/>
                        <w:gridCol w:w="1276"/>
                      </w:tblGrid>
                      <w:tr w:rsidR="00130ADC" w:rsidRPr="00E16DC3" w14:paraId="649678FD" w14:textId="77777777" w:rsidTr="0065750D">
                        <w:trPr>
                          <w:trHeight w:val="737"/>
                        </w:trPr>
                        <w:tc>
                          <w:tcPr>
                            <w:tcW w:w="568" w:type="dxa"/>
                            <w:shd w:val="clear" w:color="auto" w:fill="auto"/>
                            <w:vAlign w:val="center"/>
                          </w:tcPr>
                          <w:p w14:paraId="61425DDF"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hint="eastAsia"/>
                                <w:sz w:val="20"/>
                                <w:szCs w:val="18"/>
                              </w:rPr>
                              <w:t>年度</w:t>
                            </w:r>
                          </w:p>
                        </w:tc>
                        <w:tc>
                          <w:tcPr>
                            <w:tcW w:w="1134" w:type="dxa"/>
                            <w:shd w:val="clear" w:color="auto" w:fill="auto"/>
                            <w:vAlign w:val="center"/>
                          </w:tcPr>
                          <w:p w14:paraId="4A1810FF" w14:textId="77777777" w:rsidR="00130ADC" w:rsidRDefault="00130ADC" w:rsidP="00230BB8">
                            <w:pPr>
                              <w:spacing w:line="240" w:lineRule="exact"/>
                              <w:ind w:firstLineChars="0" w:firstLine="0"/>
                              <w:jc w:val="center"/>
                              <w:rPr>
                                <w:rFonts w:cs="新細明體"/>
                                <w:sz w:val="20"/>
                                <w:szCs w:val="18"/>
                              </w:rPr>
                            </w:pPr>
                            <w:r>
                              <w:rPr>
                                <w:rFonts w:cs="新細明體" w:hint="eastAsia"/>
                                <w:sz w:val="20"/>
                                <w:szCs w:val="18"/>
                              </w:rPr>
                              <w:t>符合</w:t>
                            </w:r>
                            <w:r w:rsidRPr="00E16DC3">
                              <w:rPr>
                                <w:rFonts w:cs="新細明體"/>
                                <w:sz w:val="20"/>
                                <w:szCs w:val="18"/>
                              </w:rPr>
                              <w:t>申請</w:t>
                            </w:r>
                            <w:r w:rsidRPr="00E16DC3">
                              <w:rPr>
                                <w:rFonts w:cs="新細明體" w:hint="eastAsia"/>
                                <w:sz w:val="20"/>
                                <w:szCs w:val="18"/>
                              </w:rPr>
                              <w:t>補助件數</w:t>
                            </w:r>
                          </w:p>
                          <w:p w14:paraId="1850F070"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A</w:t>
                            </w:r>
                            <w:r>
                              <w:rPr>
                                <w:rFonts w:cs="新細明體" w:hint="eastAsia"/>
                                <w:sz w:val="20"/>
                                <w:szCs w:val="18"/>
                              </w:rPr>
                              <w:t>）</w:t>
                            </w:r>
                          </w:p>
                        </w:tc>
                        <w:tc>
                          <w:tcPr>
                            <w:tcW w:w="850" w:type="dxa"/>
                            <w:shd w:val="clear" w:color="auto" w:fill="auto"/>
                            <w:vAlign w:val="center"/>
                          </w:tcPr>
                          <w:p w14:paraId="7424BE71" w14:textId="77777777" w:rsidR="00130ADC" w:rsidRDefault="00130ADC" w:rsidP="00230BB8">
                            <w:pPr>
                              <w:spacing w:line="240" w:lineRule="exact"/>
                              <w:ind w:firstLineChars="0" w:firstLine="0"/>
                              <w:jc w:val="center"/>
                              <w:rPr>
                                <w:rFonts w:cs="新細明體"/>
                                <w:sz w:val="20"/>
                                <w:szCs w:val="18"/>
                              </w:rPr>
                            </w:pPr>
                            <w:r>
                              <w:rPr>
                                <w:rFonts w:cs="新細明體" w:hint="eastAsia"/>
                                <w:sz w:val="20"/>
                                <w:szCs w:val="18"/>
                              </w:rPr>
                              <w:t>實際</w:t>
                            </w:r>
                            <w:r w:rsidRPr="00E16DC3">
                              <w:rPr>
                                <w:rFonts w:cs="新細明體" w:hint="eastAsia"/>
                                <w:sz w:val="20"/>
                                <w:szCs w:val="18"/>
                              </w:rPr>
                              <w:t>補助件數</w:t>
                            </w:r>
                          </w:p>
                          <w:p w14:paraId="40AAF960"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B</w:t>
                            </w:r>
                            <w:r>
                              <w:rPr>
                                <w:rFonts w:cs="新細明體" w:hint="eastAsia"/>
                                <w:sz w:val="20"/>
                                <w:szCs w:val="18"/>
                              </w:rPr>
                              <w:t>）</w:t>
                            </w:r>
                          </w:p>
                        </w:tc>
                        <w:tc>
                          <w:tcPr>
                            <w:tcW w:w="1418" w:type="dxa"/>
                            <w:tcBorders>
                              <w:right w:val="double" w:sz="4" w:space="0" w:color="auto"/>
                            </w:tcBorders>
                            <w:shd w:val="clear" w:color="auto" w:fill="auto"/>
                            <w:vAlign w:val="center"/>
                          </w:tcPr>
                          <w:p w14:paraId="7A2DA952" w14:textId="77777777" w:rsidR="00130ADC" w:rsidRDefault="00130ADC" w:rsidP="00230BB8">
                            <w:pPr>
                              <w:spacing w:line="240" w:lineRule="exact"/>
                              <w:ind w:firstLineChars="0" w:firstLine="0"/>
                              <w:jc w:val="center"/>
                              <w:rPr>
                                <w:rFonts w:cs="新細明體"/>
                                <w:sz w:val="20"/>
                                <w:szCs w:val="18"/>
                              </w:rPr>
                            </w:pPr>
                            <w:r w:rsidRPr="00E16DC3">
                              <w:rPr>
                                <w:rFonts w:cs="新細明體" w:hint="eastAsia"/>
                                <w:sz w:val="20"/>
                                <w:szCs w:val="18"/>
                              </w:rPr>
                              <w:t>補助案件比率</w:t>
                            </w:r>
                          </w:p>
                          <w:p w14:paraId="44C599A3"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B/A</w:t>
                            </w:r>
                            <w:r w:rsidRPr="00931AB6">
                              <w:rPr>
                                <w:rFonts w:cs="新細明體"/>
                                <w:sz w:val="20"/>
                                <w:szCs w:val="18"/>
                              </w:rPr>
                              <w:t>×</w:t>
                            </w:r>
                            <w:r>
                              <w:rPr>
                                <w:rFonts w:cs="新細明體" w:hint="eastAsia"/>
                                <w:sz w:val="20"/>
                                <w:szCs w:val="18"/>
                              </w:rPr>
                              <w:t>1</w:t>
                            </w:r>
                            <w:r>
                              <w:rPr>
                                <w:rFonts w:cs="新細明體"/>
                                <w:sz w:val="20"/>
                                <w:szCs w:val="18"/>
                              </w:rPr>
                              <w:t>00</w:t>
                            </w:r>
                            <w:r>
                              <w:rPr>
                                <w:rFonts w:cs="新細明體" w:hint="eastAsia"/>
                                <w:sz w:val="20"/>
                                <w:szCs w:val="18"/>
                              </w:rPr>
                              <w:t>）</w:t>
                            </w:r>
                          </w:p>
                        </w:tc>
                        <w:tc>
                          <w:tcPr>
                            <w:tcW w:w="850" w:type="dxa"/>
                            <w:tcBorders>
                              <w:left w:val="double" w:sz="4" w:space="0" w:color="auto"/>
                            </w:tcBorders>
                            <w:vAlign w:val="center"/>
                          </w:tcPr>
                          <w:p w14:paraId="6BA3DCF3" w14:textId="77777777" w:rsidR="00130ADC" w:rsidRDefault="00130ADC" w:rsidP="00230BB8">
                            <w:pPr>
                              <w:spacing w:line="240" w:lineRule="exact"/>
                              <w:ind w:firstLineChars="0" w:firstLine="0"/>
                              <w:jc w:val="center"/>
                              <w:rPr>
                                <w:rFonts w:cs="新細明體"/>
                                <w:sz w:val="20"/>
                                <w:szCs w:val="18"/>
                              </w:rPr>
                            </w:pPr>
                            <w:r w:rsidRPr="00E16DC3">
                              <w:rPr>
                                <w:rFonts w:cs="新細明體" w:hint="eastAsia"/>
                                <w:sz w:val="20"/>
                                <w:szCs w:val="18"/>
                              </w:rPr>
                              <w:t>預算數</w:t>
                            </w:r>
                          </w:p>
                          <w:p w14:paraId="08605536"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C</w:t>
                            </w:r>
                            <w:r>
                              <w:rPr>
                                <w:rFonts w:cs="新細明體" w:hint="eastAsia"/>
                                <w:sz w:val="20"/>
                                <w:szCs w:val="18"/>
                              </w:rPr>
                              <w:t>）</w:t>
                            </w:r>
                          </w:p>
                        </w:tc>
                        <w:tc>
                          <w:tcPr>
                            <w:tcW w:w="851" w:type="dxa"/>
                            <w:vAlign w:val="center"/>
                          </w:tcPr>
                          <w:p w14:paraId="72B1A0B3" w14:textId="77777777" w:rsidR="00130ADC" w:rsidRDefault="00130ADC" w:rsidP="00230BB8">
                            <w:pPr>
                              <w:spacing w:line="240" w:lineRule="exact"/>
                              <w:ind w:firstLineChars="0" w:firstLine="0"/>
                              <w:jc w:val="center"/>
                              <w:rPr>
                                <w:rFonts w:cs="新細明體"/>
                                <w:sz w:val="20"/>
                                <w:szCs w:val="18"/>
                              </w:rPr>
                            </w:pPr>
                            <w:r w:rsidRPr="00E16DC3">
                              <w:rPr>
                                <w:rFonts w:cs="新細明體" w:hint="eastAsia"/>
                                <w:sz w:val="20"/>
                                <w:szCs w:val="18"/>
                              </w:rPr>
                              <w:t>執行數</w:t>
                            </w:r>
                          </w:p>
                          <w:p w14:paraId="236EFA0D" w14:textId="77777777" w:rsidR="00130ADC" w:rsidRPr="00E16DC3" w:rsidRDefault="00130ADC" w:rsidP="00356CD5">
                            <w:pPr>
                              <w:spacing w:line="240" w:lineRule="exact"/>
                              <w:ind w:firstLineChars="0" w:firstLine="0"/>
                              <w:jc w:val="center"/>
                              <w:rPr>
                                <w:rFonts w:cs="新細明體"/>
                                <w:sz w:val="20"/>
                                <w:szCs w:val="18"/>
                              </w:rPr>
                            </w:pPr>
                            <w:r>
                              <w:rPr>
                                <w:rFonts w:cs="新細明體" w:hint="eastAsia"/>
                                <w:sz w:val="20"/>
                                <w:szCs w:val="18"/>
                              </w:rPr>
                              <w:t>（</w:t>
                            </w:r>
                            <w:r>
                              <w:rPr>
                                <w:rFonts w:cs="新細明體"/>
                                <w:sz w:val="20"/>
                                <w:szCs w:val="18"/>
                              </w:rPr>
                              <w:t>D</w:t>
                            </w:r>
                            <w:r>
                              <w:rPr>
                                <w:rFonts w:cs="新細明體" w:hint="eastAsia"/>
                                <w:sz w:val="20"/>
                                <w:szCs w:val="18"/>
                              </w:rPr>
                              <w:t>）</w:t>
                            </w:r>
                          </w:p>
                        </w:tc>
                        <w:tc>
                          <w:tcPr>
                            <w:tcW w:w="1276" w:type="dxa"/>
                            <w:vAlign w:val="center"/>
                          </w:tcPr>
                          <w:p w14:paraId="46EECC1C" w14:textId="77777777" w:rsidR="00D8106F" w:rsidRDefault="00130ADC" w:rsidP="00D8106F">
                            <w:pPr>
                              <w:spacing w:line="240" w:lineRule="exact"/>
                              <w:ind w:firstLineChars="0" w:firstLine="0"/>
                              <w:jc w:val="center"/>
                              <w:rPr>
                                <w:rFonts w:cs="新細明體"/>
                                <w:sz w:val="20"/>
                                <w:szCs w:val="18"/>
                              </w:rPr>
                            </w:pPr>
                            <w:r w:rsidRPr="00E16DC3">
                              <w:rPr>
                                <w:rFonts w:cs="新細明體" w:hint="eastAsia"/>
                                <w:sz w:val="20"/>
                                <w:szCs w:val="18"/>
                              </w:rPr>
                              <w:t>執行率</w:t>
                            </w:r>
                          </w:p>
                          <w:p w14:paraId="737B847C" w14:textId="21153DC1" w:rsidR="00130ADC" w:rsidRPr="00E16DC3" w:rsidRDefault="00130ADC" w:rsidP="00D8106F">
                            <w:pPr>
                              <w:spacing w:line="240" w:lineRule="exact"/>
                              <w:ind w:rightChars="-40" w:right="-112" w:firstLineChars="0" w:firstLine="0"/>
                              <w:jc w:val="center"/>
                              <w:rPr>
                                <w:rFonts w:cs="新細明體"/>
                                <w:sz w:val="20"/>
                                <w:szCs w:val="18"/>
                              </w:rPr>
                            </w:pPr>
                            <w:r>
                              <w:rPr>
                                <w:rFonts w:cs="新細明體" w:hint="eastAsia"/>
                                <w:sz w:val="20"/>
                                <w:szCs w:val="18"/>
                              </w:rPr>
                              <w:t>（</w:t>
                            </w:r>
                            <w:r>
                              <w:rPr>
                                <w:rFonts w:cs="新細明體"/>
                                <w:sz w:val="20"/>
                                <w:szCs w:val="18"/>
                              </w:rPr>
                              <w:t>D/C</w:t>
                            </w:r>
                            <w:r w:rsidRPr="00931AB6">
                              <w:rPr>
                                <w:rFonts w:cs="新細明體"/>
                                <w:sz w:val="20"/>
                                <w:szCs w:val="18"/>
                              </w:rPr>
                              <w:t>×</w:t>
                            </w:r>
                            <w:r w:rsidRPr="00931AB6">
                              <w:rPr>
                                <w:rFonts w:cs="新細明體" w:hint="eastAsia"/>
                                <w:sz w:val="20"/>
                                <w:szCs w:val="18"/>
                              </w:rPr>
                              <w:t>1</w:t>
                            </w:r>
                            <w:r>
                              <w:rPr>
                                <w:rFonts w:cs="新細明體"/>
                                <w:sz w:val="20"/>
                                <w:szCs w:val="18"/>
                              </w:rPr>
                              <w:t>00</w:t>
                            </w:r>
                            <w:r>
                              <w:rPr>
                                <w:rFonts w:cs="新細明體" w:hint="eastAsia"/>
                                <w:sz w:val="20"/>
                                <w:szCs w:val="18"/>
                              </w:rPr>
                              <w:t>）</w:t>
                            </w:r>
                          </w:p>
                        </w:tc>
                      </w:tr>
                      <w:tr w:rsidR="00130ADC" w:rsidRPr="00E16DC3" w14:paraId="2DAB6764" w14:textId="77777777" w:rsidTr="0067619C">
                        <w:trPr>
                          <w:trHeight w:val="340"/>
                        </w:trPr>
                        <w:tc>
                          <w:tcPr>
                            <w:tcW w:w="568" w:type="dxa"/>
                            <w:shd w:val="clear" w:color="auto" w:fill="auto"/>
                            <w:vAlign w:val="center"/>
                          </w:tcPr>
                          <w:p w14:paraId="7BAC6A22"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sz w:val="20"/>
                                <w:szCs w:val="18"/>
                              </w:rPr>
                              <w:t>111</w:t>
                            </w:r>
                          </w:p>
                        </w:tc>
                        <w:tc>
                          <w:tcPr>
                            <w:tcW w:w="1134" w:type="dxa"/>
                            <w:shd w:val="clear" w:color="auto" w:fill="auto"/>
                            <w:vAlign w:val="center"/>
                          </w:tcPr>
                          <w:p w14:paraId="20708D98"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12</w:t>
                            </w:r>
                          </w:p>
                        </w:tc>
                        <w:tc>
                          <w:tcPr>
                            <w:tcW w:w="850" w:type="dxa"/>
                            <w:shd w:val="clear" w:color="auto" w:fill="auto"/>
                            <w:vAlign w:val="center"/>
                          </w:tcPr>
                          <w:p w14:paraId="18F4C1C9"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9</w:t>
                            </w:r>
                          </w:p>
                        </w:tc>
                        <w:tc>
                          <w:tcPr>
                            <w:tcW w:w="1418" w:type="dxa"/>
                            <w:tcBorders>
                              <w:right w:val="double" w:sz="4" w:space="0" w:color="auto"/>
                            </w:tcBorders>
                            <w:shd w:val="clear" w:color="auto" w:fill="auto"/>
                            <w:vAlign w:val="center"/>
                          </w:tcPr>
                          <w:p w14:paraId="00BAED07"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7</w:t>
                            </w:r>
                            <w:r w:rsidRPr="00E16DC3">
                              <w:rPr>
                                <w:rFonts w:cs="新細明體"/>
                                <w:sz w:val="20"/>
                                <w:szCs w:val="18"/>
                              </w:rPr>
                              <w:t>5.00</w:t>
                            </w:r>
                          </w:p>
                        </w:tc>
                        <w:tc>
                          <w:tcPr>
                            <w:tcW w:w="850" w:type="dxa"/>
                            <w:tcBorders>
                              <w:left w:val="double" w:sz="4" w:space="0" w:color="auto"/>
                            </w:tcBorders>
                            <w:vAlign w:val="center"/>
                          </w:tcPr>
                          <w:p w14:paraId="1E23D114"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1,</w:t>
                            </w:r>
                            <w:r w:rsidRPr="00E16DC3">
                              <w:rPr>
                                <w:rFonts w:cs="新細明體"/>
                                <w:sz w:val="20"/>
                                <w:szCs w:val="18"/>
                              </w:rPr>
                              <w:t>800</w:t>
                            </w:r>
                          </w:p>
                        </w:tc>
                        <w:tc>
                          <w:tcPr>
                            <w:tcW w:w="851" w:type="dxa"/>
                            <w:vAlign w:val="center"/>
                          </w:tcPr>
                          <w:p w14:paraId="5F18B432"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5</w:t>
                            </w:r>
                            <w:r w:rsidRPr="00E16DC3">
                              <w:rPr>
                                <w:rFonts w:cs="新細明體"/>
                                <w:sz w:val="20"/>
                                <w:szCs w:val="18"/>
                              </w:rPr>
                              <w:t>40</w:t>
                            </w:r>
                          </w:p>
                        </w:tc>
                        <w:tc>
                          <w:tcPr>
                            <w:tcW w:w="1276" w:type="dxa"/>
                            <w:vAlign w:val="center"/>
                          </w:tcPr>
                          <w:p w14:paraId="51C5D5E4"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30.00</w:t>
                            </w:r>
                          </w:p>
                        </w:tc>
                      </w:tr>
                      <w:tr w:rsidR="00130ADC" w:rsidRPr="00E16DC3" w14:paraId="0269A252" w14:textId="77777777" w:rsidTr="0067619C">
                        <w:trPr>
                          <w:trHeight w:val="340"/>
                        </w:trPr>
                        <w:tc>
                          <w:tcPr>
                            <w:tcW w:w="568" w:type="dxa"/>
                            <w:shd w:val="clear" w:color="auto" w:fill="auto"/>
                            <w:vAlign w:val="center"/>
                          </w:tcPr>
                          <w:p w14:paraId="23AA3FD2"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sz w:val="20"/>
                                <w:szCs w:val="18"/>
                              </w:rPr>
                              <w:t>112</w:t>
                            </w:r>
                          </w:p>
                        </w:tc>
                        <w:tc>
                          <w:tcPr>
                            <w:tcW w:w="1134" w:type="dxa"/>
                            <w:shd w:val="clear" w:color="auto" w:fill="auto"/>
                            <w:vAlign w:val="center"/>
                          </w:tcPr>
                          <w:p w14:paraId="555F229F"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15</w:t>
                            </w:r>
                          </w:p>
                        </w:tc>
                        <w:tc>
                          <w:tcPr>
                            <w:tcW w:w="850" w:type="dxa"/>
                            <w:shd w:val="clear" w:color="auto" w:fill="auto"/>
                            <w:vAlign w:val="center"/>
                          </w:tcPr>
                          <w:p w14:paraId="3DC0049B"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5</w:t>
                            </w:r>
                          </w:p>
                        </w:tc>
                        <w:tc>
                          <w:tcPr>
                            <w:tcW w:w="1418" w:type="dxa"/>
                            <w:tcBorders>
                              <w:right w:val="double" w:sz="4" w:space="0" w:color="auto"/>
                            </w:tcBorders>
                            <w:shd w:val="clear" w:color="auto" w:fill="auto"/>
                            <w:vAlign w:val="center"/>
                          </w:tcPr>
                          <w:p w14:paraId="0A7D75CB"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3</w:t>
                            </w:r>
                            <w:r w:rsidRPr="00E16DC3">
                              <w:rPr>
                                <w:rFonts w:cs="新細明體"/>
                                <w:sz w:val="20"/>
                                <w:szCs w:val="18"/>
                              </w:rPr>
                              <w:t>3.33</w:t>
                            </w:r>
                          </w:p>
                        </w:tc>
                        <w:tc>
                          <w:tcPr>
                            <w:tcW w:w="850" w:type="dxa"/>
                            <w:tcBorders>
                              <w:left w:val="double" w:sz="4" w:space="0" w:color="auto"/>
                            </w:tcBorders>
                            <w:vAlign w:val="center"/>
                          </w:tcPr>
                          <w:p w14:paraId="0A1CAB2A"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1,</w:t>
                            </w:r>
                            <w:r w:rsidRPr="00E16DC3">
                              <w:rPr>
                                <w:rFonts w:cs="新細明體"/>
                                <w:sz w:val="20"/>
                                <w:szCs w:val="18"/>
                              </w:rPr>
                              <w:t>800</w:t>
                            </w:r>
                          </w:p>
                        </w:tc>
                        <w:tc>
                          <w:tcPr>
                            <w:tcW w:w="851" w:type="dxa"/>
                            <w:vAlign w:val="center"/>
                          </w:tcPr>
                          <w:p w14:paraId="08DF2980"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294</w:t>
                            </w:r>
                          </w:p>
                        </w:tc>
                        <w:tc>
                          <w:tcPr>
                            <w:tcW w:w="1276" w:type="dxa"/>
                            <w:vAlign w:val="center"/>
                          </w:tcPr>
                          <w:p w14:paraId="7447D2A9"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16.36</w:t>
                            </w:r>
                          </w:p>
                        </w:tc>
                      </w:tr>
                      <w:tr w:rsidR="00130ADC" w:rsidRPr="00E16DC3" w14:paraId="483F1D09" w14:textId="77777777" w:rsidTr="0067619C">
                        <w:trPr>
                          <w:trHeight w:val="340"/>
                        </w:trPr>
                        <w:tc>
                          <w:tcPr>
                            <w:tcW w:w="568" w:type="dxa"/>
                            <w:shd w:val="clear" w:color="auto" w:fill="auto"/>
                            <w:vAlign w:val="center"/>
                          </w:tcPr>
                          <w:p w14:paraId="2984E042" w14:textId="77777777" w:rsidR="00130ADC" w:rsidRPr="00E16DC3" w:rsidRDefault="00130ADC" w:rsidP="00356CD5">
                            <w:pPr>
                              <w:spacing w:line="240" w:lineRule="exact"/>
                              <w:ind w:firstLineChars="0" w:firstLine="0"/>
                              <w:jc w:val="center"/>
                              <w:rPr>
                                <w:rFonts w:cs="新細明體"/>
                                <w:sz w:val="20"/>
                                <w:szCs w:val="18"/>
                              </w:rPr>
                            </w:pPr>
                            <w:r w:rsidRPr="00E16DC3">
                              <w:rPr>
                                <w:rFonts w:cs="新細明體"/>
                                <w:sz w:val="20"/>
                                <w:szCs w:val="18"/>
                              </w:rPr>
                              <w:t>113</w:t>
                            </w:r>
                          </w:p>
                        </w:tc>
                        <w:tc>
                          <w:tcPr>
                            <w:tcW w:w="1134" w:type="dxa"/>
                            <w:shd w:val="clear" w:color="auto" w:fill="auto"/>
                            <w:vAlign w:val="center"/>
                          </w:tcPr>
                          <w:p w14:paraId="699C0DDB"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9</w:t>
                            </w:r>
                          </w:p>
                        </w:tc>
                        <w:tc>
                          <w:tcPr>
                            <w:tcW w:w="850" w:type="dxa"/>
                            <w:shd w:val="clear" w:color="auto" w:fill="auto"/>
                            <w:vAlign w:val="center"/>
                          </w:tcPr>
                          <w:p w14:paraId="22CC7F26" w14:textId="77777777" w:rsidR="00130ADC" w:rsidRPr="00E16DC3" w:rsidRDefault="00130ADC" w:rsidP="009A5237">
                            <w:pPr>
                              <w:spacing w:line="240" w:lineRule="exact"/>
                              <w:ind w:firstLineChars="0" w:firstLine="0"/>
                              <w:jc w:val="right"/>
                              <w:rPr>
                                <w:rFonts w:cs="新細明體"/>
                                <w:sz w:val="20"/>
                                <w:szCs w:val="18"/>
                              </w:rPr>
                            </w:pPr>
                            <w:r w:rsidRPr="00E16DC3">
                              <w:rPr>
                                <w:rFonts w:cs="新細明體"/>
                                <w:sz w:val="20"/>
                                <w:szCs w:val="18"/>
                              </w:rPr>
                              <w:t>7</w:t>
                            </w:r>
                          </w:p>
                        </w:tc>
                        <w:tc>
                          <w:tcPr>
                            <w:tcW w:w="1418" w:type="dxa"/>
                            <w:tcBorders>
                              <w:right w:val="double" w:sz="4" w:space="0" w:color="auto"/>
                            </w:tcBorders>
                            <w:shd w:val="clear" w:color="auto" w:fill="auto"/>
                            <w:vAlign w:val="center"/>
                          </w:tcPr>
                          <w:p w14:paraId="1A36A08F"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7</w:t>
                            </w:r>
                            <w:r w:rsidRPr="00E16DC3">
                              <w:rPr>
                                <w:rFonts w:cs="新細明體"/>
                                <w:sz w:val="20"/>
                                <w:szCs w:val="18"/>
                              </w:rPr>
                              <w:t>7.78</w:t>
                            </w:r>
                          </w:p>
                        </w:tc>
                        <w:tc>
                          <w:tcPr>
                            <w:tcW w:w="850" w:type="dxa"/>
                            <w:tcBorders>
                              <w:left w:val="double" w:sz="4" w:space="0" w:color="auto"/>
                            </w:tcBorders>
                            <w:vAlign w:val="center"/>
                          </w:tcPr>
                          <w:p w14:paraId="3CBA59ED"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sz w:val="20"/>
                                <w:szCs w:val="18"/>
                              </w:rPr>
                              <w:t>3</w:t>
                            </w:r>
                            <w:r w:rsidRPr="00E16DC3">
                              <w:rPr>
                                <w:rFonts w:cs="新細明體" w:hint="eastAsia"/>
                                <w:sz w:val="20"/>
                                <w:szCs w:val="18"/>
                              </w:rPr>
                              <w:t>,</w:t>
                            </w:r>
                            <w:r w:rsidRPr="00E16DC3">
                              <w:rPr>
                                <w:rFonts w:cs="新細明體"/>
                                <w:sz w:val="20"/>
                                <w:szCs w:val="18"/>
                              </w:rPr>
                              <w:t>000</w:t>
                            </w:r>
                          </w:p>
                        </w:tc>
                        <w:tc>
                          <w:tcPr>
                            <w:tcW w:w="851" w:type="dxa"/>
                            <w:vAlign w:val="center"/>
                          </w:tcPr>
                          <w:p w14:paraId="5418B9FB"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4</w:t>
                            </w:r>
                            <w:r w:rsidRPr="00E16DC3">
                              <w:rPr>
                                <w:rFonts w:cs="新細明體"/>
                                <w:sz w:val="20"/>
                                <w:szCs w:val="18"/>
                              </w:rPr>
                              <w:t>2</w:t>
                            </w:r>
                            <w:r>
                              <w:rPr>
                                <w:rFonts w:cs="新細明體"/>
                                <w:sz w:val="20"/>
                                <w:szCs w:val="18"/>
                              </w:rPr>
                              <w:t>0</w:t>
                            </w:r>
                          </w:p>
                        </w:tc>
                        <w:tc>
                          <w:tcPr>
                            <w:tcW w:w="1276" w:type="dxa"/>
                            <w:vAlign w:val="center"/>
                          </w:tcPr>
                          <w:p w14:paraId="53A3A6B4" w14:textId="77777777" w:rsidR="00130ADC" w:rsidRPr="00E16DC3" w:rsidRDefault="00130ADC" w:rsidP="00356CD5">
                            <w:pPr>
                              <w:spacing w:line="240" w:lineRule="exact"/>
                              <w:ind w:firstLineChars="0" w:firstLine="0"/>
                              <w:jc w:val="right"/>
                              <w:rPr>
                                <w:rFonts w:cs="新細明體"/>
                                <w:sz w:val="20"/>
                                <w:szCs w:val="18"/>
                              </w:rPr>
                            </w:pPr>
                            <w:r w:rsidRPr="00E16DC3">
                              <w:rPr>
                                <w:rFonts w:cs="新細明體" w:hint="eastAsia"/>
                                <w:sz w:val="20"/>
                                <w:szCs w:val="18"/>
                              </w:rPr>
                              <w:t>14.00</w:t>
                            </w:r>
                          </w:p>
                        </w:tc>
                      </w:tr>
                    </w:tbl>
                    <w:p w14:paraId="3849AD59" w14:textId="77777777" w:rsidR="00130ADC" w:rsidRPr="00C4278A" w:rsidRDefault="00130ADC" w:rsidP="0067619C">
                      <w:pPr>
                        <w:overflowPunct w:val="0"/>
                        <w:spacing w:line="240" w:lineRule="exact"/>
                        <w:ind w:leftChars="-50" w:left="-140" w:firstLineChars="0" w:firstLine="0"/>
                        <w:rPr>
                          <w:sz w:val="24"/>
                        </w:rPr>
                      </w:pPr>
                      <w:r>
                        <w:rPr>
                          <w:rFonts w:cs="新細明體" w:hint="eastAsia"/>
                          <w:sz w:val="18"/>
                          <w:szCs w:val="20"/>
                        </w:rPr>
                        <w:t>資料來源：整理自建築管理</w:t>
                      </w:r>
                      <w:r w:rsidRPr="00C4278A">
                        <w:rPr>
                          <w:rFonts w:cs="新細明體" w:hint="eastAsia"/>
                          <w:sz w:val="18"/>
                          <w:szCs w:val="20"/>
                        </w:rPr>
                        <w:t>處提供資料</w:t>
                      </w:r>
                      <w:r>
                        <w:rPr>
                          <w:rFonts w:cs="新細明體" w:hint="eastAsia"/>
                          <w:sz w:val="18"/>
                          <w:szCs w:val="20"/>
                        </w:rPr>
                        <w:t>。</w:t>
                      </w:r>
                    </w:p>
                  </w:txbxContent>
                </v:textbox>
                <w10:wrap type="square" anchorx="margin" anchory="margin"/>
              </v:shape>
            </w:pict>
          </mc:Fallback>
        </mc:AlternateContent>
      </w:r>
      <w:r>
        <w:rPr>
          <w:rFonts w:hint="eastAsia"/>
          <w:noProof/>
          <w:color w:val="000000" w:themeColor="text1"/>
          <w:kern w:val="32"/>
        </w:rPr>
        <w:t>29萬餘元及42萬元</w:t>
      </w:r>
      <w:r w:rsidRPr="009A31BF">
        <w:rPr>
          <w:noProof/>
          <w:color w:val="000000" w:themeColor="text1"/>
          <w:kern w:val="32"/>
        </w:rPr>
        <w:t>，執行率</w:t>
      </w:r>
      <w:r>
        <w:rPr>
          <w:rFonts w:hint="eastAsia"/>
          <w:noProof/>
          <w:color w:val="000000" w:themeColor="text1"/>
          <w:kern w:val="32"/>
        </w:rPr>
        <w:t>為</w:t>
      </w:r>
      <w:r w:rsidRPr="009A31BF">
        <w:rPr>
          <w:noProof/>
          <w:color w:val="000000" w:themeColor="text1"/>
          <w:kern w:val="32"/>
        </w:rPr>
        <w:t>30.00％</w:t>
      </w:r>
      <w:r>
        <w:rPr>
          <w:rFonts w:hint="eastAsia"/>
          <w:noProof/>
          <w:color w:val="000000" w:themeColor="text1"/>
          <w:kern w:val="32"/>
        </w:rPr>
        <w:t>、</w:t>
      </w:r>
      <w:r w:rsidRPr="009A31BF">
        <w:rPr>
          <w:noProof/>
          <w:color w:val="000000" w:themeColor="text1"/>
          <w:kern w:val="32"/>
        </w:rPr>
        <w:t>16.36％</w:t>
      </w:r>
      <w:r>
        <w:rPr>
          <w:rFonts w:hint="eastAsia"/>
          <w:noProof/>
          <w:color w:val="000000" w:themeColor="text1"/>
          <w:kern w:val="32"/>
        </w:rPr>
        <w:t>及</w:t>
      </w:r>
      <w:r w:rsidRPr="009A31BF">
        <w:rPr>
          <w:noProof/>
          <w:color w:val="000000" w:themeColor="text1"/>
          <w:kern w:val="32"/>
        </w:rPr>
        <w:t>14.00％</w:t>
      </w:r>
      <w:r>
        <w:rPr>
          <w:noProof/>
          <w:color w:val="000000" w:themeColor="text1"/>
          <w:kern w:val="32"/>
        </w:rPr>
        <w:t>（</w:t>
      </w:r>
      <w:r w:rsidRPr="009A31BF">
        <w:rPr>
          <w:noProof/>
          <w:color w:val="000000" w:themeColor="text1"/>
          <w:kern w:val="32"/>
        </w:rPr>
        <w:t>表</w:t>
      </w:r>
      <w:r>
        <w:rPr>
          <w:rFonts w:hint="eastAsia"/>
          <w:noProof/>
          <w:color w:val="000000" w:themeColor="text1"/>
          <w:kern w:val="32"/>
        </w:rPr>
        <w:t>6</w:t>
      </w:r>
      <w:r>
        <w:rPr>
          <w:noProof/>
          <w:color w:val="000000" w:themeColor="text1"/>
          <w:kern w:val="32"/>
        </w:rPr>
        <w:t>）</w:t>
      </w:r>
      <w:r w:rsidRPr="009A31BF">
        <w:rPr>
          <w:noProof/>
          <w:color w:val="000000" w:themeColor="text1"/>
          <w:kern w:val="32"/>
        </w:rPr>
        <w:t>，連續3年預算執行率未達4成，預算執行成效欠佳，亟待瞭解問題癥結並為妥處，有效提升執行量能，據以</w:t>
      </w:r>
      <w:r w:rsidRPr="009A31BF">
        <w:rPr>
          <w:rFonts w:hint="eastAsia"/>
          <w:noProof/>
          <w:color w:val="000000" w:themeColor="text1"/>
          <w:kern w:val="32"/>
        </w:rPr>
        <w:t>強化</w:t>
      </w:r>
      <w:r w:rsidR="00C47DB4">
        <w:rPr>
          <w:rFonts w:hint="eastAsia"/>
          <w:noProof/>
          <w:color w:val="000000" w:themeColor="text1"/>
          <w:kern w:val="32"/>
        </w:rPr>
        <w:t>危</w:t>
      </w:r>
      <w:r>
        <w:rPr>
          <w:rFonts w:hint="eastAsia"/>
          <w:noProof/>
          <w:color w:val="000000" w:themeColor="text1"/>
          <w:kern w:val="32"/>
        </w:rPr>
        <w:t>老建物</w:t>
      </w:r>
      <w:r w:rsidRPr="009A31BF">
        <w:rPr>
          <w:rFonts w:hint="eastAsia"/>
          <w:noProof/>
          <w:color w:val="000000" w:themeColor="text1"/>
          <w:kern w:val="32"/>
        </w:rPr>
        <w:t>整體防災能力</w:t>
      </w:r>
      <w:r w:rsidRPr="00D002F4">
        <w:rPr>
          <w:rFonts w:hint="eastAsia"/>
          <w:color w:val="000000" w:themeColor="text1"/>
        </w:rPr>
        <w:t>，經函請研謀改善。據復：1.持續函文通知並限期要求完成建築物公共安全申報，</w:t>
      </w:r>
      <w:r>
        <w:rPr>
          <w:rFonts w:hint="eastAsia"/>
          <w:color w:val="000000" w:themeColor="text1"/>
        </w:rPr>
        <w:t>並</w:t>
      </w:r>
      <w:r w:rsidRPr="00D002F4">
        <w:rPr>
          <w:rFonts w:hint="eastAsia"/>
          <w:color w:val="000000" w:themeColor="text1"/>
        </w:rPr>
        <w:t>將列為稽查案件，倘經通知限期申報仍未完成，得依建築法第</w:t>
      </w:r>
      <w:r w:rsidRPr="00D002F4">
        <w:rPr>
          <w:color w:val="000000" w:themeColor="text1"/>
        </w:rPr>
        <w:t>91條規定裁罰並限期申報完成</w:t>
      </w:r>
      <w:r w:rsidRPr="00D002F4">
        <w:rPr>
          <w:rFonts w:hint="eastAsia"/>
          <w:color w:val="000000" w:themeColor="text1"/>
        </w:rPr>
        <w:t>；</w:t>
      </w:r>
      <w:r>
        <w:rPr>
          <w:color w:val="000000" w:themeColor="text1"/>
        </w:rPr>
        <w:t>2</w:t>
      </w:r>
      <w:r w:rsidRPr="00D002F4">
        <w:rPr>
          <w:rFonts w:hint="eastAsia"/>
          <w:color w:val="000000" w:themeColor="text1"/>
        </w:rPr>
        <w:t>.</w:t>
      </w:r>
      <w:r w:rsidRPr="00D002F4">
        <w:rPr>
          <w:color w:val="000000" w:themeColor="text1"/>
        </w:rPr>
        <w:t>114年度每月將主動發函通知所有權人</w:t>
      </w:r>
      <w:r>
        <w:rPr>
          <w:rFonts w:hint="eastAsia"/>
          <w:color w:val="000000" w:themeColor="text1"/>
        </w:rPr>
        <w:t>（</w:t>
      </w:r>
      <w:r w:rsidRPr="00D002F4">
        <w:rPr>
          <w:color w:val="000000" w:themeColor="text1"/>
        </w:rPr>
        <w:t>或使用人或管理權人或管理委員會</w:t>
      </w:r>
      <w:r>
        <w:rPr>
          <w:rFonts w:hint="eastAsia"/>
          <w:color w:val="000000" w:themeColor="text1"/>
        </w:rPr>
        <w:t>）</w:t>
      </w:r>
      <w:r w:rsidRPr="00D002F4">
        <w:rPr>
          <w:color w:val="000000" w:themeColor="text1"/>
        </w:rPr>
        <w:t>要求修繕完成</w:t>
      </w:r>
      <w:r w:rsidRPr="00D002F4">
        <w:rPr>
          <w:rFonts w:hint="eastAsia"/>
          <w:color w:val="000000" w:themeColor="text1"/>
        </w:rPr>
        <w:t>；</w:t>
      </w:r>
      <w:r>
        <w:rPr>
          <w:color w:val="000000" w:themeColor="text1"/>
        </w:rPr>
        <w:t>3</w:t>
      </w:r>
      <w:r>
        <w:rPr>
          <w:rFonts w:hint="eastAsia"/>
          <w:color w:val="000000" w:themeColor="text1"/>
        </w:rPr>
        <w:t>.</w:t>
      </w:r>
      <w:r w:rsidRPr="00D002F4">
        <w:rPr>
          <w:rFonts w:hint="eastAsia"/>
          <w:color w:val="000000" w:themeColor="text1"/>
        </w:rPr>
        <w:t>已積極推動政策宣導，簡化申請流程，並提供多項輔導及諮詢協助，以提高居民對危老重建計畫的參與度。</w:t>
      </w:r>
    </w:p>
    <w:p w14:paraId="483B15E4" w14:textId="5BE9112A" w:rsidR="00130ADC" w:rsidRDefault="00130ADC" w:rsidP="00C558C1">
      <w:pPr>
        <w:pStyle w:val="a3"/>
        <w:keepNext w:val="0"/>
        <w:suppressAutoHyphens/>
        <w:overflowPunct w:val="0"/>
        <w:spacing w:beforeLines="50" w:before="190" w:afterLines="20" w:after="76" w:line="500" w:lineRule="exact"/>
        <w:ind w:firstLine="280"/>
        <w:rPr>
          <w:color w:val="000000" w:themeColor="text1"/>
          <w:sz w:val="24"/>
          <w:szCs w:val="24"/>
        </w:rPr>
      </w:pPr>
      <w:r w:rsidRPr="00D002F4">
        <w:rPr>
          <w:rFonts w:hint="eastAsia"/>
          <w:color w:val="000000" w:themeColor="text1"/>
        </w:rPr>
        <w:t>（</w:t>
      </w:r>
      <w:r>
        <w:rPr>
          <w:rFonts w:hint="eastAsia"/>
          <w:color w:val="000000" w:themeColor="text1"/>
        </w:rPr>
        <w:t>四</w:t>
      </w:r>
      <w:r w:rsidRPr="00D002F4">
        <w:rPr>
          <w:rFonts w:hint="eastAsia"/>
          <w:color w:val="000000" w:themeColor="text1"/>
        </w:rPr>
        <w:t>）</w:t>
      </w:r>
      <w:r w:rsidRPr="00F071A6">
        <w:rPr>
          <w:rFonts w:hint="eastAsia"/>
          <w:color w:val="000000" w:themeColor="text1"/>
        </w:rPr>
        <w:t>社宅租金應收帳款減少，惟周轉率降低，且有部分租戶因未繳租金致終止租約，允宜強化住戶管理與關懷，結合市政府相關資源或通報社政主管機關，積極</w:t>
      </w:r>
      <w:r>
        <w:rPr>
          <w:rFonts w:hint="eastAsia"/>
          <w:color w:val="000000" w:themeColor="text1"/>
        </w:rPr>
        <w:t>落實照顧</w:t>
      </w:r>
      <w:r w:rsidRPr="00F071A6">
        <w:rPr>
          <w:rFonts w:hint="eastAsia"/>
          <w:color w:val="000000" w:themeColor="text1"/>
        </w:rPr>
        <w:t>弱勢</w:t>
      </w:r>
      <w:r>
        <w:rPr>
          <w:rFonts w:hint="eastAsia"/>
          <w:color w:val="000000" w:themeColor="text1"/>
        </w:rPr>
        <w:t>族群</w:t>
      </w:r>
      <w:r w:rsidRPr="00F071A6">
        <w:rPr>
          <w:rFonts w:hint="eastAsia"/>
          <w:color w:val="000000" w:themeColor="text1"/>
        </w:rPr>
        <w:t>居住權益。</w:t>
      </w:r>
    </w:p>
    <w:p w14:paraId="1DC3B0FC" w14:textId="016FD47B" w:rsidR="00130ADC" w:rsidRPr="00B916D9" w:rsidRDefault="00130ADC" w:rsidP="00E53E3F">
      <w:pPr>
        <w:overflowPunct w:val="0"/>
        <w:spacing w:beforeLines="20" w:before="76" w:line="476" w:lineRule="exact"/>
        <w:ind w:firstLine="480"/>
        <w:rPr>
          <w:color w:val="000000" w:themeColor="text1"/>
        </w:rPr>
      </w:pPr>
      <w:r w:rsidRPr="0065498E">
        <w:rPr>
          <w:rFonts w:hint="eastAsia"/>
          <w:color w:val="000000" w:themeColor="text1"/>
          <w:sz w:val="24"/>
          <w:szCs w:val="24"/>
        </w:rPr>
        <w:t>依「桃園市社會住宅租賃契約書」第3條及第12條規定，房屋租金以每個月為1期，住戶應於每月15日前繳納，積欠逾期達2個月，經於相當期限內催告仍不為支付者，得終止租約。</w:t>
      </w:r>
      <w:r>
        <w:rPr>
          <w:rFonts w:hint="eastAsia"/>
          <w:color w:val="000000" w:themeColor="text1"/>
          <w:sz w:val="24"/>
          <w:szCs w:val="24"/>
        </w:rPr>
        <w:t>另</w:t>
      </w:r>
      <w:r w:rsidRPr="0065498E">
        <w:rPr>
          <w:rFonts w:hint="eastAsia"/>
          <w:color w:val="000000" w:themeColor="text1"/>
          <w:sz w:val="24"/>
          <w:szCs w:val="24"/>
        </w:rPr>
        <w:t>社</w:t>
      </w:r>
      <w:r>
        <w:rPr>
          <w:rFonts w:hint="eastAsia"/>
          <w:color w:val="000000" w:themeColor="text1"/>
          <w:sz w:val="24"/>
          <w:szCs w:val="24"/>
        </w:rPr>
        <w:t>會住</w:t>
      </w:r>
      <w:r w:rsidRPr="0065498E">
        <w:rPr>
          <w:rFonts w:hint="eastAsia"/>
          <w:color w:val="000000" w:themeColor="text1"/>
          <w:sz w:val="24"/>
          <w:szCs w:val="24"/>
        </w:rPr>
        <w:t>宅服務中心訂有租金收繳作業流程，每月15日前以APP及簡訊提醒住戶繳款，每月16日查詢繳納情形，如仍未繳納，繼而發送逾期通知、催繳通知單、勸導通知單、記點通知單、存證信函等，直至辦理強制終止租約程序。經</w:t>
      </w:r>
      <w:r>
        <w:rPr>
          <w:rFonts w:hint="eastAsia"/>
          <w:color w:val="000000" w:themeColor="text1"/>
          <w:sz w:val="24"/>
          <w:szCs w:val="24"/>
        </w:rPr>
        <w:t>查截至113年底止，住戶積欠租金金額134萬餘元，較上年度295萬餘元減少，又</w:t>
      </w:r>
      <w:r w:rsidRPr="0065498E">
        <w:rPr>
          <w:rFonts w:hint="eastAsia"/>
          <w:color w:val="000000" w:themeColor="text1"/>
          <w:sz w:val="24"/>
          <w:szCs w:val="24"/>
        </w:rPr>
        <w:t>該中心近3年(111至113年)之應收帳款周轉率，自111年之62.38次，增加至112年之73.38次，113年下降至61.29次，同期間應收帳款周轉天數自5.85天，微增至5.96天(表</w:t>
      </w:r>
      <w:r>
        <w:rPr>
          <w:rFonts w:hint="eastAsia"/>
          <w:color w:val="000000" w:themeColor="text1"/>
          <w:sz w:val="24"/>
          <w:szCs w:val="24"/>
        </w:rPr>
        <w:t>7</w:t>
      </w:r>
      <w:r w:rsidRPr="0065498E">
        <w:rPr>
          <w:rFonts w:hint="eastAsia"/>
          <w:color w:val="000000" w:themeColor="text1"/>
          <w:sz w:val="24"/>
          <w:szCs w:val="24"/>
        </w:rPr>
        <w:t>)，顯示應收帳款之收繳能力降低；次查近3年租約終止契約戶數為731件，</w:t>
      </w:r>
      <w:r w:rsidRPr="0065498E">
        <w:rPr>
          <w:rFonts w:hint="eastAsia"/>
          <w:color w:val="000000" w:themeColor="text1"/>
          <w:sz w:val="24"/>
          <w:szCs w:val="24"/>
        </w:rPr>
        <w:lastRenderedPageBreak/>
        <w:t>其中以私人因素485件最多、租約到期94件次之，單方(服務中心)終止契約67件再次之，係因逾2個月未繳租金或違約扣點達60點以上。又住戶退租或搬遷如需協助，該中心提供尋求租</w:t>
      </w:r>
      <w:r w:rsidR="00B44982" w:rsidRPr="0065498E">
        <w:rPr>
          <w:noProof/>
          <w:color w:val="000000" w:themeColor="text1"/>
          <w:spacing w:val="4"/>
          <w:sz w:val="32"/>
          <w:szCs w:val="32"/>
        </w:rPr>
        <mc:AlternateContent>
          <mc:Choice Requires="wps">
            <w:drawing>
              <wp:anchor distT="0" distB="0" distL="114300" distR="114300" simplePos="0" relativeHeight="251717632" behindDoc="0" locked="0" layoutInCell="1" allowOverlap="1" wp14:anchorId="48341273" wp14:editId="59474518">
                <wp:simplePos x="0" y="0"/>
                <wp:positionH relativeFrom="margin">
                  <wp:posOffset>1812925</wp:posOffset>
                </wp:positionH>
                <wp:positionV relativeFrom="margin">
                  <wp:posOffset>737870</wp:posOffset>
                </wp:positionV>
                <wp:extent cx="4456430" cy="1872000"/>
                <wp:effectExtent l="0" t="0" r="1270" b="0"/>
                <wp:wrapSquare wrapText="bothSides"/>
                <wp:docPr id="3203287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6430" cy="1872000"/>
                        </a:xfrm>
                        <a:prstGeom prst="rect">
                          <a:avLst/>
                        </a:prstGeom>
                        <a:solidFill>
                          <a:srgbClr val="FFFFFF"/>
                        </a:solidFill>
                        <a:ln w="9525">
                          <a:noFill/>
                          <a:miter lim="800000"/>
                          <a:headEnd/>
                          <a:tailEnd/>
                        </a:ln>
                      </wps:spPr>
                      <wps:txbx>
                        <w:txbxContent>
                          <w:p w14:paraId="004E6E67" w14:textId="77777777" w:rsidR="00130ADC" w:rsidRPr="003454F9" w:rsidRDefault="00130ADC" w:rsidP="00234DD5">
                            <w:pPr>
                              <w:pStyle w:val="ad"/>
                              <w:spacing w:line="240" w:lineRule="exact"/>
                              <w:ind w:leftChars="0" w:left="0" w:firstLine="480"/>
                              <w:jc w:val="center"/>
                              <w:rPr>
                                <w:b/>
                                <w:sz w:val="24"/>
                                <w:szCs w:val="20"/>
                              </w:rPr>
                            </w:pPr>
                            <w:r w:rsidRPr="003454F9">
                              <w:rPr>
                                <w:rFonts w:hint="eastAsia"/>
                                <w:b/>
                                <w:color w:val="000000"/>
                                <w:sz w:val="24"/>
                                <w:szCs w:val="20"/>
                                <w:shd w:val="clear" w:color="auto" w:fill="FFFFFF"/>
                              </w:rPr>
                              <w:t>表</w:t>
                            </w:r>
                            <w:r>
                              <w:rPr>
                                <w:rFonts w:hint="eastAsia"/>
                                <w:b/>
                                <w:color w:val="000000"/>
                                <w:sz w:val="24"/>
                                <w:szCs w:val="20"/>
                                <w:shd w:val="clear" w:color="auto" w:fill="FFFFFF"/>
                              </w:rPr>
                              <w:t>7</w:t>
                            </w:r>
                            <w:r w:rsidRPr="003454F9">
                              <w:rPr>
                                <w:rFonts w:hint="eastAsia"/>
                                <w:b/>
                                <w:color w:val="000000"/>
                                <w:sz w:val="24"/>
                                <w:szCs w:val="20"/>
                                <w:shd w:val="clear" w:color="auto" w:fill="FFFFFF"/>
                              </w:rPr>
                              <w:t xml:space="preserve">　</w:t>
                            </w:r>
                            <w:r w:rsidRPr="003454F9">
                              <w:rPr>
                                <w:rFonts w:hint="eastAsia"/>
                                <w:b/>
                                <w:bCs/>
                                <w:sz w:val="24"/>
                                <w:szCs w:val="20"/>
                              </w:rPr>
                              <w:t>社宅租金</w:t>
                            </w:r>
                            <w:r w:rsidRPr="003454F9">
                              <w:rPr>
                                <w:b/>
                                <w:color w:val="000000"/>
                                <w:sz w:val="24"/>
                                <w:szCs w:val="20"/>
                                <w:shd w:val="clear" w:color="auto" w:fill="FFFFFF"/>
                              </w:rPr>
                              <w:t>應收帳款周轉率</w:t>
                            </w:r>
                          </w:p>
                          <w:p w14:paraId="5BEE1033" w14:textId="77777777" w:rsidR="00130ADC" w:rsidRPr="006F00CA" w:rsidRDefault="00130ADC" w:rsidP="003454F9">
                            <w:pPr>
                              <w:pStyle w:val="ad"/>
                              <w:spacing w:line="240" w:lineRule="exact"/>
                              <w:ind w:leftChars="0" w:left="0" w:firstLine="400"/>
                              <w:jc w:val="right"/>
                              <w:rPr>
                                <w:sz w:val="20"/>
                                <w:szCs w:val="20"/>
                              </w:rPr>
                            </w:pPr>
                            <w:r w:rsidRPr="006F00CA">
                              <w:rPr>
                                <w:rFonts w:hint="eastAsia"/>
                                <w:sz w:val="20"/>
                                <w:szCs w:val="20"/>
                              </w:rPr>
                              <w:t>單位：新臺幣千元、次</w:t>
                            </w:r>
                          </w:p>
                          <w:tbl>
                            <w:tblPr>
                              <w:tblW w:w="6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46"/>
                              <w:gridCol w:w="1417"/>
                              <w:gridCol w:w="1418"/>
                              <w:gridCol w:w="1417"/>
                              <w:gridCol w:w="1701"/>
                            </w:tblGrid>
                            <w:tr w:rsidR="00130ADC" w:rsidRPr="003454F9" w14:paraId="5AA3558D" w14:textId="77777777" w:rsidTr="005B4EF8">
                              <w:trPr>
                                <w:trHeight w:val="787"/>
                              </w:trPr>
                              <w:tc>
                                <w:tcPr>
                                  <w:tcW w:w="846" w:type="dxa"/>
                                  <w:shd w:val="clear" w:color="auto" w:fill="auto"/>
                                  <w:noWrap/>
                                  <w:tcMar>
                                    <w:top w:w="0" w:type="dxa"/>
                                    <w:left w:w="28" w:type="dxa"/>
                                    <w:bottom w:w="0" w:type="dxa"/>
                                    <w:right w:w="28" w:type="dxa"/>
                                  </w:tcMar>
                                  <w:vAlign w:val="center"/>
                                  <w:hideMark/>
                                </w:tcPr>
                                <w:p w14:paraId="56F069DE"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年度</w:t>
                                  </w:r>
                                </w:p>
                              </w:tc>
                              <w:tc>
                                <w:tcPr>
                                  <w:tcW w:w="1417" w:type="dxa"/>
                                  <w:shd w:val="clear" w:color="auto" w:fill="auto"/>
                                  <w:vAlign w:val="center"/>
                                </w:tcPr>
                                <w:p w14:paraId="601A3CBE"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收入淨額</w:t>
                                  </w:r>
                                </w:p>
                                <w:p w14:paraId="69992FB8"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(A)</w:t>
                                  </w:r>
                                </w:p>
                              </w:tc>
                              <w:tc>
                                <w:tcPr>
                                  <w:tcW w:w="1418" w:type="dxa"/>
                                  <w:shd w:val="clear" w:color="auto" w:fill="auto"/>
                                  <w:noWrap/>
                                  <w:tcMar>
                                    <w:top w:w="0" w:type="dxa"/>
                                    <w:left w:w="28" w:type="dxa"/>
                                    <w:bottom w:w="0" w:type="dxa"/>
                                    <w:right w:w="28" w:type="dxa"/>
                                  </w:tcMar>
                                  <w:vAlign w:val="center"/>
                                  <w:hideMark/>
                                </w:tcPr>
                                <w:p w14:paraId="34C898DC"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應收帳款</w:t>
                                  </w:r>
                                </w:p>
                                <w:p w14:paraId="0E9D02CC"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平均餘額</w:t>
                                  </w:r>
                                </w:p>
                                <w:p w14:paraId="3880FB8A"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(B)</w:t>
                                  </w:r>
                                </w:p>
                              </w:tc>
                              <w:tc>
                                <w:tcPr>
                                  <w:tcW w:w="1417" w:type="dxa"/>
                                  <w:shd w:val="clear" w:color="auto" w:fill="auto"/>
                                  <w:noWrap/>
                                  <w:tcMar>
                                    <w:top w:w="0" w:type="dxa"/>
                                    <w:left w:w="28" w:type="dxa"/>
                                    <w:bottom w:w="0" w:type="dxa"/>
                                    <w:right w:w="28" w:type="dxa"/>
                                  </w:tcMar>
                                  <w:vAlign w:val="center"/>
                                  <w:hideMark/>
                                </w:tcPr>
                                <w:p w14:paraId="473EB626"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應收帳款</w:t>
                                  </w:r>
                                </w:p>
                                <w:p w14:paraId="4BDEA18D"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周轉率</w:t>
                                  </w:r>
                                </w:p>
                                <w:p w14:paraId="36E87E95" w14:textId="77777777" w:rsidR="00130ADC" w:rsidRPr="003454F9" w:rsidRDefault="00130ADC" w:rsidP="005B4EF8">
                                  <w:pPr>
                                    <w:spacing w:line="240" w:lineRule="exact"/>
                                    <w:ind w:left="100" w:right="100" w:firstLineChars="0" w:firstLine="0"/>
                                    <w:jc w:val="center"/>
                                    <w:textAlignment w:val="auto"/>
                                    <w:rPr>
                                      <w:color w:val="000000"/>
                                      <w:sz w:val="20"/>
                                      <w:szCs w:val="20"/>
                                    </w:rPr>
                                  </w:pPr>
                                  <w:r w:rsidRPr="003454F9">
                                    <w:rPr>
                                      <w:rFonts w:hint="eastAsia"/>
                                      <w:color w:val="000000"/>
                                      <w:sz w:val="20"/>
                                      <w:szCs w:val="20"/>
                                    </w:rPr>
                                    <w:t>(</w:t>
                                  </w:r>
                                  <w:r>
                                    <w:rPr>
                                      <w:color w:val="000000"/>
                                      <w:sz w:val="20"/>
                                      <w:szCs w:val="20"/>
                                    </w:rPr>
                                    <w:t>C</w:t>
                                  </w:r>
                                  <w:r>
                                    <w:rPr>
                                      <w:rFonts w:hint="eastAsia"/>
                                      <w:color w:val="000000"/>
                                      <w:sz w:val="20"/>
                                      <w:szCs w:val="20"/>
                                    </w:rPr>
                                    <w:t>=</w:t>
                                  </w:r>
                                  <w:r w:rsidRPr="003454F9">
                                    <w:rPr>
                                      <w:rFonts w:hint="eastAsia"/>
                                      <w:color w:val="000000"/>
                                      <w:sz w:val="20"/>
                                      <w:szCs w:val="20"/>
                                    </w:rPr>
                                    <w:t>A/</w:t>
                                  </w:r>
                                  <w:r w:rsidRPr="003454F9">
                                    <w:rPr>
                                      <w:color w:val="000000"/>
                                      <w:sz w:val="20"/>
                                      <w:szCs w:val="20"/>
                                    </w:rPr>
                                    <w:t>B</w:t>
                                  </w:r>
                                  <w:r w:rsidRPr="003454F9">
                                    <w:rPr>
                                      <w:rFonts w:hint="eastAsia"/>
                                      <w:color w:val="000000"/>
                                      <w:sz w:val="20"/>
                                      <w:szCs w:val="20"/>
                                    </w:rPr>
                                    <w:t>)</w:t>
                                  </w:r>
                                </w:p>
                              </w:tc>
                              <w:tc>
                                <w:tcPr>
                                  <w:tcW w:w="1701" w:type="dxa"/>
                                  <w:shd w:val="clear" w:color="auto" w:fill="auto"/>
                                  <w:vAlign w:val="center"/>
                                </w:tcPr>
                                <w:p w14:paraId="104CE43C" w14:textId="77777777" w:rsidR="00130ADC" w:rsidRPr="003454F9" w:rsidRDefault="00130ADC" w:rsidP="005B4EF8">
                                  <w:pPr>
                                    <w:spacing w:line="240" w:lineRule="exact"/>
                                    <w:ind w:leftChars="144" w:left="403" w:rightChars="139" w:right="389" w:firstLineChars="0" w:firstLine="0"/>
                                    <w:jc w:val="center"/>
                                    <w:textAlignment w:val="auto"/>
                                    <w:rPr>
                                      <w:color w:val="000000"/>
                                      <w:sz w:val="20"/>
                                      <w:szCs w:val="20"/>
                                    </w:rPr>
                                  </w:pPr>
                                  <w:r w:rsidRPr="003454F9">
                                    <w:rPr>
                                      <w:rFonts w:hint="eastAsia"/>
                                      <w:color w:val="000000"/>
                                      <w:sz w:val="20"/>
                                      <w:szCs w:val="20"/>
                                    </w:rPr>
                                    <w:t>應</w:t>
                                  </w:r>
                                  <w:r w:rsidRPr="003454F9">
                                    <w:rPr>
                                      <w:color w:val="000000"/>
                                      <w:sz w:val="20"/>
                                      <w:szCs w:val="20"/>
                                    </w:rPr>
                                    <w:t>收帳款周轉天數</w:t>
                                  </w:r>
                                </w:p>
                                <w:p w14:paraId="70DC9DEC" w14:textId="77777777" w:rsidR="00130ADC" w:rsidRPr="003454F9" w:rsidRDefault="00130ADC" w:rsidP="005B4EF8">
                                  <w:pPr>
                                    <w:spacing w:line="240" w:lineRule="exact"/>
                                    <w:ind w:leftChars="144" w:left="403" w:rightChars="139" w:right="389" w:firstLineChars="0" w:firstLine="0"/>
                                    <w:jc w:val="center"/>
                                    <w:textAlignment w:val="auto"/>
                                    <w:rPr>
                                      <w:color w:val="000000"/>
                                      <w:sz w:val="20"/>
                                      <w:szCs w:val="20"/>
                                    </w:rPr>
                                  </w:pPr>
                                  <w:r w:rsidRPr="003454F9">
                                    <w:rPr>
                                      <w:rFonts w:hint="eastAsia"/>
                                      <w:color w:val="000000"/>
                                      <w:sz w:val="20"/>
                                      <w:szCs w:val="20"/>
                                    </w:rPr>
                                    <w:t>(</w:t>
                                  </w:r>
                                  <w:r w:rsidRPr="003454F9">
                                    <w:rPr>
                                      <w:color w:val="000000"/>
                                      <w:sz w:val="20"/>
                                      <w:szCs w:val="20"/>
                                    </w:rPr>
                                    <w:t>365/C</w:t>
                                  </w:r>
                                  <w:r w:rsidRPr="003454F9">
                                    <w:rPr>
                                      <w:rFonts w:hint="eastAsia"/>
                                      <w:color w:val="000000"/>
                                      <w:sz w:val="20"/>
                                      <w:szCs w:val="20"/>
                                    </w:rPr>
                                    <w:t>)</w:t>
                                  </w:r>
                                </w:p>
                              </w:tc>
                            </w:tr>
                            <w:tr w:rsidR="00130ADC" w:rsidRPr="003454F9" w14:paraId="41B334C1" w14:textId="77777777" w:rsidTr="003454F9">
                              <w:trPr>
                                <w:trHeight w:val="340"/>
                              </w:trPr>
                              <w:tc>
                                <w:tcPr>
                                  <w:tcW w:w="846" w:type="dxa"/>
                                  <w:shd w:val="clear" w:color="auto" w:fill="auto"/>
                                  <w:noWrap/>
                                  <w:tcMar>
                                    <w:top w:w="0" w:type="dxa"/>
                                    <w:left w:w="28" w:type="dxa"/>
                                    <w:bottom w:w="0" w:type="dxa"/>
                                    <w:right w:w="28" w:type="dxa"/>
                                  </w:tcMar>
                                  <w:vAlign w:val="center"/>
                                  <w:hideMark/>
                                </w:tcPr>
                                <w:p w14:paraId="4715F4F0" w14:textId="77777777" w:rsidR="00130ADC" w:rsidRPr="003454F9" w:rsidRDefault="00130ADC" w:rsidP="003454F9">
                                  <w:pPr>
                                    <w:spacing w:line="200" w:lineRule="exact"/>
                                    <w:ind w:firstLineChars="0" w:firstLine="0"/>
                                    <w:jc w:val="center"/>
                                    <w:textAlignment w:val="auto"/>
                                    <w:rPr>
                                      <w:color w:val="000000"/>
                                      <w:sz w:val="20"/>
                                      <w:szCs w:val="20"/>
                                    </w:rPr>
                                  </w:pPr>
                                  <w:r w:rsidRPr="003454F9">
                                    <w:rPr>
                                      <w:rFonts w:hint="eastAsia"/>
                                      <w:color w:val="000000"/>
                                      <w:sz w:val="20"/>
                                      <w:szCs w:val="20"/>
                                    </w:rPr>
                                    <w:t>111</w:t>
                                  </w:r>
                                </w:p>
                              </w:tc>
                              <w:tc>
                                <w:tcPr>
                                  <w:tcW w:w="1417" w:type="dxa"/>
                                  <w:shd w:val="clear" w:color="auto" w:fill="auto"/>
                                  <w:vAlign w:val="center"/>
                                </w:tcPr>
                                <w:p w14:paraId="3062788D"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159,945</w:t>
                                  </w:r>
                                </w:p>
                              </w:tc>
                              <w:tc>
                                <w:tcPr>
                                  <w:tcW w:w="1418" w:type="dxa"/>
                                  <w:shd w:val="clear" w:color="auto" w:fill="auto"/>
                                  <w:noWrap/>
                                  <w:tcMar>
                                    <w:top w:w="0" w:type="dxa"/>
                                    <w:left w:w="28" w:type="dxa"/>
                                    <w:bottom w:w="0" w:type="dxa"/>
                                    <w:right w:w="28" w:type="dxa"/>
                                  </w:tcMar>
                                  <w:vAlign w:val="center"/>
                                  <w:hideMark/>
                                </w:tcPr>
                                <w:p w14:paraId="4CB77923"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2,564</w:t>
                                  </w:r>
                                </w:p>
                              </w:tc>
                              <w:tc>
                                <w:tcPr>
                                  <w:tcW w:w="1417" w:type="dxa"/>
                                  <w:shd w:val="clear" w:color="auto" w:fill="auto"/>
                                  <w:noWrap/>
                                  <w:tcMar>
                                    <w:top w:w="0" w:type="dxa"/>
                                    <w:left w:w="28" w:type="dxa"/>
                                    <w:bottom w:w="0" w:type="dxa"/>
                                    <w:right w:w="28" w:type="dxa"/>
                                  </w:tcMar>
                                  <w:vAlign w:val="center"/>
                                  <w:hideMark/>
                                </w:tcPr>
                                <w:p w14:paraId="35AF0B3B"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62.38</w:t>
                                  </w:r>
                                </w:p>
                              </w:tc>
                              <w:tc>
                                <w:tcPr>
                                  <w:tcW w:w="1701" w:type="dxa"/>
                                  <w:shd w:val="clear" w:color="auto" w:fill="auto"/>
                                  <w:vAlign w:val="center"/>
                                </w:tcPr>
                                <w:p w14:paraId="174EB645"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5</w:t>
                                  </w:r>
                                  <w:r w:rsidRPr="003454F9">
                                    <w:rPr>
                                      <w:rFonts w:hint="eastAsia"/>
                                      <w:color w:val="000000" w:themeColor="text1"/>
                                      <w:sz w:val="20"/>
                                      <w:szCs w:val="20"/>
                                    </w:rPr>
                                    <w:t>.</w:t>
                                  </w:r>
                                  <w:r w:rsidRPr="003454F9">
                                    <w:rPr>
                                      <w:color w:val="000000" w:themeColor="text1"/>
                                      <w:sz w:val="20"/>
                                      <w:szCs w:val="20"/>
                                    </w:rPr>
                                    <w:t>85</w:t>
                                  </w:r>
                                </w:p>
                              </w:tc>
                            </w:tr>
                            <w:tr w:rsidR="00130ADC" w:rsidRPr="003454F9" w14:paraId="59B04712" w14:textId="77777777" w:rsidTr="003454F9">
                              <w:trPr>
                                <w:trHeight w:val="340"/>
                              </w:trPr>
                              <w:tc>
                                <w:tcPr>
                                  <w:tcW w:w="846" w:type="dxa"/>
                                  <w:shd w:val="clear" w:color="auto" w:fill="auto"/>
                                  <w:noWrap/>
                                  <w:tcMar>
                                    <w:top w:w="0" w:type="dxa"/>
                                    <w:left w:w="28" w:type="dxa"/>
                                    <w:bottom w:w="0" w:type="dxa"/>
                                    <w:right w:w="28" w:type="dxa"/>
                                  </w:tcMar>
                                  <w:vAlign w:val="center"/>
                                  <w:hideMark/>
                                </w:tcPr>
                                <w:p w14:paraId="12FBB917" w14:textId="77777777" w:rsidR="00130ADC" w:rsidRPr="003454F9" w:rsidRDefault="00130ADC" w:rsidP="003454F9">
                                  <w:pPr>
                                    <w:spacing w:line="200" w:lineRule="exact"/>
                                    <w:ind w:firstLineChars="0" w:firstLine="0"/>
                                    <w:jc w:val="center"/>
                                    <w:textAlignment w:val="auto"/>
                                    <w:rPr>
                                      <w:color w:val="000000"/>
                                      <w:sz w:val="20"/>
                                      <w:szCs w:val="20"/>
                                    </w:rPr>
                                  </w:pPr>
                                  <w:r w:rsidRPr="003454F9">
                                    <w:rPr>
                                      <w:rFonts w:hint="eastAsia"/>
                                      <w:color w:val="000000"/>
                                      <w:sz w:val="20"/>
                                      <w:szCs w:val="20"/>
                                    </w:rPr>
                                    <w:t>112</w:t>
                                  </w:r>
                                </w:p>
                              </w:tc>
                              <w:tc>
                                <w:tcPr>
                                  <w:tcW w:w="1417" w:type="dxa"/>
                                  <w:shd w:val="clear" w:color="auto" w:fill="auto"/>
                                  <w:vAlign w:val="center"/>
                                </w:tcPr>
                                <w:p w14:paraId="5DF86D30"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3</w:t>
                                  </w:r>
                                  <w:r w:rsidRPr="003454F9">
                                    <w:rPr>
                                      <w:color w:val="000000" w:themeColor="text1"/>
                                      <w:sz w:val="20"/>
                                      <w:szCs w:val="20"/>
                                    </w:rPr>
                                    <w:t>73</w:t>
                                  </w:r>
                                  <w:r w:rsidRPr="003454F9">
                                    <w:rPr>
                                      <w:rFonts w:hint="eastAsia"/>
                                      <w:color w:val="000000" w:themeColor="text1"/>
                                      <w:sz w:val="20"/>
                                      <w:szCs w:val="20"/>
                                    </w:rPr>
                                    <w:t>,</w:t>
                                  </w:r>
                                  <w:r w:rsidRPr="003454F9">
                                    <w:rPr>
                                      <w:color w:val="000000" w:themeColor="text1"/>
                                      <w:sz w:val="20"/>
                                      <w:szCs w:val="20"/>
                                    </w:rPr>
                                    <w:t>701</w:t>
                                  </w:r>
                                </w:p>
                              </w:tc>
                              <w:tc>
                                <w:tcPr>
                                  <w:tcW w:w="1418" w:type="dxa"/>
                                  <w:shd w:val="clear" w:color="auto" w:fill="auto"/>
                                  <w:noWrap/>
                                  <w:tcMar>
                                    <w:top w:w="0" w:type="dxa"/>
                                    <w:left w:w="28" w:type="dxa"/>
                                    <w:bottom w:w="0" w:type="dxa"/>
                                    <w:right w:w="28" w:type="dxa"/>
                                  </w:tcMar>
                                  <w:vAlign w:val="center"/>
                                  <w:hideMark/>
                                </w:tcPr>
                                <w:p w14:paraId="1E81AF5E"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5</w:t>
                                  </w:r>
                                  <w:r w:rsidRPr="003454F9">
                                    <w:rPr>
                                      <w:rFonts w:hint="eastAsia"/>
                                      <w:color w:val="000000" w:themeColor="text1"/>
                                      <w:sz w:val="20"/>
                                      <w:szCs w:val="20"/>
                                    </w:rPr>
                                    <w:t>,</w:t>
                                  </w:r>
                                  <w:r w:rsidRPr="003454F9">
                                    <w:rPr>
                                      <w:color w:val="000000" w:themeColor="text1"/>
                                      <w:sz w:val="20"/>
                                      <w:szCs w:val="20"/>
                                    </w:rPr>
                                    <w:t>092</w:t>
                                  </w:r>
                                </w:p>
                              </w:tc>
                              <w:tc>
                                <w:tcPr>
                                  <w:tcW w:w="1417" w:type="dxa"/>
                                  <w:shd w:val="clear" w:color="auto" w:fill="auto"/>
                                  <w:noWrap/>
                                  <w:tcMar>
                                    <w:top w:w="0" w:type="dxa"/>
                                    <w:left w:w="28" w:type="dxa"/>
                                    <w:bottom w:w="0" w:type="dxa"/>
                                    <w:right w:w="28" w:type="dxa"/>
                                  </w:tcMar>
                                  <w:vAlign w:val="center"/>
                                  <w:hideMark/>
                                </w:tcPr>
                                <w:p w14:paraId="70317652"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73</w:t>
                                  </w:r>
                                  <w:r w:rsidRPr="003454F9">
                                    <w:rPr>
                                      <w:rFonts w:hint="eastAsia"/>
                                      <w:color w:val="000000" w:themeColor="text1"/>
                                      <w:sz w:val="20"/>
                                      <w:szCs w:val="20"/>
                                    </w:rPr>
                                    <w:t>.</w:t>
                                  </w:r>
                                  <w:r w:rsidRPr="003454F9">
                                    <w:rPr>
                                      <w:color w:val="000000" w:themeColor="text1"/>
                                      <w:sz w:val="20"/>
                                      <w:szCs w:val="20"/>
                                    </w:rPr>
                                    <w:t>38</w:t>
                                  </w:r>
                                </w:p>
                              </w:tc>
                              <w:tc>
                                <w:tcPr>
                                  <w:tcW w:w="1701" w:type="dxa"/>
                                  <w:shd w:val="clear" w:color="auto" w:fill="auto"/>
                                  <w:vAlign w:val="center"/>
                                </w:tcPr>
                                <w:p w14:paraId="34952B70"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4.97</w:t>
                                  </w:r>
                                </w:p>
                              </w:tc>
                            </w:tr>
                            <w:tr w:rsidR="00130ADC" w:rsidRPr="003454F9" w14:paraId="5669A9DC" w14:textId="77777777" w:rsidTr="003454F9">
                              <w:trPr>
                                <w:trHeight w:val="340"/>
                              </w:trPr>
                              <w:tc>
                                <w:tcPr>
                                  <w:tcW w:w="846" w:type="dxa"/>
                                  <w:shd w:val="clear" w:color="auto" w:fill="auto"/>
                                  <w:noWrap/>
                                  <w:tcMar>
                                    <w:top w:w="0" w:type="dxa"/>
                                    <w:left w:w="28" w:type="dxa"/>
                                    <w:bottom w:w="0" w:type="dxa"/>
                                    <w:right w:w="28" w:type="dxa"/>
                                  </w:tcMar>
                                  <w:vAlign w:val="center"/>
                                </w:tcPr>
                                <w:p w14:paraId="5AA36025" w14:textId="77777777" w:rsidR="00130ADC" w:rsidRPr="003454F9" w:rsidRDefault="00130ADC" w:rsidP="003454F9">
                                  <w:pPr>
                                    <w:spacing w:line="200" w:lineRule="exact"/>
                                    <w:ind w:firstLineChars="0" w:firstLine="0"/>
                                    <w:jc w:val="center"/>
                                    <w:textAlignment w:val="auto"/>
                                    <w:rPr>
                                      <w:color w:val="000000"/>
                                      <w:sz w:val="20"/>
                                      <w:szCs w:val="20"/>
                                    </w:rPr>
                                  </w:pPr>
                                  <w:r w:rsidRPr="003454F9">
                                    <w:rPr>
                                      <w:rFonts w:hint="eastAsia"/>
                                      <w:color w:val="000000"/>
                                      <w:sz w:val="20"/>
                                      <w:szCs w:val="20"/>
                                    </w:rPr>
                                    <w:t>113</w:t>
                                  </w:r>
                                </w:p>
                              </w:tc>
                              <w:tc>
                                <w:tcPr>
                                  <w:tcW w:w="1417" w:type="dxa"/>
                                  <w:shd w:val="clear" w:color="auto" w:fill="auto"/>
                                  <w:vAlign w:val="center"/>
                                </w:tcPr>
                                <w:p w14:paraId="48AC46C7"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444</w:t>
                                  </w:r>
                                  <w:r w:rsidRPr="003454F9">
                                    <w:rPr>
                                      <w:rFonts w:hint="eastAsia"/>
                                      <w:color w:val="000000" w:themeColor="text1"/>
                                      <w:sz w:val="20"/>
                                      <w:szCs w:val="20"/>
                                    </w:rPr>
                                    <w:t>,</w:t>
                                  </w:r>
                                  <w:r w:rsidRPr="003454F9">
                                    <w:rPr>
                                      <w:color w:val="000000" w:themeColor="text1"/>
                                      <w:sz w:val="20"/>
                                      <w:szCs w:val="20"/>
                                    </w:rPr>
                                    <w:t>239</w:t>
                                  </w:r>
                                </w:p>
                              </w:tc>
                              <w:tc>
                                <w:tcPr>
                                  <w:tcW w:w="1418" w:type="dxa"/>
                                  <w:shd w:val="clear" w:color="auto" w:fill="auto"/>
                                  <w:noWrap/>
                                  <w:tcMar>
                                    <w:top w:w="0" w:type="dxa"/>
                                    <w:left w:w="28" w:type="dxa"/>
                                    <w:bottom w:w="0" w:type="dxa"/>
                                    <w:right w:w="28" w:type="dxa"/>
                                  </w:tcMar>
                                  <w:vAlign w:val="center"/>
                                </w:tcPr>
                                <w:p w14:paraId="14242A3F"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7</w:t>
                                  </w:r>
                                  <w:r w:rsidRPr="003454F9">
                                    <w:rPr>
                                      <w:rFonts w:hint="eastAsia"/>
                                      <w:color w:val="000000" w:themeColor="text1"/>
                                      <w:sz w:val="20"/>
                                      <w:szCs w:val="20"/>
                                    </w:rPr>
                                    <w:t>,</w:t>
                                  </w:r>
                                  <w:r w:rsidRPr="003454F9">
                                    <w:rPr>
                                      <w:color w:val="000000" w:themeColor="text1"/>
                                      <w:sz w:val="20"/>
                                      <w:szCs w:val="20"/>
                                    </w:rPr>
                                    <w:t>248</w:t>
                                  </w:r>
                                </w:p>
                              </w:tc>
                              <w:tc>
                                <w:tcPr>
                                  <w:tcW w:w="1417" w:type="dxa"/>
                                  <w:shd w:val="clear" w:color="auto" w:fill="auto"/>
                                  <w:noWrap/>
                                  <w:tcMar>
                                    <w:top w:w="0" w:type="dxa"/>
                                    <w:left w:w="28" w:type="dxa"/>
                                    <w:bottom w:w="0" w:type="dxa"/>
                                    <w:right w:w="28" w:type="dxa"/>
                                  </w:tcMar>
                                  <w:vAlign w:val="center"/>
                                </w:tcPr>
                                <w:p w14:paraId="4A756038"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61.29</w:t>
                                  </w:r>
                                </w:p>
                              </w:tc>
                              <w:tc>
                                <w:tcPr>
                                  <w:tcW w:w="1701" w:type="dxa"/>
                                  <w:shd w:val="clear" w:color="auto" w:fill="auto"/>
                                  <w:vAlign w:val="center"/>
                                </w:tcPr>
                                <w:p w14:paraId="13F91A11"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5.96</w:t>
                                  </w:r>
                                </w:p>
                              </w:tc>
                            </w:tr>
                          </w:tbl>
                          <w:p w14:paraId="2EA632CB" w14:textId="77777777" w:rsidR="00130ADC" w:rsidRPr="006F00CA" w:rsidRDefault="00130ADC" w:rsidP="001E5879">
                            <w:pPr>
                              <w:pStyle w:val="31"/>
                              <w:snapToGrid w:val="0"/>
                              <w:spacing w:beforeLines="10" w:before="38" w:after="0" w:line="240" w:lineRule="exact"/>
                              <w:ind w:leftChars="0" w:left="0"/>
                              <w:rPr>
                                <w:rFonts w:ascii="標楷體" w:eastAsia="標楷體" w:hAnsi="標楷體"/>
                                <w:sz w:val="18"/>
                                <w:szCs w:val="20"/>
                              </w:rPr>
                            </w:pPr>
                            <w:r w:rsidRPr="006F00CA">
                              <w:rPr>
                                <w:rFonts w:ascii="標楷體" w:eastAsia="標楷體" w:hAnsi="標楷體" w:hint="eastAsia"/>
                                <w:bCs/>
                                <w:color w:val="000000"/>
                                <w:sz w:val="18"/>
                                <w:szCs w:val="20"/>
                              </w:rPr>
                              <w:t>資料來源：整理</w:t>
                            </w:r>
                            <w:r w:rsidRPr="006F00CA">
                              <w:rPr>
                                <w:rFonts w:ascii="標楷體" w:eastAsia="標楷體" w:hAnsi="標楷體" w:hint="eastAsia"/>
                                <w:sz w:val="18"/>
                                <w:szCs w:val="20"/>
                              </w:rPr>
                              <w:t>自住宅發展處提供資料。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341273" id="_x0000_s1033" type="#_x0000_t202" style="position:absolute;left:0;text-align:left;margin-left:142.75pt;margin-top:58.1pt;width:350.9pt;height:147.4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" stroked="f">
                <v:textbox>
                  <w:txbxContent>
                    <w:p w14:paraId="004E6E67" w14:textId="77777777" w:rsidR="00130ADC" w:rsidRPr="003454F9" w:rsidRDefault="00130ADC" w:rsidP="00234DD5">
                      <w:pPr>
                        <w:pStyle w:val="ad"/>
                        <w:spacing w:line="240" w:lineRule="exact"/>
                        <w:ind w:leftChars="0" w:left="0" w:firstLine="480"/>
                        <w:jc w:val="center"/>
                        <w:rPr>
                          <w:b/>
                          <w:sz w:val="24"/>
                          <w:szCs w:val="20"/>
                        </w:rPr>
                      </w:pPr>
                      <w:r w:rsidRPr="003454F9">
                        <w:rPr>
                          <w:rFonts w:hint="eastAsia"/>
                          <w:b/>
                          <w:color w:val="000000"/>
                          <w:sz w:val="24"/>
                          <w:szCs w:val="20"/>
                          <w:shd w:val="clear" w:color="auto" w:fill="FFFFFF"/>
                        </w:rPr>
                        <w:t>表</w:t>
                      </w:r>
                      <w:r>
                        <w:rPr>
                          <w:rFonts w:hint="eastAsia"/>
                          <w:b/>
                          <w:color w:val="000000"/>
                          <w:sz w:val="24"/>
                          <w:szCs w:val="20"/>
                          <w:shd w:val="clear" w:color="auto" w:fill="FFFFFF"/>
                        </w:rPr>
                        <w:t>7</w:t>
                      </w:r>
                      <w:r w:rsidRPr="003454F9">
                        <w:rPr>
                          <w:rFonts w:hint="eastAsia"/>
                          <w:b/>
                          <w:color w:val="000000"/>
                          <w:sz w:val="24"/>
                          <w:szCs w:val="20"/>
                          <w:shd w:val="clear" w:color="auto" w:fill="FFFFFF"/>
                        </w:rPr>
                        <w:t xml:space="preserve">　</w:t>
                      </w:r>
                      <w:r w:rsidRPr="003454F9">
                        <w:rPr>
                          <w:rFonts w:hint="eastAsia"/>
                          <w:b/>
                          <w:bCs/>
                          <w:sz w:val="24"/>
                          <w:szCs w:val="20"/>
                        </w:rPr>
                        <w:t>社宅租金</w:t>
                      </w:r>
                      <w:r w:rsidRPr="003454F9">
                        <w:rPr>
                          <w:b/>
                          <w:color w:val="000000"/>
                          <w:sz w:val="24"/>
                          <w:szCs w:val="20"/>
                          <w:shd w:val="clear" w:color="auto" w:fill="FFFFFF"/>
                        </w:rPr>
                        <w:t>應收帳款周轉率</w:t>
                      </w:r>
                    </w:p>
                    <w:p w14:paraId="5BEE1033" w14:textId="77777777" w:rsidR="00130ADC" w:rsidRPr="006F00CA" w:rsidRDefault="00130ADC" w:rsidP="003454F9">
                      <w:pPr>
                        <w:pStyle w:val="ad"/>
                        <w:spacing w:line="240" w:lineRule="exact"/>
                        <w:ind w:leftChars="0" w:left="0" w:firstLine="400"/>
                        <w:jc w:val="right"/>
                        <w:rPr>
                          <w:sz w:val="20"/>
                          <w:szCs w:val="20"/>
                        </w:rPr>
                      </w:pPr>
                      <w:r w:rsidRPr="006F00CA">
                        <w:rPr>
                          <w:rFonts w:hint="eastAsia"/>
                          <w:sz w:val="20"/>
                          <w:szCs w:val="20"/>
                        </w:rPr>
                        <w:t>單位：新臺幣千元、次</w:t>
                      </w:r>
                    </w:p>
                    <w:tbl>
                      <w:tblPr>
                        <w:tblW w:w="6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46"/>
                        <w:gridCol w:w="1417"/>
                        <w:gridCol w:w="1418"/>
                        <w:gridCol w:w="1417"/>
                        <w:gridCol w:w="1701"/>
                      </w:tblGrid>
                      <w:tr w:rsidR="00130ADC" w:rsidRPr="003454F9" w14:paraId="5AA3558D" w14:textId="77777777" w:rsidTr="005B4EF8">
                        <w:trPr>
                          <w:trHeight w:val="787"/>
                        </w:trPr>
                        <w:tc>
                          <w:tcPr>
                            <w:tcW w:w="846" w:type="dxa"/>
                            <w:shd w:val="clear" w:color="auto" w:fill="auto"/>
                            <w:noWrap/>
                            <w:tcMar>
                              <w:top w:w="0" w:type="dxa"/>
                              <w:left w:w="28" w:type="dxa"/>
                              <w:bottom w:w="0" w:type="dxa"/>
                              <w:right w:w="28" w:type="dxa"/>
                            </w:tcMar>
                            <w:vAlign w:val="center"/>
                            <w:hideMark/>
                          </w:tcPr>
                          <w:p w14:paraId="56F069DE"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年度</w:t>
                            </w:r>
                          </w:p>
                        </w:tc>
                        <w:tc>
                          <w:tcPr>
                            <w:tcW w:w="1417" w:type="dxa"/>
                            <w:shd w:val="clear" w:color="auto" w:fill="auto"/>
                            <w:vAlign w:val="center"/>
                          </w:tcPr>
                          <w:p w14:paraId="601A3CBE"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收入淨額</w:t>
                            </w:r>
                          </w:p>
                          <w:p w14:paraId="69992FB8"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(A)</w:t>
                            </w:r>
                          </w:p>
                        </w:tc>
                        <w:tc>
                          <w:tcPr>
                            <w:tcW w:w="1418" w:type="dxa"/>
                            <w:shd w:val="clear" w:color="auto" w:fill="auto"/>
                            <w:noWrap/>
                            <w:tcMar>
                              <w:top w:w="0" w:type="dxa"/>
                              <w:left w:w="28" w:type="dxa"/>
                              <w:bottom w:w="0" w:type="dxa"/>
                              <w:right w:w="28" w:type="dxa"/>
                            </w:tcMar>
                            <w:vAlign w:val="center"/>
                            <w:hideMark/>
                          </w:tcPr>
                          <w:p w14:paraId="34C898DC"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應收帳款</w:t>
                            </w:r>
                          </w:p>
                          <w:p w14:paraId="0E9D02CC"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平均餘額</w:t>
                            </w:r>
                          </w:p>
                          <w:p w14:paraId="3880FB8A"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(B)</w:t>
                            </w:r>
                          </w:p>
                        </w:tc>
                        <w:tc>
                          <w:tcPr>
                            <w:tcW w:w="1417" w:type="dxa"/>
                            <w:shd w:val="clear" w:color="auto" w:fill="auto"/>
                            <w:noWrap/>
                            <w:tcMar>
                              <w:top w:w="0" w:type="dxa"/>
                              <w:left w:w="28" w:type="dxa"/>
                              <w:bottom w:w="0" w:type="dxa"/>
                              <w:right w:w="28" w:type="dxa"/>
                            </w:tcMar>
                            <w:vAlign w:val="center"/>
                            <w:hideMark/>
                          </w:tcPr>
                          <w:p w14:paraId="473EB626"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應收帳款</w:t>
                            </w:r>
                          </w:p>
                          <w:p w14:paraId="4BDEA18D" w14:textId="77777777" w:rsidR="00130ADC" w:rsidRPr="003454F9" w:rsidRDefault="00130ADC" w:rsidP="005B4EF8">
                            <w:pPr>
                              <w:spacing w:line="240" w:lineRule="exact"/>
                              <w:ind w:leftChars="50" w:left="140" w:rightChars="50" w:right="140" w:firstLineChars="0" w:firstLine="0"/>
                              <w:jc w:val="center"/>
                              <w:textAlignment w:val="auto"/>
                              <w:rPr>
                                <w:color w:val="000000"/>
                                <w:sz w:val="20"/>
                                <w:szCs w:val="20"/>
                              </w:rPr>
                            </w:pPr>
                            <w:r w:rsidRPr="003454F9">
                              <w:rPr>
                                <w:rFonts w:hint="eastAsia"/>
                                <w:color w:val="000000"/>
                                <w:sz w:val="20"/>
                                <w:szCs w:val="20"/>
                              </w:rPr>
                              <w:t>周轉率</w:t>
                            </w:r>
                          </w:p>
                          <w:p w14:paraId="36E87E95" w14:textId="77777777" w:rsidR="00130ADC" w:rsidRPr="003454F9" w:rsidRDefault="00130ADC" w:rsidP="005B4EF8">
                            <w:pPr>
                              <w:spacing w:line="240" w:lineRule="exact"/>
                              <w:ind w:left="100" w:right="100" w:firstLineChars="0" w:firstLine="0"/>
                              <w:jc w:val="center"/>
                              <w:textAlignment w:val="auto"/>
                              <w:rPr>
                                <w:color w:val="000000"/>
                                <w:sz w:val="20"/>
                                <w:szCs w:val="20"/>
                              </w:rPr>
                            </w:pPr>
                            <w:r w:rsidRPr="003454F9">
                              <w:rPr>
                                <w:rFonts w:hint="eastAsia"/>
                                <w:color w:val="000000"/>
                                <w:sz w:val="20"/>
                                <w:szCs w:val="20"/>
                              </w:rPr>
                              <w:t>(</w:t>
                            </w:r>
                            <w:r>
                              <w:rPr>
                                <w:color w:val="000000"/>
                                <w:sz w:val="20"/>
                                <w:szCs w:val="20"/>
                              </w:rPr>
                              <w:t>C</w:t>
                            </w:r>
                            <w:r>
                              <w:rPr>
                                <w:rFonts w:hint="eastAsia"/>
                                <w:color w:val="000000"/>
                                <w:sz w:val="20"/>
                                <w:szCs w:val="20"/>
                              </w:rPr>
                              <w:t>=</w:t>
                            </w:r>
                            <w:r w:rsidRPr="003454F9">
                              <w:rPr>
                                <w:rFonts w:hint="eastAsia"/>
                                <w:color w:val="000000"/>
                                <w:sz w:val="20"/>
                                <w:szCs w:val="20"/>
                              </w:rPr>
                              <w:t>A/</w:t>
                            </w:r>
                            <w:r w:rsidRPr="003454F9">
                              <w:rPr>
                                <w:color w:val="000000"/>
                                <w:sz w:val="20"/>
                                <w:szCs w:val="20"/>
                              </w:rPr>
                              <w:t>B</w:t>
                            </w:r>
                            <w:r w:rsidRPr="003454F9">
                              <w:rPr>
                                <w:rFonts w:hint="eastAsia"/>
                                <w:color w:val="000000"/>
                                <w:sz w:val="20"/>
                                <w:szCs w:val="20"/>
                              </w:rPr>
                              <w:t>)</w:t>
                            </w:r>
                          </w:p>
                        </w:tc>
                        <w:tc>
                          <w:tcPr>
                            <w:tcW w:w="1701" w:type="dxa"/>
                            <w:shd w:val="clear" w:color="auto" w:fill="auto"/>
                            <w:vAlign w:val="center"/>
                          </w:tcPr>
                          <w:p w14:paraId="104CE43C" w14:textId="77777777" w:rsidR="00130ADC" w:rsidRPr="003454F9" w:rsidRDefault="00130ADC" w:rsidP="005B4EF8">
                            <w:pPr>
                              <w:spacing w:line="240" w:lineRule="exact"/>
                              <w:ind w:leftChars="144" w:left="403" w:rightChars="139" w:right="389" w:firstLineChars="0" w:firstLine="0"/>
                              <w:jc w:val="center"/>
                              <w:textAlignment w:val="auto"/>
                              <w:rPr>
                                <w:color w:val="000000"/>
                                <w:sz w:val="20"/>
                                <w:szCs w:val="20"/>
                              </w:rPr>
                            </w:pPr>
                            <w:r w:rsidRPr="003454F9">
                              <w:rPr>
                                <w:rFonts w:hint="eastAsia"/>
                                <w:color w:val="000000"/>
                                <w:sz w:val="20"/>
                                <w:szCs w:val="20"/>
                              </w:rPr>
                              <w:t>應</w:t>
                            </w:r>
                            <w:r w:rsidRPr="003454F9">
                              <w:rPr>
                                <w:color w:val="000000"/>
                                <w:sz w:val="20"/>
                                <w:szCs w:val="20"/>
                              </w:rPr>
                              <w:t>收帳款周轉天數</w:t>
                            </w:r>
                          </w:p>
                          <w:p w14:paraId="70DC9DEC" w14:textId="77777777" w:rsidR="00130ADC" w:rsidRPr="003454F9" w:rsidRDefault="00130ADC" w:rsidP="005B4EF8">
                            <w:pPr>
                              <w:spacing w:line="240" w:lineRule="exact"/>
                              <w:ind w:leftChars="144" w:left="403" w:rightChars="139" w:right="389" w:firstLineChars="0" w:firstLine="0"/>
                              <w:jc w:val="center"/>
                              <w:textAlignment w:val="auto"/>
                              <w:rPr>
                                <w:color w:val="000000"/>
                                <w:sz w:val="20"/>
                                <w:szCs w:val="20"/>
                              </w:rPr>
                            </w:pPr>
                            <w:r w:rsidRPr="003454F9">
                              <w:rPr>
                                <w:rFonts w:hint="eastAsia"/>
                                <w:color w:val="000000"/>
                                <w:sz w:val="20"/>
                                <w:szCs w:val="20"/>
                              </w:rPr>
                              <w:t>(</w:t>
                            </w:r>
                            <w:r w:rsidRPr="003454F9">
                              <w:rPr>
                                <w:color w:val="000000"/>
                                <w:sz w:val="20"/>
                                <w:szCs w:val="20"/>
                              </w:rPr>
                              <w:t>365/C</w:t>
                            </w:r>
                            <w:r w:rsidRPr="003454F9">
                              <w:rPr>
                                <w:rFonts w:hint="eastAsia"/>
                                <w:color w:val="000000"/>
                                <w:sz w:val="20"/>
                                <w:szCs w:val="20"/>
                              </w:rPr>
                              <w:t>)</w:t>
                            </w:r>
                          </w:p>
                        </w:tc>
                      </w:tr>
                      <w:tr w:rsidR="00130ADC" w:rsidRPr="003454F9" w14:paraId="41B334C1" w14:textId="77777777" w:rsidTr="003454F9">
                        <w:trPr>
                          <w:trHeight w:val="340"/>
                        </w:trPr>
                        <w:tc>
                          <w:tcPr>
                            <w:tcW w:w="846" w:type="dxa"/>
                            <w:shd w:val="clear" w:color="auto" w:fill="auto"/>
                            <w:noWrap/>
                            <w:tcMar>
                              <w:top w:w="0" w:type="dxa"/>
                              <w:left w:w="28" w:type="dxa"/>
                              <w:bottom w:w="0" w:type="dxa"/>
                              <w:right w:w="28" w:type="dxa"/>
                            </w:tcMar>
                            <w:vAlign w:val="center"/>
                            <w:hideMark/>
                          </w:tcPr>
                          <w:p w14:paraId="4715F4F0" w14:textId="77777777" w:rsidR="00130ADC" w:rsidRPr="003454F9" w:rsidRDefault="00130ADC" w:rsidP="003454F9">
                            <w:pPr>
                              <w:spacing w:line="200" w:lineRule="exact"/>
                              <w:ind w:firstLineChars="0" w:firstLine="0"/>
                              <w:jc w:val="center"/>
                              <w:textAlignment w:val="auto"/>
                              <w:rPr>
                                <w:color w:val="000000"/>
                                <w:sz w:val="20"/>
                                <w:szCs w:val="20"/>
                              </w:rPr>
                            </w:pPr>
                            <w:r w:rsidRPr="003454F9">
                              <w:rPr>
                                <w:rFonts w:hint="eastAsia"/>
                                <w:color w:val="000000"/>
                                <w:sz w:val="20"/>
                                <w:szCs w:val="20"/>
                              </w:rPr>
                              <w:t>111</w:t>
                            </w:r>
                          </w:p>
                        </w:tc>
                        <w:tc>
                          <w:tcPr>
                            <w:tcW w:w="1417" w:type="dxa"/>
                            <w:shd w:val="clear" w:color="auto" w:fill="auto"/>
                            <w:vAlign w:val="center"/>
                          </w:tcPr>
                          <w:p w14:paraId="3062788D"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159,945</w:t>
                            </w:r>
                          </w:p>
                        </w:tc>
                        <w:tc>
                          <w:tcPr>
                            <w:tcW w:w="1418" w:type="dxa"/>
                            <w:shd w:val="clear" w:color="auto" w:fill="auto"/>
                            <w:noWrap/>
                            <w:tcMar>
                              <w:top w:w="0" w:type="dxa"/>
                              <w:left w:w="28" w:type="dxa"/>
                              <w:bottom w:w="0" w:type="dxa"/>
                              <w:right w:w="28" w:type="dxa"/>
                            </w:tcMar>
                            <w:vAlign w:val="center"/>
                            <w:hideMark/>
                          </w:tcPr>
                          <w:p w14:paraId="4CB77923"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2,564</w:t>
                            </w:r>
                          </w:p>
                        </w:tc>
                        <w:tc>
                          <w:tcPr>
                            <w:tcW w:w="1417" w:type="dxa"/>
                            <w:shd w:val="clear" w:color="auto" w:fill="auto"/>
                            <w:noWrap/>
                            <w:tcMar>
                              <w:top w:w="0" w:type="dxa"/>
                              <w:left w:w="28" w:type="dxa"/>
                              <w:bottom w:w="0" w:type="dxa"/>
                              <w:right w:w="28" w:type="dxa"/>
                            </w:tcMar>
                            <w:vAlign w:val="center"/>
                            <w:hideMark/>
                          </w:tcPr>
                          <w:p w14:paraId="35AF0B3B"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62.38</w:t>
                            </w:r>
                          </w:p>
                        </w:tc>
                        <w:tc>
                          <w:tcPr>
                            <w:tcW w:w="1701" w:type="dxa"/>
                            <w:shd w:val="clear" w:color="auto" w:fill="auto"/>
                            <w:vAlign w:val="center"/>
                          </w:tcPr>
                          <w:p w14:paraId="174EB645"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5</w:t>
                            </w:r>
                            <w:r w:rsidRPr="003454F9">
                              <w:rPr>
                                <w:rFonts w:hint="eastAsia"/>
                                <w:color w:val="000000" w:themeColor="text1"/>
                                <w:sz w:val="20"/>
                                <w:szCs w:val="20"/>
                              </w:rPr>
                              <w:t>.</w:t>
                            </w:r>
                            <w:r w:rsidRPr="003454F9">
                              <w:rPr>
                                <w:color w:val="000000" w:themeColor="text1"/>
                                <w:sz w:val="20"/>
                                <w:szCs w:val="20"/>
                              </w:rPr>
                              <w:t>85</w:t>
                            </w:r>
                          </w:p>
                        </w:tc>
                      </w:tr>
                      <w:tr w:rsidR="00130ADC" w:rsidRPr="003454F9" w14:paraId="59B04712" w14:textId="77777777" w:rsidTr="003454F9">
                        <w:trPr>
                          <w:trHeight w:val="340"/>
                        </w:trPr>
                        <w:tc>
                          <w:tcPr>
                            <w:tcW w:w="846" w:type="dxa"/>
                            <w:shd w:val="clear" w:color="auto" w:fill="auto"/>
                            <w:noWrap/>
                            <w:tcMar>
                              <w:top w:w="0" w:type="dxa"/>
                              <w:left w:w="28" w:type="dxa"/>
                              <w:bottom w:w="0" w:type="dxa"/>
                              <w:right w:w="28" w:type="dxa"/>
                            </w:tcMar>
                            <w:vAlign w:val="center"/>
                            <w:hideMark/>
                          </w:tcPr>
                          <w:p w14:paraId="12FBB917" w14:textId="77777777" w:rsidR="00130ADC" w:rsidRPr="003454F9" w:rsidRDefault="00130ADC" w:rsidP="003454F9">
                            <w:pPr>
                              <w:spacing w:line="200" w:lineRule="exact"/>
                              <w:ind w:firstLineChars="0" w:firstLine="0"/>
                              <w:jc w:val="center"/>
                              <w:textAlignment w:val="auto"/>
                              <w:rPr>
                                <w:color w:val="000000"/>
                                <w:sz w:val="20"/>
                                <w:szCs w:val="20"/>
                              </w:rPr>
                            </w:pPr>
                            <w:r w:rsidRPr="003454F9">
                              <w:rPr>
                                <w:rFonts w:hint="eastAsia"/>
                                <w:color w:val="000000"/>
                                <w:sz w:val="20"/>
                                <w:szCs w:val="20"/>
                              </w:rPr>
                              <w:t>112</w:t>
                            </w:r>
                          </w:p>
                        </w:tc>
                        <w:tc>
                          <w:tcPr>
                            <w:tcW w:w="1417" w:type="dxa"/>
                            <w:shd w:val="clear" w:color="auto" w:fill="auto"/>
                            <w:vAlign w:val="center"/>
                          </w:tcPr>
                          <w:p w14:paraId="5DF86D30"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3</w:t>
                            </w:r>
                            <w:r w:rsidRPr="003454F9">
                              <w:rPr>
                                <w:color w:val="000000" w:themeColor="text1"/>
                                <w:sz w:val="20"/>
                                <w:szCs w:val="20"/>
                              </w:rPr>
                              <w:t>73</w:t>
                            </w:r>
                            <w:r w:rsidRPr="003454F9">
                              <w:rPr>
                                <w:rFonts w:hint="eastAsia"/>
                                <w:color w:val="000000" w:themeColor="text1"/>
                                <w:sz w:val="20"/>
                                <w:szCs w:val="20"/>
                              </w:rPr>
                              <w:t>,</w:t>
                            </w:r>
                            <w:r w:rsidRPr="003454F9">
                              <w:rPr>
                                <w:color w:val="000000" w:themeColor="text1"/>
                                <w:sz w:val="20"/>
                                <w:szCs w:val="20"/>
                              </w:rPr>
                              <w:t>701</w:t>
                            </w:r>
                          </w:p>
                        </w:tc>
                        <w:tc>
                          <w:tcPr>
                            <w:tcW w:w="1418" w:type="dxa"/>
                            <w:shd w:val="clear" w:color="auto" w:fill="auto"/>
                            <w:noWrap/>
                            <w:tcMar>
                              <w:top w:w="0" w:type="dxa"/>
                              <w:left w:w="28" w:type="dxa"/>
                              <w:bottom w:w="0" w:type="dxa"/>
                              <w:right w:w="28" w:type="dxa"/>
                            </w:tcMar>
                            <w:vAlign w:val="center"/>
                            <w:hideMark/>
                          </w:tcPr>
                          <w:p w14:paraId="1E81AF5E"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5</w:t>
                            </w:r>
                            <w:r w:rsidRPr="003454F9">
                              <w:rPr>
                                <w:rFonts w:hint="eastAsia"/>
                                <w:color w:val="000000" w:themeColor="text1"/>
                                <w:sz w:val="20"/>
                                <w:szCs w:val="20"/>
                              </w:rPr>
                              <w:t>,</w:t>
                            </w:r>
                            <w:r w:rsidRPr="003454F9">
                              <w:rPr>
                                <w:color w:val="000000" w:themeColor="text1"/>
                                <w:sz w:val="20"/>
                                <w:szCs w:val="20"/>
                              </w:rPr>
                              <w:t>092</w:t>
                            </w:r>
                          </w:p>
                        </w:tc>
                        <w:tc>
                          <w:tcPr>
                            <w:tcW w:w="1417" w:type="dxa"/>
                            <w:shd w:val="clear" w:color="auto" w:fill="auto"/>
                            <w:noWrap/>
                            <w:tcMar>
                              <w:top w:w="0" w:type="dxa"/>
                              <w:left w:w="28" w:type="dxa"/>
                              <w:bottom w:w="0" w:type="dxa"/>
                              <w:right w:w="28" w:type="dxa"/>
                            </w:tcMar>
                            <w:vAlign w:val="center"/>
                            <w:hideMark/>
                          </w:tcPr>
                          <w:p w14:paraId="70317652"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73</w:t>
                            </w:r>
                            <w:r w:rsidRPr="003454F9">
                              <w:rPr>
                                <w:rFonts w:hint="eastAsia"/>
                                <w:color w:val="000000" w:themeColor="text1"/>
                                <w:sz w:val="20"/>
                                <w:szCs w:val="20"/>
                              </w:rPr>
                              <w:t>.</w:t>
                            </w:r>
                            <w:r w:rsidRPr="003454F9">
                              <w:rPr>
                                <w:color w:val="000000" w:themeColor="text1"/>
                                <w:sz w:val="20"/>
                                <w:szCs w:val="20"/>
                              </w:rPr>
                              <w:t>38</w:t>
                            </w:r>
                          </w:p>
                        </w:tc>
                        <w:tc>
                          <w:tcPr>
                            <w:tcW w:w="1701" w:type="dxa"/>
                            <w:shd w:val="clear" w:color="auto" w:fill="auto"/>
                            <w:vAlign w:val="center"/>
                          </w:tcPr>
                          <w:p w14:paraId="34952B70"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4.97</w:t>
                            </w:r>
                          </w:p>
                        </w:tc>
                      </w:tr>
                      <w:tr w:rsidR="00130ADC" w:rsidRPr="003454F9" w14:paraId="5669A9DC" w14:textId="77777777" w:rsidTr="003454F9">
                        <w:trPr>
                          <w:trHeight w:val="340"/>
                        </w:trPr>
                        <w:tc>
                          <w:tcPr>
                            <w:tcW w:w="846" w:type="dxa"/>
                            <w:shd w:val="clear" w:color="auto" w:fill="auto"/>
                            <w:noWrap/>
                            <w:tcMar>
                              <w:top w:w="0" w:type="dxa"/>
                              <w:left w:w="28" w:type="dxa"/>
                              <w:bottom w:w="0" w:type="dxa"/>
                              <w:right w:w="28" w:type="dxa"/>
                            </w:tcMar>
                            <w:vAlign w:val="center"/>
                          </w:tcPr>
                          <w:p w14:paraId="5AA36025" w14:textId="77777777" w:rsidR="00130ADC" w:rsidRPr="003454F9" w:rsidRDefault="00130ADC" w:rsidP="003454F9">
                            <w:pPr>
                              <w:spacing w:line="200" w:lineRule="exact"/>
                              <w:ind w:firstLineChars="0" w:firstLine="0"/>
                              <w:jc w:val="center"/>
                              <w:textAlignment w:val="auto"/>
                              <w:rPr>
                                <w:color w:val="000000"/>
                                <w:sz w:val="20"/>
                                <w:szCs w:val="20"/>
                              </w:rPr>
                            </w:pPr>
                            <w:r w:rsidRPr="003454F9">
                              <w:rPr>
                                <w:rFonts w:hint="eastAsia"/>
                                <w:color w:val="000000"/>
                                <w:sz w:val="20"/>
                                <w:szCs w:val="20"/>
                              </w:rPr>
                              <w:t>113</w:t>
                            </w:r>
                          </w:p>
                        </w:tc>
                        <w:tc>
                          <w:tcPr>
                            <w:tcW w:w="1417" w:type="dxa"/>
                            <w:shd w:val="clear" w:color="auto" w:fill="auto"/>
                            <w:vAlign w:val="center"/>
                          </w:tcPr>
                          <w:p w14:paraId="48AC46C7"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444</w:t>
                            </w:r>
                            <w:r w:rsidRPr="003454F9">
                              <w:rPr>
                                <w:rFonts w:hint="eastAsia"/>
                                <w:color w:val="000000" w:themeColor="text1"/>
                                <w:sz w:val="20"/>
                                <w:szCs w:val="20"/>
                              </w:rPr>
                              <w:t>,</w:t>
                            </w:r>
                            <w:r w:rsidRPr="003454F9">
                              <w:rPr>
                                <w:color w:val="000000" w:themeColor="text1"/>
                                <w:sz w:val="20"/>
                                <w:szCs w:val="20"/>
                              </w:rPr>
                              <w:t>239</w:t>
                            </w:r>
                          </w:p>
                        </w:tc>
                        <w:tc>
                          <w:tcPr>
                            <w:tcW w:w="1418" w:type="dxa"/>
                            <w:shd w:val="clear" w:color="auto" w:fill="auto"/>
                            <w:noWrap/>
                            <w:tcMar>
                              <w:top w:w="0" w:type="dxa"/>
                              <w:left w:w="28" w:type="dxa"/>
                              <w:bottom w:w="0" w:type="dxa"/>
                              <w:right w:w="28" w:type="dxa"/>
                            </w:tcMar>
                            <w:vAlign w:val="center"/>
                          </w:tcPr>
                          <w:p w14:paraId="14242A3F" w14:textId="77777777" w:rsidR="00130ADC" w:rsidRPr="003454F9" w:rsidRDefault="00130ADC" w:rsidP="003454F9">
                            <w:pPr>
                              <w:spacing w:line="200" w:lineRule="exact"/>
                              <w:ind w:rightChars="10" w:right="28" w:firstLine="400"/>
                              <w:jc w:val="right"/>
                              <w:rPr>
                                <w:color w:val="000000"/>
                                <w:sz w:val="20"/>
                                <w:szCs w:val="20"/>
                              </w:rPr>
                            </w:pPr>
                            <w:r w:rsidRPr="003454F9">
                              <w:rPr>
                                <w:color w:val="000000" w:themeColor="text1"/>
                                <w:sz w:val="20"/>
                                <w:szCs w:val="20"/>
                              </w:rPr>
                              <w:t>7</w:t>
                            </w:r>
                            <w:r w:rsidRPr="003454F9">
                              <w:rPr>
                                <w:rFonts w:hint="eastAsia"/>
                                <w:color w:val="000000" w:themeColor="text1"/>
                                <w:sz w:val="20"/>
                                <w:szCs w:val="20"/>
                              </w:rPr>
                              <w:t>,</w:t>
                            </w:r>
                            <w:r w:rsidRPr="003454F9">
                              <w:rPr>
                                <w:color w:val="000000" w:themeColor="text1"/>
                                <w:sz w:val="20"/>
                                <w:szCs w:val="20"/>
                              </w:rPr>
                              <w:t>248</w:t>
                            </w:r>
                          </w:p>
                        </w:tc>
                        <w:tc>
                          <w:tcPr>
                            <w:tcW w:w="1417" w:type="dxa"/>
                            <w:shd w:val="clear" w:color="auto" w:fill="auto"/>
                            <w:noWrap/>
                            <w:tcMar>
                              <w:top w:w="0" w:type="dxa"/>
                              <w:left w:w="28" w:type="dxa"/>
                              <w:bottom w:w="0" w:type="dxa"/>
                              <w:right w:w="28" w:type="dxa"/>
                            </w:tcMar>
                            <w:vAlign w:val="center"/>
                          </w:tcPr>
                          <w:p w14:paraId="4A756038"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61.29</w:t>
                            </w:r>
                          </w:p>
                        </w:tc>
                        <w:tc>
                          <w:tcPr>
                            <w:tcW w:w="1701" w:type="dxa"/>
                            <w:shd w:val="clear" w:color="auto" w:fill="auto"/>
                            <w:vAlign w:val="center"/>
                          </w:tcPr>
                          <w:p w14:paraId="13F91A11" w14:textId="77777777" w:rsidR="00130ADC" w:rsidRPr="003454F9" w:rsidRDefault="00130ADC" w:rsidP="003454F9">
                            <w:pPr>
                              <w:spacing w:line="200" w:lineRule="exact"/>
                              <w:ind w:rightChars="10" w:right="28" w:firstLine="400"/>
                              <w:jc w:val="right"/>
                              <w:rPr>
                                <w:color w:val="000000"/>
                                <w:sz w:val="20"/>
                                <w:szCs w:val="20"/>
                              </w:rPr>
                            </w:pPr>
                            <w:r w:rsidRPr="003454F9">
                              <w:rPr>
                                <w:rFonts w:hint="eastAsia"/>
                                <w:color w:val="000000" w:themeColor="text1"/>
                                <w:sz w:val="20"/>
                                <w:szCs w:val="20"/>
                              </w:rPr>
                              <w:t>5.96</w:t>
                            </w:r>
                          </w:p>
                        </w:tc>
                      </w:tr>
                    </w:tbl>
                    <w:p w14:paraId="2EA632CB" w14:textId="77777777" w:rsidR="00130ADC" w:rsidRPr="006F00CA" w:rsidRDefault="00130ADC" w:rsidP="001E5879">
                      <w:pPr>
                        <w:pStyle w:val="31"/>
                        <w:snapToGrid w:val="0"/>
                        <w:spacing w:beforeLines="10" w:before="38" w:after="0" w:line="240" w:lineRule="exact"/>
                        <w:ind w:leftChars="0" w:left="0"/>
                        <w:rPr>
                          <w:rFonts w:ascii="標楷體" w:eastAsia="標楷體" w:hAnsi="標楷體"/>
                          <w:sz w:val="18"/>
                          <w:szCs w:val="20"/>
                        </w:rPr>
                      </w:pPr>
                      <w:r w:rsidRPr="006F00CA">
                        <w:rPr>
                          <w:rFonts w:ascii="標楷體" w:eastAsia="標楷體" w:hAnsi="標楷體" w:hint="eastAsia"/>
                          <w:bCs/>
                          <w:color w:val="000000"/>
                          <w:sz w:val="18"/>
                          <w:szCs w:val="20"/>
                        </w:rPr>
                        <w:t>資料來源：整理</w:t>
                      </w:r>
                      <w:r w:rsidRPr="006F00CA">
                        <w:rPr>
                          <w:rFonts w:ascii="標楷體" w:eastAsia="標楷體" w:hAnsi="標楷體" w:hint="eastAsia"/>
                          <w:sz w:val="18"/>
                          <w:szCs w:val="20"/>
                        </w:rPr>
                        <w:t>自住宅發展處提供資料。</w:t>
                      </w:r>
                    </w:p>
                  </w:txbxContent>
                </v:textbox>
                <w10:wrap type="square" anchorx="margin" anchory="margin"/>
              </v:shape>
            </w:pict>
          </mc:Fallback>
        </mc:AlternateContent>
      </w:r>
      <w:r w:rsidRPr="0065498E">
        <w:rPr>
          <w:rFonts w:hint="eastAsia"/>
          <w:color w:val="000000" w:themeColor="text1"/>
          <w:sz w:val="24"/>
          <w:szCs w:val="24"/>
        </w:rPr>
        <w:t>金補貼及包租代管業者協助等，惟其協助階段為確定搬遷時。為照顧弱勢族群，允宜強化住戶管理與關懷，於住戶開始遲繳租金或未繳租金、或違反租約規定被記點時，主動瞭解住戶困難或不適應之處，並結合市政府相關資源或通報社政主管機關，適時提供必要之協助，以落實照顧弱勢族群住屋權益，經函請</w:t>
      </w:r>
      <w:r>
        <w:rPr>
          <w:rFonts w:hint="eastAsia"/>
          <w:color w:val="000000" w:themeColor="text1"/>
          <w:sz w:val="24"/>
          <w:szCs w:val="24"/>
        </w:rPr>
        <w:t>研謀</w:t>
      </w:r>
      <w:r w:rsidRPr="0065498E">
        <w:rPr>
          <w:rFonts w:hint="eastAsia"/>
          <w:color w:val="000000" w:themeColor="text1"/>
          <w:sz w:val="24"/>
          <w:szCs w:val="24"/>
        </w:rPr>
        <w:t>改善。據復：由於租金欠繳或申請分期繳納者，往往涉及住戶實際生活困難，在催收過程中，視個案情形適度關懷協助，</w:t>
      </w:r>
      <w:r>
        <w:rPr>
          <w:rFonts w:hint="eastAsia"/>
          <w:color w:val="000000" w:themeColor="text1"/>
          <w:sz w:val="24"/>
          <w:szCs w:val="24"/>
        </w:rPr>
        <w:t>並提供住戶聯絡相關局處或社會資源等資訊，協助其紓解壓力，</w:t>
      </w:r>
      <w:r w:rsidRPr="0065498E">
        <w:rPr>
          <w:rFonts w:hint="eastAsia"/>
          <w:color w:val="000000" w:themeColor="text1"/>
          <w:sz w:val="24"/>
          <w:szCs w:val="24"/>
        </w:rPr>
        <w:t>以維持基本居住權益</w:t>
      </w:r>
      <w:r>
        <w:rPr>
          <w:rFonts w:hint="eastAsia"/>
          <w:color w:val="000000" w:themeColor="text1"/>
          <w:sz w:val="24"/>
          <w:szCs w:val="24"/>
        </w:rPr>
        <w:t>，</w:t>
      </w:r>
      <w:r w:rsidRPr="0065498E">
        <w:rPr>
          <w:rFonts w:hint="eastAsia"/>
          <w:color w:val="000000" w:themeColor="text1"/>
          <w:sz w:val="24"/>
          <w:szCs w:val="24"/>
        </w:rPr>
        <w:t>將持續在管理效能與照顧弱勢之間取得平衡，兼顧社宅政策精神與實務執行</w:t>
      </w:r>
      <w:r>
        <w:rPr>
          <w:rFonts w:hint="eastAsia"/>
          <w:color w:val="000000" w:themeColor="text1"/>
          <w:sz w:val="24"/>
          <w:szCs w:val="24"/>
        </w:rPr>
        <w:t>之</w:t>
      </w:r>
      <w:r w:rsidRPr="0065498E">
        <w:rPr>
          <w:rFonts w:hint="eastAsia"/>
          <w:color w:val="000000" w:themeColor="text1"/>
          <w:sz w:val="24"/>
          <w:szCs w:val="24"/>
        </w:rPr>
        <w:t>可行性。</w:t>
      </w:r>
    </w:p>
    <w:p w14:paraId="77696F43" w14:textId="11070B3F" w:rsidR="00130ADC" w:rsidRPr="00D002F4" w:rsidRDefault="00130ADC" w:rsidP="001E5879">
      <w:pPr>
        <w:pStyle w:val="af"/>
        <w:keepNext w:val="0"/>
        <w:overflowPunct w:val="0"/>
        <w:spacing w:beforeLines="40" w:before="152" w:line="400" w:lineRule="exact"/>
        <w:rPr>
          <w:color w:val="000000" w:themeColor="text1"/>
          <w:sz w:val="32"/>
          <w:szCs w:val="32"/>
        </w:rPr>
      </w:pPr>
      <w:r w:rsidRPr="00D002F4">
        <w:rPr>
          <w:rFonts w:hint="eastAsia"/>
          <w:color w:val="000000" w:themeColor="text1"/>
          <w:sz w:val="32"/>
          <w:szCs w:val="32"/>
        </w:rPr>
        <w:t>四、11</w:t>
      </w:r>
      <w:r w:rsidRPr="00D002F4">
        <w:rPr>
          <w:color w:val="000000" w:themeColor="text1"/>
          <w:sz w:val="32"/>
          <w:szCs w:val="32"/>
        </w:rPr>
        <w:t>2</w:t>
      </w:r>
      <w:r w:rsidRPr="00D002F4">
        <w:rPr>
          <w:rFonts w:hint="eastAsia"/>
          <w:color w:val="000000" w:themeColor="text1"/>
          <w:sz w:val="32"/>
          <w:szCs w:val="32"/>
        </w:rPr>
        <w:t>年度重要審核意見追蹤查核情形</w:t>
      </w:r>
    </w:p>
    <w:p w14:paraId="22DE54A1" w14:textId="010AFD39" w:rsidR="00130ADC" w:rsidRPr="00D002F4" w:rsidRDefault="00130ADC" w:rsidP="00D8106F">
      <w:pPr>
        <w:pStyle w:val="ab"/>
        <w:spacing w:line="400" w:lineRule="exact"/>
        <w:rPr>
          <w:color w:val="000000" w:themeColor="text1"/>
        </w:rPr>
      </w:pPr>
      <w:r w:rsidRPr="00D002F4">
        <w:rPr>
          <w:rFonts w:hint="eastAsia"/>
          <w:color w:val="000000" w:themeColor="text1"/>
        </w:rPr>
        <w:t>本處於11</w:t>
      </w:r>
      <w:r w:rsidRPr="00D002F4">
        <w:rPr>
          <w:color w:val="000000" w:themeColor="text1"/>
        </w:rPr>
        <w:t>2</w:t>
      </w:r>
      <w:r w:rsidRPr="00D002F4">
        <w:rPr>
          <w:rFonts w:hint="eastAsia"/>
          <w:color w:val="000000" w:themeColor="text1"/>
        </w:rPr>
        <w:t>年度審核報告內列重要審核意見4項，經賡續追蹤查核實際辦理結果，仍待繼續改善者2項、已研謀改善或依改善措施持續辦理者2項（表</w:t>
      </w:r>
      <w:r>
        <w:rPr>
          <w:rFonts w:hint="eastAsia"/>
          <w:color w:val="000000" w:themeColor="text1"/>
        </w:rPr>
        <w:t>8</w:t>
      </w:r>
      <w:r w:rsidRPr="00D002F4">
        <w:rPr>
          <w:rFonts w:hint="eastAsia"/>
          <w:color w:val="000000" w:themeColor="text1"/>
        </w:rPr>
        <w:t>），其中仍待繼續改善者，經再研提審核意見</w:t>
      </w:r>
      <w:r>
        <w:rPr>
          <w:rFonts w:hint="eastAsia"/>
          <w:color w:val="000000" w:themeColor="text1"/>
        </w:rPr>
        <w:t>1</w:t>
      </w:r>
      <w:r w:rsidRPr="00D002F4">
        <w:rPr>
          <w:rFonts w:hint="eastAsia"/>
          <w:color w:val="000000" w:themeColor="text1"/>
        </w:rPr>
        <w:t>項通知檢討改善。</w:t>
      </w:r>
    </w:p>
    <w:tbl>
      <w:tblPr>
        <w:tblW w:w="4981" w:type="pct"/>
        <w:tblCellMar>
          <w:left w:w="57" w:type="dxa"/>
          <w:right w:w="57" w:type="dxa"/>
        </w:tblCellMar>
        <w:tblLook w:val="04A0" w:firstRow="1" w:lastRow="0" w:firstColumn="1" w:lastColumn="0" w:noHBand="0" w:noVBand="1"/>
      </w:tblPr>
      <w:tblGrid>
        <w:gridCol w:w="6945"/>
        <w:gridCol w:w="2911"/>
        <w:gridCol w:w="26"/>
      </w:tblGrid>
      <w:tr w:rsidR="00130ADC" w:rsidRPr="00D002F4" w14:paraId="20756506" w14:textId="77777777" w:rsidTr="005D4EE9">
        <w:trPr>
          <w:gridAfter w:val="1"/>
          <w:wAfter w:w="13" w:type="pct"/>
          <w:trHeight w:val="373"/>
        </w:trPr>
        <w:tc>
          <w:tcPr>
            <w:tcW w:w="4987" w:type="pct"/>
            <w:gridSpan w:val="2"/>
            <w:hideMark/>
          </w:tcPr>
          <w:p w14:paraId="46615E8F" w14:textId="77777777" w:rsidR="00130ADC" w:rsidRPr="00D002F4" w:rsidRDefault="00130ADC" w:rsidP="00D8106F">
            <w:pPr>
              <w:spacing w:beforeLines="20" w:before="76" w:line="420" w:lineRule="exact"/>
              <w:ind w:firstLineChars="0" w:firstLine="0"/>
              <w:jc w:val="center"/>
              <w:rPr>
                <w:b/>
                <w:color w:val="000000" w:themeColor="text1"/>
                <w:sz w:val="24"/>
                <w:szCs w:val="24"/>
              </w:rPr>
            </w:pPr>
            <w:r w:rsidRPr="00D002F4">
              <w:rPr>
                <w:rFonts w:hint="eastAsia"/>
                <w:b/>
                <w:color w:val="000000" w:themeColor="text1"/>
                <w:sz w:val="24"/>
                <w:szCs w:val="24"/>
              </w:rPr>
              <w:t>表</w:t>
            </w:r>
            <w:r>
              <w:rPr>
                <w:rFonts w:hint="eastAsia"/>
                <w:b/>
                <w:color w:val="000000" w:themeColor="text1"/>
                <w:sz w:val="24"/>
                <w:szCs w:val="24"/>
              </w:rPr>
              <w:t>8</w:t>
            </w:r>
            <w:r w:rsidRPr="00D002F4">
              <w:rPr>
                <w:rFonts w:hint="eastAsia"/>
                <w:b/>
                <w:color w:val="000000" w:themeColor="text1"/>
                <w:sz w:val="24"/>
                <w:szCs w:val="24"/>
              </w:rPr>
              <w:t xml:space="preserve">　11</w:t>
            </w:r>
            <w:r>
              <w:rPr>
                <w:rFonts w:hint="eastAsia"/>
                <w:b/>
                <w:color w:val="000000" w:themeColor="text1"/>
                <w:sz w:val="24"/>
                <w:szCs w:val="24"/>
              </w:rPr>
              <w:t>2</w:t>
            </w:r>
            <w:r w:rsidRPr="00D002F4">
              <w:rPr>
                <w:rFonts w:hint="eastAsia"/>
                <w:b/>
                <w:color w:val="000000" w:themeColor="text1"/>
                <w:sz w:val="24"/>
                <w:szCs w:val="24"/>
              </w:rPr>
              <w:t>年度審核報告所列都市發展局主管重要審核意見覆核辦理情形</w:t>
            </w:r>
          </w:p>
        </w:tc>
      </w:tr>
      <w:tr w:rsidR="00130ADC" w:rsidRPr="00D002F4" w14:paraId="29DB88D3" w14:textId="77777777" w:rsidTr="004D25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3514" w:type="pct"/>
            <w:tcBorders>
              <w:top w:val="single" w:sz="4" w:space="0" w:color="auto"/>
              <w:left w:val="single" w:sz="4" w:space="0" w:color="auto"/>
              <w:bottom w:val="single" w:sz="4" w:space="0" w:color="auto"/>
              <w:right w:val="single" w:sz="4" w:space="0" w:color="auto"/>
            </w:tcBorders>
            <w:vAlign w:val="center"/>
            <w:hideMark/>
          </w:tcPr>
          <w:p w14:paraId="52B15F2F" w14:textId="77777777" w:rsidR="00130ADC" w:rsidRPr="00D002F4" w:rsidRDefault="00130ADC" w:rsidP="00C53428">
            <w:pPr>
              <w:widowControl/>
              <w:spacing w:line="360" w:lineRule="exact"/>
              <w:ind w:firstLineChars="0" w:firstLine="0"/>
              <w:jc w:val="center"/>
              <w:rPr>
                <w:color w:val="000000" w:themeColor="text1"/>
                <w:sz w:val="20"/>
              </w:rPr>
            </w:pPr>
            <w:r w:rsidRPr="00D002F4">
              <w:rPr>
                <w:rFonts w:hint="eastAsia"/>
                <w:color w:val="000000" w:themeColor="text1"/>
                <w:sz w:val="20"/>
              </w:rPr>
              <w:t>重要審核意見標題</w:t>
            </w:r>
          </w:p>
        </w:tc>
        <w:tc>
          <w:tcPr>
            <w:tcW w:w="1486" w:type="pct"/>
            <w:gridSpan w:val="2"/>
            <w:tcBorders>
              <w:top w:val="single" w:sz="4" w:space="0" w:color="auto"/>
              <w:left w:val="single" w:sz="4" w:space="0" w:color="auto"/>
              <w:bottom w:val="single" w:sz="4" w:space="0" w:color="auto"/>
              <w:right w:val="single" w:sz="4" w:space="0" w:color="auto"/>
            </w:tcBorders>
            <w:vAlign w:val="center"/>
            <w:hideMark/>
          </w:tcPr>
          <w:p w14:paraId="799D7D44" w14:textId="77777777" w:rsidR="00130ADC" w:rsidRPr="00D002F4" w:rsidRDefault="00130ADC" w:rsidP="005D4EE9">
            <w:pPr>
              <w:widowControl/>
              <w:spacing w:line="320" w:lineRule="exact"/>
              <w:ind w:firstLineChars="0" w:firstLine="0"/>
              <w:jc w:val="center"/>
              <w:rPr>
                <w:color w:val="000000" w:themeColor="text1"/>
                <w:sz w:val="20"/>
              </w:rPr>
            </w:pPr>
            <w:r w:rsidRPr="00D002F4">
              <w:rPr>
                <w:rFonts w:hint="eastAsia"/>
                <w:color w:val="000000" w:themeColor="text1"/>
                <w:sz w:val="20"/>
              </w:rPr>
              <w:t>說明</w:t>
            </w:r>
          </w:p>
        </w:tc>
      </w:tr>
      <w:tr w:rsidR="00130ADC" w:rsidRPr="00D002F4" w14:paraId="79453CD4" w14:textId="77777777" w:rsidTr="005D4E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661CC883" w14:textId="77777777" w:rsidR="00130ADC" w:rsidRPr="00D002F4" w:rsidRDefault="00130ADC" w:rsidP="00D8106F">
            <w:pPr>
              <w:adjustRightInd w:val="0"/>
              <w:snapToGrid w:val="0"/>
              <w:spacing w:line="320" w:lineRule="exact"/>
              <w:ind w:firstLineChars="0" w:firstLine="0"/>
              <w:rPr>
                <w:b/>
                <w:noProof/>
                <w:color w:val="000000" w:themeColor="text1"/>
                <w:sz w:val="20"/>
              </w:rPr>
            </w:pPr>
            <w:r w:rsidRPr="00D002F4">
              <w:rPr>
                <w:rFonts w:hint="eastAsia"/>
                <w:b/>
                <w:noProof/>
                <w:color w:val="000000" w:themeColor="text1"/>
                <w:sz w:val="20"/>
              </w:rPr>
              <w:t>仍待繼續改善</w:t>
            </w:r>
          </w:p>
        </w:tc>
      </w:tr>
      <w:tr w:rsidR="00130ADC" w:rsidRPr="00D002F4" w14:paraId="71EFF16E" w14:textId="77777777" w:rsidTr="004D25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514" w:type="pct"/>
            <w:tcBorders>
              <w:top w:val="single" w:sz="4" w:space="0" w:color="auto"/>
              <w:left w:val="single" w:sz="4" w:space="0" w:color="auto"/>
              <w:bottom w:val="single" w:sz="4" w:space="0" w:color="auto"/>
              <w:right w:val="single" w:sz="4" w:space="0" w:color="auto"/>
            </w:tcBorders>
          </w:tcPr>
          <w:p w14:paraId="703B78CA" w14:textId="77777777" w:rsidR="00130ADC" w:rsidRPr="00D002F4" w:rsidRDefault="00130ADC" w:rsidP="00D8106F">
            <w:pPr>
              <w:pStyle w:val="200"/>
              <w:snapToGrid w:val="0"/>
              <w:spacing w:line="320" w:lineRule="exact"/>
              <w:ind w:left="600" w:hangingChars="300" w:hanging="600"/>
              <w:rPr>
                <w:color w:val="000000" w:themeColor="text1"/>
                <w:sz w:val="20"/>
                <w:szCs w:val="20"/>
              </w:rPr>
            </w:pPr>
            <w:r w:rsidRPr="00331DC1">
              <w:rPr>
                <w:rFonts w:hint="eastAsia"/>
                <w:color w:val="000000" w:themeColor="text1"/>
                <w:sz w:val="20"/>
                <w:szCs w:val="20"/>
              </w:rPr>
              <w:t>（一）住宅價格指數創</w:t>
            </w:r>
            <w:r w:rsidRPr="00331DC1">
              <w:rPr>
                <w:color w:val="000000" w:themeColor="text1"/>
                <w:sz w:val="20"/>
                <w:szCs w:val="20"/>
              </w:rPr>
              <w:t>5年新高，民眾之房價負擔能力持續弱化，影響青年世代婚育意願，加劇我國少子女化問題，允宜積極研謀改善，以落實居住正義。</w:t>
            </w:r>
          </w:p>
        </w:tc>
        <w:tc>
          <w:tcPr>
            <w:tcW w:w="1486" w:type="pct"/>
            <w:gridSpan w:val="2"/>
            <w:tcBorders>
              <w:top w:val="single" w:sz="4" w:space="0" w:color="auto"/>
              <w:left w:val="single" w:sz="4" w:space="0" w:color="auto"/>
              <w:bottom w:val="single" w:sz="4" w:space="0" w:color="auto"/>
              <w:right w:val="single" w:sz="4" w:space="0" w:color="auto"/>
            </w:tcBorders>
          </w:tcPr>
          <w:p w14:paraId="3495CD40" w14:textId="77777777" w:rsidR="00130ADC" w:rsidRPr="00D002F4" w:rsidRDefault="00130ADC" w:rsidP="00592F8A">
            <w:pPr>
              <w:pStyle w:val="200"/>
              <w:snapToGrid w:val="0"/>
              <w:spacing w:line="320" w:lineRule="exact"/>
              <w:ind w:firstLineChars="0" w:firstLine="0"/>
              <w:rPr>
                <w:color w:val="000000" w:themeColor="text1"/>
                <w:sz w:val="20"/>
                <w:szCs w:val="20"/>
              </w:rPr>
            </w:pPr>
            <w:r>
              <w:rPr>
                <w:rFonts w:hint="eastAsia"/>
                <w:color w:val="000000" w:themeColor="text1"/>
                <w:sz w:val="20"/>
                <w:szCs w:val="20"/>
              </w:rPr>
              <w:t>因民眾之房價負擔能力持續弱化</w:t>
            </w:r>
            <w:r w:rsidRPr="00331DC1">
              <w:rPr>
                <w:rFonts w:hint="eastAsia"/>
                <w:color w:val="000000" w:themeColor="text1"/>
                <w:sz w:val="20"/>
                <w:szCs w:val="20"/>
              </w:rPr>
              <w:t>，業再研提審核意見詳「三、重要審核意見（</w:t>
            </w:r>
            <w:r>
              <w:rPr>
                <w:rFonts w:hint="eastAsia"/>
                <w:color w:val="000000" w:themeColor="text1"/>
                <w:sz w:val="20"/>
                <w:szCs w:val="20"/>
              </w:rPr>
              <w:t>一</w:t>
            </w:r>
            <w:r w:rsidRPr="00331DC1">
              <w:rPr>
                <w:rFonts w:hint="eastAsia"/>
                <w:color w:val="000000" w:themeColor="text1"/>
                <w:sz w:val="20"/>
                <w:szCs w:val="20"/>
              </w:rPr>
              <w:t>）</w:t>
            </w:r>
            <w:r>
              <w:rPr>
                <w:rFonts w:hint="eastAsia"/>
                <w:color w:val="000000" w:themeColor="text1"/>
                <w:sz w:val="20"/>
                <w:szCs w:val="20"/>
              </w:rPr>
              <w:t>、3</w:t>
            </w:r>
            <w:r w:rsidRPr="00331DC1">
              <w:rPr>
                <w:rFonts w:hint="eastAsia"/>
                <w:color w:val="000000" w:themeColor="text1"/>
                <w:sz w:val="20"/>
                <w:szCs w:val="20"/>
              </w:rPr>
              <w:t>」。</w:t>
            </w:r>
          </w:p>
        </w:tc>
      </w:tr>
      <w:tr w:rsidR="00130ADC" w:rsidRPr="00D002F4" w14:paraId="46EA79EC" w14:textId="77777777" w:rsidTr="00DE23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9"/>
        </w:trPr>
        <w:tc>
          <w:tcPr>
            <w:tcW w:w="3514" w:type="pct"/>
            <w:tcBorders>
              <w:top w:val="single" w:sz="4" w:space="0" w:color="auto"/>
              <w:left w:val="single" w:sz="4" w:space="0" w:color="auto"/>
              <w:bottom w:val="single" w:sz="4" w:space="0" w:color="auto"/>
              <w:right w:val="single" w:sz="4" w:space="0" w:color="auto"/>
            </w:tcBorders>
          </w:tcPr>
          <w:p w14:paraId="1D0DF95B" w14:textId="77777777" w:rsidR="00130ADC" w:rsidRPr="00D002F4" w:rsidRDefault="00130ADC" w:rsidP="00D8106F">
            <w:pPr>
              <w:pStyle w:val="200"/>
              <w:snapToGrid w:val="0"/>
              <w:spacing w:line="320" w:lineRule="exact"/>
              <w:ind w:left="600" w:hangingChars="300" w:hanging="600"/>
              <w:rPr>
                <w:color w:val="000000" w:themeColor="text1"/>
                <w:sz w:val="20"/>
                <w:szCs w:val="20"/>
              </w:rPr>
            </w:pPr>
            <w:r>
              <w:rPr>
                <w:rFonts w:hint="eastAsia"/>
                <w:color w:val="000000" w:themeColor="text1"/>
                <w:sz w:val="20"/>
                <w:szCs w:val="20"/>
              </w:rPr>
              <w:t>（二</w:t>
            </w:r>
            <w:r w:rsidRPr="00D002F4">
              <w:rPr>
                <w:rFonts w:hint="eastAsia"/>
                <w:color w:val="000000" w:themeColor="text1"/>
                <w:sz w:val="20"/>
                <w:szCs w:val="20"/>
              </w:rPr>
              <w:t>）積極推動直接興建社會住宅，惟興建進度未如預期，且住宅基金財務負擔沉重，允宜妥適檢討興建社宅之整體財務規劃，確保基金長期財務平衡，以兼顧照顧弱勢及地方財政永續</w:t>
            </w:r>
            <w:r w:rsidRPr="00D002F4">
              <w:rPr>
                <w:color w:val="000000" w:themeColor="text1"/>
                <w:sz w:val="20"/>
                <w:szCs w:val="20"/>
              </w:rPr>
              <w:t>。</w:t>
            </w:r>
          </w:p>
        </w:tc>
        <w:tc>
          <w:tcPr>
            <w:tcW w:w="1486" w:type="pct"/>
            <w:gridSpan w:val="2"/>
            <w:tcBorders>
              <w:top w:val="single" w:sz="4" w:space="0" w:color="auto"/>
              <w:left w:val="single" w:sz="4" w:space="0" w:color="auto"/>
              <w:bottom w:val="single" w:sz="4" w:space="0" w:color="auto"/>
              <w:right w:val="single" w:sz="4" w:space="0" w:color="auto"/>
            </w:tcBorders>
          </w:tcPr>
          <w:p w14:paraId="3C23DD38" w14:textId="77777777" w:rsidR="00130ADC" w:rsidRPr="00D002F4" w:rsidRDefault="00130ADC" w:rsidP="00592F8A">
            <w:pPr>
              <w:pStyle w:val="200"/>
              <w:snapToGrid w:val="0"/>
              <w:spacing w:line="320" w:lineRule="exact"/>
              <w:ind w:firstLineChars="0" w:firstLine="0"/>
              <w:rPr>
                <w:color w:val="000000" w:themeColor="text1"/>
                <w:sz w:val="20"/>
                <w:szCs w:val="20"/>
              </w:rPr>
            </w:pPr>
            <w:r w:rsidRPr="00D002F4">
              <w:rPr>
                <w:rFonts w:hint="eastAsia"/>
                <w:color w:val="000000" w:themeColor="text1"/>
                <w:sz w:val="20"/>
                <w:szCs w:val="20"/>
              </w:rPr>
              <w:t>因執行社會住宅政策進度仍未如預期，業再研提審核意見詳「三、重要審核意見（</w:t>
            </w:r>
            <w:r>
              <w:rPr>
                <w:rFonts w:hint="eastAsia"/>
                <w:color w:val="000000" w:themeColor="text1"/>
                <w:sz w:val="20"/>
                <w:szCs w:val="20"/>
              </w:rPr>
              <w:t>一</w:t>
            </w:r>
            <w:r w:rsidRPr="00D002F4">
              <w:rPr>
                <w:rFonts w:hint="eastAsia"/>
                <w:color w:val="000000" w:themeColor="text1"/>
                <w:sz w:val="20"/>
                <w:szCs w:val="20"/>
              </w:rPr>
              <w:t>）</w:t>
            </w:r>
            <w:r>
              <w:rPr>
                <w:rFonts w:hint="eastAsia"/>
                <w:color w:val="000000" w:themeColor="text1"/>
                <w:sz w:val="20"/>
                <w:szCs w:val="20"/>
              </w:rPr>
              <w:t>、1</w:t>
            </w:r>
            <w:r w:rsidRPr="00D002F4">
              <w:rPr>
                <w:rFonts w:hint="eastAsia"/>
                <w:color w:val="000000" w:themeColor="text1"/>
                <w:sz w:val="20"/>
                <w:szCs w:val="20"/>
              </w:rPr>
              <w:t>」。</w:t>
            </w:r>
          </w:p>
        </w:tc>
      </w:tr>
      <w:tr w:rsidR="00130ADC" w:rsidRPr="00D002F4" w14:paraId="32282D21" w14:textId="77777777" w:rsidTr="005D4E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blHead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C541EA3" w14:textId="77777777" w:rsidR="00130ADC" w:rsidRPr="00D002F4" w:rsidRDefault="00130ADC" w:rsidP="00D8106F">
            <w:pPr>
              <w:widowControl/>
              <w:spacing w:line="320" w:lineRule="exact"/>
              <w:ind w:firstLineChars="0" w:firstLine="0"/>
              <w:jc w:val="left"/>
              <w:rPr>
                <w:color w:val="000000" w:themeColor="text1"/>
                <w:sz w:val="20"/>
                <w:szCs w:val="20"/>
              </w:rPr>
            </w:pPr>
            <w:r w:rsidRPr="00D002F4">
              <w:rPr>
                <w:rFonts w:hint="eastAsia"/>
                <w:b/>
                <w:noProof/>
                <w:color w:val="000000" w:themeColor="text1"/>
                <w:sz w:val="20"/>
                <w:szCs w:val="20"/>
              </w:rPr>
              <w:t>已研謀改善或依改善措施持續辦理</w:t>
            </w:r>
          </w:p>
        </w:tc>
      </w:tr>
      <w:tr w:rsidR="00130ADC" w:rsidRPr="00D002F4" w14:paraId="01FF5D15" w14:textId="77777777" w:rsidTr="00DE23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62"/>
        </w:trPr>
        <w:tc>
          <w:tcPr>
            <w:tcW w:w="3514" w:type="pct"/>
            <w:tcBorders>
              <w:top w:val="single" w:sz="4" w:space="0" w:color="auto"/>
              <w:left w:val="single" w:sz="4" w:space="0" w:color="auto"/>
              <w:bottom w:val="single" w:sz="4" w:space="0" w:color="auto"/>
              <w:right w:val="single" w:sz="4" w:space="0" w:color="auto"/>
            </w:tcBorders>
            <w:hideMark/>
          </w:tcPr>
          <w:p w14:paraId="4A5823A1" w14:textId="77777777" w:rsidR="00130ADC" w:rsidRPr="00D002F4" w:rsidRDefault="00130ADC" w:rsidP="00D8106F">
            <w:pPr>
              <w:pStyle w:val="200"/>
              <w:snapToGrid w:val="0"/>
              <w:spacing w:line="320" w:lineRule="exact"/>
              <w:ind w:left="600" w:hangingChars="300" w:hanging="600"/>
              <w:rPr>
                <w:color w:val="000000" w:themeColor="text1"/>
                <w:sz w:val="20"/>
                <w:szCs w:val="20"/>
              </w:rPr>
            </w:pPr>
            <w:r>
              <w:rPr>
                <w:rFonts w:hint="eastAsia"/>
                <w:color w:val="000000" w:themeColor="text1"/>
                <w:sz w:val="20"/>
                <w:szCs w:val="20"/>
              </w:rPr>
              <w:t>（一</w:t>
            </w:r>
            <w:r w:rsidRPr="00331DC1">
              <w:rPr>
                <w:rFonts w:hint="eastAsia"/>
                <w:color w:val="000000" w:themeColor="text1"/>
                <w:sz w:val="20"/>
                <w:szCs w:val="20"/>
              </w:rPr>
              <w:t>）</w:t>
            </w:r>
            <w:r w:rsidRPr="00931AB6">
              <w:rPr>
                <w:rFonts w:hint="eastAsia"/>
                <w:color w:val="000000" w:themeColor="text1"/>
                <w:sz w:val="20"/>
                <w:szCs w:val="20"/>
              </w:rPr>
              <w:t>社會住宅包租代管媒合數全國第一，並提供多元租金補貼政策，減輕租屋族經濟壓力，惟辦理評鑑及原住民族租金補貼業務未盡周妥，有待檢討改善，以落實租屋服務事業之管理，及協助弱勢民眾租屋</w:t>
            </w:r>
            <w:r w:rsidRPr="00331DC1">
              <w:rPr>
                <w:rFonts w:hint="eastAsia"/>
                <w:color w:val="000000" w:themeColor="text1"/>
                <w:sz w:val="20"/>
                <w:szCs w:val="20"/>
              </w:rPr>
              <w:t>。</w:t>
            </w:r>
          </w:p>
        </w:tc>
        <w:tc>
          <w:tcPr>
            <w:tcW w:w="1486" w:type="pct"/>
            <w:gridSpan w:val="2"/>
            <w:vMerge w:val="restart"/>
            <w:tcBorders>
              <w:top w:val="single" w:sz="4" w:space="0" w:color="auto"/>
              <w:left w:val="single" w:sz="4" w:space="0" w:color="auto"/>
              <w:right w:val="single" w:sz="4" w:space="0" w:color="auto"/>
              <w:tl2br w:val="single" w:sz="4" w:space="0" w:color="auto"/>
            </w:tcBorders>
            <w:hideMark/>
          </w:tcPr>
          <w:p w14:paraId="325BACC2" w14:textId="77777777" w:rsidR="00130ADC" w:rsidRPr="00D002F4" w:rsidRDefault="00130ADC" w:rsidP="00592F8A">
            <w:pPr>
              <w:pStyle w:val="200"/>
              <w:snapToGrid w:val="0"/>
              <w:spacing w:line="320" w:lineRule="exact"/>
              <w:ind w:firstLineChars="0" w:firstLine="0"/>
              <w:rPr>
                <w:color w:val="000000" w:themeColor="text1"/>
                <w:sz w:val="20"/>
                <w:szCs w:val="20"/>
                <w:highlight w:val="yellow"/>
              </w:rPr>
            </w:pPr>
          </w:p>
        </w:tc>
      </w:tr>
      <w:tr w:rsidR="00130ADC" w:rsidRPr="00D002F4" w14:paraId="41B5A5C5" w14:textId="77777777" w:rsidTr="00DE23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20"/>
        </w:trPr>
        <w:tc>
          <w:tcPr>
            <w:tcW w:w="3514" w:type="pct"/>
            <w:tcBorders>
              <w:top w:val="single" w:sz="4" w:space="0" w:color="auto"/>
              <w:left w:val="single" w:sz="4" w:space="0" w:color="auto"/>
              <w:bottom w:val="single" w:sz="4" w:space="0" w:color="auto"/>
              <w:right w:val="single" w:sz="4" w:space="0" w:color="auto"/>
            </w:tcBorders>
          </w:tcPr>
          <w:p w14:paraId="3CA2907F" w14:textId="77777777" w:rsidR="00130ADC" w:rsidRPr="00D002F4" w:rsidRDefault="00130ADC" w:rsidP="00D8106F">
            <w:pPr>
              <w:pStyle w:val="200"/>
              <w:snapToGrid w:val="0"/>
              <w:spacing w:line="320" w:lineRule="exact"/>
              <w:ind w:left="600" w:hangingChars="300" w:hanging="600"/>
              <w:rPr>
                <w:color w:val="000000" w:themeColor="text1"/>
                <w:sz w:val="20"/>
                <w:szCs w:val="20"/>
              </w:rPr>
            </w:pPr>
            <w:r w:rsidRPr="00D002F4">
              <w:rPr>
                <w:rFonts w:hint="eastAsia"/>
                <w:color w:val="000000" w:themeColor="text1"/>
                <w:sz w:val="20"/>
                <w:szCs w:val="20"/>
              </w:rPr>
              <w:t>（二）</w:t>
            </w:r>
            <w:r w:rsidRPr="00331DC1">
              <w:rPr>
                <w:rFonts w:hint="eastAsia"/>
                <w:color w:val="000000" w:themeColor="text1"/>
                <w:sz w:val="20"/>
                <w:szCs w:val="20"/>
              </w:rPr>
              <w:t>辦理公共建築物無障礙生活環境及違章建築查報拆除等業務屢獲中央考評肯定，惟違章建築案件仍逐年增加，執行績效有待提升，允宜研謀改善，以維護公共安全</w:t>
            </w:r>
            <w:r>
              <w:rPr>
                <w:rFonts w:hint="eastAsia"/>
                <w:color w:val="000000" w:themeColor="text1"/>
                <w:sz w:val="20"/>
                <w:szCs w:val="20"/>
              </w:rPr>
              <w:t>。</w:t>
            </w:r>
          </w:p>
        </w:tc>
        <w:tc>
          <w:tcPr>
            <w:tcW w:w="1486" w:type="pct"/>
            <w:gridSpan w:val="2"/>
            <w:vMerge/>
            <w:tcBorders>
              <w:left w:val="single" w:sz="4" w:space="0" w:color="auto"/>
              <w:right w:val="single" w:sz="4" w:space="0" w:color="auto"/>
              <w:tl2br w:val="single" w:sz="4" w:space="0" w:color="auto"/>
            </w:tcBorders>
          </w:tcPr>
          <w:p w14:paraId="438E35E0" w14:textId="77777777" w:rsidR="00130ADC" w:rsidRPr="00D002F4" w:rsidRDefault="00130ADC" w:rsidP="005D4EE9">
            <w:pPr>
              <w:pStyle w:val="200"/>
              <w:snapToGrid w:val="0"/>
              <w:spacing w:line="320" w:lineRule="exact"/>
              <w:ind w:firstLineChars="0" w:firstLine="0"/>
              <w:rPr>
                <w:color w:val="000000" w:themeColor="text1"/>
                <w:sz w:val="20"/>
                <w:szCs w:val="20"/>
              </w:rPr>
            </w:pPr>
          </w:p>
        </w:tc>
      </w:tr>
      <w:bookmarkEnd w:id="9"/>
      <w:bookmarkEnd w:id="10"/>
    </w:tbl>
    <w:p w14:paraId="70A556C6" w14:textId="77777777" w:rsidR="00130ADC" w:rsidRPr="00D002F4" w:rsidRDefault="00130ADC" w:rsidP="001A3BFA">
      <w:pPr>
        <w:spacing w:line="40" w:lineRule="exact"/>
        <w:ind w:firstLine="641"/>
        <w:rPr>
          <w:b/>
          <w:color w:val="000000" w:themeColor="text1"/>
          <w:sz w:val="32"/>
          <w:szCs w:val="32"/>
        </w:rPr>
      </w:pPr>
    </w:p>
    <w:p w14:paraId="3E7C3EEF" w14:textId="77777777" w:rsidR="00480206" w:rsidRDefault="00480206" w:rsidP="00B11B0D">
      <w:pPr>
        <w:suppressAutoHyphens/>
        <w:overflowPunct w:val="0"/>
        <w:adjustRightInd w:val="0"/>
        <w:spacing w:line="520" w:lineRule="exact"/>
        <w:ind w:firstLineChars="0" w:firstLine="0"/>
        <w:textAlignment w:val="auto"/>
        <w:outlineLvl w:val="1"/>
        <w:rPr>
          <w:b/>
          <w:bCs/>
          <w:sz w:val="36"/>
          <w:szCs w:val="36"/>
        </w:rPr>
      </w:pPr>
      <w:bookmarkStart w:id="13" w:name="_Toc360202828"/>
      <w:bookmarkStart w:id="14" w:name="_Toc360523596"/>
      <w:bookmarkEnd w:id="0"/>
      <w:bookmarkEnd w:id="1"/>
      <w:bookmarkEnd w:id="2"/>
      <w:bookmarkEnd w:id="3"/>
      <w:bookmarkEnd w:id="13"/>
      <w:bookmarkEnd w:id="14"/>
      <w:r w:rsidRPr="000019C9">
        <w:rPr>
          <w:rFonts w:hint="eastAsia"/>
          <w:b/>
          <w:bCs/>
          <w:sz w:val="36"/>
          <w:szCs w:val="36"/>
        </w:rPr>
        <w:t>貳拾參、客家事務局主管</w:t>
      </w:r>
      <w:bookmarkEnd w:id="4"/>
    </w:p>
    <w:p w14:paraId="3F872114" w14:textId="77777777" w:rsidR="00480206" w:rsidRPr="000D0452" w:rsidRDefault="00480206" w:rsidP="00B11B0D">
      <w:pPr>
        <w:suppressAutoHyphens/>
        <w:overflowPunct w:val="0"/>
        <w:adjustRightInd w:val="0"/>
        <w:spacing w:beforeLines="10" w:before="38" w:line="520" w:lineRule="exact"/>
        <w:ind w:firstLineChars="0" w:firstLine="482"/>
        <w:textAlignment w:val="auto"/>
        <w:rPr>
          <w:sz w:val="24"/>
          <w:szCs w:val="24"/>
        </w:rPr>
      </w:pPr>
      <w:bookmarkStart w:id="15" w:name="_Hlk200703965"/>
      <w:r w:rsidRPr="000019C9">
        <w:rPr>
          <w:rFonts w:hint="eastAsia"/>
          <w:sz w:val="24"/>
          <w:szCs w:val="24"/>
        </w:rPr>
        <w:t>客家事務局主管僅客家事務局</w:t>
      </w:r>
      <w:r w:rsidRPr="000019C9">
        <w:rPr>
          <w:sz w:val="24"/>
          <w:szCs w:val="24"/>
        </w:rPr>
        <w:t>1個機關，</w:t>
      </w:r>
      <w:r w:rsidRPr="000019C9">
        <w:rPr>
          <w:rFonts w:hint="eastAsia"/>
          <w:sz w:val="24"/>
          <w:szCs w:val="24"/>
        </w:rPr>
        <w:t>掌理客家事務政策規劃、客家語言推廣及人才培育、客家文化藝術推展及傳承、客家</w:t>
      </w:r>
      <w:r w:rsidRPr="000D0452">
        <w:rPr>
          <w:rFonts w:hint="eastAsia"/>
          <w:sz w:val="24"/>
          <w:szCs w:val="24"/>
        </w:rPr>
        <w:t>文化活動規劃與補助，暨客家文化館舍展演活動及園區設施營運管理等</w:t>
      </w:r>
      <w:r w:rsidRPr="000D0452">
        <w:rPr>
          <w:sz w:val="24"/>
          <w:szCs w:val="24"/>
        </w:rPr>
        <w:t>事項。茲將</w:t>
      </w:r>
      <w:r w:rsidRPr="000D0452">
        <w:rPr>
          <w:rFonts w:hint="eastAsia"/>
          <w:sz w:val="24"/>
          <w:szCs w:val="24"/>
        </w:rPr>
        <w:t>11</w:t>
      </w:r>
      <w:r>
        <w:rPr>
          <w:sz w:val="24"/>
          <w:szCs w:val="24"/>
        </w:rPr>
        <w:t>3</w:t>
      </w:r>
      <w:r w:rsidRPr="000D0452">
        <w:rPr>
          <w:sz w:val="24"/>
          <w:szCs w:val="24"/>
        </w:rPr>
        <w:t>年度決算審核結果說明如次</w:t>
      </w:r>
      <w:r w:rsidRPr="00967043">
        <w:rPr>
          <w:rFonts w:hint="eastAsia"/>
          <w:sz w:val="24"/>
          <w:szCs w:val="24"/>
        </w:rPr>
        <w:t>（</w:t>
      </w:r>
      <w:r w:rsidRPr="008E74CE">
        <w:rPr>
          <w:rFonts w:hint="eastAsia"/>
          <w:sz w:val="24"/>
          <w:szCs w:val="24"/>
        </w:rPr>
        <w:t>各公務機關歲入、歲出決算之審定及各項差異之原因分析等詳細內容，請至審計部全球資訊網</w:t>
      </w:r>
      <w:r>
        <w:rPr>
          <w:rFonts w:hint="eastAsia"/>
          <w:sz w:val="24"/>
          <w:szCs w:val="24"/>
        </w:rPr>
        <w:t>/</w:t>
      </w:r>
      <w:r w:rsidRPr="008E74CE">
        <w:rPr>
          <w:rFonts w:hint="eastAsia"/>
          <w:sz w:val="24"/>
          <w:szCs w:val="24"/>
        </w:rPr>
        <w:t>總決算審核報告</w:t>
      </w:r>
      <w:r>
        <w:rPr>
          <w:rFonts w:hint="eastAsia"/>
          <w:sz w:val="24"/>
          <w:szCs w:val="24"/>
        </w:rPr>
        <w:t>/</w:t>
      </w:r>
      <w:r w:rsidRPr="008E74CE">
        <w:rPr>
          <w:rFonts w:hint="eastAsia"/>
          <w:sz w:val="24"/>
          <w:szCs w:val="24"/>
        </w:rPr>
        <w:t>總決算審核報告查詢平台查閱</w:t>
      </w:r>
      <w:r w:rsidRPr="00967043">
        <w:rPr>
          <w:sz w:val="24"/>
          <w:szCs w:val="24"/>
        </w:rPr>
        <w:t>；重大公共建設計畫執行情形之查核，請參閱戊、伍、重大公共建設計畫及採購執行情形之查核</w:t>
      </w:r>
      <w:r>
        <w:rPr>
          <w:rFonts w:hint="eastAsia"/>
          <w:sz w:val="24"/>
          <w:szCs w:val="24"/>
        </w:rPr>
        <w:t>）</w:t>
      </w:r>
      <w:bookmarkEnd w:id="15"/>
      <w:r w:rsidRPr="000D0452">
        <w:rPr>
          <w:rFonts w:hint="eastAsia"/>
          <w:sz w:val="24"/>
          <w:szCs w:val="24"/>
        </w:rPr>
        <w:t>：</w:t>
      </w:r>
    </w:p>
    <w:p w14:paraId="3E0CD654" w14:textId="77777777" w:rsidR="00480206" w:rsidRPr="000D0452" w:rsidRDefault="00480206" w:rsidP="00B11B0D">
      <w:pPr>
        <w:suppressAutoHyphens/>
        <w:overflowPunct w:val="0"/>
        <w:adjustRightInd w:val="0"/>
        <w:spacing w:line="520" w:lineRule="exact"/>
        <w:ind w:firstLineChars="100" w:firstLine="280"/>
        <w:textAlignment w:val="auto"/>
        <w:outlineLvl w:val="3"/>
        <w:rPr>
          <w:b/>
        </w:rPr>
      </w:pPr>
      <w:r w:rsidRPr="000D0452">
        <w:rPr>
          <w:rFonts w:hint="eastAsia"/>
          <w:b/>
        </w:rPr>
        <w:t>（一）</w:t>
      </w:r>
      <w:r w:rsidRPr="000D0452">
        <w:rPr>
          <w:b/>
        </w:rPr>
        <w:t>計畫實施之查核</w:t>
      </w:r>
    </w:p>
    <w:p w14:paraId="0D873B19" w14:textId="77777777" w:rsidR="00480206" w:rsidRPr="000D0452" w:rsidRDefault="00480206" w:rsidP="00A0745B">
      <w:pPr>
        <w:suppressAutoHyphens/>
        <w:overflowPunct w:val="0"/>
        <w:adjustRightInd w:val="0"/>
        <w:spacing w:after="60" w:line="516" w:lineRule="exact"/>
        <w:ind w:firstLineChars="0" w:firstLine="482"/>
        <w:textAlignment w:val="auto"/>
        <w:rPr>
          <w:sz w:val="24"/>
          <w:szCs w:val="24"/>
        </w:rPr>
      </w:pPr>
      <w:r w:rsidRPr="000D0452">
        <w:rPr>
          <w:rFonts w:hint="eastAsia"/>
          <w:sz w:val="24"/>
          <w:szCs w:val="24"/>
        </w:rPr>
        <w:t>業務計畫</w:t>
      </w:r>
      <w:r w:rsidRPr="000D0452">
        <w:rPr>
          <w:sz w:val="24"/>
          <w:szCs w:val="24"/>
        </w:rPr>
        <w:t>2項，下分工作計畫</w:t>
      </w:r>
      <w:r w:rsidRPr="000D0452">
        <w:rPr>
          <w:rFonts w:hint="eastAsia"/>
          <w:sz w:val="24"/>
          <w:szCs w:val="24"/>
        </w:rPr>
        <w:t>2</w:t>
      </w:r>
      <w:r w:rsidRPr="000D0452">
        <w:rPr>
          <w:sz w:val="24"/>
          <w:szCs w:val="24"/>
        </w:rPr>
        <w:t>項，</w:t>
      </w:r>
      <w:r w:rsidRPr="00D47A70">
        <w:rPr>
          <w:rFonts w:hint="eastAsia"/>
          <w:sz w:val="24"/>
          <w:szCs w:val="24"/>
        </w:rPr>
        <w:t>包括振興客家文化、繁榮客庄經濟、推動客語復甦、多元經營客家館舍、</w:t>
      </w:r>
      <w:r w:rsidRPr="00FA2F56">
        <w:rPr>
          <w:rFonts w:hint="eastAsia"/>
          <w:sz w:val="24"/>
          <w:szCs w:val="24"/>
        </w:rPr>
        <w:t>推動客庄創生環境</w:t>
      </w:r>
      <w:r>
        <w:rPr>
          <w:rFonts w:hint="eastAsia"/>
          <w:sz w:val="24"/>
          <w:szCs w:val="24"/>
        </w:rPr>
        <w:t>、</w:t>
      </w:r>
      <w:r w:rsidRPr="00FA2F56">
        <w:rPr>
          <w:sz w:val="24"/>
          <w:szCs w:val="24"/>
        </w:rPr>
        <w:t>蓄積客家數位資源</w:t>
      </w:r>
      <w:r>
        <w:rPr>
          <w:rFonts w:hint="eastAsia"/>
          <w:sz w:val="24"/>
          <w:szCs w:val="24"/>
        </w:rPr>
        <w:t>、</w:t>
      </w:r>
      <w:r w:rsidRPr="00B73CD8">
        <w:rPr>
          <w:sz w:val="24"/>
          <w:szCs w:val="24"/>
        </w:rPr>
        <w:t>深耕全球客家網路</w:t>
      </w:r>
      <w:r w:rsidRPr="000D0452">
        <w:rPr>
          <w:sz w:val="24"/>
          <w:szCs w:val="24"/>
        </w:rPr>
        <w:t>等重要施政項目</w:t>
      </w:r>
      <w:r w:rsidRPr="000D0452">
        <w:rPr>
          <w:rFonts w:hint="eastAsia"/>
          <w:sz w:val="24"/>
          <w:szCs w:val="24"/>
        </w:rPr>
        <w:t>，</w:t>
      </w:r>
      <w:r>
        <w:rPr>
          <w:rFonts w:hint="eastAsia"/>
          <w:sz w:val="24"/>
          <w:szCs w:val="24"/>
        </w:rPr>
        <w:t>其中已執行完成者1項，尚在執行者1項，</w:t>
      </w:r>
      <w:r w:rsidRPr="004379D2">
        <w:rPr>
          <w:spacing w:val="10"/>
          <w:sz w:val="24"/>
          <w:szCs w:val="24"/>
        </w:rPr>
        <w:t>主要係</w:t>
      </w:r>
      <w:r w:rsidRPr="004379D2">
        <w:rPr>
          <w:rFonts w:hint="eastAsia"/>
          <w:spacing w:val="10"/>
          <w:sz w:val="24"/>
          <w:szCs w:val="24"/>
        </w:rPr>
        <w:t>轄管公共設施維護及客家館舍主題燈區等勞務採購案，履約尚未完成</w:t>
      </w:r>
      <w:r w:rsidRPr="004379D2">
        <w:rPr>
          <w:spacing w:val="10"/>
          <w:sz w:val="24"/>
          <w:szCs w:val="24"/>
        </w:rPr>
        <w:t>，仍須繼續執行。</w:t>
      </w:r>
    </w:p>
    <w:p w14:paraId="17F2D4BF" w14:textId="77777777" w:rsidR="00480206" w:rsidRPr="000D0452" w:rsidRDefault="00480206" w:rsidP="00B11B0D">
      <w:pPr>
        <w:suppressAutoHyphens/>
        <w:overflowPunct w:val="0"/>
        <w:adjustRightInd w:val="0"/>
        <w:spacing w:before="60" w:after="60" w:line="520" w:lineRule="exact"/>
        <w:ind w:firstLineChars="100" w:firstLine="280"/>
        <w:textAlignment w:val="auto"/>
        <w:outlineLvl w:val="3"/>
        <w:rPr>
          <w:b/>
        </w:rPr>
      </w:pPr>
      <w:r w:rsidRPr="000D0452">
        <w:rPr>
          <w:b/>
        </w:rPr>
        <w:t>（</w:t>
      </w:r>
      <w:r w:rsidRPr="000D0452">
        <w:rPr>
          <w:rFonts w:hint="eastAsia"/>
          <w:b/>
        </w:rPr>
        <w:t>二）</w:t>
      </w:r>
      <w:r w:rsidRPr="000D0452">
        <w:rPr>
          <w:b/>
        </w:rPr>
        <w:t>預算執行之審核</w:t>
      </w:r>
    </w:p>
    <w:p w14:paraId="59D872BC" w14:textId="77777777" w:rsidR="00480206" w:rsidRPr="000D0452" w:rsidRDefault="00480206" w:rsidP="00E53E3F">
      <w:pPr>
        <w:suppressAutoHyphens/>
        <w:overflowPunct w:val="0"/>
        <w:adjustRightInd w:val="0"/>
        <w:spacing w:line="524" w:lineRule="exact"/>
        <w:ind w:firstLineChars="0" w:firstLine="482"/>
        <w:textAlignment w:val="auto"/>
        <w:rPr>
          <w:sz w:val="24"/>
          <w:szCs w:val="24"/>
        </w:rPr>
      </w:pPr>
      <w:r w:rsidRPr="000D0452">
        <w:rPr>
          <w:sz w:val="24"/>
          <w:szCs w:val="24"/>
        </w:rPr>
        <w:t>1.</w:t>
      </w:r>
      <w:r w:rsidRPr="00B35E93">
        <w:rPr>
          <w:rFonts w:hint="eastAsia"/>
          <w:sz w:val="24"/>
          <w:szCs w:val="24"/>
        </w:rPr>
        <w:t>歲入預算數</w:t>
      </w:r>
      <w:r>
        <w:rPr>
          <w:sz w:val="24"/>
          <w:szCs w:val="24"/>
        </w:rPr>
        <w:t>8</w:t>
      </w:r>
      <w:r w:rsidRPr="00B35E93">
        <w:rPr>
          <w:sz w:val="24"/>
          <w:szCs w:val="24"/>
        </w:rPr>
        <w:t>,</w:t>
      </w:r>
      <w:r>
        <w:rPr>
          <w:sz w:val="24"/>
          <w:szCs w:val="24"/>
        </w:rPr>
        <w:t>034</w:t>
      </w:r>
      <w:r w:rsidRPr="00B35E93">
        <w:rPr>
          <w:sz w:val="24"/>
          <w:szCs w:val="24"/>
        </w:rPr>
        <w:t>萬餘元，決算審核結果，審定實現數</w:t>
      </w:r>
      <w:r>
        <w:rPr>
          <w:sz w:val="24"/>
          <w:szCs w:val="24"/>
        </w:rPr>
        <w:t>8</w:t>
      </w:r>
      <w:r w:rsidRPr="00B35E93">
        <w:rPr>
          <w:sz w:val="24"/>
          <w:szCs w:val="24"/>
        </w:rPr>
        <w:t>,</w:t>
      </w:r>
      <w:r>
        <w:rPr>
          <w:sz w:val="24"/>
          <w:szCs w:val="24"/>
        </w:rPr>
        <w:t>705</w:t>
      </w:r>
      <w:r w:rsidRPr="00B35E93">
        <w:rPr>
          <w:sz w:val="24"/>
          <w:szCs w:val="24"/>
        </w:rPr>
        <w:t>萬餘元，</w:t>
      </w:r>
      <w:r w:rsidRPr="00B35E93">
        <w:rPr>
          <w:rFonts w:hint="eastAsia"/>
          <w:sz w:val="24"/>
          <w:szCs w:val="24"/>
        </w:rPr>
        <w:t>決算審定數為</w:t>
      </w:r>
      <w:r w:rsidRPr="00B209CD">
        <w:rPr>
          <w:sz w:val="24"/>
          <w:szCs w:val="24"/>
        </w:rPr>
        <w:t>8,705</w:t>
      </w:r>
      <w:r w:rsidRPr="00B35E93">
        <w:rPr>
          <w:sz w:val="24"/>
          <w:szCs w:val="24"/>
        </w:rPr>
        <w:t>萬餘元，較預算</w:t>
      </w:r>
      <w:r>
        <w:rPr>
          <w:rFonts w:hint="eastAsia"/>
          <w:sz w:val="24"/>
          <w:szCs w:val="24"/>
        </w:rPr>
        <w:t>增加</w:t>
      </w:r>
      <w:r>
        <w:rPr>
          <w:sz w:val="24"/>
          <w:szCs w:val="24"/>
        </w:rPr>
        <w:t>671</w:t>
      </w:r>
      <w:r w:rsidRPr="00B35E93">
        <w:rPr>
          <w:sz w:val="24"/>
          <w:szCs w:val="24"/>
        </w:rPr>
        <w:t>萬餘元（</w:t>
      </w:r>
      <w:r>
        <w:rPr>
          <w:sz w:val="24"/>
          <w:szCs w:val="24"/>
        </w:rPr>
        <w:t>8.35</w:t>
      </w:r>
      <w:r w:rsidRPr="00B35E93">
        <w:rPr>
          <w:sz w:val="24"/>
          <w:szCs w:val="24"/>
        </w:rPr>
        <w:t>％）</w:t>
      </w:r>
      <w:r w:rsidRPr="000D0452">
        <w:rPr>
          <w:sz w:val="24"/>
          <w:szCs w:val="24"/>
        </w:rPr>
        <w:t>，主要係</w:t>
      </w:r>
      <w:r>
        <w:rPr>
          <w:rFonts w:hint="eastAsia"/>
          <w:sz w:val="24"/>
          <w:szCs w:val="24"/>
        </w:rPr>
        <w:t>廠商履約違約金較預期增加。</w:t>
      </w:r>
    </w:p>
    <w:p w14:paraId="5FB67DD9" w14:textId="77777777" w:rsidR="00480206" w:rsidRPr="000D0452" w:rsidRDefault="00480206" w:rsidP="00E53E3F">
      <w:pPr>
        <w:suppressAutoHyphens/>
        <w:overflowPunct w:val="0"/>
        <w:adjustRightInd w:val="0"/>
        <w:spacing w:before="60" w:after="60" w:line="524" w:lineRule="exact"/>
        <w:ind w:firstLineChars="0" w:firstLine="482"/>
        <w:textAlignment w:val="auto"/>
        <w:rPr>
          <w:sz w:val="24"/>
          <w:szCs w:val="24"/>
        </w:rPr>
      </w:pPr>
      <w:r w:rsidRPr="000D0452">
        <w:rPr>
          <w:sz w:val="24"/>
          <w:szCs w:val="24"/>
        </w:rPr>
        <w:t>2.</w:t>
      </w:r>
      <w:r w:rsidRPr="00B73CD8">
        <w:rPr>
          <w:rFonts w:hint="eastAsia"/>
          <w:spacing w:val="-4"/>
          <w:sz w:val="24"/>
          <w:szCs w:val="24"/>
        </w:rPr>
        <w:t>以前年度歲入轉入數計</w:t>
      </w:r>
      <w:r>
        <w:rPr>
          <w:spacing w:val="-4"/>
          <w:sz w:val="24"/>
          <w:szCs w:val="24"/>
        </w:rPr>
        <w:t>176</w:t>
      </w:r>
      <w:r w:rsidRPr="00B73CD8">
        <w:rPr>
          <w:spacing w:val="-4"/>
          <w:sz w:val="24"/>
          <w:szCs w:val="24"/>
        </w:rPr>
        <w:t>萬餘元，決算審核結果，審定實現數</w:t>
      </w:r>
      <w:r>
        <w:rPr>
          <w:spacing w:val="-4"/>
          <w:sz w:val="24"/>
          <w:szCs w:val="24"/>
        </w:rPr>
        <w:t>168</w:t>
      </w:r>
      <w:r w:rsidRPr="00B73CD8">
        <w:rPr>
          <w:spacing w:val="-4"/>
          <w:sz w:val="24"/>
          <w:szCs w:val="24"/>
        </w:rPr>
        <w:t>萬餘元（</w:t>
      </w:r>
      <w:r>
        <w:rPr>
          <w:spacing w:val="-4"/>
          <w:sz w:val="24"/>
          <w:szCs w:val="24"/>
        </w:rPr>
        <w:t>95.</w:t>
      </w:r>
      <w:r>
        <w:rPr>
          <w:rFonts w:hint="eastAsia"/>
          <w:spacing w:val="-4"/>
          <w:sz w:val="24"/>
          <w:szCs w:val="24"/>
        </w:rPr>
        <w:t>32</w:t>
      </w:r>
      <w:r w:rsidRPr="00B73CD8">
        <w:rPr>
          <w:spacing w:val="-4"/>
          <w:sz w:val="24"/>
          <w:szCs w:val="24"/>
        </w:rPr>
        <w:t>％）；</w:t>
      </w:r>
      <w:r w:rsidRPr="00BA330F">
        <w:rPr>
          <w:sz w:val="24"/>
          <w:szCs w:val="24"/>
        </w:rPr>
        <w:t>減免（註銷）數</w:t>
      </w:r>
      <w:r>
        <w:rPr>
          <w:sz w:val="24"/>
          <w:szCs w:val="24"/>
        </w:rPr>
        <w:t>8</w:t>
      </w:r>
      <w:r w:rsidRPr="00BA330F">
        <w:rPr>
          <w:sz w:val="24"/>
          <w:szCs w:val="24"/>
        </w:rPr>
        <w:t>萬餘元（</w:t>
      </w:r>
      <w:r>
        <w:rPr>
          <w:sz w:val="24"/>
          <w:szCs w:val="24"/>
        </w:rPr>
        <w:t>4.</w:t>
      </w:r>
      <w:r>
        <w:rPr>
          <w:rFonts w:hint="eastAsia"/>
          <w:sz w:val="24"/>
          <w:szCs w:val="24"/>
        </w:rPr>
        <w:t>68</w:t>
      </w:r>
      <w:r w:rsidRPr="00BA330F">
        <w:rPr>
          <w:sz w:val="24"/>
          <w:szCs w:val="24"/>
        </w:rPr>
        <w:t>％），</w:t>
      </w:r>
      <w:r>
        <w:rPr>
          <w:rFonts w:hint="eastAsia"/>
          <w:sz w:val="24"/>
          <w:szCs w:val="24"/>
        </w:rPr>
        <w:t>主要係中央補助依實際結算金額撥款之結餘註銷。</w:t>
      </w:r>
    </w:p>
    <w:p w14:paraId="7706C8B8" w14:textId="77777777" w:rsidR="00480206" w:rsidRPr="000D0452" w:rsidRDefault="00480206" w:rsidP="00E53E3F">
      <w:pPr>
        <w:suppressAutoHyphens/>
        <w:overflowPunct w:val="0"/>
        <w:adjustRightInd w:val="0"/>
        <w:spacing w:before="60" w:after="60" w:line="524" w:lineRule="exact"/>
        <w:ind w:firstLineChars="0" w:firstLine="482"/>
        <w:textAlignment w:val="auto"/>
        <w:rPr>
          <w:color w:val="FF0000"/>
          <w:sz w:val="24"/>
          <w:szCs w:val="24"/>
        </w:rPr>
      </w:pPr>
      <w:r w:rsidRPr="000D0452">
        <w:rPr>
          <w:rFonts w:hint="eastAsia"/>
          <w:sz w:val="24"/>
          <w:szCs w:val="24"/>
        </w:rPr>
        <w:t>3</w:t>
      </w:r>
      <w:r w:rsidRPr="000D0452">
        <w:rPr>
          <w:sz w:val="24"/>
          <w:szCs w:val="24"/>
        </w:rPr>
        <w:t>.</w:t>
      </w:r>
      <w:r w:rsidRPr="005D62D1">
        <w:rPr>
          <w:rFonts w:hint="eastAsia"/>
          <w:spacing w:val="4"/>
          <w:sz w:val="24"/>
          <w:szCs w:val="24"/>
        </w:rPr>
        <w:t>歲出原編列預算數</w:t>
      </w:r>
      <w:r w:rsidRPr="005D62D1">
        <w:rPr>
          <w:spacing w:val="4"/>
          <w:sz w:val="24"/>
          <w:szCs w:val="24"/>
        </w:rPr>
        <w:t>3億9,8</w:t>
      </w:r>
      <w:r w:rsidRPr="005D62D1">
        <w:rPr>
          <w:rFonts w:hint="eastAsia"/>
          <w:spacing w:val="4"/>
          <w:sz w:val="24"/>
          <w:szCs w:val="24"/>
        </w:rPr>
        <w:t>78</w:t>
      </w:r>
      <w:r w:rsidRPr="005D62D1">
        <w:rPr>
          <w:spacing w:val="4"/>
          <w:sz w:val="24"/>
          <w:szCs w:val="24"/>
        </w:rPr>
        <w:t>萬元，</w:t>
      </w:r>
      <w:r w:rsidRPr="005D62D1">
        <w:rPr>
          <w:rFonts w:hint="eastAsia"/>
          <w:spacing w:val="4"/>
          <w:sz w:val="24"/>
          <w:szCs w:val="24"/>
        </w:rPr>
        <w:t>因人事費原列預算不敷支應，動支各類員工待遇準備19萬餘元，合計3億9,897萬餘元，</w:t>
      </w:r>
      <w:r w:rsidRPr="005D62D1">
        <w:rPr>
          <w:spacing w:val="4"/>
          <w:sz w:val="24"/>
          <w:szCs w:val="24"/>
        </w:rPr>
        <w:t>決算審核結果，</w:t>
      </w:r>
      <w:r w:rsidRPr="005D62D1">
        <w:rPr>
          <w:rFonts w:hint="eastAsia"/>
          <w:spacing w:val="4"/>
          <w:sz w:val="24"/>
          <w:szCs w:val="24"/>
        </w:rPr>
        <w:t>審定實現數</w:t>
      </w:r>
      <w:r w:rsidRPr="005D62D1">
        <w:rPr>
          <w:spacing w:val="4"/>
          <w:sz w:val="24"/>
          <w:szCs w:val="24"/>
        </w:rPr>
        <w:t>3億6,949萬餘元（92.61％），應付保留數2,176萬餘元（5.45％），保留原因詳「（一）計畫實施之查核」說明；合計決算審定數為3億9,125萬餘元，預算賸餘771萬餘元（1.93％），主要係</w:t>
      </w:r>
      <w:r w:rsidRPr="005D62D1">
        <w:rPr>
          <w:rFonts w:hint="eastAsia"/>
          <w:spacing w:val="4"/>
          <w:sz w:val="24"/>
          <w:szCs w:val="24"/>
        </w:rPr>
        <w:t>補助經費結餘及撙節支出</w:t>
      </w:r>
      <w:r w:rsidRPr="005D62D1">
        <w:rPr>
          <w:spacing w:val="4"/>
          <w:sz w:val="24"/>
          <w:szCs w:val="24"/>
        </w:rPr>
        <w:t>。</w:t>
      </w:r>
    </w:p>
    <w:p w14:paraId="5A4F2158" w14:textId="77777777" w:rsidR="00480206" w:rsidRPr="000D0452" w:rsidRDefault="00480206" w:rsidP="00E53E3F">
      <w:pPr>
        <w:suppressAutoHyphens/>
        <w:overflowPunct w:val="0"/>
        <w:adjustRightInd w:val="0"/>
        <w:spacing w:before="60" w:after="60" w:line="524" w:lineRule="exact"/>
        <w:ind w:firstLineChars="0" w:firstLine="482"/>
        <w:textAlignment w:val="auto"/>
        <w:rPr>
          <w:sz w:val="24"/>
          <w:szCs w:val="24"/>
        </w:rPr>
      </w:pPr>
      <w:r w:rsidRPr="000D0452">
        <w:rPr>
          <w:sz w:val="24"/>
          <w:szCs w:val="24"/>
        </w:rPr>
        <w:t>4</w:t>
      </w:r>
      <w:r w:rsidRPr="00F9630C">
        <w:rPr>
          <w:spacing w:val="4"/>
          <w:sz w:val="24"/>
          <w:szCs w:val="24"/>
        </w:rPr>
        <w:t>.</w:t>
      </w:r>
      <w:r w:rsidRPr="00F9630C">
        <w:rPr>
          <w:rFonts w:hint="eastAsia"/>
          <w:spacing w:val="6"/>
          <w:sz w:val="24"/>
          <w:szCs w:val="24"/>
        </w:rPr>
        <w:t>以前年度歲出轉入數計</w:t>
      </w:r>
      <w:r w:rsidRPr="00F9630C">
        <w:rPr>
          <w:spacing w:val="6"/>
          <w:sz w:val="24"/>
          <w:szCs w:val="24"/>
        </w:rPr>
        <w:t>3,063萬餘元，決算審核結果，審定實現數2,094萬餘元（68.37％）；減免（註銷）數898萬餘元（29.33％），主要</w:t>
      </w:r>
      <w:r w:rsidRPr="00F9630C">
        <w:rPr>
          <w:rFonts w:hint="eastAsia"/>
          <w:spacing w:val="6"/>
          <w:sz w:val="24"/>
          <w:szCs w:val="24"/>
        </w:rPr>
        <w:t>係亞洲矽谷I</w:t>
      </w:r>
      <w:r w:rsidRPr="00F9630C">
        <w:rPr>
          <w:spacing w:val="6"/>
          <w:sz w:val="24"/>
          <w:szCs w:val="24"/>
        </w:rPr>
        <w:t>OT</w:t>
      </w:r>
      <w:r w:rsidRPr="00F9630C">
        <w:rPr>
          <w:rFonts w:hint="eastAsia"/>
          <w:spacing w:val="6"/>
          <w:sz w:val="24"/>
          <w:szCs w:val="24"/>
        </w:rPr>
        <w:t>展廳維護管理案按業務需要覈實支付；應付保留數</w:t>
      </w:r>
      <w:r w:rsidRPr="00F9630C">
        <w:rPr>
          <w:spacing w:val="6"/>
          <w:sz w:val="24"/>
          <w:szCs w:val="24"/>
        </w:rPr>
        <w:t>70萬餘元（2.30％），主要係</w:t>
      </w:r>
      <w:r w:rsidRPr="00F9630C">
        <w:rPr>
          <w:rFonts w:hint="eastAsia"/>
          <w:spacing w:val="6"/>
          <w:sz w:val="24"/>
          <w:szCs w:val="24"/>
        </w:rPr>
        <w:t>永安海螺文化體驗園區計畫等工程尚未完成結算，須保留繼續執行。</w:t>
      </w:r>
    </w:p>
    <w:p w14:paraId="28BF1964" w14:textId="77777777" w:rsidR="00480206" w:rsidRDefault="00480206" w:rsidP="00D15F90">
      <w:pPr>
        <w:suppressAutoHyphens/>
        <w:overflowPunct w:val="0"/>
        <w:adjustRightInd w:val="0"/>
        <w:snapToGrid w:val="0"/>
        <w:spacing w:line="500" w:lineRule="exact"/>
        <w:ind w:firstLineChars="100" w:firstLine="280"/>
        <w:textAlignment w:val="auto"/>
        <w:outlineLvl w:val="3"/>
        <w:rPr>
          <w:b/>
        </w:rPr>
      </w:pPr>
      <w:r w:rsidRPr="000019C9">
        <w:rPr>
          <w:rFonts w:hint="eastAsia"/>
          <w:b/>
          <w:lang w:eastAsia="zh-HK"/>
        </w:rPr>
        <w:lastRenderedPageBreak/>
        <w:t>（三）</w:t>
      </w:r>
      <w:r w:rsidRPr="000019C9">
        <w:rPr>
          <w:b/>
        </w:rPr>
        <w:t>重要審核意見</w:t>
      </w:r>
    </w:p>
    <w:p w14:paraId="463DE4CC" w14:textId="77777777" w:rsidR="00480206" w:rsidRDefault="00480206" w:rsidP="00B11B0D">
      <w:pPr>
        <w:overflowPunct w:val="0"/>
        <w:spacing w:line="468" w:lineRule="exact"/>
        <w:ind w:firstLine="577"/>
        <w:rPr>
          <w:b/>
          <w:bCs/>
          <w:spacing w:val="4"/>
        </w:rPr>
      </w:pPr>
      <w:r>
        <w:rPr>
          <w:b/>
          <w:bCs/>
          <w:spacing w:val="4"/>
        </w:rPr>
        <w:t>1</w:t>
      </w:r>
      <w:r w:rsidRPr="00FB0986">
        <w:rPr>
          <w:b/>
          <w:bCs/>
          <w:spacing w:val="4"/>
        </w:rPr>
        <w:t>.</w:t>
      </w:r>
      <w:r w:rsidRPr="00007014">
        <w:rPr>
          <w:rFonts w:hint="eastAsia"/>
          <w:b/>
          <w:bCs/>
          <w:spacing w:val="4"/>
        </w:rPr>
        <w:t>為推廣客家文化，</w:t>
      </w:r>
      <w:r>
        <w:rPr>
          <w:rFonts w:hint="eastAsia"/>
          <w:b/>
          <w:bCs/>
          <w:spacing w:val="4"/>
        </w:rPr>
        <w:t>客家館舍</w:t>
      </w:r>
      <w:r w:rsidRPr="00007014">
        <w:rPr>
          <w:rFonts w:hint="eastAsia"/>
          <w:b/>
          <w:bCs/>
          <w:spacing w:val="4"/>
        </w:rPr>
        <w:t>持續採行多元經營策略，惟</w:t>
      </w:r>
      <w:r w:rsidRPr="00DA0DCE">
        <w:rPr>
          <w:rFonts w:hint="eastAsia"/>
          <w:b/>
          <w:bCs/>
          <w:spacing w:val="4"/>
        </w:rPr>
        <w:t>參訪人次</w:t>
      </w:r>
      <w:r w:rsidRPr="00E15398">
        <w:rPr>
          <w:rFonts w:hint="eastAsia"/>
          <w:b/>
          <w:bCs/>
          <w:spacing w:val="4"/>
        </w:rPr>
        <w:t>及財務自給率仍有成長空間</w:t>
      </w:r>
      <w:r w:rsidRPr="00DA0DCE">
        <w:rPr>
          <w:rFonts w:hint="eastAsia"/>
          <w:b/>
          <w:bCs/>
          <w:spacing w:val="4"/>
        </w:rPr>
        <w:t>，且部分館舍經營屢因流標致設施閒置，未</w:t>
      </w:r>
      <w:r w:rsidRPr="00007014">
        <w:rPr>
          <w:rFonts w:hint="eastAsia"/>
          <w:b/>
          <w:bCs/>
          <w:spacing w:val="4"/>
        </w:rPr>
        <w:t>能有效發揮功能</w:t>
      </w:r>
      <w:r>
        <w:rPr>
          <w:rFonts w:hint="eastAsia"/>
          <w:b/>
          <w:bCs/>
          <w:spacing w:val="4"/>
        </w:rPr>
        <w:t>，允宜</w:t>
      </w:r>
      <w:r w:rsidRPr="00007014">
        <w:rPr>
          <w:rFonts w:hint="eastAsia"/>
          <w:b/>
          <w:bCs/>
          <w:spacing w:val="4"/>
        </w:rPr>
        <w:t>整合市府各相關局處及在地商家資源，強化行銷作為，研議妥適經營管理機制，</w:t>
      </w:r>
      <w:r>
        <w:rPr>
          <w:rFonts w:hint="eastAsia"/>
          <w:b/>
          <w:bCs/>
          <w:spacing w:val="4"/>
        </w:rPr>
        <w:t>俾</w:t>
      </w:r>
      <w:r w:rsidRPr="00007014">
        <w:rPr>
          <w:rFonts w:hint="eastAsia"/>
          <w:b/>
          <w:bCs/>
          <w:spacing w:val="4"/>
        </w:rPr>
        <w:t>提升資產使用效益</w:t>
      </w:r>
      <w:r w:rsidRPr="00AB27DA">
        <w:rPr>
          <w:b/>
          <w:bCs/>
          <w:spacing w:val="4"/>
        </w:rPr>
        <w:t>。</w:t>
      </w:r>
    </w:p>
    <w:p w14:paraId="4F7F4D49" w14:textId="4AEAD285" w:rsidR="00480206" w:rsidRDefault="00D56821" w:rsidP="00E171EF">
      <w:pPr>
        <w:adjustRightInd w:val="0"/>
        <w:spacing w:line="464" w:lineRule="exact"/>
        <w:ind w:firstLine="560"/>
        <w:rPr>
          <w:sz w:val="24"/>
          <w:szCs w:val="24"/>
        </w:rPr>
      </w:pPr>
      <w:r>
        <w:rPr>
          <w:noProof/>
        </w:rPr>
        <w:drawing>
          <wp:anchor distT="0" distB="0" distL="114300" distR="114300" simplePos="0" relativeHeight="251699200" behindDoc="0" locked="0" layoutInCell="1" allowOverlap="1" wp14:anchorId="36CDB147" wp14:editId="030B6D94">
            <wp:simplePos x="0" y="0"/>
            <wp:positionH relativeFrom="column">
              <wp:posOffset>1808122</wp:posOffset>
            </wp:positionH>
            <wp:positionV relativeFrom="paragraph">
              <wp:posOffset>1505110</wp:posOffset>
            </wp:positionV>
            <wp:extent cx="603885" cy="452120"/>
            <wp:effectExtent l="0" t="0" r="5715" b="5080"/>
            <wp:wrapSquare wrapText="bothSides"/>
            <wp:docPr id="228317889" name="圖片 228317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3885" cy="452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62D1" w:rsidRPr="00E54FAE">
        <w:rPr>
          <w:noProof/>
          <w:sz w:val="24"/>
          <w:szCs w:val="24"/>
        </w:rPr>
        <mc:AlternateContent>
          <mc:Choice Requires="wps">
            <w:drawing>
              <wp:anchor distT="0" distB="0" distL="114300" distR="114300" simplePos="0" relativeHeight="251698176" behindDoc="0" locked="0" layoutInCell="1" allowOverlap="1" wp14:anchorId="5EE4977E" wp14:editId="15DCB246">
                <wp:simplePos x="0" y="0"/>
                <wp:positionH relativeFrom="margin">
                  <wp:posOffset>1555750</wp:posOffset>
                </wp:positionH>
                <wp:positionV relativeFrom="paragraph">
                  <wp:posOffset>1537335</wp:posOffset>
                </wp:positionV>
                <wp:extent cx="4755515" cy="4048125"/>
                <wp:effectExtent l="0" t="0" r="6985" b="9525"/>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5515" cy="4048125"/>
                        </a:xfrm>
                        <a:prstGeom prst="rect">
                          <a:avLst/>
                        </a:prstGeom>
                        <a:solidFill>
                          <a:srgbClr val="FFFFFF"/>
                        </a:solidFill>
                        <a:ln w="9525">
                          <a:noFill/>
                          <a:miter lim="800000"/>
                          <a:headEnd/>
                          <a:tailEnd/>
                        </a:ln>
                      </wps:spPr>
                      <wps:txbx>
                        <w:txbxContent>
                          <w:p w14:paraId="51001AE0" w14:textId="77777777" w:rsidR="00480206" w:rsidRPr="00B633D7" w:rsidRDefault="00480206" w:rsidP="00617BC8">
                            <w:pPr>
                              <w:spacing w:line="240" w:lineRule="exact"/>
                              <w:ind w:firstLine="480"/>
                              <w:jc w:val="center"/>
                              <w:rPr>
                                <w:b/>
                                <w:bCs/>
                              </w:rPr>
                            </w:pPr>
                            <w:r w:rsidRPr="00D52AAF">
                              <w:rPr>
                                <w:rFonts w:cs="新細明體" w:hint="eastAsia"/>
                                <w:b/>
                                <w:bCs/>
                                <w:color w:val="000000"/>
                                <w:kern w:val="0"/>
                                <w:sz w:val="24"/>
                                <w:szCs w:val="24"/>
                              </w:rPr>
                              <w:t>表</w:t>
                            </w:r>
                            <w:r>
                              <w:rPr>
                                <w:rFonts w:cs="新細明體" w:hint="eastAsia"/>
                                <w:b/>
                                <w:bCs/>
                                <w:color w:val="000000"/>
                                <w:kern w:val="0"/>
                                <w:sz w:val="24"/>
                                <w:szCs w:val="24"/>
                              </w:rPr>
                              <w:t xml:space="preserve">1  </w:t>
                            </w:r>
                            <w:r w:rsidRPr="00B603DA">
                              <w:rPr>
                                <w:rFonts w:cs="新細明體" w:hint="eastAsia"/>
                                <w:b/>
                                <w:bCs/>
                                <w:color w:val="000000"/>
                                <w:kern w:val="0"/>
                                <w:sz w:val="24"/>
                                <w:szCs w:val="24"/>
                              </w:rPr>
                              <w:t>客家館舍</w:t>
                            </w:r>
                            <w:r>
                              <w:rPr>
                                <w:rFonts w:cs="新細明體" w:hint="eastAsia"/>
                                <w:b/>
                                <w:bCs/>
                                <w:color w:val="000000"/>
                                <w:kern w:val="0"/>
                                <w:sz w:val="24"/>
                                <w:szCs w:val="24"/>
                              </w:rPr>
                              <w:t>參訪人次、</w:t>
                            </w:r>
                            <w:r w:rsidRPr="00B603DA">
                              <w:rPr>
                                <w:rFonts w:cs="新細明體" w:hint="eastAsia"/>
                                <w:b/>
                                <w:bCs/>
                                <w:color w:val="000000"/>
                                <w:kern w:val="0"/>
                                <w:sz w:val="24"/>
                                <w:szCs w:val="24"/>
                              </w:rPr>
                              <w:t>收入及營運總支出統計</w:t>
                            </w:r>
                          </w:p>
                          <w:p w14:paraId="0C13E529" w14:textId="77777777" w:rsidR="00480206" w:rsidRPr="00B603DA" w:rsidRDefault="00480206" w:rsidP="00617BC8">
                            <w:pPr>
                              <w:widowControl/>
                              <w:ind w:rightChars="12" w:right="34" w:firstLineChars="0" w:firstLine="0"/>
                              <w:jc w:val="right"/>
                              <w:textAlignment w:val="auto"/>
                              <w:rPr>
                                <w:rFonts w:cs="新細明體"/>
                                <w:color w:val="000000"/>
                                <w:kern w:val="0"/>
                                <w:sz w:val="20"/>
                                <w:szCs w:val="20"/>
                              </w:rPr>
                            </w:pPr>
                            <w:r w:rsidRPr="00B603DA">
                              <w:rPr>
                                <w:rFonts w:cs="新細明體" w:hint="eastAsia"/>
                                <w:color w:val="000000"/>
                                <w:kern w:val="0"/>
                                <w:sz w:val="20"/>
                                <w:szCs w:val="20"/>
                              </w:rPr>
                              <w:t>單位：</w:t>
                            </w:r>
                            <w:r>
                              <w:rPr>
                                <w:rFonts w:cs="新細明體" w:hint="eastAsia"/>
                                <w:color w:val="000000"/>
                                <w:kern w:val="0"/>
                                <w:sz w:val="20"/>
                                <w:szCs w:val="20"/>
                              </w:rPr>
                              <w:t>千人次、</w:t>
                            </w:r>
                            <w:r w:rsidRPr="00B603DA">
                              <w:rPr>
                                <w:rFonts w:cs="新細明體" w:hint="eastAsia"/>
                                <w:color w:val="000000"/>
                                <w:kern w:val="0"/>
                                <w:sz w:val="20"/>
                                <w:szCs w:val="20"/>
                              </w:rPr>
                              <w:t>新臺幣千元</w:t>
                            </w:r>
                          </w:p>
                          <w:tbl>
                            <w:tblPr>
                              <w:tblW w:w="7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7"/>
                              <w:gridCol w:w="1139"/>
                              <w:gridCol w:w="709"/>
                              <w:gridCol w:w="709"/>
                              <w:gridCol w:w="709"/>
                              <w:gridCol w:w="992"/>
                              <w:gridCol w:w="1134"/>
                              <w:gridCol w:w="1276"/>
                            </w:tblGrid>
                            <w:tr w:rsidR="00480206" w:rsidRPr="00F67083" w14:paraId="392BB57E" w14:textId="77777777" w:rsidTr="00DD06D5">
                              <w:trPr>
                                <w:trHeight w:val="291"/>
                              </w:trPr>
                              <w:tc>
                                <w:tcPr>
                                  <w:tcW w:w="557" w:type="dxa"/>
                                  <w:vMerge w:val="restart"/>
                                  <w:shd w:val="clear" w:color="auto" w:fill="auto"/>
                                  <w:noWrap/>
                                  <w:vAlign w:val="center"/>
                                  <w:hideMark/>
                                </w:tcPr>
                                <w:p w14:paraId="724B0AF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序號</w:t>
                                  </w:r>
                                </w:p>
                              </w:tc>
                              <w:tc>
                                <w:tcPr>
                                  <w:tcW w:w="1139" w:type="dxa"/>
                                  <w:vMerge w:val="restart"/>
                                  <w:shd w:val="clear" w:color="auto" w:fill="auto"/>
                                  <w:noWrap/>
                                  <w:vAlign w:val="center"/>
                                  <w:hideMark/>
                                </w:tcPr>
                                <w:p w14:paraId="43EFB078" w14:textId="77777777" w:rsidR="00480206" w:rsidRPr="00F67083" w:rsidRDefault="00480206" w:rsidP="00DD06D5">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館舍名稱</w:t>
                                  </w:r>
                                </w:p>
                              </w:tc>
                              <w:tc>
                                <w:tcPr>
                                  <w:tcW w:w="709" w:type="dxa"/>
                                  <w:vMerge w:val="restart"/>
                                  <w:shd w:val="clear" w:color="auto" w:fill="auto"/>
                                  <w:noWrap/>
                                  <w:vAlign w:val="center"/>
                                  <w:hideMark/>
                                </w:tcPr>
                                <w:p w14:paraId="5D51BB3E"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年度</w:t>
                                  </w:r>
                                </w:p>
                              </w:tc>
                              <w:tc>
                                <w:tcPr>
                                  <w:tcW w:w="1418" w:type="dxa"/>
                                  <w:gridSpan w:val="2"/>
                                </w:tcPr>
                                <w:p w14:paraId="23891696"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參訪人次</w:t>
                                  </w:r>
                                </w:p>
                              </w:tc>
                              <w:tc>
                                <w:tcPr>
                                  <w:tcW w:w="992" w:type="dxa"/>
                                  <w:vMerge w:val="restart"/>
                                  <w:shd w:val="clear" w:color="auto" w:fill="auto"/>
                                  <w:noWrap/>
                                  <w:vAlign w:val="center"/>
                                  <w:hideMark/>
                                </w:tcPr>
                                <w:p w14:paraId="5D3442E5"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各項收入</w:t>
                                  </w:r>
                                </w:p>
                              </w:tc>
                              <w:tc>
                                <w:tcPr>
                                  <w:tcW w:w="1134" w:type="dxa"/>
                                  <w:vMerge w:val="restart"/>
                                  <w:shd w:val="clear" w:color="auto" w:fill="auto"/>
                                  <w:noWrap/>
                                  <w:vAlign w:val="center"/>
                                  <w:hideMark/>
                                </w:tcPr>
                                <w:p w14:paraId="38F7333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營運總支出</w:t>
                                  </w:r>
                                </w:p>
                              </w:tc>
                              <w:tc>
                                <w:tcPr>
                                  <w:tcW w:w="1276" w:type="dxa"/>
                                  <w:vMerge w:val="restart"/>
                                  <w:shd w:val="clear" w:color="auto" w:fill="auto"/>
                                  <w:noWrap/>
                                  <w:vAlign w:val="center"/>
                                  <w:hideMark/>
                                </w:tcPr>
                                <w:p w14:paraId="7E73BD22"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收支</w:t>
                                  </w:r>
                                  <w:r>
                                    <w:rPr>
                                      <w:rFonts w:cs="新細明體" w:hint="eastAsia"/>
                                      <w:color w:val="000000"/>
                                      <w:kern w:val="0"/>
                                      <w:sz w:val="20"/>
                                      <w:szCs w:val="20"/>
                                    </w:rPr>
                                    <w:t>餘絀</w:t>
                                  </w:r>
                                </w:p>
                              </w:tc>
                            </w:tr>
                            <w:tr w:rsidR="00480206" w:rsidRPr="00F67083" w14:paraId="50805A11" w14:textId="77777777" w:rsidTr="00DD06D5">
                              <w:trPr>
                                <w:trHeight w:val="185"/>
                              </w:trPr>
                              <w:tc>
                                <w:tcPr>
                                  <w:tcW w:w="557" w:type="dxa"/>
                                  <w:vMerge/>
                                  <w:shd w:val="clear" w:color="auto" w:fill="auto"/>
                                  <w:noWrap/>
                                  <w:vAlign w:val="center"/>
                                </w:tcPr>
                                <w:p w14:paraId="5CDE6B3A"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139" w:type="dxa"/>
                                  <w:vMerge/>
                                  <w:shd w:val="clear" w:color="auto" w:fill="auto"/>
                                  <w:noWrap/>
                                  <w:vAlign w:val="center"/>
                                </w:tcPr>
                                <w:p w14:paraId="5BC482B6"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709" w:type="dxa"/>
                                  <w:vMerge/>
                                  <w:shd w:val="clear" w:color="auto" w:fill="auto"/>
                                  <w:noWrap/>
                                  <w:vAlign w:val="center"/>
                                </w:tcPr>
                                <w:p w14:paraId="1CD75683"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709" w:type="dxa"/>
                                  <w:vAlign w:val="center"/>
                                </w:tcPr>
                                <w:p w14:paraId="0C1EA3A1" w14:textId="77777777" w:rsidR="00480206" w:rsidRDefault="00480206" w:rsidP="00DD06D5">
                                  <w:pPr>
                                    <w:spacing w:line="240" w:lineRule="exact"/>
                                    <w:ind w:leftChars="-12" w:hangingChars="17" w:hanging="34"/>
                                    <w:jc w:val="center"/>
                                    <w:rPr>
                                      <w:rFonts w:cs="新細明體"/>
                                      <w:color w:val="000000"/>
                                      <w:kern w:val="0"/>
                                      <w:sz w:val="20"/>
                                      <w:szCs w:val="20"/>
                                    </w:rPr>
                                  </w:pPr>
                                  <w:r>
                                    <w:rPr>
                                      <w:rFonts w:cs="新細明體" w:hint="eastAsia"/>
                                      <w:color w:val="000000"/>
                                      <w:kern w:val="0"/>
                                      <w:sz w:val="20"/>
                                      <w:szCs w:val="20"/>
                                    </w:rPr>
                                    <w:t>總人次</w:t>
                                  </w:r>
                                </w:p>
                              </w:tc>
                              <w:tc>
                                <w:tcPr>
                                  <w:tcW w:w="709" w:type="dxa"/>
                                  <w:vAlign w:val="center"/>
                                </w:tcPr>
                                <w:p w14:paraId="0E780845" w14:textId="77777777" w:rsidR="00480206" w:rsidRDefault="00480206" w:rsidP="00DD06D5">
                                  <w:pPr>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日平均</w:t>
                                  </w:r>
                                </w:p>
                              </w:tc>
                              <w:tc>
                                <w:tcPr>
                                  <w:tcW w:w="992" w:type="dxa"/>
                                  <w:vMerge/>
                                  <w:shd w:val="clear" w:color="auto" w:fill="auto"/>
                                  <w:noWrap/>
                                  <w:vAlign w:val="center"/>
                                </w:tcPr>
                                <w:p w14:paraId="2DE1FC0F"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134" w:type="dxa"/>
                                  <w:vMerge/>
                                  <w:shd w:val="clear" w:color="auto" w:fill="auto"/>
                                  <w:noWrap/>
                                  <w:vAlign w:val="center"/>
                                </w:tcPr>
                                <w:p w14:paraId="518F9FBE"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276" w:type="dxa"/>
                                  <w:vMerge/>
                                  <w:shd w:val="clear" w:color="auto" w:fill="auto"/>
                                  <w:noWrap/>
                                  <w:vAlign w:val="center"/>
                                </w:tcPr>
                                <w:p w14:paraId="0DF0232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r>
                            <w:tr w:rsidR="00480206" w:rsidRPr="00F67083" w14:paraId="5F8B99BB" w14:textId="77777777" w:rsidTr="00DD06D5">
                              <w:trPr>
                                <w:trHeight w:val="281"/>
                              </w:trPr>
                              <w:tc>
                                <w:tcPr>
                                  <w:tcW w:w="1696" w:type="dxa"/>
                                  <w:gridSpan w:val="2"/>
                                  <w:vMerge w:val="restart"/>
                                  <w:shd w:val="clear" w:color="auto" w:fill="auto"/>
                                  <w:noWrap/>
                                  <w:vAlign w:val="center"/>
                                  <w:hideMark/>
                                </w:tcPr>
                                <w:p w14:paraId="670C170A"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合  計</w:t>
                                  </w:r>
                                </w:p>
                              </w:tc>
                              <w:tc>
                                <w:tcPr>
                                  <w:tcW w:w="709" w:type="dxa"/>
                                  <w:shd w:val="clear" w:color="auto" w:fill="auto"/>
                                  <w:noWrap/>
                                  <w:vAlign w:val="center"/>
                                  <w:hideMark/>
                                </w:tcPr>
                                <w:p w14:paraId="55DCC4CE"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hint="eastAsia"/>
                                      <w:b/>
                                      <w:bCs/>
                                      <w:color w:val="000000"/>
                                      <w:kern w:val="0"/>
                                      <w:sz w:val="20"/>
                                      <w:szCs w:val="20"/>
                                    </w:rPr>
                                    <w:t>112</w:t>
                                  </w:r>
                                </w:p>
                              </w:tc>
                              <w:tc>
                                <w:tcPr>
                                  <w:tcW w:w="709" w:type="dxa"/>
                                  <w:vAlign w:val="center"/>
                                </w:tcPr>
                                <w:p w14:paraId="1176FB70"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2,872</w:t>
                                  </w:r>
                                </w:p>
                              </w:tc>
                              <w:tc>
                                <w:tcPr>
                                  <w:tcW w:w="709" w:type="dxa"/>
                                  <w:vAlign w:val="center"/>
                                </w:tcPr>
                                <w:p w14:paraId="1C98C10B"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1,302</w:t>
                                  </w:r>
                                </w:p>
                              </w:tc>
                              <w:tc>
                                <w:tcPr>
                                  <w:tcW w:w="992" w:type="dxa"/>
                                  <w:shd w:val="clear" w:color="auto" w:fill="auto"/>
                                  <w:noWrap/>
                                  <w:vAlign w:val="center"/>
                                  <w:hideMark/>
                                </w:tcPr>
                                <w:p w14:paraId="2B32962B"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5</w:t>
                                  </w:r>
                                  <w:r w:rsidRPr="00F67083">
                                    <w:rPr>
                                      <w:rFonts w:cs="新細明體" w:hint="eastAsia"/>
                                      <w:b/>
                                      <w:bCs/>
                                      <w:color w:val="000000"/>
                                      <w:kern w:val="0"/>
                                      <w:sz w:val="20"/>
                                      <w:szCs w:val="20"/>
                                    </w:rPr>
                                    <w:t>,</w:t>
                                  </w:r>
                                  <w:r>
                                    <w:rPr>
                                      <w:rFonts w:cs="新細明體" w:hint="eastAsia"/>
                                      <w:b/>
                                      <w:bCs/>
                                      <w:color w:val="000000"/>
                                      <w:kern w:val="0"/>
                                      <w:sz w:val="20"/>
                                      <w:szCs w:val="20"/>
                                    </w:rPr>
                                    <w:t>461</w:t>
                                  </w:r>
                                </w:p>
                              </w:tc>
                              <w:tc>
                                <w:tcPr>
                                  <w:tcW w:w="1134" w:type="dxa"/>
                                  <w:shd w:val="clear" w:color="auto" w:fill="auto"/>
                                  <w:noWrap/>
                                  <w:vAlign w:val="center"/>
                                  <w:hideMark/>
                                </w:tcPr>
                                <w:p w14:paraId="4EB7BAEC"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56</w:t>
                                  </w:r>
                                  <w:r w:rsidRPr="00F67083">
                                    <w:rPr>
                                      <w:rFonts w:cs="新細明體" w:hint="eastAsia"/>
                                      <w:b/>
                                      <w:bCs/>
                                      <w:color w:val="000000"/>
                                      <w:kern w:val="0"/>
                                      <w:sz w:val="20"/>
                                      <w:szCs w:val="20"/>
                                    </w:rPr>
                                    <w:t>,</w:t>
                                  </w:r>
                                  <w:r>
                                    <w:rPr>
                                      <w:rFonts w:cs="新細明體" w:hint="eastAsia"/>
                                      <w:b/>
                                      <w:bCs/>
                                      <w:color w:val="000000"/>
                                      <w:kern w:val="0"/>
                                      <w:sz w:val="20"/>
                                      <w:szCs w:val="20"/>
                                    </w:rPr>
                                    <w:t>613</w:t>
                                  </w:r>
                                </w:p>
                              </w:tc>
                              <w:tc>
                                <w:tcPr>
                                  <w:tcW w:w="1276" w:type="dxa"/>
                                  <w:shd w:val="clear" w:color="auto" w:fill="auto"/>
                                  <w:noWrap/>
                                  <w:vAlign w:val="center"/>
                                  <w:hideMark/>
                                </w:tcPr>
                                <w:p w14:paraId="798ADEA0"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Pr>
                                      <w:rFonts w:cs="新細明體" w:hint="eastAsia"/>
                                      <w:b/>
                                      <w:bCs/>
                                      <w:color w:val="000000"/>
                                      <w:kern w:val="0"/>
                                      <w:sz w:val="20"/>
                                      <w:szCs w:val="20"/>
                                    </w:rPr>
                                    <w:t>51</w:t>
                                  </w:r>
                                  <w:r w:rsidRPr="00F67083">
                                    <w:rPr>
                                      <w:rFonts w:cs="新細明體" w:hint="eastAsia"/>
                                      <w:b/>
                                      <w:bCs/>
                                      <w:color w:val="000000"/>
                                      <w:kern w:val="0"/>
                                      <w:sz w:val="20"/>
                                      <w:szCs w:val="20"/>
                                    </w:rPr>
                                    <w:t>,</w:t>
                                  </w:r>
                                  <w:r>
                                    <w:rPr>
                                      <w:rFonts w:cs="新細明體" w:hint="eastAsia"/>
                                      <w:b/>
                                      <w:bCs/>
                                      <w:color w:val="000000"/>
                                      <w:kern w:val="0"/>
                                      <w:sz w:val="20"/>
                                      <w:szCs w:val="20"/>
                                    </w:rPr>
                                    <w:t>15</w:t>
                                  </w:r>
                                  <w:r w:rsidRPr="00F67083">
                                    <w:rPr>
                                      <w:rFonts w:cs="新細明體" w:hint="eastAsia"/>
                                      <w:b/>
                                      <w:bCs/>
                                      <w:color w:val="000000"/>
                                      <w:kern w:val="0"/>
                                      <w:sz w:val="20"/>
                                      <w:szCs w:val="20"/>
                                    </w:rPr>
                                    <w:t>2</w:t>
                                  </w:r>
                                </w:p>
                              </w:tc>
                            </w:tr>
                            <w:tr w:rsidR="00480206" w:rsidRPr="00F67083" w14:paraId="287627F8" w14:textId="77777777" w:rsidTr="00DD06D5">
                              <w:trPr>
                                <w:trHeight w:val="347"/>
                              </w:trPr>
                              <w:tc>
                                <w:tcPr>
                                  <w:tcW w:w="1696" w:type="dxa"/>
                                  <w:gridSpan w:val="2"/>
                                  <w:vMerge/>
                                  <w:vAlign w:val="center"/>
                                  <w:hideMark/>
                                </w:tcPr>
                                <w:p w14:paraId="099593A6" w14:textId="77777777" w:rsidR="00480206" w:rsidRPr="00F67083" w:rsidRDefault="00480206" w:rsidP="00B926E2">
                                  <w:pPr>
                                    <w:widowControl/>
                                    <w:spacing w:line="240" w:lineRule="exact"/>
                                    <w:ind w:firstLineChars="0" w:firstLine="0"/>
                                    <w:jc w:val="left"/>
                                    <w:textAlignment w:val="auto"/>
                                    <w:rPr>
                                      <w:rFonts w:cs="新細明體"/>
                                      <w:b/>
                                      <w:bCs/>
                                      <w:color w:val="000000"/>
                                      <w:kern w:val="0"/>
                                      <w:sz w:val="20"/>
                                      <w:szCs w:val="20"/>
                                    </w:rPr>
                                  </w:pPr>
                                </w:p>
                              </w:tc>
                              <w:tc>
                                <w:tcPr>
                                  <w:tcW w:w="709" w:type="dxa"/>
                                  <w:shd w:val="clear" w:color="auto" w:fill="auto"/>
                                  <w:noWrap/>
                                  <w:vAlign w:val="center"/>
                                  <w:hideMark/>
                                </w:tcPr>
                                <w:p w14:paraId="4A4DEC52"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11</w:t>
                                  </w:r>
                                  <w:r>
                                    <w:rPr>
                                      <w:rFonts w:cs="新細明體" w:hint="eastAsia"/>
                                      <w:b/>
                                      <w:bCs/>
                                      <w:color w:val="000000"/>
                                      <w:kern w:val="0"/>
                                      <w:sz w:val="20"/>
                                      <w:szCs w:val="20"/>
                                    </w:rPr>
                                    <w:t>3</w:t>
                                  </w:r>
                                </w:p>
                              </w:tc>
                              <w:tc>
                                <w:tcPr>
                                  <w:tcW w:w="709" w:type="dxa"/>
                                  <w:vAlign w:val="center"/>
                                </w:tcPr>
                                <w:p w14:paraId="2A6FD54A"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2,385</w:t>
                                  </w:r>
                                </w:p>
                              </w:tc>
                              <w:tc>
                                <w:tcPr>
                                  <w:tcW w:w="709" w:type="dxa"/>
                                  <w:vAlign w:val="center"/>
                                </w:tcPr>
                                <w:p w14:paraId="1F564702"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933</w:t>
                                  </w:r>
                                </w:p>
                              </w:tc>
                              <w:tc>
                                <w:tcPr>
                                  <w:tcW w:w="992" w:type="dxa"/>
                                  <w:shd w:val="clear" w:color="auto" w:fill="auto"/>
                                  <w:noWrap/>
                                  <w:vAlign w:val="center"/>
                                  <w:hideMark/>
                                </w:tcPr>
                                <w:p w14:paraId="4BEEEA5F"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12</w:t>
                                  </w:r>
                                  <w:r w:rsidRPr="00F67083">
                                    <w:rPr>
                                      <w:rFonts w:cs="新細明體" w:hint="eastAsia"/>
                                      <w:b/>
                                      <w:bCs/>
                                      <w:color w:val="000000"/>
                                      <w:kern w:val="0"/>
                                      <w:sz w:val="20"/>
                                      <w:szCs w:val="20"/>
                                    </w:rPr>
                                    <w:t>,</w:t>
                                  </w:r>
                                  <w:r>
                                    <w:rPr>
                                      <w:rFonts w:cs="新細明體" w:hint="eastAsia"/>
                                      <w:b/>
                                      <w:bCs/>
                                      <w:color w:val="000000"/>
                                      <w:kern w:val="0"/>
                                      <w:sz w:val="20"/>
                                      <w:szCs w:val="20"/>
                                    </w:rPr>
                                    <w:t>458</w:t>
                                  </w:r>
                                </w:p>
                              </w:tc>
                              <w:tc>
                                <w:tcPr>
                                  <w:tcW w:w="1134" w:type="dxa"/>
                                  <w:shd w:val="clear" w:color="auto" w:fill="auto"/>
                                  <w:noWrap/>
                                  <w:vAlign w:val="center"/>
                                  <w:hideMark/>
                                </w:tcPr>
                                <w:p w14:paraId="27A225C4"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52</w:t>
                                  </w:r>
                                  <w:r w:rsidRPr="00F67083">
                                    <w:rPr>
                                      <w:rFonts w:cs="新細明體" w:hint="eastAsia"/>
                                      <w:b/>
                                      <w:bCs/>
                                      <w:color w:val="000000"/>
                                      <w:kern w:val="0"/>
                                      <w:sz w:val="20"/>
                                      <w:szCs w:val="20"/>
                                    </w:rPr>
                                    <w:t>,</w:t>
                                  </w:r>
                                  <w:r>
                                    <w:rPr>
                                      <w:rFonts w:cs="新細明體" w:hint="eastAsia"/>
                                      <w:b/>
                                      <w:bCs/>
                                      <w:color w:val="000000"/>
                                      <w:kern w:val="0"/>
                                      <w:sz w:val="20"/>
                                      <w:szCs w:val="20"/>
                                    </w:rPr>
                                    <w:t>996</w:t>
                                  </w:r>
                                </w:p>
                              </w:tc>
                              <w:tc>
                                <w:tcPr>
                                  <w:tcW w:w="1276" w:type="dxa"/>
                                  <w:shd w:val="clear" w:color="auto" w:fill="auto"/>
                                  <w:noWrap/>
                                  <w:vAlign w:val="center"/>
                                  <w:hideMark/>
                                </w:tcPr>
                                <w:p w14:paraId="128F8F39"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Pr>
                                      <w:rFonts w:cs="新細明體" w:hint="eastAsia"/>
                                      <w:b/>
                                      <w:bCs/>
                                      <w:color w:val="000000"/>
                                      <w:kern w:val="0"/>
                                      <w:sz w:val="20"/>
                                      <w:szCs w:val="20"/>
                                    </w:rPr>
                                    <w:t>40</w:t>
                                  </w:r>
                                  <w:r w:rsidRPr="00F67083">
                                    <w:rPr>
                                      <w:rFonts w:cs="新細明體" w:hint="eastAsia"/>
                                      <w:b/>
                                      <w:bCs/>
                                      <w:color w:val="000000"/>
                                      <w:kern w:val="0"/>
                                      <w:sz w:val="20"/>
                                      <w:szCs w:val="20"/>
                                    </w:rPr>
                                    <w:t>,</w:t>
                                  </w:r>
                                  <w:r>
                                    <w:rPr>
                                      <w:rFonts w:cs="新細明體" w:hint="eastAsia"/>
                                      <w:b/>
                                      <w:bCs/>
                                      <w:color w:val="000000"/>
                                      <w:kern w:val="0"/>
                                      <w:sz w:val="20"/>
                                      <w:szCs w:val="20"/>
                                    </w:rPr>
                                    <w:t>537</w:t>
                                  </w:r>
                                </w:p>
                              </w:tc>
                            </w:tr>
                            <w:tr w:rsidR="00480206" w:rsidRPr="00F67083" w14:paraId="74AAE44B" w14:textId="77777777" w:rsidTr="00DD06D5">
                              <w:trPr>
                                <w:trHeight w:val="20"/>
                              </w:trPr>
                              <w:tc>
                                <w:tcPr>
                                  <w:tcW w:w="557" w:type="dxa"/>
                                  <w:vMerge w:val="restart"/>
                                  <w:shd w:val="clear" w:color="auto" w:fill="auto"/>
                                  <w:vAlign w:val="center"/>
                                  <w:hideMark/>
                                </w:tcPr>
                                <w:p w14:paraId="57E819A7"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w:t>
                                  </w:r>
                                </w:p>
                              </w:tc>
                              <w:tc>
                                <w:tcPr>
                                  <w:tcW w:w="1139" w:type="dxa"/>
                                  <w:vMerge w:val="restart"/>
                                  <w:shd w:val="clear" w:color="auto" w:fill="auto"/>
                                  <w:vAlign w:val="center"/>
                                  <w:hideMark/>
                                </w:tcPr>
                                <w:p w14:paraId="7E2CFD39" w14:textId="77777777" w:rsidR="00480206"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桃園市客家</w:t>
                                  </w:r>
                                </w:p>
                                <w:p w14:paraId="1EFB6095"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文化館</w:t>
                                  </w:r>
                                </w:p>
                              </w:tc>
                              <w:tc>
                                <w:tcPr>
                                  <w:tcW w:w="709" w:type="dxa"/>
                                  <w:shd w:val="clear" w:color="auto" w:fill="auto"/>
                                  <w:noWrap/>
                                  <w:vAlign w:val="center"/>
                                  <w:hideMark/>
                                </w:tcPr>
                                <w:p w14:paraId="2CB4E4C2"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tcPr>
                                <w:p w14:paraId="32B8BBE5"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661</w:t>
                                  </w:r>
                                </w:p>
                              </w:tc>
                              <w:tc>
                                <w:tcPr>
                                  <w:tcW w:w="709" w:type="dxa"/>
                                </w:tcPr>
                                <w:p w14:paraId="740D1CBA"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w:t>
                                  </w:r>
                                </w:p>
                              </w:tc>
                              <w:tc>
                                <w:tcPr>
                                  <w:tcW w:w="992" w:type="dxa"/>
                                  <w:shd w:val="clear" w:color="auto" w:fill="auto"/>
                                  <w:noWrap/>
                                  <w:vAlign w:val="center"/>
                                  <w:hideMark/>
                                </w:tcPr>
                                <w:p w14:paraId="3613F1EC"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w:t>
                                  </w:r>
                                  <w:r w:rsidRPr="00F67083">
                                    <w:rPr>
                                      <w:rFonts w:cs="新細明體" w:hint="eastAsia"/>
                                      <w:color w:val="000000"/>
                                      <w:kern w:val="0"/>
                                      <w:sz w:val="20"/>
                                      <w:szCs w:val="20"/>
                                    </w:rPr>
                                    <w:t>,</w:t>
                                  </w:r>
                                  <w:r>
                                    <w:rPr>
                                      <w:rFonts w:cs="新細明體" w:hint="eastAsia"/>
                                      <w:color w:val="000000"/>
                                      <w:kern w:val="0"/>
                                      <w:sz w:val="20"/>
                                      <w:szCs w:val="20"/>
                                    </w:rPr>
                                    <w:t>667</w:t>
                                  </w:r>
                                </w:p>
                              </w:tc>
                              <w:tc>
                                <w:tcPr>
                                  <w:tcW w:w="1134" w:type="dxa"/>
                                  <w:shd w:val="clear" w:color="auto" w:fill="auto"/>
                                  <w:noWrap/>
                                  <w:vAlign w:val="center"/>
                                  <w:hideMark/>
                                </w:tcPr>
                                <w:p w14:paraId="3634C95F"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w:t>
                                  </w:r>
                                  <w:r>
                                    <w:rPr>
                                      <w:rFonts w:cs="新細明體" w:hint="eastAsia"/>
                                      <w:color w:val="000000"/>
                                      <w:kern w:val="0"/>
                                      <w:sz w:val="20"/>
                                      <w:szCs w:val="20"/>
                                    </w:rPr>
                                    <w:t>6</w:t>
                                  </w:r>
                                  <w:r w:rsidRPr="00F67083">
                                    <w:rPr>
                                      <w:rFonts w:cs="新細明體" w:hint="eastAsia"/>
                                      <w:color w:val="000000"/>
                                      <w:kern w:val="0"/>
                                      <w:sz w:val="20"/>
                                      <w:szCs w:val="20"/>
                                    </w:rPr>
                                    <w:t>,</w:t>
                                  </w:r>
                                  <w:r>
                                    <w:rPr>
                                      <w:rFonts w:cs="新細明體" w:hint="eastAsia"/>
                                      <w:color w:val="000000"/>
                                      <w:kern w:val="0"/>
                                      <w:sz w:val="20"/>
                                      <w:szCs w:val="20"/>
                                    </w:rPr>
                                    <w:t>376</w:t>
                                  </w:r>
                                </w:p>
                              </w:tc>
                              <w:tc>
                                <w:tcPr>
                                  <w:tcW w:w="1276" w:type="dxa"/>
                                  <w:shd w:val="clear" w:color="auto" w:fill="auto"/>
                                  <w:noWrap/>
                                  <w:vAlign w:val="center"/>
                                  <w:hideMark/>
                                </w:tcPr>
                                <w:p w14:paraId="221E04CD"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4</w:t>
                                  </w:r>
                                  <w:r w:rsidRPr="00F67083">
                                    <w:rPr>
                                      <w:rFonts w:cs="新細明體" w:hint="eastAsia"/>
                                      <w:color w:val="000000"/>
                                      <w:kern w:val="0"/>
                                      <w:sz w:val="20"/>
                                      <w:szCs w:val="20"/>
                                    </w:rPr>
                                    <w:t>,</w:t>
                                  </w:r>
                                  <w:r>
                                    <w:rPr>
                                      <w:rFonts w:cs="新細明體" w:hint="eastAsia"/>
                                      <w:color w:val="000000"/>
                                      <w:kern w:val="0"/>
                                      <w:sz w:val="20"/>
                                      <w:szCs w:val="20"/>
                                    </w:rPr>
                                    <w:t>709</w:t>
                                  </w:r>
                                </w:p>
                              </w:tc>
                            </w:tr>
                            <w:tr w:rsidR="00480206" w:rsidRPr="00F67083" w14:paraId="6B0349E6" w14:textId="77777777" w:rsidTr="00DD06D5">
                              <w:trPr>
                                <w:trHeight w:val="20"/>
                              </w:trPr>
                              <w:tc>
                                <w:tcPr>
                                  <w:tcW w:w="557" w:type="dxa"/>
                                  <w:vMerge/>
                                  <w:vAlign w:val="center"/>
                                  <w:hideMark/>
                                </w:tcPr>
                                <w:p w14:paraId="5B04F772" w14:textId="77777777" w:rsidR="00480206" w:rsidRPr="00F67083" w:rsidRDefault="00480206" w:rsidP="00B926E2">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6895C753"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auto" w:fill="auto"/>
                                  <w:noWrap/>
                                  <w:vAlign w:val="center"/>
                                  <w:hideMark/>
                                </w:tcPr>
                                <w:p w14:paraId="550C9F1B"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tcPr>
                                <w:p w14:paraId="6040B47C"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560</w:t>
                                  </w:r>
                                </w:p>
                              </w:tc>
                              <w:tc>
                                <w:tcPr>
                                  <w:tcW w:w="709" w:type="dxa"/>
                                </w:tcPr>
                                <w:p w14:paraId="2D58E58B"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w:t>
                                  </w:r>
                                </w:p>
                              </w:tc>
                              <w:tc>
                                <w:tcPr>
                                  <w:tcW w:w="992" w:type="dxa"/>
                                  <w:shd w:val="clear" w:color="auto" w:fill="auto"/>
                                  <w:noWrap/>
                                  <w:vAlign w:val="center"/>
                                  <w:hideMark/>
                                </w:tcPr>
                                <w:p w14:paraId="466ADFEF"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2,447</w:t>
                                  </w:r>
                                </w:p>
                              </w:tc>
                              <w:tc>
                                <w:tcPr>
                                  <w:tcW w:w="1134" w:type="dxa"/>
                                  <w:shd w:val="clear" w:color="auto" w:fill="auto"/>
                                  <w:noWrap/>
                                  <w:vAlign w:val="center"/>
                                  <w:hideMark/>
                                </w:tcPr>
                                <w:p w14:paraId="0D1DB6E2"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16,719</w:t>
                                  </w:r>
                                </w:p>
                              </w:tc>
                              <w:tc>
                                <w:tcPr>
                                  <w:tcW w:w="1276" w:type="dxa"/>
                                  <w:shd w:val="clear" w:color="auto" w:fill="auto"/>
                                  <w:noWrap/>
                                  <w:vAlign w:val="center"/>
                                  <w:hideMark/>
                                </w:tcPr>
                                <w:p w14:paraId="47FDB486"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4</w:t>
                                  </w:r>
                                  <w:r w:rsidRPr="00F67083">
                                    <w:rPr>
                                      <w:rFonts w:cs="新細明體" w:hint="eastAsia"/>
                                      <w:color w:val="000000"/>
                                      <w:kern w:val="0"/>
                                      <w:sz w:val="20"/>
                                      <w:szCs w:val="20"/>
                                    </w:rPr>
                                    <w:t>,</w:t>
                                  </w:r>
                                  <w:r>
                                    <w:rPr>
                                      <w:rFonts w:cs="新細明體" w:hint="eastAsia"/>
                                      <w:color w:val="000000"/>
                                      <w:kern w:val="0"/>
                                      <w:sz w:val="20"/>
                                      <w:szCs w:val="20"/>
                                    </w:rPr>
                                    <w:t>272</w:t>
                                  </w:r>
                                </w:p>
                              </w:tc>
                            </w:tr>
                            <w:tr w:rsidR="00480206" w:rsidRPr="00F67083" w14:paraId="67016CED" w14:textId="77777777" w:rsidTr="00DD06D5">
                              <w:trPr>
                                <w:trHeight w:val="20"/>
                              </w:trPr>
                              <w:tc>
                                <w:tcPr>
                                  <w:tcW w:w="557" w:type="dxa"/>
                                  <w:vMerge w:val="restart"/>
                                  <w:shd w:val="clear" w:color="auto" w:fill="auto"/>
                                  <w:vAlign w:val="center"/>
                                  <w:hideMark/>
                                </w:tcPr>
                                <w:p w14:paraId="7836F8DC"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2</w:t>
                                  </w:r>
                                </w:p>
                              </w:tc>
                              <w:tc>
                                <w:tcPr>
                                  <w:tcW w:w="1139" w:type="dxa"/>
                                  <w:vMerge w:val="restart"/>
                                  <w:shd w:val="clear" w:color="auto" w:fill="auto"/>
                                  <w:vAlign w:val="center"/>
                                  <w:hideMark/>
                                </w:tcPr>
                                <w:p w14:paraId="6FF5F6F2"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鍾肇政文學生活園區</w:t>
                                  </w:r>
                                </w:p>
                              </w:tc>
                              <w:tc>
                                <w:tcPr>
                                  <w:tcW w:w="709" w:type="dxa"/>
                                  <w:shd w:val="clear" w:color="000000" w:fill="FFFFFF"/>
                                  <w:noWrap/>
                                  <w:vAlign w:val="center"/>
                                  <w:hideMark/>
                                </w:tcPr>
                                <w:p w14:paraId="4A0F98D3"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5366BAAE"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51</w:t>
                                  </w:r>
                                </w:p>
                              </w:tc>
                              <w:tc>
                                <w:tcPr>
                                  <w:tcW w:w="709" w:type="dxa"/>
                                  <w:shd w:val="clear" w:color="000000" w:fill="FFFFFF"/>
                                </w:tcPr>
                                <w:p w14:paraId="271491DC"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0.1</w:t>
                                  </w:r>
                                </w:p>
                              </w:tc>
                              <w:tc>
                                <w:tcPr>
                                  <w:tcW w:w="992" w:type="dxa"/>
                                  <w:shd w:val="clear" w:color="000000" w:fill="FFFFFF"/>
                                  <w:noWrap/>
                                  <w:vAlign w:val="center"/>
                                  <w:hideMark/>
                                </w:tcPr>
                                <w:p w14:paraId="5B2C66E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134" w:type="dxa"/>
                                  <w:shd w:val="clear" w:color="000000" w:fill="FFFFFF"/>
                                  <w:noWrap/>
                                  <w:vAlign w:val="center"/>
                                  <w:hideMark/>
                                </w:tcPr>
                                <w:p w14:paraId="5175B9A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w:t>
                                  </w:r>
                                  <w:r w:rsidRPr="00F67083">
                                    <w:rPr>
                                      <w:rFonts w:cs="新細明體" w:hint="eastAsia"/>
                                      <w:kern w:val="0"/>
                                      <w:sz w:val="20"/>
                                      <w:szCs w:val="20"/>
                                    </w:rPr>
                                    <w:t>3</w:t>
                                  </w:r>
                                </w:p>
                              </w:tc>
                              <w:tc>
                                <w:tcPr>
                                  <w:tcW w:w="1276" w:type="dxa"/>
                                  <w:shd w:val="clear" w:color="auto" w:fill="auto"/>
                                  <w:noWrap/>
                                  <w:vAlign w:val="center"/>
                                  <w:hideMark/>
                                </w:tcPr>
                                <w:p w14:paraId="2C5F81C0"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3</w:t>
                                  </w:r>
                                </w:p>
                              </w:tc>
                            </w:tr>
                            <w:tr w:rsidR="00480206" w:rsidRPr="00F67083" w14:paraId="03694A41" w14:textId="77777777" w:rsidTr="00DD06D5">
                              <w:trPr>
                                <w:trHeight w:val="20"/>
                              </w:trPr>
                              <w:tc>
                                <w:tcPr>
                                  <w:tcW w:w="557" w:type="dxa"/>
                                  <w:vMerge/>
                                  <w:vAlign w:val="center"/>
                                  <w:hideMark/>
                                </w:tcPr>
                                <w:p w14:paraId="3CBCB98F"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2F276749"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15B2282D"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6EBBF2D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57</w:t>
                                  </w:r>
                                </w:p>
                              </w:tc>
                              <w:tc>
                                <w:tcPr>
                                  <w:tcW w:w="709" w:type="dxa"/>
                                  <w:shd w:val="clear" w:color="000000" w:fill="FFFFFF"/>
                                </w:tcPr>
                                <w:p w14:paraId="3B60915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0.1</w:t>
                                  </w:r>
                                </w:p>
                              </w:tc>
                              <w:tc>
                                <w:tcPr>
                                  <w:tcW w:w="992" w:type="dxa"/>
                                  <w:shd w:val="clear" w:color="000000" w:fill="FFFFFF"/>
                                  <w:noWrap/>
                                  <w:vAlign w:val="center"/>
                                  <w:hideMark/>
                                </w:tcPr>
                                <w:p w14:paraId="02B502C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w:t>
                                  </w:r>
                                </w:p>
                              </w:tc>
                              <w:tc>
                                <w:tcPr>
                                  <w:tcW w:w="1134" w:type="dxa"/>
                                  <w:shd w:val="clear" w:color="000000" w:fill="FFFFFF"/>
                                  <w:noWrap/>
                                  <w:vAlign w:val="center"/>
                                  <w:hideMark/>
                                </w:tcPr>
                                <w:p w14:paraId="7538B1BB"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w:t>
                                  </w:r>
                                  <w:r>
                                    <w:rPr>
                                      <w:rFonts w:cs="新細明體" w:hint="eastAsia"/>
                                      <w:kern w:val="0"/>
                                      <w:sz w:val="20"/>
                                      <w:szCs w:val="20"/>
                                    </w:rPr>
                                    <w:t>40</w:t>
                                  </w:r>
                                  <w:r w:rsidRPr="00F67083">
                                    <w:rPr>
                                      <w:rFonts w:cs="新細明體" w:hint="eastAsia"/>
                                      <w:kern w:val="0"/>
                                      <w:sz w:val="20"/>
                                      <w:szCs w:val="20"/>
                                    </w:rPr>
                                    <w:t>0</w:t>
                                  </w:r>
                                </w:p>
                              </w:tc>
                              <w:tc>
                                <w:tcPr>
                                  <w:tcW w:w="1276" w:type="dxa"/>
                                  <w:shd w:val="clear" w:color="auto" w:fill="auto"/>
                                  <w:noWrap/>
                                  <w:vAlign w:val="center"/>
                                  <w:hideMark/>
                                </w:tcPr>
                                <w:p w14:paraId="1B07558A"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398</w:t>
                                  </w:r>
                                </w:p>
                              </w:tc>
                            </w:tr>
                            <w:tr w:rsidR="00480206" w:rsidRPr="00F67083" w14:paraId="2A6F935E" w14:textId="77777777" w:rsidTr="00DD06D5">
                              <w:trPr>
                                <w:trHeight w:val="20"/>
                              </w:trPr>
                              <w:tc>
                                <w:tcPr>
                                  <w:tcW w:w="557" w:type="dxa"/>
                                  <w:vMerge w:val="restart"/>
                                  <w:shd w:val="clear" w:color="auto" w:fill="auto"/>
                                  <w:vAlign w:val="center"/>
                                  <w:hideMark/>
                                </w:tcPr>
                                <w:p w14:paraId="79525F26"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3</w:t>
                                  </w:r>
                                </w:p>
                              </w:tc>
                              <w:tc>
                                <w:tcPr>
                                  <w:tcW w:w="1139" w:type="dxa"/>
                                  <w:vMerge w:val="restart"/>
                                  <w:shd w:val="clear" w:color="auto" w:fill="auto"/>
                                  <w:vAlign w:val="center"/>
                                  <w:hideMark/>
                                </w:tcPr>
                                <w:p w14:paraId="68193634"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崙坪文化地景園區</w:t>
                                  </w:r>
                                </w:p>
                              </w:tc>
                              <w:tc>
                                <w:tcPr>
                                  <w:tcW w:w="709" w:type="dxa"/>
                                  <w:shd w:val="clear" w:color="000000" w:fill="FFFFFF"/>
                                  <w:noWrap/>
                                  <w:vAlign w:val="center"/>
                                  <w:hideMark/>
                                </w:tcPr>
                                <w:p w14:paraId="2A415D68"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28A9239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188</w:t>
                                  </w:r>
                                </w:p>
                              </w:tc>
                              <w:tc>
                                <w:tcPr>
                                  <w:tcW w:w="709" w:type="dxa"/>
                                  <w:shd w:val="clear" w:color="000000" w:fill="FFFFFF"/>
                                </w:tcPr>
                                <w:p w14:paraId="7BC641C5"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0.5</w:t>
                                  </w:r>
                                </w:p>
                              </w:tc>
                              <w:tc>
                                <w:tcPr>
                                  <w:tcW w:w="992" w:type="dxa"/>
                                  <w:shd w:val="clear" w:color="000000" w:fill="FFFFFF"/>
                                  <w:noWrap/>
                                  <w:vAlign w:val="center"/>
                                  <w:hideMark/>
                                </w:tcPr>
                                <w:p w14:paraId="7FD6296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216</w:t>
                                  </w:r>
                                </w:p>
                              </w:tc>
                              <w:tc>
                                <w:tcPr>
                                  <w:tcW w:w="1134" w:type="dxa"/>
                                  <w:shd w:val="clear" w:color="000000" w:fill="FFFFFF"/>
                                  <w:noWrap/>
                                  <w:vAlign w:val="center"/>
                                  <w:hideMark/>
                                </w:tcPr>
                                <w:p w14:paraId="560085B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9</w:t>
                                  </w:r>
                                  <w:r w:rsidRPr="00F67083">
                                    <w:rPr>
                                      <w:rFonts w:cs="新細明體" w:hint="eastAsia"/>
                                      <w:kern w:val="0"/>
                                      <w:sz w:val="20"/>
                                      <w:szCs w:val="20"/>
                                    </w:rPr>
                                    <w:t>,</w:t>
                                  </w:r>
                                  <w:r>
                                    <w:rPr>
                                      <w:rFonts w:cs="新細明體" w:hint="eastAsia"/>
                                      <w:kern w:val="0"/>
                                      <w:sz w:val="20"/>
                                      <w:szCs w:val="20"/>
                                    </w:rPr>
                                    <w:t>277</w:t>
                                  </w:r>
                                </w:p>
                              </w:tc>
                              <w:tc>
                                <w:tcPr>
                                  <w:tcW w:w="1276" w:type="dxa"/>
                                  <w:shd w:val="clear" w:color="auto" w:fill="auto"/>
                                  <w:noWrap/>
                                  <w:vAlign w:val="center"/>
                                  <w:hideMark/>
                                </w:tcPr>
                                <w:p w14:paraId="6D171AE4"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9</w:t>
                                  </w:r>
                                  <w:r w:rsidRPr="00F67083">
                                    <w:rPr>
                                      <w:rFonts w:cs="新細明體" w:hint="eastAsia"/>
                                      <w:color w:val="000000"/>
                                      <w:kern w:val="0"/>
                                      <w:sz w:val="20"/>
                                      <w:szCs w:val="20"/>
                                    </w:rPr>
                                    <w:t>,06</w:t>
                                  </w:r>
                                  <w:r>
                                    <w:rPr>
                                      <w:rFonts w:cs="新細明體" w:hint="eastAsia"/>
                                      <w:color w:val="000000"/>
                                      <w:kern w:val="0"/>
                                      <w:sz w:val="20"/>
                                      <w:szCs w:val="20"/>
                                    </w:rPr>
                                    <w:t>1</w:t>
                                  </w:r>
                                </w:p>
                              </w:tc>
                            </w:tr>
                            <w:tr w:rsidR="00480206" w:rsidRPr="00F67083" w14:paraId="74B76318" w14:textId="77777777" w:rsidTr="00DD06D5">
                              <w:trPr>
                                <w:trHeight w:val="20"/>
                              </w:trPr>
                              <w:tc>
                                <w:tcPr>
                                  <w:tcW w:w="557" w:type="dxa"/>
                                  <w:vMerge/>
                                  <w:vAlign w:val="center"/>
                                  <w:hideMark/>
                                </w:tcPr>
                                <w:p w14:paraId="15753E6A"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4DE82400"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5DB9F661"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422DD40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243</w:t>
                                  </w:r>
                                </w:p>
                              </w:tc>
                              <w:tc>
                                <w:tcPr>
                                  <w:tcW w:w="709" w:type="dxa"/>
                                  <w:shd w:val="clear" w:color="000000" w:fill="FFFFFF"/>
                                </w:tcPr>
                                <w:p w14:paraId="732C2D37"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0.6</w:t>
                                  </w:r>
                                </w:p>
                              </w:tc>
                              <w:tc>
                                <w:tcPr>
                                  <w:tcW w:w="992" w:type="dxa"/>
                                  <w:shd w:val="clear" w:color="000000" w:fill="FFFFFF"/>
                                  <w:noWrap/>
                                  <w:vAlign w:val="center"/>
                                  <w:hideMark/>
                                </w:tcPr>
                                <w:p w14:paraId="00CF8FEB"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w:t>
                                  </w:r>
                                  <w:r>
                                    <w:rPr>
                                      <w:rFonts w:cs="新細明體" w:hint="eastAsia"/>
                                      <w:kern w:val="0"/>
                                      <w:sz w:val="20"/>
                                      <w:szCs w:val="20"/>
                                    </w:rPr>
                                    <w:t>27</w:t>
                                  </w:r>
                                </w:p>
                              </w:tc>
                              <w:tc>
                                <w:tcPr>
                                  <w:tcW w:w="1134" w:type="dxa"/>
                                  <w:shd w:val="clear" w:color="000000" w:fill="FFFFFF"/>
                                  <w:noWrap/>
                                  <w:vAlign w:val="center"/>
                                  <w:hideMark/>
                                </w:tcPr>
                                <w:p w14:paraId="35D0E47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8</w:t>
                                  </w:r>
                                  <w:r w:rsidRPr="00F67083">
                                    <w:rPr>
                                      <w:rFonts w:cs="新細明體" w:hint="eastAsia"/>
                                      <w:kern w:val="0"/>
                                      <w:sz w:val="20"/>
                                      <w:szCs w:val="20"/>
                                    </w:rPr>
                                    <w:t>,</w:t>
                                  </w:r>
                                  <w:r>
                                    <w:rPr>
                                      <w:rFonts w:cs="新細明體" w:hint="eastAsia"/>
                                      <w:kern w:val="0"/>
                                      <w:sz w:val="20"/>
                                      <w:szCs w:val="20"/>
                                    </w:rPr>
                                    <w:t>673</w:t>
                                  </w:r>
                                </w:p>
                              </w:tc>
                              <w:tc>
                                <w:tcPr>
                                  <w:tcW w:w="1276" w:type="dxa"/>
                                  <w:shd w:val="clear" w:color="auto" w:fill="auto"/>
                                  <w:noWrap/>
                                  <w:vAlign w:val="center"/>
                                  <w:hideMark/>
                                </w:tcPr>
                                <w:p w14:paraId="29D89420"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8</w:t>
                                  </w:r>
                                  <w:r w:rsidRPr="00F67083">
                                    <w:rPr>
                                      <w:rFonts w:cs="新細明體" w:hint="eastAsia"/>
                                      <w:color w:val="000000"/>
                                      <w:kern w:val="0"/>
                                      <w:sz w:val="20"/>
                                      <w:szCs w:val="20"/>
                                    </w:rPr>
                                    <w:t>,</w:t>
                                  </w:r>
                                  <w:r>
                                    <w:rPr>
                                      <w:rFonts w:cs="新細明體" w:hint="eastAsia"/>
                                      <w:color w:val="000000"/>
                                      <w:kern w:val="0"/>
                                      <w:sz w:val="20"/>
                                      <w:szCs w:val="20"/>
                                    </w:rPr>
                                    <w:t>446</w:t>
                                  </w:r>
                                </w:p>
                              </w:tc>
                            </w:tr>
                            <w:tr w:rsidR="00480206" w:rsidRPr="00F67083" w14:paraId="542E40BA" w14:textId="77777777" w:rsidTr="00DD06D5">
                              <w:trPr>
                                <w:trHeight w:val="20"/>
                              </w:trPr>
                              <w:tc>
                                <w:tcPr>
                                  <w:tcW w:w="557" w:type="dxa"/>
                                  <w:vMerge w:val="restart"/>
                                  <w:shd w:val="clear" w:color="auto" w:fill="auto"/>
                                  <w:vAlign w:val="center"/>
                                  <w:hideMark/>
                                </w:tcPr>
                                <w:p w14:paraId="3A6176E5"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4</w:t>
                                  </w:r>
                                </w:p>
                              </w:tc>
                              <w:tc>
                                <w:tcPr>
                                  <w:tcW w:w="1139" w:type="dxa"/>
                                  <w:vMerge w:val="restart"/>
                                  <w:shd w:val="clear" w:color="auto" w:fill="auto"/>
                                  <w:vAlign w:val="center"/>
                                  <w:hideMark/>
                                </w:tcPr>
                                <w:p w14:paraId="481B0DAD"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桃園北區客家會館</w:t>
                                  </w:r>
                                </w:p>
                              </w:tc>
                              <w:tc>
                                <w:tcPr>
                                  <w:tcW w:w="709" w:type="dxa"/>
                                  <w:shd w:val="clear" w:color="000000" w:fill="FFFFFF"/>
                                  <w:noWrap/>
                                  <w:vAlign w:val="center"/>
                                  <w:hideMark/>
                                </w:tcPr>
                                <w:p w14:paraId="50E8818F"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02BF316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73</w:t>
                                  </w:r>
                                </w:p>
                              </w:tc>
                              <w:tc>
                                <w:tcPr>
                                  <w:tcW w:w="709" w:type="dxa"/>
                                  <w:shd w:val="clear" w:color="000000" w:fill="FFFFFF"/>
                                </w:tcPr>
                                <w:p w14:paraId="7BD6155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0.2</w:t>
                                  </w:r>
                                </w:p>
                              </w:tc>
                              <w:tc>
                                <w:tcPr>
                                  <w:tcW w:w="992" w:type="dxa"/>
                                  <w:shd w:val="clear" w:color="000000" w:fill="FFFFFF"/>
                                  <w:noWrap/>
                                  <w:vAlign w:val="center"/>
                                  <w:hideMark/>
                                </w:tcPr>
                                <w:p w14:paraId="5EFD0F1C"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243</w:t>
                                  </w:r>
                                </w:p>
                              </w:tc>
                              <w:tc>
                                <w:tcPr>
                                  <w:tcW w:w="1134" w:type="dxa"/>
                                  <w:shd w:val="clear" w:color="000000" w:fill="FFFFFF"/>
                                  <w:noWrap/>
                                  <w:vAlign w:val="center"/>
                                  <w:hideMark/>
                                </w:tcPr>
                                <w:p w14:paraId="2D397C9D"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8</w:t>
                                  </w:r>
                                  <w:r w:rsidRPr="00F67083">
                                    <w:rPr>
                                      <w:rFonts w:cs="新細明體" w:hint="eastAsia"/>
                                      <w:kern w:val="0"/>
                                      <w:sz w:val="20"/>
                                      <w:szCs w:val="20"/>
                                    </w:rPr>
                                    <w:t>,6</w:t>
                                  </w:r>
                                  <w:r>
                                    <w:rPr>
                                      <w:rFonts w:cs="新細明體" w:hint="eastAsia"/>
                                      <w:kern w:val="0"/>
                                      <w:sz w:val="20"/>
                                      <w:szCs w:val="20"/>
                                    </w:rPr>
                                    <w:t>64</w:t>
                                  </w:r>
                                </w:p>
                              </w:tc>
                              <w:tc>
                                <w:tcPr>
                                  <w:tcW w:w="1276" w:type="dxa"/>
                                  <w:shd w:val="clear" w:color="auto" w:fill="auto"/>
                                  <w:noWrap/>
                                  <w:vAlign w:val="center"/>
                                  <w:hideMark/>
                                </w:tcPr>
                                <w:p w14:paraId="116E6BE7"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8</w:t>
                                  </w:r>
                                  <w:r w:rsidRPr="00F67083">
                                    <w:rPr>
                                      <w:rFonts w:cs="新細明體" w:hint="eastAsia"/>
                                      <w:color w:val="000000"/>
                                      <w:kern w:val="0"/>
                                      <w:sz w:val="20"/>
                                      <w:szCs w:val="20"/>
                                    </w:rPr>
                                    <w:t>,</w:t>
                                  </w:r>
                                  <w:r>
                                    <w:rPr>
                                      <w:rFonts w:cs="新細明體" w:hint="eastAsia"/>
                                      <w:color w:val="000000"/>
                                      <w:kern w:val="0"/>
                                      <w:sz w:val="20"/>
                                      <w:szCs w:val="20"/>
                                    </w:rPr>
                                    <w:t>421</w:t>
                                  </w:r>
                                </w:p>
                              </w:tc>
                            </w:tr>
                            <w:tr w:rsidR="00480206" w:rsidRPr="00F67083" w14:paraId="224BE501" w14:textId="77777777" w:rsidTr="00DD06D5">
                              <w:trPr>
                                <w:trHeight w:val="20"/>
                              </w:trPr>
                              <w:tc>
                                <w:tcPr>
                                  <w:tcW w:w="557" w:type="dxa"/>
                                  <w:vMerge/>
                                  <w:vAlign w:val="center"/>
                                  <w:hideMark/>
                                </w:tcPr>
                                <w:p w14:paraId="0D76082C"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04244958"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7F1E61C6"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4B99DA98"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95</w:t>
                                  </w:r>
                                </w:p>
                              </w:tc>
                              <w:tc>
                                <w:tcPr>
                                  <w:tcW w:w="709" w:type="dxa"/>
                                  <w:shd w:val="clear" w:color="000000" w:fill="FFFFFF"/>
                                </w:tcPr>
                                <w:p w14:paraId="6863E82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0.2</w:t>
                                  </w:r>
                                </w:p>
                              </w:tc>
                              <w:tc>
                                <w:tcPr>
                                  <w:tcW w:w="992" w:type="dxa"/>
                                  <w:shd w:val="clear" w:color="000000" w:fill="FFFFFF"/>
                                  <w:noWrap/>
                                  <w:vAlign w:val="center"/>
                                  <w:hideMark/>
                                </w:tcPr>
                                <w:p w14:paraId="5BCF53A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426</w:t>
                                  </w:r>
                                </w:p>
                              </w:tc>
                              <w:tc>
                                <w:tcPr>
                                  <w:tcW w:w="1134" w:type="dxa"/>
                                  <w:shd w:val="clear" w:color="000000" w:fill="FFFFFF"/>
                                  <w:noWrap/>
                                  <w:vAlign w:val="center"/>
                                  <w:hideMark/>
                                </w:tcPr>
                                <w:p w14:paraId="3BC8FBD2"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8,352</w:t>
                                  </w:r>
                                </w:p>
                              </w:tc>
                              <w:tc>
                                <w:tcPr>
                                  <w:tcW w:w="1276" w:type="dxa"/>
                                  <w:shd w:val="clear" w:color="auto" w:fill="auto"/>
                                  <w:noWrap/>
                                  <w:vAlign w:val="center"/>
                                  <w:hideMark/>
                                </w:tcPr>
                                <w:p w14:paraId="28716C13"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7,925</w:t>
                                  </w:r>
                                </w:p>
                              </w:tc>
                            </w:tr>
                            <w:tr w:rsidR="00480206" w:rsidRPr="00F67083" w14:paraId="6BFEE1A5" w14:textId="77777777" w:rsidTr="00DD06D5">
                              <w:trPr>
                                <w:trHeight w:val="20"/>
                              </w:trPr>
                              <w:tc>
                                <w:tcPr>
                                  <w:tcW w:w="557" w:type="dxa"/>
                                  <w:vMerge w:val="restart"/>
                                  <w:shd w:val="clear" w:color="auto" w:fill="auto"/>
                                  <w:vAlign w:val="center"/>
                                  <w:hideMark/>
                                </w:tcPr>
                                <w:p w14:paraId="549D1182"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5</w:t>
                                  </w:r>
                                </w:p>
                              </w:tc>
                              <w:tc>
                                <w:tcPr>
                                  <w:tcW w:w="1139" w:type="dxa"/>
                                  <w:vMerge w:val="restart"/>
                                  <w:shd w:val="clear" w:color="auto" w:fill="auto"/>
                                  <w:vAlign w:val="center"/>
                                  <w:hideMark/>
                                </w:tcPr>
                                <w:p w14:paraId="28B58045"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1895乙未戰役紀念館</w:t>
                                  </w:r>
                                </w:p>
                              </w:tc>
                              <w:tc>
                                <w:tcPr>
                                  <w:tcW w:w="709" w:type="dxa"/>
                                  <w:shd w:val="clear" w:color="000000" w:fill="FFFFFF"/>
                                  <w:noWrap/>
                                  <w:vAlign w:val="center"/>
                                  <w:hideMark/>
                                </w:tcPr>
                                <w:p w14:paraId="56069AF3"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56734BD8"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171</w:t>
                                  </w:r>
                                </w:p>
                              </w:tc>
                              <w:tc>
                                <w:tcPr>
                                  <w:tcW w:w="709" w:type="dxa"/>
                                  <w:shd w:val="clear" w:color="000000" w:fill="FFFFFF"/>
                                </w:tcPr>
                                <w:p w14:paraId="2031891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0.5</w:t>
                                  </w:r>
                                </w:p>
                              </w:tc>
                              <w:tc>
                                <w:tcPr>
                                  <w:tcW w:w="992" w:type="dxa"/>
                                  <w:shd w:val="clear" w:color="000000" w:fill="FFFFFF"/>
                                  <w:noWrap/>
                                  <w:vAlign w:val="center"/>
                                  <w:hideMark/>
                                </w:tcPr>
                                <w:p w14:paraId="276424B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20</w:t>
                                  </w:r>
                                </w:p>
                              </w:tc>
                              <w:tc>
                                <w:tcPr>
                                  <w:tcW w:w="1134" w:type="dxa"/>
                                  <w:shd w:val="clear" w:color="000000" w:fill="FFFFFF"/>
                                  <w:noWrap/>
                                  <w:vAlign w:val="center"/>
                                  <w:hideMark/>
                                </w:tcPr>
                                <w:p w14:paraId="47E194FD"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7</w:t>
                                  </w:r>
                                  <w:r w:rsidRPr="00F67083">
                                    <w:rPr>
                                      <w:rFonts w:cs="新細明體" w:hint="eastAsia"/>
                                      <w:kern w:val="0"/>
                                      <w:sz w:val="20"/>
                                      <w:szCs w:val="20"/>
                                    </w:rPr>
                                    <w:t>,</w:t>
                                  </w:r>
                                  <w:r>
                                    <w:rPr>
                                      <w:rFonts w:cs="新細明體" w:hint="eastAsia"/>
                                      <w:kern w:val="0"/>
                                      <w:sz w:val="20"/>
                                      <w:szCs w:val="20"/>
                                    </w:rPr>
                                    <w:t>504</w:t>
                                  </w:r>
                                </w:p>
                              </w:tc>
                              <w:tc>
                                <w:tcPr>
                                  <w:tcW w:w="1276" w:type="dxa"/>
                                  <w:shd w:val="clear" w:color="auto" w:fill="auto"/>
                                  <w:noWrap/>
                                  <w:vAlign w:val="center"/>
                                  <w:hideMark/>
                                </w:tcPr>
                                <w:p w14:paraId="341D8833"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7</w:t>
                                  </w:r>
                                  <w:r w:rsidRPr="00F67083">
                                    <w:rPr>
                                      <w:rFonts w:cs="新細明體" w:hint="eastAsia"/>
                                      <w:color w:val="000000"/>
                                      <w:kern w:val="0"/>
                                      <w:sz w:val="20"/>
                                      <w:szCs w:val="20"/>
                                    </w:rPr>
                                    <w:t>,</w:t>
                                  </w:r>
                                  <w:r>
                                    <w:rPr>
                                      <w:rFonts w:cs="新細明體" w:hint="eastAsia"/>
                                      <w:color w:val="000000"/>
                                      <w:kern w:val="0"/>
                                      <w:sz w:val="20"/>
                                      <w:szCs w:val="20"/>
                                    </w:rPr>
                                    <w:t>483</w:t>
                                  </w:r>
                                </w:p>
                              </w:tc>
                            </w:tr>
                            <w:tr w:rsidR="00480206" w:rsidRPr="00F67083" w14:paraId="54DEFB9F" w14:textId="77777777" w:rsidTr="00DD06D5">
                              <w:trPr>
                                <w:trHeight w:val="20"/>
                              </w:trPr>
                              <w:tc>
                                <w:tcPr>
                                  <w:tcW w:w="557" w:type="dxa"/>
                                  <w:vMerge/>
                                  <w:vAlign w:val="center"/>
                                  <w:hideMark/>
                                </w:tcPr>
                                <w:p w14:paraId="2C235DF8"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63D8C3A4"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0DD64E89"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718F9D15"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252</w:t>
                                  </w:r>
                                </w:p>
                              </w:tc>
                              <w:tc>
                                <w:tcPr>
                                  <w:tcW w:w="709" w:type="dxa"/>
                                  <w:shd w:val="clear" w:color="000000" w:fill="FFFFFF"/>
                                </w:tcPr>
                                <w:p w14:paraId="2D8A1B20"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0.6</w:t>
                                  </w:r>
                                </w:p>
                              </w:tc>
                              <w:tc>
                                <w:tcPr>
                                  <w:tcW w:w="992" w:type="dxa"/>
                                  <w:shd w:val="clear" w:color="000000" w:fill="FFFFFF"/>
                                  <w:noWrap/>
                                  <w:vAlign w:val="center"/>
                                  <w:hideMark/>
                                </w:tcPr>
                                <w:p w14:paraId="263F751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5,0</w:t>
                                  </w:r>
                                  <w:r>
                                    <w:rPr>
                                      <w:rFonts w:cs="新細明體" w:hint="eastAsia"/>
                                      <w:kern w:val="0"/>
                                      <w:sz w:val="20"/>
                                      <w:szCs w:val="20"/>
                                    </w:rPr>
                                    <w:t>18</w:t>
                                  </w:r>
                                </w:p>
                              </w:tc>
                              <w:tc>
                                <w:tcPr>
                                  <w:tcW w:w="1134" w:type="dxa"/>
                                  <w:shd w:val="clear" w:color="000000" w:fill="FFFFFF"/>
                                  <w:noWrap/>
                                  <w:vAlign w:val="center"/>
                                  <w:hideMark/>
                                </w:tcPr>
                                <w:p w14:paraId="6B7AC9DE"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w:t>
                                  </w:r>
                                  <w:r w:rsidRPr="00F67083">
                                    <w:rPr>
                                      <w:rFonts w:cs="新細明體" w:hint="eastAsia"/>
                                      <w:kern w:val="0"/>
                                      <w:sz w:val="20"/>
                                      <w:szCs w:val="20"/>
                                    </w:rPr>
                                    <w:t>,</w:t>
                                  </w:r>
                                  <w:r>
                                    <w:rPr>
                                      <w:rFonts w:cs="新細明體" w:hint="eastAsia"/>
                                      <w:kern w:val="0"/>
                                      <w:sz w:val="20"/>
                                      <w:szCs w:val="20"/>
                                    </w:rPr>
                                    <w:t>246</w:t>
                                  </w:r>
                                </w:p>
                              </w:tc>
                              <w:tc>
                                <w:tcPr>
                                  <w:tcW w:w="1276" w:type="dxa"/>
                                  <w:shd w:val="clear" w:color="auto" w:fill="auto"/>
                                  <w:noWrap/>
                                  <w:vAlign w:val="center"/>
                                  <w:hideMark/>
                                </w:tcPr>
                                <w:p w14:paraId="609F286E"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22</w:t>
                                  </w:r>
                                  <w:r w:rsidRPr="00F67083">
                                    <w:rPr>
                                      <w:rFonts w:cs="新細明體" w:hint="eastAsia"/>
                                      <w:color w:val="000000"/>
                                      <w:kern w:val="0"/>
                                      <w:sz w:val="20"/>
                                      <w:szCs w:val="20"/>
                                    </w:rPr>
                                    <w:t>8</w:t>
                                  </w:r>
                                </w:p>
                              </w:tc>
                            </w:tr>
                            <w:tr w:rsidR="00480206" w:rsidRPr="00F67083" w14:paraId="37FC2EB1" w14:textId="77777777" w:rsidTr="00DD06D5">
                              <w:trPr>
                                <w:trHeight w:val="20"/>
                              </w:trPr>
                              <w:tc>
                                <w:tcPr>
                                  <w:tcW w:w="557" w:type="dxa"/>
                                  <w:vMerge w:val="restart"/>
                                  <w:shd w:val="clear" w:color="auto" w:fill="auto"/>
                                  <w:vAlign w:val="center"/>
                                  <w:hideMark/>
                                </w:tcPr>
                                <w:p w14:paraId="0967DFAD"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6</w:t>
                                  </w:r>
                                </w:p>
                              </w:tc>
                              <w:tc>
                                <w:tcPr>
                                  <w:tcW w:w="1139" w:type="dxa"/>
                                  <w:vMerge w:val="restart"/>
                                  <w:shd w:val="clear" w:color="auto" w:fill="auto"/>
                                  <w:vAlign w:val="center"/>
                                  <w:hideMark/>
                                </w:tcPr>
                                <w:p w14:paraId="70FCAC50"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永安海螺文化體驗園區</w:t>
                                  </w:r>
                                </w:p>
                              </w:tc>
                              <w:tc>
                                <w:tcPr>
                                  <w:tcW w:w="709" w:type="dxa"/>
                                  <w:shd w:val="clear" w:color="auto" w:fill="auto"/>
                                  <w:noWrap/>
                                  <w:vAlign w:val="center"/>
                                  <w:hideMark/>
                                </w:tcPr>
                                <w:p w14:paraId="286B694F"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tcPr>
                                <w:p w14:paraId="3BB3B312"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1,497</w:t>
                                  </w:r>
                                </w:p>
                              </w:tc>
                              <w:tc>
                                <w:tcPr>
                                  <w:tcW w:w="709" w:type="dxa"/>
                                </w:tcPr>
                                <w:p w14:paraId="77E99C4B"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4</w:t>
                                  </w:r>
                                </w:p>
                              </w:tc>
                              <w:tc>
                                <w:tcPr>
                                  <w:tcW w:w="992" w:type="dxa"/>
                                  <w:shd w:val="clear" w:color="auto" w:fill="auto"/>
                                  <w:noWrap/>
                                  <w:vAlign w:val="center"/>
                                  <w:hideMark/>
                                </w:tcPr>
                                <w:p w14:paraId="581DD285"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298</w:t>
                                  </w:r>
                                </w:p>
                              </w:tc>
                              <w:tc>
                                <w:tcPr>
                                  <w:tcW w:w="1134" w:type="dxa"/>
                                  <w:shd w:val="clear" w:color="auto" w:fill="auto"/>
                                  <w:noWrap/>
                                  <w:vAlign w:val="center"/>
                                  <w:hideMark/>
                                </w:tcPr>
                                <w:p w14:paraId="0B221A1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12</w:t>
                                  </w:r>
                                  <w:r w:rsidRPr="00F67083">
                                    <w:rPr>
                                      <w:rFonts w:cs="新細明體" w:hint="eastAsia"/>
                                      <w:kern w:val="0"/>
                                      <w:sz w:val="20"/>
                                      <w:szCs w:val="20"/>
                                    </w:rPr>
                                    <w:t>,</w:t>
                                  </w:r>
                                  <w:r>
                                    <w:rPr>
                                      <w:rFonts w:cs="新細明體" w:hint="eastAsia"/>
                                      <w:kern w:val="0"/>
                                      <w:sz w:val="20"/>
                                      <w:szCs w:val="20"/>
                                    </w:rPr>
                                    <w:t>287</w:t>
                                  </w:r>
                                </w:p>
                              </w:tc>
                              <w:tc>
                                <w:tcPr>
                                  <w:tcW w:w="1276" w:type="dxa"/>
                                  <w:shd w:val="clear" w:color="auto" w:fill="auto"/>
                                  <w:noWrap/>
                                  <w:vAlign w:val="center"/>
                                  <w:hideMark/>
                                </w:tcPr>
                                <w:p w14:paraId="36500C7F"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11</w:t>
                                  </w:r>
                                  <w:r w:rsidRPr="00F67083">
                                    <w:rPr>
                                      <w:rFonts w:cs="新細明體" w:hint="eastAsia"/>
                                      <w:color w:val="000000"/>
                                      <w:kern w:val="0"/>
                                      <w:sz w:val="20"/>
                                      <w:szCs w:val="20"/>
                                    </w:rPr>
                                    <w:t>,</w:t>
                                  </w:r>
                                  <w:r>
                                    <w:rPr>
                                      <w:rFonts w:cs="新細明體" w:hint="eastAsia"/>
                                      <w:color w:val="000000"/>
                                      <w:kern w:val="0"/>
                                      <w:sz w:val="20"/>
                                      <w:szCs w:val="20"/>
                                    </w:rPr>
                                    <w:t>989</w:t>
                                  </w:r>
                                </w:p>
                              </w:tc>
                            </w:tr>
                            <w:tr w:rsidR="00480206" w:rsidRPr="00F67083" w14:paraId="052C16D7" w14:textId="77777777" w:rsidTr="00DD06D5">
                              <w:trPr>
                                <w:trHeight w:val="20"/>
                              </w:trPr>
                              <w:tc>
                                <w:tcPr>
                                  <w:tcW w:w="557" w:type="dxa"/>
                                  <w:vMerge/>
                                  <w:vAlign w:val="center"/>
                                  <w:hideMark/>
                                </w:tcPr>
                                <w:p w14:paraId="60980BDF"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440C6678"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2AC3D81F"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3646DE8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951</w:t>
                                  </w:r>
                                </w:p>
                              </w:tc>
                              <w:tc>
                                <w:tcPr>
                                  <w:tcW w:w="709" w:type="dxa"/>
                                  <w:shd w:val="clear" w:color="000000" w:fill="FFFFFF"/>
                                </w:tcPr>
                                <w:p w14:paraId="57D39C8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w:t>
                                  </w:r>
                                </w:p>
                              </w:tc>
                              <w:tc>
                                <w:tcPr>
                                  <w:tcW w:w="992" w:type="dxa"/>
                                  <w:shd w:val="clear" w:color="000000" w:fill="FFFFFF"/>
                                  <w:noWrap/>
                                  <w:vAlign w:val="center"/>
                                  <w:hideMark/>
                                </w:tcPr>
                                <w:p w14:paraId="6C29162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298</w:t>
                                  </w:r>
                                </w:p>
                              </w:tc>
                              <w:tc>
                                <w:tcPr>
                                  <w:tcW w:w="1134" w:type="dxa"/>
                                  <w:shd w:val="clear" w:color="000000" w:fill="FFFFFF"/>
                                  <w:noWrap/>
                                  <w:vAlign w:val="center"/>
                                  <w:hideMark/>
                                </w:tcPr>
                                <w:p w14:paraId="7F439C9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10</w:t>
                                  </w:r>
                                  <w:r w:rsidRPr="00F67083">
                                    <w:rPr>
                                      <w:rFonts w:cs="新細明體" w:hint="eastAsia"/>
                                      <w:kern w:val="0"/>
                                      <w:sz w:val="20"/>
                                      <w:szCs w:val="20"/>
                                    </w:rPr>
                                    <w:t>,</w:t>
                                  </w:r>
                                  <w:r>
                                    <w:rPr>
                                      <w:rFonts w:cs="新細明體" w:hint="eastAsia"/>
                                      <w:kern w:val="0"/>
                                      <w:sz w:val="20"/>
                                      <w:szCs w:val="20"/>
                                    </w:rPr>
                                    <w:t>35</w:t>
                                  </w:r>
                                  <w:r w:rsidRPr="00F67083">
                                    <w:rPr>
                                      <w:rFonts w:cs="新細明體" w:hint="eastAsia"/>
                                      <w:kern w:val="0"/>
                                      <w:sz w:val="20"/>
                                      <w:szCs w:val="20"/>
                                    </w:rPr>
                                    <w:t>4</w:t>
                                  </w:r>
                                </w:p>
                              </w:tc>
                              <w:tc>
                                <w:tcPr>
                                  <w:tcW w:w="1276" w:type="dxa"/>
                                  <w:shd w:val="clear" w:color="auto" w:fill="auto"/>
                                  <w:noWrap/>
                                  <w:vAlign w:val="center"/>
                                  <w:hideMark/>
                                </w:tcPr>
                                <w:p w14:paraId="5FDB8FE4"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10</w:t>
                                  </w:r>
                                  <w:r w:rsidRPr="00F67083">
                                    <w:rPr>
                                      <w:rFonts w:cs="新細明體" w:hint="eastAsia"/>
                                      <w:color w:val="000000"/>
                                      <w:kern w:val="0"/>
                                      <w:sz w:val="20"/>
                                      <w:szCs w:val="20"/>
                                    </w:rPr>
                                    <w:t>,</w:t>
                                  </w:r>
                                  <w:r>
                                    <w:rPr>
                                      <w:rFonts w:cs="新細明體" w:hint="eastAsia"/>
                                      <w:color w:val="000000"/>
                                      <w:kern w:val="0"/>
                                      <w:sz w:val="20"/>
                                      <w:szCs w:val="20"/>
                                    </w:rPr>
                                    <w:t>056</w:t>
                                  </w:r>
                                </w:p>
                              </w:tc>
                            </w:tr>
                            <w:tr w:rsidR="00480206" w:rsidRPr="00F67083" w14:paraId="0C6910F2" w14:textId="77777777" w:rsidTr="00DD06D5">
                              <w:trPr>
                                <w:trHeight w:val="20"/>
                              </w:trPr>
                              <w:tc>
                                <w:tcPr>
                                  <w:tcW w:w="557" w:type="dxa"/>
                                  <w:vMerge w:val="restart"/>
                                  <w:shd w:val="clear" w:color="auto" w:fill="auto"/>
                                  <w:vAlign w:val="center"/>
                                  <w:hideMark/>
                                </w:tcPr>
                                <w:p w14:paraId="0774F6FF"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7</w:t>
                                  </w:r>
                                </w:p>
                              </w:tc>
                              <w:tc>
                                <w:tcPr>
                                  <w:tcW w:w="1139" w:type="dxa"/>
                                  <w:vMerge w:val="restart"/>
                                  <w:shd w:val="clear" w:color="auto" w:fill="auto"/>
                                  <w:vAlign w:val="center"/>
                                  <w:hideMark/>
                                </w:tcPr>
                                <w:p w14:paraId="2D3453A7" w14:textId="77777777" w:rsidR="00480206" w:rsidRPr="00F67083" w:rsidRDefault="00480206" w:rsidP="00617BC8">
                                  <w:pPr>
                                    <w:widowControl/>
                                    <w:spacing w:line="240" w:lineRule="exact"/>
                                    <w:ind w:firstLineChars="0" w:firstLine="0"/>
                                    <w:textAlignment w:val="auto"/>
                                    <w:rPr>
                                      <w:rFonts w:cs="新細明體"/>
                                      <w:kern w:val="0"/>
                                      <w:sz w:val="20"/>
                                      <w:szCs w:val="20"/>
                                    </w:rPr>
                                  </w:pPr>
                                  <w:r w:rsidRPr="00F67083">
                                    <w:rPr>
                                      <w:rFonts w:cs="新細明體" w:hint="eastAsia"/>
                                      <w:kern w:val="0"/>
                                      <w:sz w:val="20"/>
                                      <w:szCs w:val="20"/>
                                    </w:rPr>
                                    <w:t>臺灣客家茶文化館</w:t>
                                  </w:r>
                                </w:p>
                              </w:tc>
                              <w:tc>
                                <w:tcPr>
                                  <w:tcW w:w="709" w:type="dxa"/>
                                  <w:shd w:val="clear" w:color="auto" w:fill="auto"/>
                                  <w:noWrap/>
                                  <w:vAlign w:val="center"/>
                                  <w:hideMark/>
                                </w:tcPr>
                                <w:p w14:paraId="4B79FE4A"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tcPr>
                                <w:p w14:paraId="221D47C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229</w:t>
                                  </w:r>
                                </w:p>
                              </w:tc>
                              <w:tc>
                                <w:tcPr>
                                  <w:tcW w:w="709" w:type="dxa"/>
                                </w:tcPr>
                                <w:p w14:paraId="58588B64"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0.7</w:t>
                                  </w:r>
                                </w:p>
                              </w:tc>
                              <w:tc>
                                <w:tcPr>
                                  <w:tcW w:w="992" w:type="dxa"/>
                                  <w:shd w:val="clear" w:color="auto" w:fill="auto"/>
                                  <w:noWrap/>
                                  <w:vAlign w:val="center"/>
                                  <w:hideMark/>
                                </w:tcPr>
                                <w:p w14:paraId="57E8683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3,015</w:t>
                                  </w:r>
                                </w:p>
                              </w:tc>
                              <w:tc>
                                <w:tcPr>
                                  <w:tcW w:w="1134" w:type="dxa"/>
                                  <w:shd w:val="clear" w:color="auto" w:fill="auto"/>
                                  <w:noWrap/>
                                  <w:vAlign w:val="center"/>
                                  <w:hideMark/>
                                </w:tcPr>
                                <w:p w14:paraId="09F2437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2,489</w:t>
                                  </w:r>
                                </w:p>
                              </w:tc>
                              <w:tc>
                                <w:tcPr>
                                  <w:tcW w:w="1276" w:type="dxa"/>
                                  <w:shd w:val="clear" w:color="auto" w:fill="auto"/>
                                  <w:noWrap/>
                                  <w:vAlign w:val="center"/>
                                  <w:hideMark/>
                                </w:tcPr>
                                <w:p w14:paraId="2E123ADE"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526</w:t>
                                  </w:r>
                                </w:p>
                              </w:tc>
                            </w:tr>
                            <w:tr w:rsidR="00480206" w:rsidRPr="00F67083" w14:paraId="74CF3BD8" w14:textId="77777777" w:rsidTr="00DD06D5">
                              <w:trPr>
                                <w:trHeight w:val="169"/>
                              </w:trPr>
                              <w:tc>
                                <w:tcPr>
                                  <w:tcW w:w="557" w:type="dxa"/>
                                  <w:vMerge/>
                                  <w:vAlign w:val="center"/>
                                  <w:hideMark/>
                                </w:tcPr>
                                <w:p w14:paraId="35BBD387" w14:textId="77777777" w:rsidR="00480206" w:rsidRPr="00F67083" w:rsidRDefault="00480206" w:rsidP="00617BC8">
                                  <w:pPr>
                                    <w:widowControl/>
                                    <w:spacing w:line="240" w:lineRule="exact"/>
                                    <w:ind w:firstLineChars="0" w:firstLine="0"/>
                                    <w:jc w:val="left"/>
                                    <w:textAlignment w:val="auto"/>
                                    <w:rPr>
                                      <w:rFonts w:cs="新細明體"/>
                                      <w:kern w:val="0"/>
                                      <w:sz w:val="20"/>
                                      <w:szCs w:val="20"/>
                                    </w:rPr>
                                  </w:pPr>
                                </w:p>
                              </w:tc>
                              <w:tc>
                                <w:tcPr>
                                  <w:tcW w:w="1139" w:type="dxa"/>
                                  <w:vMerge/>
                                  <w:vAlign w:val="center"/>
                                  <w:hideMark/>
                                </w:tcPr>
                                <w:p w14:paraId="01AEC40E" w14:textId="77777777" w:rsidR="00480206" w:rsidRPr="00F67083" w:rsidRDefault="00480206" w:rsidP="00617BC8">
                                  <w:pPr>
                                    <w:widowControl/>
                                    <w:spacing w:line="240" w:lineRule="exact"/>
                                    <w:ind w:firstLineChars="0" w:firstLine="0"/>
                                    <w:jc w:val="left"/>
                                    <w:textAlignment w:val="auto"/>
                                    <w:rPr>
                                      <w:rFonts w:cs="新細明體"/>
                                      <w:kern w:val="0"/>
                                      <w:sz w:val="20"/>
                                      <w:szCs w:val="20"/>
                                    </w:rPr>
                                  </w:pPr>
                                </w:p>
                              </w:tc>
                              <w:tc>
                                <w:tcPr>
                                  <w:tcW w:w="709" w:type="dxa"/>
                                  <w:shd w:val="clear" w:color="auto" w:fill="auto"/>
                                  <w:noWrap/>
                                  <w:vAlign w:val="center"/>
                                  <w:hideMark/>
                                </w:tcPr>
                                <w:p w14:paraId="28A3F0AE"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tcPr>
                                <w:p w14:paraId="34550168"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227</w:t>
                                  </w:r>
                                </w:p>
                              </w:tc>
                              <w:tc>
                                <w:tcPr>
                                  <w:tcW w:w="709" w:type="dxa"/>
                                </w:tcPr>
                                <w:p w14:paraId="3C23B41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0.6</w:t>
                                  </w:r>
                                </w:p>
                              </w:tc>
                              <w:tc>
                                <w:tcPr>
                                  <w:tcW w:w="992" w:type="dxa"/>
                                  <w:shd w:val="clear" w:color="auto" w:fill="auto"/>
                                  <w:noWrap/>
                                  <w:vAlign w:val="center"/>
                                  <w:hideMark/>
                                </w:tcPr>
                                <w:p w14:paraId="40C1CBB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4,040</w:t>
                                  </w:r>
                                </w:p>
                              </w:tc>
                              <w:tc>
                                <w:tcPr>
                                  <w:tcW w:w="1134" w:type="dxa"/>
                                  <w:shd w:val="clear" w:color="auto" w:fill="auto"/>
                                  <w:noWrap/>
                                  <w:vAlign w:val="center"/>
                                  <w:hideMark/>
                                </w:tcPr>
                                <w:p w14:paraId="65B15677"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2,250</w:t>
                                  </w:r>
                                </w:p>
                              </w:tc>
                              <w:tc>
                                <w:tcPr>
                                  <w:tcW w:w="1276" w:type="dxa"/>
                                  <w:shd w:val="clear" w:color="auto" w:fill="auto"/>
                                  <w:noWrap/>
                                  <w:vAlign w:val="center"/>
                                  <w:hideMark/>
                                </w:tcPr>
                                <w:p w14:paraId="5F4F006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1,790</w:t>
                                  </w:r>
                                </w:p>
                              </w:tc>
                            </w:tr>
                          </w:tbl>
                          <w:p w14:paraId="4D37B1CC" w14:textId="77777777" w:rsidR="00480206" w:rsidRDefault="00480206" w:rsidP="00C01CAC">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註：</w:t>
                            </w:r>
                            <w:r>
                              <w:rPr>
                                <w:rFonts w:cs="新細明體"/>
                                <w:kern w:val="0"/>
                                <w:sz w:val="18"/>
                                <w:szCs w:val="18"/>
                              </w:rPr>
                              <w:t>1.</w:t>
                            </w:r>
                            <w:r>
                              <w:rPr>
                                <w:rFonts w:cs="新細明體" w:hint="eastAsia"/>
                                <w:kern w:val="0"/>
                                <w:sz w:val="18"/>
                                <w:szCs w:val="18"/>
                              </w:rPr>
                              <w:t>資料時間：</w:t>
                            </w:r>
                            <w:r>
                              <w:rPr>
                                <w:rFonts w:cs="新細明體"/>
                                <w:kern w:val="0"/>
                                <w:sz w:val="18"/>
                                <w:szCs w:val="18"/>
                              </w:rPr>
                              <w:t>截至11</w:t>
                            </w:r>
                            <w:r>
                              <w:rPr>
                                <w:rFonts w:cs="新細明體" w:hint="eastAsia"/>
                                <w:kern w:val="0"/>
                                <w:sz w:val="18"/>
                                <w:szCs w:val="18"/>
                              </w:rPr>
                              <w:t>3</w:t>
                            </w:r>
                            <w:r>
                              <w:rPr>
                                <w:rFonts w:cs="新細明體"/>
                                <w:kern w:val="0"/>
                                <w:sz w:val="18"/>
                                <w:szCs w:val="18"/>
                              </w:rPr>
                              <w:t>年底止。</w:t>
                            </w:r>
                          </w:p>
                          <w:p w14:paraId="6CACC157" w14:textId="77777777" w:rsidR="00480206" w:rsidRDefault="00480206" w:rsidP="00C01CAC">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 xml:space="preserve">    2.</w:t>
                            </w:r>
                            <w:r w:rsidRPr="002A74E9">
                              <w:rPr>
                                <w:rFonts w:cs="新細明體" w:hint="eastAsia"/>
                                <w:kern w:val="0"/>
                                <w:sz w:val="18"/>
                                <w:szCs w:val="18"/>
                              </w:rPr>
                              <w:t>館舍收入包括場地租金、權利金及其他收入。</w:t>
                            </w:r>
                          </w:p>
                          <w:p w14:paraId="3A820577" w14:textId="77777777" w:rsidR="00480206" w:rsidRPr="002A74E9" w:rsidRDefault="00480206" w:rsidP="00C01CAC">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 xml:space="preserve">    3.</w:t>
                            </w:r>
                            <w:r w:rsidRPr="000C6CF0">
                              <w:rPr>
                                <w:rFonts w:hint="eastAsia"/>
                                <w:bCs/>
                                <w:sz w:val="18"/>
                                <w:szCs w:val="18"/>
                              </w:rPr>
                              <w:t>營運費用包括人事費、水電費、維護費及其他費用。</w:t>
                            </w:r>
                          </w:p>
                          <w:p w14:paraId="29187E93" w14:textId="77777777" w:rsidR="00480206" w:rsidRPr="00B603DA" w:rsidRDefault="00480206" w:rsidP="00C01CAC">
                            <w:pPr>
                              <w:spacing w:line="200" w:lineRule="exact"/>
                              <w:ind w:leftChars="101" w:left="283" w:firstLineChars="79" w:firstLine="142"/>
                              <w:rPr>
                                <w:sz w:val="18"/>
                                <w:szCs w:val="18"/>
                              </w:rPr>
                            </w:pPr>
                            <w:r>
                              <w:rPr>
                                <w:rFonts w:cs="新細明體" w:hint="eastAsia"/>
                                <w:kern w:val="0"/>
                                <w:sz w:val="18"/>
                                <w:szCs w:val="18"/>
                              </w:rPr>
                              <w:t>4</w:t>
                            </w:r>
                            <w:r>
                              <w:rPr>
                                <w:rFonts w:cs="新細明體"/>
                                <w:kern w:val="0"/>
                                <w:sz w:val="18"/>
                                <w:szCs w:val="18"/>
                              </w:rPr>
                              <w:t>.</w:t>
                            </w:r>
                            <w:r w:rsidRPr="00E7292C">
                              <w:rPr>
                                <w:rFonts w:cs="新細明體" w:hint="eastAsia"/>
                                <w:kern w:val="0"/>
                                <w:sz w:val="18"/>
                                <w:szCs w:val="18"/>
                              </w:rPr>
                              <w:t>資料來源：整理自</w:t>
                            </w:r>
                            <w:r>
                              <w:rPr>
                                <w:rFonts w:cs="新細明體" w:hint="eastAsia"/>
                                <w:kern w:val="0"/>
                                <w:sz w:val="18"/>
                                <w:szCs w:val="18"/>
                              </w:rPr>
                              <w:t>客家事務</w:t>
                            </w:r>
                            <w:r w:rsidRPr="00E7292C">
                              <w:rPr>
                                <w:rFonts w:cs="新細明體" w:hint="eastAsia"/>
                                <w:kern w:val="0"/>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4977E" id="_x0000_s1034" type="#_x0000_t202" style="position:absolute;left:0;text-align:left;margin-left:122.5pt;margin-top:121.05pt;width:374.45pt;height:318.7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" stroked="f">
                <v:textbox>
                  <w:txbxContent>
                    <w:p w14:paraId="51001AE0" w14:textId="77777777" w:rsidR="00480206" w:rsidRPr="00B633D7" w:rsidRDefault="00480206" w:rsidP="00617BC8">
                      <w:pPr>
                        <w:spacing w:line="240" w:lineRule="exact"/>
                        <w:ind w:firstLine="480"/>
                        <w:jc w:val="center"/>
                        <w:rPr>
                          <w:b/>
                          <w:bCs/>
                        </w:rPr>
                      </w:pPr>
                      <w:r w:rsidRPr="00D52AAF">
                        <w:rPr>
                          <w:rFonts w:cs="新細明體" w:hint="eastAsia"/>
                          <w:b/>
                          <w:bCs/>
                          <w:color w:val="000000"/>
                          <w:kern w:val="0"/>
                          <w:sz w:val="24"/>
                          <w:szCs w:val="24"/>
                        </w:rPr>
                        <w:t>表</w:t>
                      </w:r>
                      <w:r>
                        <w:rPr>
                          <w:rFonts w:cs="新細明體" w:hint="eastAsia"/>
                          <w:b/>
                          <w:bCs/>
                          <w:color w:val="000000"/>
                          <w:kern w:val="0"/>
                          <w:sz w:val="24"/>
                          <w:szCs w:val="24"/>
                        </w:rPr>
                        <w:t xml:space="preserve">1  </w:t>
                      </w:r>
                      <w:r w:rsidRPr="00B603DA">
                        <w:rPr>
                          <w:rFonts w:cs="新細明體" w:hint="eastAsia"/>
                          <w:b/>
                          <w:bCs/>
                          <w:color w:val="000000"/>
                          <w:kern w:val="0"/>
                          <w:sz w:val="24"/>
                          <w:szCs w:val="24"/>
                        </w:rPr>
                        <w:t>客家館舍</w:t>
                      </w:r>
                      <w:r>
                        <w:rPr>
                          <w:rFonts w:cs="新細明體" w:hint="eastAsia"/>
                          <w:b/>
                          <w:bCs/>
                          <w:color w:val="000000"/>
                          <w:kern w:val="0"/>
                          <w:sz w:val="24"/>
                          <w:szCs w:val="24"/>
                        </w:rPr>
                        <w:t>參訪人次、</w:t>
                      </w:r>
                      <w:r w:rsidRPr="00B603DA">
                        <w:rPr>
                          <w:rFonts w:cs="新細明體" w:hint="eastAsia"/>
                          <w:b/>
                          <w:bCs/>
                          <w:color w:val="000000"/>
                          <w:kern w:val="0"/>
                          <w:sz w:val="24"/>
                          <w:szCs w:val="24"/>
                        </w:rPr>
                        <w:t>收入及營運總支出統計</w:t>
                      </w:r>
                    </w:p>
                    <w:p w14:paraId="0C13E529" w14:textId="77777777" w:rsidR="00480206" w:rsidRPr="00B603DA" w:rsidRDefault="00480206" w:rsidP="00617BC8">
                      <w:pPr>
                        <w:widowControl/>
                        <w:ind w:rightChars="12" w:right="34" w:firstLineChars="0" w:firstLine="0"/>
                        <w:jc w:val="right"/>
                        <w:textAlignment w:val="auto"/>
                        <w:rPr>
                          <w:rFonts w:cs="新細明體"/>
                          <w:color w:val="000000"/>
                          <w:kern w:val="0"/>
                          <w:sz w:val="20"/>
                          <w:szCs w:val="20"/>
                        </w:rPr>
                      </w:pPr>
                      <w:r w:rsidRPr="00B603DA">
                        <w:rPr>
                          <w:rFonts w:cs="新細明體" w:hint="eastAsia"/>
                          <w:color w:val="000000"/>
                          <w:kern w:val="0"/>
                          <w:sz w:val="20"/>
                          <w:szCs w:val="20"/>
                        </w:rPr>
                        <w:t>單位：</w:t>
                      </w:r>
                      <w:r>
                        <w:rPr>
                          <w:rFonts w:cs="新細明體" w:hint="eastAsia"/>
                          <w:color w:val="000000"/>
                          <w:kern w:val="0"/>
                          <w:sz w:val="20"/>
                          <w:szCs w:val="20"/>
                        </w:rPr>
                        <w:t>千人次、</w:t>
                      </w:r>
                      <w:r w:rsidRPr="00B603DA">
                        <w:rPr>
                          <w:rFonts w:cs="新細明體" w:hint="eastAsia"/>
                          <w:color w:val="000000"/>
                          <w:kern w:val="0"/>
                          <w:sz w:val="20"/>
                          <w:szCs w:val="20"/>
                        </w:rPr>
                        <w:t>新臺幣千元</w:t>
                      </w:r>
                    </w:p>
                    <w:tbl>
                      <w:tblPr>
                        <w:tblW w:w="7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7"/>
                        <w:gridCol w:w="1139"/>
                        <w:gridCol w:w="709"/>
                        <w:gridCol w:w="709"/>
                        <w:gridCol w:w="709"/>
                        <w:gridCol w:w="992"/>
                        <w:gridCol w:w="1134"/>
                        <w:gridCol w:w="1276"/>
                      </w:tblGrid>
                      <w:tr w:rsidR="00480206" w:rsidRPr="00F67083" w14:paraId="392BB57E" w14:textId="77777777" w:rsidTr="00DD06D5">
                        <w:trPr>
                          <w:trHeight w:val="291"/>
                        </w:trPr>
                        <w:tc>
                          <w:tcPr>
                            <w:tcW w:w="557" w:type="dxa"/>
                            <w:vMerge w:val="restart"/>
                            <w:shd w:val="clear" w:color="auto" w:fill="auto"/>
                            <w:noWrap/>
                            <w:vAlign w:val="center"/>
                            <w:hideMark/>
                          </w:tcPr>
                          <w:p w14:paraId="724B0AF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序號</w:t>
                            </w:r>
                          </w:p>
                        </w:tc>
                        <w:tc>
                          <w:tcPr>
                            <w:tcW w:w="1139" w:type="dxa"/>
                            <w:vMerge w:val="restart"/>
                            <w:shd w:val="clear" w:color="auto" w:fill="auto"/>
                            <w:noWrap/>
                            <w:vAlign w:val="center"/>
                            <w:hideMark/>
                          </w:tcPr>
                          <w:p w14:paraId="43EFB078" w14:textId="77777777" w:rsidR="00480206" w:rsidRPr="00F67083" w:rsidRDefault="00480206" w:rsidP="00DD06D5">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館舍名稱</w:t>
                            </w:r>
                          </w:p>
                        </w:tc>
                        <w:tc>
                          <w:tcPr>
                            <w:tcW w:w="709" w:type="dxa"/>
                            <w:vMerge w:val="restart"/>
                            <w:shd w:val="clear" w:color="auto" w:fill="auto"/>
                            <w:noWrap/>
                            <w:vAlign w:val="center"/>
                            <w:hideMark/>
                          </w:tcPr>
                          <w:p w14:paraId="5D51BB3E"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年度</w:t>
                            </w:r>
                          </w:p>
                        </w:tc>
                        <w:tc>
                          <w:tcPr>
                            <w:tcW w:w="1418" w:type="dxa"/>
                            <w:gridSpan w:val="2"/>
                          </w:tcPr>
                          <w:p w14:paraId="23891696"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參訪人次</w:t>
                            </w:r>
                          </w:p>
                        </w:tc>
                        <w:tc>
                          <w:tcPr>
                            <w:tcW w:w="992" w:type="dxa"/>
                            <w:vMerge w:val="restart"/>
                            <w:shd w:val="clear" w:color="auto" w:fill="auto"/>
                            <w:noWrap/>
                            <w:vAlign w:val="center"/>
                            <w:hideMark/>
                          </w:tcPr>
                          <w:p w14:paraId="5D3442E5"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各項收入</w:t>
                            </w:r>
                          </w:p>
                        </w:tc>
                        <w:tc>
                          <w:tcPr>
                            <w:tcW w:w="1134" w:type="dxa"/>
                            <w:vMerge w:val="restart"/>
                            <w:shd w:val="clear" w:color="auto" w:fill="auto"/>
                            <w:noWrap/>
                            <w:vAlign w:val="center"/>
                            <w:hideMark/>
                          </w:tcPr>
                          <w:p w14:paraId="38F7333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營運總支出</w:t>
                            </w:r>
                          </w:p>
                        </w:tc>
                        <w:tc>
                          <w:tcPr>
                            <w:tcW w:w="1276" w:type="dxa"/>
                            <w:vMerge w:val="restart"/>
                            <w:shd w:val="clear" w:color="auto" w:fill="auto"/>
                            <w:noWrap/>
                            <w:vAlign w:val="center"/>
                            <w:hideMark/>
                          </w:tcPr>
                          <w:p w14:paraId="7E73BD22"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收支</w:t>
                            </w:r>
                            <w:r>
                              <w:rPr>
                                <w:rFonts w:cs="新細明體" w:hint="eastAsia"/>
                                <w:color w:val="000000"/>
                                <w:kern w:val="0"/>
                                <w:sz w:val="20"/>
                                <w:szCs w:val="20"/>
                              </w:rPr>
                              <w:t>餘絀</w:t>
                            </w:r>
                          </w:p>
                        </w:tc>
                      </w:tr>
                      <w:tr w:rsidR="00480206" w:rsidRPr="00F67083" w14:paraId="50805A11" w14:textId="77777777" w:rsidTr="00DD06D5">
                        <w:trPr>
                          <w:trHeight w:val="185"/>
                        </w:trPr>
                        <w:tc>
                          <w:tcPr>
                            <w:tcW w:w="557" w:type="dxa"/>
                            <w:vMerge/>
                            <w:shd w:val="clear" w:color="auto" w:fill="auto"/>
                            <w:noWrap/>
                            <w:vAlign w:val="center"/>
                          </w:tcPr>
                          <w:p w14:paraId="5CDE6B3A"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139" w:type="dxa"/>
                            <w:vMerge/>
                            <w:shd w:val="clear" w:color="auto" w:fill="auto"/>
                            <w:noWrap/>
                            <w:vAlign w:val="center"/>
                          </w:tcPr>
                          <w:p w14:paraId="5BC482B6"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709" w:type="dxa"/>
                            <w:vMerge/>
                            <w:shd w:val="clear" w:color="auto" w:fill="auto"/>
                            <w:noWrap/>
                            <w:vAlign w:val="center"/>
                          </w:tcPr>
                          <w:p w14:paraId="1CD75683"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709" w:type="dxa"/>
                            <w:vAlign w:val="center"/>
                          </w:tcPr>
                          <w:p w14:paraId="0C1EA3A1" w14:textId="77777777" w:rsidR="00480206" w:rsidRDefault="00480206" w:rsidP="00DD06D5">
                            <w:pPr>
                              <w:spacing w:line="240" w:lineRule="exact"/>
                              <w:ind w:leftChars="-12" w:hangingChars="17" w:hanging="34"/>
                              <w:jc w:val="center"/>
                              <w:rPr>
                                <w:rFonts w:cs="新細明體"/>
                                <w:color w:val="000000"/>
                                <w:kern w:val="0"/>
                                <w:sz w:val="20"/>
                                <w:szCs w:val="20"/>
                              </w:rPr>
                            </w:pPr>
                            <w:r>
                              <w:rPr>
                                <w:rFonts w:cs="新細明體" w:hint="eastAsia"/>
                                <w:color w:val="000000"/>
                                <w:kern w:val="0"/>
                                <w:sz w:val="20"/>
                                <w:szCs w:val="20"/>
                              </w:rPr>
                              <w:t>總人次</w:t>
                            </w:r>
                          </w:p>
                        </w:tc>
                        <w:tc>
                          <w:tcPr>
                            <w:tcW w:w="709" w:type="dxa"/>
                            <w:vAlign w:val="center"/>
                          </w:tcPr>
                          <w:p w14:paraId="0E780845" w14:textId="77777777" w:rsidR="00480206" w:rsidRDefault="00480206" w:rsidP="00DD06D5">
                            <w:pPr>
                              <w:spacing w:line="240" w:lineRule="exact"/>
                              <w:ind w:firstLineChars="0" w:firstLine="0"/>
                              <w:jc w:val="center"/>
                              <w:rPr>
                                <w:rFonts w:cs="新細明體"/>
                                <w:color w:val="000000"/>
                                <w:kern w:val="0"/>
                                <w:sz w:val="20"/>
                                <w:szCs w:val="20"/>
                              </w:rPr>
                            </w:pPr>
                            <w:r>
                              <w:rPr>
                                <w:rFonts w:cs="新細明體" w:hint="eastAsia"/>
                                <w:color w:val="000000"/>
                                <w:kern w:val="0"/>
                                <w:sz w:val="20"/>
                                <w:szCs w:val="20"/>
                              </w:rPr>
                              <w:t>日平均</w:t>
                            </w:r>
                          </w:p>
                        </w:tc>
                        <w:tc>
                          <w:tcPr>
                            <w:tcW w:w="992" w:type="dxa"/>
                            <w:vMerge/>
                            <w:shd w:val="clear" w:color="auto" w:fill="auto"/>
                            <w:noWrap/>
                            <w:vAlign w:val="center"/>
                          </w:tcPr>
                          <w:p w14:paraId="2DE1FC0F"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134" w:type="dxa"/>
                            <w:vMerge/>
                            <w:shd w:val="clear" w:color="auto" w:fill="auto"/>
                            <w:noWrap/>
                            <w:vAlign w:val="center"/>
                          </w:tcPr>
                          <w:p w14:paraId="518F9FBE"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276" w:type="dxa"/>
                            <w:vMerge/>
                            <w:shd w:val="clear" w:color="auto" w:fill="auto"/>
                            <w:noWrap/>
                            <w:vAlign w:val="center"/>
                          </w:tcPr>
                          <w:p w14:paraId="0DF0232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r>
                      <w:tr w:rsidR="00480206" w:rsidRPr="00F67083" w14:paraId="5F8B99BB" w14:textId="77777777" w:rsidTr="00DD06D5">
                        <w:trPr>
                          <w:trHeight w:val="281"/>
                        </w:trPr>
                        <w:tc>
                          <w:tcPr>
                            <w:tcW w:w="1696" w:type="dxa"/>
                            <w:gridSpan w:val="2"/>
                            <w:vMerge w:val="restart"/>
                            <w:shd w:val="clear" w:color="auto" w:fill="auto"/>
                            <w:noWrap/>
                            <w:vAlign w:val="center"/>
                            <w:hideMark/>
                          </w:tcPr>
                          <w:p w14:paraId="670C170A"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合  計</w:t>
                            </w:r>
                          </w:p>
                        </w:tc>
                        <w:tc>
                          <w:tcPr>
                            <w:tcW w:w="709" w:type="dxa"/>
                            <w:shd w:val="clear" w:color="auto" w:fill="auto"/>
                            <w:noWrap/>
                            <w:vAlign w:val="center"/>
                            <w:hideMark/>
                          </w:tcPr>
                          <w:p w14:paraId="55DCC4CE"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hint="eastAsia"/>
                                <w:b/>
                                <w:bCs/>
                                <w:color w:val="000000"/>
                                <w:kern w:val="0"/>
                                <w:sz w:val="20"/>
                                <w:szCs w:val="20"/>
                              </w:rPr>
                              <w:t>112</w:t>
                            </w:r>
                          </w:p>
                        </w:tc>
                        <w:tc>
                          <w:tcPr>
                            <w:tcW w:w="709" w:type="dxa"/>
                            <w:vAlign w:val="center"/>
                          </w:tcPr>
                          <w:p w14:paraId="1176FB70"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2,872</w:t>
                            </w:r>
                          </w:p>
                        </w:tc>
                        <w:tc>
                          <w:tcPr>
                            <w:tcW w:w="709" w:type="dxa"/>
                            <w:vAlign w:val="center"/>
                          </w:tcPr>
                          <w:p w14:paraId="1C98C10B"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1,302</w:t>
                            </w:r>
                          </w:p>
                        </w:tc>
                        <w:tc>
                          <w:tcPr>
                            <w:tcW w:w="992" w:type="dxa"/>
                            <w:shd w:val="clear" w:color="auto" w:fill="auto"/>
                            <w:noWrap/>
                            <w:vAlign w:val="center"/>
                            <w:hideMark/>
                          </w:tcPr>
                          <w:p w14:paraId="2B32962B"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5</w:t>
                            </w:r>
                            <w:r w:rsidRPr="00F67083">
                              <w:rPr>
                                <w:rFonts w:cs="新細明體" w:hint="eastAsia"/>
                                <w:b/>
                                <w:bCs/>
                                <w:color w:val="000000"/>
                                <w:kern w:val="0"/>
                                <w:sz w:val="20"/>
                                <w:szCs w:val="20"/>
                              </w:rPr>
                              <w:t>,</w:t>
                            </w:r>
                            <w:r>
                              <w:rPr>
                                <w:rFonts w:cs="新細明體" w:hint="eastAsia"/>
                                <w:b/>
                                <w:bCs/>
                                <w:color w:val="000000"/>
                                <w:kern w:val="0"/>
                                <w:sz w:val="20"/>
                                <w:szCs w:val="20"/>
                              </w:rPr>
                              <w:t>461</w:t>
                            </w:r>
                          </w:p>
                        </w:tc>
                        <w:tc>
                          <w:tcPr>
                            <w:tcW w:w="1134" w:type="dxa"/>
                            <w:shd w:val="clear" w:color="auto" w:fill="auto"/>
                            <w:noWrap/>
                            <w:vAlign w:val="center"/>
                            <w:hideMark/>
                          </w:tcPr>
                          <w:p w14:paraId="4EB7BAEC"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56</w:t>
                            </w:r>
                            <w:r w:rsidRPr="00F67083">
                              <w:rPr>
                                <w:rFonts w:cs="新細明體" w:hint="eastAsia"/>
                                <w:b/>
                                <w:bCs/>
                                <w:color w:val="000000"/>
                                <w:kern w:val="0"/>
                                <w:sz w:val="20"/>
                                <w:szCs w:val="20"/>
                              </w:rPr>
                              <w:t>,</w:t>
                            </w:r>
                            <w:r>
                              <w:rPr>
                                <w:rFonts w:cs="新細明體" w:hint="eastAsia"/>
                                <w:b/>
                                <w:bCs/>
                                <w:color w:val="000000"/>
                                <w:kern w:val="0"/>
                                <w:sz w:val="20"/>
                                <w:szCs w:val="20"/>
                              </w:rPr>
                              <w:t>613</w:t>
                            </w:r>
                          </w:p>
                        </w:tc>
                        <w:tc>
                          <w:tcPr>
                            <w:tcW w:w="1276" w:type="dxa"/>
                            <w:shd w:val="clear" w:color="auto" w:fill="auto"/>
                            <w:noWrap/>
                            <w:vAlign w:val="center"/>
                            <w:hideMark/>
                          </w:tcPr>
                          <w:p w14:paraId="798ADEA0"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Pr>
                                <w:rFonts w:cs="新細明體" w:hint="eastAsia"/>
                                <w:b/>
                                <w:bCs/>
                                <w:color w:val="000000"/>
                                <w:kern w:val="0"/>
                                <w:sz w:val="20"/>
                                <w:szCs w:val="20"/>
                              </w:rPr>
                              <w:t>51</w:t>
                            </w:r>
                            <w:r w:rsidRPr="00F67083">
                              <w:rPr>
                                <w:rFonts w:cs="新細明體" w:hint="eastAsia"/>
                                <w:b/>
                                <w:bCs/>
                                <w:color w:val="000000"/>
                                <w:kern w:val="0"/>
                                <w:sz w:val="20"/>
                                <w:szCs w:val="20"/>
                              </w:rPr>
                              <w:t>,</w:t>
                            </w:r>
                            <w:r>
                              <w:rPr>
                                <w:rFonts w:cs="新細明體" w:hint="eastAsia"/>
                                <w:b/>
                                <w:bCs/>
                                <w:color w:val="000000"/>
                                <w:kern w:val="0"/>
                                <w:sz w:val="20"/>
                                <w:szCs w:val="20"/>
                              </w:rPr>
                              <w:t>15</w:t>
                            </w:r>
                            <w:r w:rsidRPr="00F67083">
                              <w:rPr>
                                <w:rFonts w:cs="新細明體" w:hint="eastAsia"/>
                                <w:b/>
                                <w:bCs/>
                                <w:color w:val="000000"/>
                                <w:kern w:val="0"/>
                                <w:sz w:val="20"/>
                                <w:szCs w:val="20"/>
                              </w:rPr>
                              <w:t>2</w:t>
                            </w:r>
                          </w:p>
                        </w:tc>
                      </w:tr>
                      <w:tr w:rsidR="00480206" w:rsidRPr="00F67083" w14:paraId="287627F8" w14:textId="77777777" w:rsidTr="00DD06D5">
                        <w:trPr>
                          <w:trHeight w:val="347"/>
                        </w:trPr>
                        <w:tc>
                          <w:tcPr>
                            <w:tcW w:w="1696" w:type="dxa"/>
                            <w:gridSpan w:val="2"/>
                            <w:vMerge/>
                            <w:vAlign w:val="center"/>
                            <w:hideMark/>
                          </w:tcPr>
                          <w:p w14:paraId="099593A6" w14:textId="77777777" w:rsidR="00480206" w:rsidRPr="00F67083" w:rsidRDefault="00480206" w:rsidP="00B926E2">
                            <w:pPr>
                              <w:widowControl/>
                              <w:spacing w:line="240" w:lineRule="exact"/>
                              <w:ind w:firstLineChars="0" w:firstLine="0"/>
                              <w:jc w:val="left"/>
                              <w:textAlignment w:val="auto"/>
                              <w:rPr>
                                <w:rFonts w:cs="新細明體"/>
                                <w:b/>
                                <w:bCs/>
                                <w:color w:val="000000"/>
                                <w:kern w:val="0"/>
                                <w:sz w:val="20"/>
                                <w:szCs w:val="20"/>
                              </w:rPr>
                            </w:pPr>
                          </w:p>
                        </w:tc>
                        <w:tc>
                          <w:tcPr>
                            <w:tcW w:w="709" w:type="dxa"/>
                            <w:shd w:val="clear" w:color="auto" w:fill="auto"/>
                            <w:noWrap/>
                            <w:vAlign w:val="center"/>
                            <w:hideMark/>
                          </w:tcPr>
                          <w:p w14:paraId="4A4DEC52"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11</w:t>
                            </w:r>
                            <w:r>
                              <w:rPr>
                                <w:rFonts w:cs="新細明體" w:hint="eastAsia"/>
                                <w:b/>
                                <w:bCs/>
                                <w:color w:val="000000"/>
                                <w:kern w:val="0"/>
                                <w:sz w:val="20"/>
                                <w:szCs w:val="20"/>
                              </w:rPr>
                              <w:t>3</w:t>
                            </w:r>
                          </w:p>
                        </w:tc>
                        <w:tc>
                          <w:tcPr>
                            <w:tcW w:w="709" w:type="dxa"/>
                            <w:vAlign w:val="center"/>
                          </w:tcPr>
                          <w:p w14:paraId="2A6FD54A"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2,385</w:t>
                            </w:r>
                          </w:p>
                        </w:tc>
                        <w:tc>
                          <w:tcPr>
                            <w:tcW w:w="709" w:type="dxa"/>
                            <w:vAlign w:val="center"/>
                          </w:tcPr>
                          <w:p w14:paraId="1F564702" w14:textId="77777777" w:rsidR="00480206" w:rsidRPr="00DE6515" w:rsidRDefault="00480206" w:rsidP="00DE6515">
                            <w:pPr>
                              <w:widowControl/>
                              <w:spacing w:line="240" w:lineRule="exact"/>
                              <w:ind w:firstLineChars="0" w:firstLine="0"/>
                              <w:jc w:val="right"/>
                              <w:textAlignment w:val="auto"/>
                              <w:rPr>
                                <w:rFonts w:cs="新細明體"/>
                                <w:b/>
                                <w:bCs/>
                                <w:color w:val="000000"/>
                                <w:kern w:val="0"/>
                                <w:sz w:val="20"/>
                                <w:szCs w:val="20"/>
                              </w:rPr>
                            </w:pPr>
                            <w:r w:rsidRPr="00DE6515">
                              <w:rPr>
                                <w:rFonts w:cs="新細明體" w:hint="eastAsia"/>
                                <w:b/>
                                <w:bCs/>
                                <w:color w:val="000000"/>
                                <w:kern w:val="0"/>
                                <w:sz w:val="20"/>
                                <w:szCs w:val="20"/>
                              </w:rPr>
                              <w:t>933</w:t>
                            </w:r>
                          </w:p>
                        </w:tc>
                        <w:tc>
                          <w:tcPr>
                            <w:tcW w:w="992" w:type="dxa"/>
                            <w:shd w:val="clear" w:color="auto" w:fill="auto"/>
                            <w:noWrap/>
                            <w:vAlign w:val="center"/>
                            <w:hideMark/>
                          </w:tcPr>
                          <w:p w14:paraId="4BEEEA5F"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12</w:t>
                            </w:r>
                            <w:r w:rsidRPr="00F67083">
                              <w:rPr>
                                <w:rFonts w:cs="新細明體" w:hint="eastAsia"/>
                                <w:b/>
                                <w:bCs/>
                                <w:color w:val="000000"/>
                                <w:kern w:val="0"/>
                                <w:sz w:val="20"/>
                                <w:szCs w:val="20"/>
                              </w:rPr>
                              <w:t>,</w:t>
                            </w:r>
                            <w:r>
                              <w:rPr>
                                <w:rFonts w:cs="新細明體" w:hint="eastAsia"/>
                                <w:b/>
                                <w:bCs/>
                                <w:color w:val="000000"/>
                                <w:kern w:val="0"/>
                                <w:sz w:val="20"/>
                                <w:szCs w:val="20"/>
                              </w:rPr>
                              <w:t>458</w:t>
                            </w:r>
                          </w:p>
                        </w:tc>
                        <w:tc>
                          <w:tcPr>
                            <w:tcW w:w="1134" w:type="dxa"/>
                            <w:shd w:val="clear" w:color="auto" w:fill="auto"/>
                            <w:noWrap/>
                            <w:vAlign w:val="center"/>
                            <w:hideMark/>
                          </w:tcPr>
                          <w:p w14:paraId="27A225C4"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Pr>
                                <w:rFonts w:cs="新細明體" w:hint="eastAsia"/>
                                <w:b/>
                                <w:bCs/>
                                <w:color w:val="000000"/>
                                <w:kern w:val="0"/>
                                <w:sz w:val="20"/>
                                <w:szCs w:val="20"/>
                              </w:rPr>
                              <w:t>52</w:t>
                            </w:r>
                            <w:r w:rsidRPr="00F67083">
                              <w:rPr>
                                <w:rFonts w:cs="新細明體" w:hint="eastAsia"/>
                                <w:b/>
                                <w:bCs/>
                                <w:color w:val="000000"/>
                                <w:kern w:val="0"/>
                                <w:sz w:val="20"/>
                                <w:szCs w:val="20"/>
                              </w:rPr>
                              <w:t>,</w:t>
                            </w:r>
                            <w:r>
                              <w:rPr>
                                <w:rFonts w:cs="新細明體" w:hint="eastAsia"/>
                                <w:b/>
                                <w:bCs/>
                                <w:color w:val="000000"/>
                                <w:kern w:val="0"/>
                                <w:sz w:val="20"/>
                                <w:szCs w:val="20"/>
                              </w:rPr>
                              <w:t>996</w:t>
                            </w:r>
                          </w:p>
                        </w:tc>
                        <w:tc>
                          <w:tcPr>
                            <w:tcW w:w="1276" w:type="dxa"/>
                            <w:shd w:val="clear" w:color="auto" w:fill="auto"/>
                            <w:noWrap/>
                            <w:vAlign w:val="center"/>
                            <w:hideMark/>
                          </w:tcPr>
                          <w:p w14:paraId="128F8F39"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Pr>
                                <w:rFonts w:cs="新細明體" w:hint="eastAsia"/>
                                <w:b/>
                                <w:bCs/>
                                <w:color w:val="000000"/>
                                <w:kern w:val="0"/>
                                <w:sz w:val="20"/>
                                <w:szCs w:val="20"/>
                              </w:rPr>
                              <w:t>40</w:t>
                            </w:r>
                            <w:r w:rsidRPr="00F67083">
                              <w:rPr>
                                <w:rFonts w:cs="新細明體" w:hint="eastAsia"/>
                                <w:b/>
                                <w:bCs/>
                                <w:color w:val="000000"/>
                                <w:kern w:val="0"/>
                                <w:sz w:val="20"/>
                                <w:szCs w:val="20"/>
                              </w:rPr>
                              <w:t>,</w:t>
                            </w:r>
                            <w:r>
                              <w:rPr>
                                <w:rFonts w:cs="新細明體" w:hint="eastAsia"/>
                                <w:b/>
                                <w:bCs/>
                                <w:color w:val="000000"/>
                                <w:kern w:val="0"/>
                                <w:sz w:val="20"/>
                                <w:szCs w:val="20"/>
                              </w:rPr>
                              <w:t>537</w:t>
                            </w:r>
                          </w:p>
                        </w:tc>
                      </w:tr>
                      <w:tr w:rsidR="00480206" w:rsidRPr="00F67083" w14:paraId="74AAE44B" w14:textId="77777777" w:rsidTr="00DD06D5">
                        <w:trPr>
                          <w:trHeight w:val="20"/>
                        </w:trPr>
                        <w:tc>
                          <w:tcPr>
                            <w:tcW w:w="557" w:type="dxa"/>
                            <w:vMerge w:val="restart"/>
                            <w:shd w:val="clear" w:color="auto" w:fill="auto"/>
                            <w:vAlign w:val="center"/>
                            <w:hideMark/>
                          </w:tcPr>
                          <w:p w14:paraId="57E819A7"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w:t>
                            </w:r>
                          </w:p>
                        </w:tc>
                        <w:tc>
                          <w:tcPr>
                            <w:tcW w:w="1139" w:type="dxa"/>
                            <w:vMerge w:val="restart"/>
                            <w:shd w:val="clear" w:color="auto" w:fill="auto"/>
                            <w:vAlign w:val="center"/>
                            <w:hideMark/>
                          </w:tcPr>
                          <w:p w14:paraId="7E2CFD39" w14:textId="77777777" w:rsidR="00480206"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桃園市客家</w:t>
                            </w:r>
                          </w:p>
                          <w:p w14:paraId="1EFB6095"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文化館</w:t>
                            </w:r>
                          </w:p>
                        </w:tc>
                        <w:tc>
                          <w:tcPr>
                            <w:tcW w:w="709" w:type="dxa"/>
                            <w:shd w:val="clear" w:color="auto" w:fill="auto"/>
                            <w:noWrap/>
                            <w:vAlign w:val="center"/>
                            <w:hideMark/>
                          </w:tcPr>
                          <w:p w14:paraId="2CB4E4C2"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tcPr>
                          <w:p w14:paraId="32B8BBE5"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661</w:t>
                            </w:r>
                          </w:p>
                        </w:tc>
                        <w:tc>
                          <w:tcPr>
                            <w:tcW w:w="709" w:type="dxa"/>
                          </w:tcPr>
                          <w:p w14:paraId="740D1CBA"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w:t>
                            </w:r>
                          </w:p>
                        </w:tc>
                        <w:tc>
                          <w:tcPr>
                            <w:tcW w:w="992" w:type="dxa"/>
                            <w:shd w:val="clear" w:color="auto" w:fill="auto"/>
                            <w:noWrap/>
                            <w:vAlign w:val="center"/>
                            <w:hideMark/>
                          </w:tcPr>
                          <w:p w14:paraId="3613F1EC"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w:t>
                            </w:r>
                            <w:r w:rsidRPr="00F67083">
                              <w:rPr>
                                <w:rFonts w:cs="新細明體" w:hint="eastAsia"/>
                                <w:color w:val="000000"/>
                                <w:kern w:val="0"/>
                                <w:sz w:val="20"/>
                                <w:szCs w:val="20"/>
                              </w:rPr>
                              <w:t>,</w:t>
                            </w:r>
                            <w:r>
                              <w:rPr>
                                <w:rFonts w:cs="新細明體" w:hint="eastAsia"/>
                                <w:color w:val="000000"/>
                                <w:kern w:val="0"/>
                                <w:sz w:val="20"/>
                                <w:szCs w:val="20"/>
                              </w:rPr>
                              <w:t>667</w:t>
                            </w:r>
                          </w:p>
                        </w:tc>
                        <w:tc>
                          <w:tcPr>
                            <w:tcW w:w="1134" w:type="dxa"/>
                            <w:shd w:val="clear" w:color="auto" w:fill="auto"/>
                            <w:noWrap/>
                            <w:vAlign w:val="center"/>
                            <w:hideMark/>
                          </w:tcPr>
                          <w:p w14:paraId="3634C95F"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w:t>
                            </w:r>
                            <w:r>
                              <w:rPr>
                                <w:rFonts w:cs="新細明體" w:hint="eastAsia"/>
                                <w:color w:val="000000"/>
                                <w:kern w:val="0"/>
                                <w:sz w:val="20"/>
                                <w:szCs w:val="20"/>
                              </w:rPr>
                              <w:t>6</w:t>
                            </w:r>
                            <w:r w:rsidRPr="00F67083">
                              <w:rPr>
                                <w:rFonts w:cs="新細明體" w:hint="eastAsia"/>
                                <w:color w:val="000000"/>
                                <w:kern w:val="0"/>
                                <w:sz w:val="20"/>
                                <w:szCs w:val="20"/>
                              </w:rPr>
                              <w:t>,</w:t>
                            </w:r>
                            <w:r>
                              <w:rPr>
                                <w:rFonts w:cs="新細明體" w:hint="eastAsia"/>
                                <w:color w:val="000000"/>
                                <w:kern w:val="0"/>
                                <w:sz w:val="20"/>
                                <w:szCs w:val="20"/>
                              </w:rPr>
                              <w:t>376</w:t>
                            </w:r>
                          </w:p>
                        </w:tc>
                        <w:tc>
                          <w:tcPr>
                            <w:tcW w:w="1276" w:type="dxa"/>
                            <w:shd w:val="clear" w:color="auto" w:fill="auto"/>
                            <w:noWrap/>
                            <w:vAlign w:val="center"/>
                            <w:hideMark/>
                          </w:tcPr>
                          <w:p w14:paraId="221E04CD"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4</w:t>
                            </w:r>
                            <w:r w:rsidRPr="00F67083">
                              <w:rPr>
                                <w:rFonts w:cs="新細明體" w:hint="eastAsia"/>
                                <w:color w:val="000000"/>
                                <w:kern w:val="0"/>
                                <w:sz w:val="20"/>
                                <w:szCs w:val="20"/>
                              </w:rPr>
                              <w:t>,</w:t>
                            </w:r>
                            <w:r>
                              <w:rPr>
                                <w:rFonts w:cs="新細明體" w:hint="eastAsia"/>
                                <w:color w:val="000000"/>
                                <w:kern w:val="0"/>
                                <w:sz w:val="20"/>
                                <w:szCs w:val="20"/>
                              </w:rPr>
                              <w:t>709</w:t>
                            </w:r>
                          </w:p>
                        </w:tc>
                      </w:tr>
                      <w:tr w:rsidR="00480206" w:rsidRPr="00F67083" w14:paraId="6B0349E6" w14:textId="77777777" w:rsidTr="00DD06D5">
                        <w:trPr>
                          <w:trHeight w:val="20"/>
                        </w:trPr>
                        <w:tc>
                          <w:tcPr>
                            <w:tcW w:w="557" w:type="dxa"/>
                            <w:vMerge/>
                            <w:vAlign w:val="center"/>
                            <w:hideMark/>
                          </w:tcPr>
                          <w:p w14:paraId="5B04F772" w14:textId="77777777" w:rsidR="00480206" w:rsidRPr="00F67083" w:rsidRDefault="00480206" w:rsidP="00B926E2">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6895C753"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auto" w:fill="auto"/>
                            <w:noWrap/>
                            <w:vAlign w:val="center"/>
                            <w:hideMark/>
                          </w:tcPr>
                          <w:p w14:paraId="550C9F1B"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tcPr>
                          <w:p w14:paraId="6040B47C"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560</w:t>
                            </w:r>
                          </w:p>
                        </w:tc>
                        <w:tc>
                          <w:tcPr>
                            <w:tcW w:w="709" w:type="dxa"/>
                          </w:tcPr>
                          <w:p w14:paraId="2D58E58B"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w:t>
                            </w:r>
                          </w:p>
                        </w:tc>
                        <w:tc>
                          <w:tcPr>
                            <w:tcW w:w="992" w:type="dxa"/>
                            <w:shd w:val="clear" w:color="auto" w:fill="auto"/>
                            <w:noWrap/>
                            <w:vAlign w:val="center"/>
                            <w:hideMark/>
                          </w:tcPr>
                          <w:p w14:paraId="466ADFEF"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2,447</w:t>
                            </w:r>
                          </w:p>
                        </w:tc>
                        <w:tc>
                          <w:tcPr>
                            <w:tcW w:w="1134" w:type="dxa"/>
                            <w:shd w:val="clear" w:color="auto" w:fill="auto"/>
                            <w:noWrap/>
                            <w:vAlign w:val="center"/>
                            <w:hideMark/>
                          </w:tcPr>
                          <w:p w14:paraId="0D1DB6E2"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16,719</w:t>
                            </w:r>
                          </w:p>
                        </w:tc>
                        <w:tc>
                          <w:tcPr>
                            <w:tcW w:w="1276" w:type="dxa"/>
                            <w:shd w:val="clear" w:color="auto" w:fill="auto"/>
                            <w:noWrap/>
                            <w:vAlign w:val="center"/>
                            <w:hideMark/>
                          </w:tcPr>
                          <w:p w14:paraId="47FDB486" w14:textId="77777777" w:rsidR="00480206" w:rsidRPr="00F67083" w:rsidRDefault="00480206"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4</w:t>
                            </w:r>
                            <w:r w:rsidRPr="00F67083">
                              <w:rPr>
                                <w:rFonts w:cs="新細明體" w:hint="eastAsia"/>
                                <w:color w:val="000000"/>
                                <w:kern w:val="0"/>
                                <w:sz w:val="20"/>
                                <w:szCs w:val="20"/>
                              </w:rPr>
                              <w:t>,</w:t>
                            </w:r>
                            <w:r>
                              <w:rPr>
                                <w:rFonts w:cs="新細明體" w:hint="eastAsia"/>
                                <w:color w:val="000000"/>
                                <w:kern w:val="0"/>
                                <w:sz w:val="20"/>
                                <w:szCs w:val="20"/>
                              </w:rPr>
                              <w:t>272</w:t>
                            </w:r>
                          </w:p>
                        </w:tc>
                      </w:tr>
                      <w:tr w:rsidR="00480206" w:rsidRPr="00F67083" w14:paraId="67016CED" w14:textId="77777777" w:rsidTr="00DD06D5">
                        <w:trPr>
                          <w:trHeight w:val="20"/>
                        </w:trPr>
                        <w:tc>
                          <w:tcPr>
                            <w:tcW w:w="557" w:type="dxa"/>
                            <w:vMerge w:val="restart"/>
                            <w:shd w:val="clear" w:color="auto" w:fill="auto"/>
                            <w:vAlign w:val="center"/>
                            <w:hideMark/>
                          </w:tcPr>
                          <w:p w14:paraId="7836F8DC"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2</w:t>
                            </w:r>
                          </w:p>
                        </w:tc>
                        <w:tc>
                          <w:tcPr>
                            <w:tcW w:w="1139" w:type="dxa"/>
                            <w:vMerge w:val="restart"/>
                            <w:shd w:val="clear" w:color="auto" w:fill="auto"/>
                            <w:vAlign w:val="center"/>
                            <w:hideMark/>
                          </w:tcPr>
                          <w:p w14:paraId="6FF5F6F2"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鍾肇政文學生活園區</w:t>
                            </w:r>
                          </w:p>
                        </w:tc>
                        <w:tc>
                          <w:tcPr>
                            <w:tcW w:w="709" w:type="dxa"/>
                            <w:shd w:val="clear" w:color="000000" w:fill="FFFFFF"/>
                            <w:noWrap/>
                            <w:vAlign w:val="center"/>
                            <w:hideMark/>
                          </w:tcPr>
                          <w:p w14:paraId="4A0F98D3"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5366BAAE"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51</w:t>
                            </w:r>
                          </w:p>
                        </w:tc>
                        <w:tc>
                          <w:tcPr>
                            <w:tcW w:w="709" w:type="dxa"/>
                            <w:shd w:val="clear" w:color="000000" w:fill="FFFFFF"/>
                          </w:tcPr>
                          <w:p w14:paraId="271491DC"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0.1</w:t>
                            </w:r>
                          </w:p>
                        </w:tc>
                        <w:tc>
                          <w:tcPr>
                            <w:tcW w:w="992" w:type="dxa"/>
                            <w:shd w:val="clear" w:color="000000" w:fill="FFFFFF"/>
                            <w:noWrap/>
                            <w:vAlign w:val="center"/>
                            <w:hideMark/>
                          </w:tcPr>
                          <w:p w14:paraId="5B2C66E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134" w:type="dxa"/>
                            <w:shd w:val="clear" w:color="000000" w:fill="FFFFFF"/>
                            <w:noWrap/>
                            <w:vAlign w:val="center"/>
                            <w:hideMark/>
                          </w:tcPr>
                          <w:p w14:paraId="5175B9A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w:t>
                            </w:r>
                            <w:r w:rsidRPr="00F67083">
                              <w:rPr>
                                <w:rFonts w:cs="新細明體" w:hint="eastAsia"/>
                                <w:kern w:val="0"/>
                                <w:sz w:val="20"/>
                                <w:szCs w:val="20"/>
                              </w:rPr>
                              <w:t>3</w:t>
                            </w:r>
                          </w:p>
                        </w:tc>
                        <w:tc>
                          <w:tcPr>
                            <w:tcW w:w="1276" w:type="dxa"/>
                            <w:shd w:val="clear" w:color="auto" w:fill="auto"/>
                            <w:noWrap/>
                            <w:vAlign w:val="center"/>
                            <w:hideMark/>
                          </w:tcPr>
                          <w:p w14:paraId="2C5F81C0"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3</w:t>
                            </w:r>
                          </w:p>
                        </w:tc>
                      </w:tr>
                      <w:tr w:rsidR="00480206" w:rsidRPr="00F67083" w14:paraId="03694A41" w14:textId="77777777" w:rsidTr="00DD06D5">
                        <w:trPr>
                          <w:trHeight w:val="20"/>
                        </w:trPr>
                        <w:tc>
                          <w:tcPr>
                            <w:tcW w:w="557" w:type="dxa"/>
                            <w:vMerge/>
                            <w:vAlign w:val="center"/>
                            <w:hideMark/>
                          </w:tcPr>
                          <w:p w14:paraId="3CBCB98F"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2F276749"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15B2282D"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6EBBF2D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57</w:t>
                            </w:r>
                          </w:p>
                        </w:tc>
                        <w:tc>
                          <w:tcPr>
                            <w:tcW w:w="709" w:type="dxa"/>
                            <w:shd w:val="clear" w:color="000000" w:fill="FFFFFF"/>
                          </w:tcPr>
                          <w:p w14:paraId="3B60915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0.1</w:t>
                            </w:r>
                          </w:p>
                        </w:tc>
                        <w:tc>
                          <w:tcPr>
                            <w:tcW w:w="992" w:type="dxa"/>
                            <w:shd w:val="clear" w:color="000000" w:fill="FFFFFF"/>
                            <w:noWrap/>
                            <w:vAlign w:val="center"/>
                            <w:hideMark/>
                          </w:tcPr>
                          <w:p w14:paraId="02B502C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w:t>
                            </w:r>
                          </w:p>
                        </w:tc>
                        <w:tc>
                          <w:tcPr>
                            <w:tcW w:w="1134" w:type="dxa"/>
                            <w:shd w:val="clear" w:color="000000" w:fill="FFFFFF"/>
                            <w:noWrap/>
                            <w:vAlign w:val="center"/>
                            <w:hideMark/>
                          </w:tcPr>
                          <w:p w14:paraId="7538B1BB"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w:t>
                            </w:r>
                            <w:r>
                              <w:rPr>
                                <w:rFonts w:cs="新細明體" w:hint="eastAsia"/>
                                <w:kern w:val="0"/>
                                <w:sz w:val="20"/>
                                <w:szCs w:val="20"/>
                              </w:rPr>
                              <w:t>40</w:t>
                            </w:r>
                            <w:r w:rsidRPr="00F67083">
                              <w:rPr>
                                <w:rFonts w:cs="新細明體" w:hint="eastAsia"/>
                                <w:kern w:val="0"/>
                                <w:sz w:val="20"/>
                                <w:szCs w:val="20"/>
                              </w:rPr>
                              <w:t>0</w:t>
                            </w:r>
                          </w:p>
                        </w:tc>
                        <w:tc>
                          <w:tcPr>
                            <w:tcW w:w="1276" w:type="dxa"/>
                            <w:shd w:val="clear" w:color="auto" w:fill="auto"/>
                            <w:noWrap/>
                            <w:vAlign w:val="center"/>
                            <w:hideMark/>
                          </w:tcPr>
                          <w:p w14:paraId="1B07558A"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w:t>
                            </w:r>
                            <w:r>
                              <w:rPr>
                                <w:rFonts w:cs="新細明體" w:hint="eastAsia"/>
                                <w:color w:val="000000"/>
                                <w:kern w:val="0"/>
                                <w:sz w:val="20"/>
                                <w:szCs w:val="20"/>
                              </w:rPr>
                              <w:t>398</w:t>
                            </w:r>
                          </w:p>
                        </w:tc>
                      </w:tr>
                      <w:tr w:rsidR="00480206" w:rsidRPr="00F67083" w14:paraId="2A6F935E" w14:textId="77777777" w:rsidTr="00DD06D5">
                        <w:trPr>
                          <w:trHeight w:val="20"/>
                        </w:trPr>
                        <w:tc>
                          <w:tcPr>
                            <w:tcW w:w="557" w:type="dxa"/>
                            <w:vMerge w:val="restart"/>
                            <w:shd w:val="clear" w:color="auto" w:fill="auto"/>
                            <w:vAlign w:val="center"/>
                            <w:hideMark/>
                          </w:tcPr>
                          <w:p w14:paraId="79525F26"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3</w:t>
                            </w:r>
                          </w:p>
                        </w:tc>
                        <w:tc>
                          <w:tcPr>
                            <w:tcW w:w="1139" w:type="dxa"/>
                            <w:vMerge w:val="restart"/>
                            <w:shd w:val="clear" w:color="auto" w:fill="auto"/>
                            <w:vAlign w:val="center"/>
                            <w:hideMark/>
                          </w:tcPr>
                          <w:p w14:paraId="68193634"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崙坪文化地景園區</w:t>
                            </w:r>
                          </w:p>
                        </w:tc>
                        <w:tc>
                          <w:tcPr>
                            <w:tcW w:w="709" w:type="dxa"/>
                            <w:shd w:val="clear" w:color="000000" w:fill="FFFFFF"/>
                            <w:noWrap/>
                            <w:vAlign w:val="center"/>
                            <w:hideMark/>
                          </w:tcPr>
                          <w:p w14:paraId="2A415D68"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28A9239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188</w:t>
                            </w:r>
                          </w:p>
                        </w:tc>
                        <w:tc>
                          <w:tcPr>
                            <w:tcW w:w="709" w:type="dxa"/>
                            <w:shd w:val="clear" w:color="000000" w:fill="FFFFFF"/>
                          </w:tcPr>
                          <w:p w14:paraId="7BC641C5"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0.5</w:t>
                            </w:r>
                          </w:p>
                        </w:tc>
                        <w:tc>
                          <w:tcPr>
                            <w:tcW w:w="992" w:type="dxa"/>
                            <w:shd w:val="clear" w:color="000000" w:fill="FFFFFF"/>
                            <w:noWrap/>
                            <w:vAlign w:val="center"/>
                            <w:hideMark/>
                          </w:tcPr>
                          <w:p w14:paraId="7FD6296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216</w:t>
                            </w:r>
                          </w:p>
                        </w:tc>
                        <w:tc>
                          <w:tcPr>
                            <w:tcW w:w="1134" w:type="dxa"/>
                            <w:shd w:val="clear" w:color="000000" w:fill="FFFFFF"/>
                            <w:noWrap/>
                            <w:vAlign w:val="center"/>
                            <w:hideMark/>
                          </w:tcPr>
                          <w:p w14:paraId="560085B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9</w:t>
                            </w:r>
                            <w:r w:rsidRPr="00F67083">
                              <w:rPr>
                                <w:rFonts w:cs="新細明體" w:hint="eastAsia"/>
                                <w:kern w:val="0"/>
                                <w:sz w:val="20"/>
                                <w:szCs w:val="20"/>
                              </w:rPr>
                              <w:t>,</w:t>
                            </w:r>
                            <w:r>
                              <w:rPr>
                                <w:rFonts w:cs="新細明體" w:hint="eastAsia"/>
                                <w:kern w:val="0"/>
                                <w:sz w:val="20"/>
                                <w:szCs w:val="20"/>
                              </w:rPr>
                              <w:t>277</w:t>
                            </w:r>
                          </w:p>
                        </w:tc>
                        <w:tc>
                          <w:tcPr>
                            <w:tcW w:w="1276" w:type="dxa"/>
                            <w:shd w:val="clear" w:color="auto" w:fill="auto"/>
                            <w:noWrap/>
                            <w:vAlign w:val="center"/>
                            <w:hideMark/>
                          </w:tcPr>
                          <w:p w14:paraId="6D171AE4"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9</w:t>
                            </w:r>
                            <w:r w:rsidRPr="00F67083">
                              <w:rPr>
                                <w:rFonts w:cs="新細明體" w:hint="eastAsia"/>
                                <w:color w:val="000000"/>
                                <w:kern w:val="0"/>
                                <w:sz w:val="20"/>
                                <w:szCs w:val="20"/>
                              </w:rPr>
                              <w:t>,06</w:t>
                            </w:r>
                            <w:r>
                              <w:rPr>
                                <w:rFonts w:cs="新細明體" w:hint="eastAsia"/>
                                <w:color w:val="000000"/>
                                <w:kern w:val="0"/>
                                <w:sz w:val="20"/>
                                <w:szCs w:val="20"/>
                              </w:rPr>
                              <w:t>1</w:t>
                            </w:r>
                          </w:p>
                        </w:tc>
                      </w:tr>
                      <w:tr w:rsidR="00480206" w:rsidRPr="00F67083" w14:paraId="74B76318" w14:textId="77777777" w:rsidTr="00DD06D5">
                        <w:trPr>
                          <w:trHeight w:val="20"/>
                        </w:trPr>
                        <w:tc>
                          <w:tcPr>
                            <w:tcW w:w="557" w:type="dxa"/>
                            <w:vMerge/>
                            <w:vAlign w:val="center"/>
                            <w:hideMark/>
                          </w:tcPr>
                          <w:p w14:paraId="15753E6A"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4DE82400"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5DB9F661"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422DD40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243</w:t>
                            </w:r>
                          </w:p>
                        </w:tc>
                        <w:tc>
                          <w:tcPr>
                            <w:tcW w:w="709" w:type="dxa"/>
                            <w:shd w:val="clear" w:color="000000" w:fill="FFFFFF"/>
                          </w:tcPr>
                          <w:p w14:paraId="732C2D37"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0.6</w:t>
                            </w:r>
                          </w:p>
                        </w:tc>
                        <w:tc>
                          <w:tcPr>
                            <w:tcW w:w="992" w:type="dxa"/>
                            <w:shd w:val="clear" w:color="000000" w:fill="FFFFFF"/>
                            <w:noWrap/>
                            <w:vAlign w:val="center"/>
                            <w:hideMark/>
                          </w:tcPr>
                          <w:p w14:paraId="00CF8FEB"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w:t>
                            </w:r>
                            <w:r>
                              <w:rPr>
                                <w:rFonts w:cs="新細明體" w:hint="eastAsia"/>
                                <w:kern w:val="0"/>
                                <w:sz w:val="20"/>
                                <w:szCs w:val="20"/>
                              </w:rPr>
                              <w:t>27</w:t>
                            </w:r>
                          </w:p>
                        </w:tc>
                        <w:tc>
                          <w:tcPr>
                            <w:tcW w:w="1134" w:type="dxa"/>
                            <w:shd w:val="clear" w:color="000000" w:fill="FFFFFF"/>
                            <w:noWrap/>
                            <w:vAlign w:val="center"/>
                            <w:hideMark/>
                          </w:tcPr>
                          <w:p w14:paraId="35D0E47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8</w:t>
                            </w:r>
                            <w:r w:rsidRPr="00F67083">
                              <w:rPr>
                                <w:rFonts w:cs="新細明體" w:hint="eastAsia"/>
                                <w:kern w:val="0"/>
                                <w:sz w:val="20"/>
                                <w:szCs w:val="20"/>
                              </w:rPr>
                              <w:t>,</w:t>
                            </w:r>
                            <w:r>
                              <w:rPr>
                                <w:rFonts w:cs="新細明體" w:hint="eastAsia"/>
                                <w:kern w:val="0"/>
                                <w:sz w:val="20"/>
                                <w:szCs w:val="20"/>
                              </w:rPr>
                              <w:t>673</w:t>
                            </w:r>
                          </w:p>
                        </w:tc>
                        <w:tc>
                          <w:tcPr>
                            <w:tcW w:w="1276" w:type="dxa"/>
                            <w:shd w:val="clear" w:color="auto" w:fill="auto"/>
                            <w:noWrap/>
                            <w:vAlign w:val="center"/>
                            <w:hideMark/>
                          </w:tcPr>
                          <w:p w14:paraId="29D89420"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8</w:t>
                            </w:r>
                            <w:r w:rsidRPr="00F67083">
                              <w:rPr>
                                <w:rFonts w:cs="新細明體" w:hint="eastAsia"/>
                                <w:color w:val="000000"/>
                                <w:kern w:val="0"/>
                                <w:sz w:val="20"/>
                                <w:szCs w:val="20"/>
                              </w:rPr>
                              <w:t>,</w:t>
                            </w:r>
                            <w:r>
                              <w:rPr>
                                <w:rFonts w:cs="新細明體" w:hint="eastAsia"/>
                                <w:color w:val="000000"/>
                                <w:kern w:val="0"/>
                                <w:sz w:val="20"/>
                                <w:szCs w:val="20"/>
                              </w:rPr>
                              <w:t>446</w:t>
                            </w:r>
                          </w:p>
                        </w:tc>
                      </w:tr>
                      <w:tr w:rsidR="00480206" w:rsidRPr="00F67083" w14:paraId="542E40BA" w14:textId="77777777" w:rsidTr="00DD06D5">
                        <w:trPr>
                          <w:trHeight w:val="20"/>
                        </w:trPr>
                        <w:tc>
                          <w:tcPr>
                            <w:tcW w:w="557" w:type="dxa"/>
                            <w:vMerge w:val="restart"/>
                            <w:shd w:val="clear" w:color="auto" w:fill="auto"/>
                            <w:vAlign w:val="center"/>
                            <w:hideMark/>
                          </w:tcPr>
                          <w:p w14:paraId="3A6176E5"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4</w:t>
                            </w:r>
                          </w:p>
                        </w:tc>
                        <w:tc>
                          <w:tcPr>
                            <w:tcW w:w="1139" w:type="dxa"/>
                            <w:vMerge w:val="restart"/>
                            <w:shd w:val="clear" w:color="auto" w:fill="auto"/>
                            <w:vAlign w:val="center"/>
                            <w:hideMark/>
                          </w:tcPr>
                          <w:p w14:paraId="481B0DAD"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桃園北區客家會館</w:t>
                            </w:r>
                          </w:p>
                        </w:tc>
                        <w:tc>
                          <w:tcPr>
                            <w:tcW w:w="709" w:type="dxa"/>
                            <w:shd w:val="clear" w:color="000000" w:fill="FFFFFF"/>
                            <w:noWrap/>
                            <w:vAlign w:val="center"/>
                            <w:hideMark/>
                          </w:tcPr>
                          <w:p w14:paraId="50E8818F"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02BF316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73</w:t>
                            </w:r>
                          </w:p>
                        </w:tc>
                        <w:tc>
                          <w:tcPr>
                            <w:tcW w:w="709" w:type="dxa"/>
                            <w:shd w:val="clear" w:color="000000" w:fill="FFFFFF"/>
                          </w:tcPr>
                          <w:p w14:paraId="7BD6155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0.2</w:t>
                            </w:r>
                          </w:p>
                        </w:tc>
                        <w:tc>
                          <w:tcPr>
                            <w:tcW w:w="992" w:type="dxa"/>
                            <w:shd w:val="clear" w:color="000000" w:fill="FFFFFF"/>
                            <w:noWrap/>
                            <w:vAlign w:val="center"/>
                            <w:hideMark/>
                          </w:tcPr>
                          <w:p w14:paraId="5EFD0F1C"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243</w:t>
                            </w:r>
                          </w:p>
                        </w:tc>
                        <w:tc>
                          <w:tcPr>
                            <w:tcW w:w="1134" w:type="dxa"/>
                            <w:shd w:val="clear" w:color="000000" w:fill="FFFFFF"/>
                            <w:noWrap/>
                            <w:vAlign w:val="center"/>
                            <w:hideMark/>
                          </w:tcPr>
                          <w:p w14:paraId="2D397C9D"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8</w:t>
                            </w:r>
                            <w:r w:rsidRPr="00F67083">
                              <w:rPr>
                                <w:rFonts w:cs="新細明體" w:hint="eastAsia"/>
                                <w:kern w:val="0"/>
                                <w:sz w:val="20"/>
                                <w:szCs w:val="20"/>
                              </w:rPr>
                              <w:t>,6</w:t>
                            </w:r>
                            <w:r>
                              <w:rPr>
                                <w:rFonts w:cs="新細明體" w:hint="eastAsia"/>
                                <w:kern w:val="0"/>
                                <w:sz w:val="20"/>
                                <w:szCs w:val="20"/>
                              </w:rPr>
                              <w:t>64</w:t>
                            </w:r>
                          </w:p>
                        </w:tc>
                        <w:tc>
                          <w:tcPr>
                            <w:tcW w:w="1276" w:type="dxa"/>
                            <w:shd w:val="clear" w:color="auto" w:fill="auto"/>
                            <w:noWrap/>
                            <w:vAlign w:val="center"/>
                            <w:hideMark/>
                          </w:tcPr>
                          <w:p w14:paraId="116E6BE7"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8</w:t>
                            </w:r>
                            <w:r w:rsidRPr="00F67083">
                              <w:rPr>
                                <w:rFonts w:cs="新細明體" w:hint="eastAsia"/>
                                <w:color w:val="000000"/>
                                <w:kern w:val="0"/>
                                <w:sz w:val="20"/>
                                <w:szCs w:val="20"/>
                              </w:rPr>
                              <w:t>,</w:t>
                            </w:r>
                            <w:r>
                              <w:rPr>
                                <w:rFonts w:cs="新細明體" w:hint="eastAsia"/>
                                <w:color w:val="000000"/>
                                <w:kern w:val="0"/>
                                <w:sz w:val="20"/>
                                <w:szCs w:val="20"/>
                              </w:rPr>
                              <w:t>421</w:t>
                            </w:r>
                          </w:p>
                        </w:tc>
                      </w:tr>
                      <w:tr w:rsidR="00480206" w:rsidRPr="00F67083" w14:paraId="224BE501" w14:textId="77777777" w:rsidTr="00DD06D5">
                        <w:trPr>
                          <w:trHeight w:val="20"/>
                        </w:trPr>
                        <w:tc>
                          <w:tcPr>
                            <w:tcW w:w="557" w:type="dxa"/>
                            <w:vMerge/>
                            <w:vAlign w:val="center"/>
                            <w:hideMark/>
                          </w:tcPr>
                          <w:p w14:paraId="0D76082C"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04244958"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7F1E61C6"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4B99DA98"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95</w:t>
                            </w:r>
                          </w:p>
                        </w:tc>
                        <w:tc>
                          <w:tcPr>
                            <w:tcW w:w="709" w:type="dxa"/>
                            <w:shd w:val="clear" w:color="000000" w:fill="FFFFFF"/>
                          </w:tcPr>
                          <w:p w14:paraId="6863E82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0.2</w:t>
                            </w:r>
                          </w:p>
                        </w:tc>
                        <w:tc>
                          <w:tcPr>
                            <w:tcW w:w="992" w:type="dxa"/>
                            <w:shd w:val="clear" w:color="000000" w:fill="FFFFFF"/>
                            <w:noWrap/>
                            <w:vAlign w:val="center"/>
                            <w:hideMark/>
                          </w:tcPr>
                          <w:p w14:paraId="5BCF53A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426</w:t>
                            </w:r>
                          </w:p>
                        </w:tc>
                        <w:tc>
                          <w:tcPr>
                            <w:tcW w:w="1134" w:type="dxa"/>
                            <w:shd w:val="clear" w:color="000000" w:fill="FFFFFF"/>
                            <w:noWrap/>
                            <w:vAlign w:val="center"/>
                            <w:hideMark/>
                          </w:tcPr>
                          <w:p w14:paraId="3BC8FBD2"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8,352</w:t>
                            </w:r>
                          </w:p>
                        </w:tc>
                        <w:tc>
                          <w:tcPr>
                            <w:tcW w:w="1276" w:type="dxa"/>
                            <w:shd w:val="clear" w:color="auto" w:fill="auto"/>
                            <w:noWrap/>
                            <w:vAlign w:val="center"/>
                            <w:hideMark/>
                          </w:tcPr>
                          <w:p w14:paraId="28716C13"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7,925</w:t>
                            </w:r>
                          </w:p>
                        </w:tc>
                      </w:tr>
                      <w:tr w:rsidR="00480206" w:rsidRPr="00F67083" w14:paraId="6BFEE1A5" w14:textId="77777777" w:rsidTr="00DD06D5">
                        <w:trPr>
                          <w:trHeight w:val="20"/>
                        </w:trPr>
                        <w:tc>
                          <w:tcPr>
                            <w:tcW w:w="557" w:type="dxa"/>
                            <w:vMerge w:val="restart"/>
                            <w:shd w:val="clear" w:color="auto" w:fill="auto"/>
                            <w:vAlign w:val="center"/>
                            <w:hideMark/>
                          </w:tcPr>
                          <w:p w14:paraId="549D1182"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5</w:t>
                            </w:r>
                          </w:p>
                        </w:tc>
                        <w:tc>
                          <w:tcPr>
                            <w:tcW w:w="1139" w:type="dxa"/>
                            <w:vMerge w:val="restart"/>
                            <w:shd w:val="clear" w:color="auto" w:fill="auto"/>
                            <w:vAlign w:val="center"/>
                            <w:hideMark/>
                          </w:tcPr>
                          <w:p w14:paraId="28B58045"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1895乙未戰役紀念館</w:t>
                            </w:r>
                          </w:p>
                        </w:tc>
                        <w:tc>
                          <w:tcPr>
                            <w:tcW w:w="709" w:type="dxa"/>
                            <w:shd w:val="clear" w:color="000000" w:fill="FFFFFF"/>
                            <w:noWrap/>
                            <w:vAlign w:val="center"/>
                            <w:hideMark/>
                          </w:tcPr>
                          <w:p w14:paraId="56069AF3"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shd w:val="clear" w:color="000000" w:fill="FFFFFF"/>
                          </w:tcPr>
                          <w:p w14:paraId="56734BD8"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171</w:t>
                            </w:r>
                          </w:p>
                        </w:tc>
                        <w:tc>
                          <w:tcPr>
                            <w:tcW w:w="709" w:type="dxa"/>
                            <w:shd w:val="clear" w:color="000000" w:fill="FFFFFF"/>
                          </w:tcPr>
                          <w:p w14:paraId="2031891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0.5</w:t>
                            </w:r>
                          </w:p>
                        </w:tc>
                        <w:tc>
                          <w:tcPr>
                            <w:tcW w:w="992" w:type="dxa"/>
                            <w:shd w:val="clear" w:color="000000" w:fill="FFFFFF"/>
                            <w:noWrap/>
                            <w:vAlign w:val="center"/>
                            <w:hideMark/>
                          </w:tcPr>
                          <w:p w14:paraId="276424B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20</w:t>
                            </w:r>
                          </w:p>
                        </w:tc>
                        <w:tc>
                          <w:tcPr>
                            <w:tcW w:w="1134" w:type="dxa"/>
                            <w:shd w:val="clear" w:color="000000" w:fill="FFFFFF"/>
                            <w:noWrap/>
                            <w:vAlign w:val="center"/>
                            <w:hideMark/>
                          </w:tcPr>
                          <w:p w14:paraId="47E194FD"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7</w:t>
                            </w:r>
                            <w:r w:rsidRPr="00F67083">
                              <w:rPr>
                                <w:rFonts w:cs="新細明體" w:hint="eastAsia"/>
                                <w:kern w:val="0"/>
                                <w:sz w:val="20"/>
                                <w:szCs w:val="20"/>
                              </w:rPr>
                              <w:t>,</w:t>
                            </w:r>
                            <w:r>
                              <w:rPr>
                                <w:rFonts w:cs="新細明體" w:hint="eastAsia"/>
                                <w:kern w:val="0"/>
                                <w:sz w:val="20"/>
                                <w:szCs w:val="20"/>
                              </w:rPr>
                              <w:t>504</w:t>
                            </w:r>
                          </w:p>
                        </w:tc>
                        <w:tc>
                          <w:tcPr>
                            <w:tcW w:w="1276" w:type="dxa"/>
                            <w:shd w:val="clear" w:color="auto" w:fill="auto"/>
                            <w:noWrap/>
                            <w:vAlign w:val="center"/>
                            <w:hideMark/>
                          </w:tcPr>
                          <w:p w14:paraId="341D8833"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7</w:t>
                            </w:r>
                            <w:r w:rsidRPr="00F67083">
                              <w:rPr>
                                <w:rFonts w:cs="新細明體" w:hint="eastAsia"/>
                                <w:color w:val="000000"/>
                                <w:kern w:val="0"/>
                                <w:sz w:val="20"/>
                                <w:szCs w:val="20"/>
                              </w:rPr>
                              <w:t>,</w:t>
                            </w:r>
                            <w:r>
                              <w:rPr>
                                <w:rFonts w:cs="新細明體" w:hint="eastAsia"/>
                                <w:color w:val="000000"/>
                                <w:kern w:val="0"/>
                                <w:sz w:val="20"/>
                                <w:szCs w:val="20"/>
                              </w:rPr>
                              <w:t>483</w:t>
                            </w:r>
                          </w:p>
                        </w:tc>
                      </w:tr>
                      <w:tr w:rsidR="00480206" w:rsidRPr="00F67083" w14:paraId="54DEFB9F" w14:textId="77777777" w:rsidTr="00DD06D5">
                        <w:trPr>
                          <w:trHeight w:val="20"/>
                        </w:trPr>
                        <w:tc>
                          <w:tcPr>
                            <w:tcW w:w="557" w:type="dxa"/>
                            <w:vMerge/>
                            <w:vAlign w:val="center"/>
                            <w:hideMark/>
                          </w:tcPr>
                          <w:p w14:paraId="2C235DF8"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63D8C3A4"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0DD64E89"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718F9D15"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252</w:t>
                            </w:r>
                          </w:p>
                        </w:tc>
                        <w:tc>
                          <w:tcPr>
                            <w:tcW w:w="709" w:type="dxa"/>
                            <w:shd w:val="clear" w:color="000000" w:fill="FFFFFF"/>
                          </w:tcPr>
                          <w:p w14:paraId="2D8A1B20"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0.6</w:t>
                            </w:r>
                          </w:p>
                        </w:tc>
                        <w:tc>
                          <w:tcPr>
                            <w:tcW w:w="992" w:type="dxa"/>
                            <w:shd w:val="clear" w:color="000000" w:fill="FFFFFF"/>
                            <w:noWrap/>
                            <w:vAlign w:val="center"/>
                            <w:hideMark/>
                          </w:tcPr>
                          <w:p w14:paraId="263F7511"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5,0</w:t>
                            </w:r>
                            <w:r>
                              <w:rPr>
                                <w:rFonts w:cs="新細明體" w:hint="eastAsia"/>
                                <w:kern w:val="0"/>
                                <w:sz w:val="20"/>
                                <w:szCs w:val="20"/>
                              </w:rPr>
                              <w:t>18</w:t>
                            </w:r>
                          </w:p>
                        </w:tc>
                        <w:tc>
                          <w:tcPr>
                            <w:tcW w:w="1134" w:type="dxa"/>
                            <w:shd w:val="clear" w:color="000000" w:fill="FFFFFF"/>
                            <w:noWrap/>
                            <w:vAlign w:val="center"/>
                            <w:hideMark/>
                          </w:tcPr>
                          <w:p w14:paraId="6B7AC9DE"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w:t>
                            </w:r>
                            <w:r w:rsidRPr="00F67083">
                              <w:rPr>
                                <w:rFonts w:cs="新細明體" w:hint="eastAsia"/>
                                <w:kern w:val="0"/>
                                <w:sz w:val="20"/>
                                <w:szCs w:val="20"/>
                              </w:rPr>
                              <w:t>,</w:t>
                            </w:r>
                            <w:r>
                              <w:rPr>
                                <w:rFonts w:cs="新細明體" w:hint="eastAsia"/>
                                <w:kern w:val="0"/>
                                <w:sz w:val="20"/>
                                <w:szCs w:val="20"/>
                              </w:rPr>
                              <w:t>246</w:t>
                            </w:r>
                          </w:p>
                        </w:tc>
                        <w:tc>
                          <w:tcPr>
                            <w:tcW w:w="1276" w:type="dxa"/>
                            <w:shd w:val="clear" w:color="auto" w:fill="auto"/>
                            <w:noWrap/>
                            <w:vAlign w:val="center"/>
                            <w:hideMark/>
                          </w:tcPr>
                          <w:p w14:paraId="609F286E"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22</w:t>
                            </w:r>
                            <w:r w:rsidRPr="00F67083">
                              <w:rPr>
                                <w:rFonts w:cs="新細明體" w:hint="eastAsia"/>
                                <w:color w:val="000000"/>
                                <w:kern w:val="0"/>
                                <w:sz w:val="20"/>
                                <w:szCs w:val="20"/>
                              </w:rPr>
                              <w:t>8</w:t>
                            </w:r>
                          </w:p>
                        </w:tc>
                      </w:tr>
                      <w:tr w:rsidR="00480206" w:rsidRPr="00F67083" w14:paraId="37FC2EB1" w14:textId="77777777" w:rsidTr="00DD06D5">
                        <w:trPr>
                          <w:trHeight w:val="20"/>
                        </w:trPr>
                        <w:tc>
                          <w:tcPr>
                            <w:tcW w:w="557" w:type="dxa"/>
                            <w:vMerge w:val="restart"/>
                            <w:shd w:val="clear" w:color="auto" w:fill="auto"/>
                            <w:vAlign w:val="center"/>
                            <w:hideMark/>
                          </w:tcPr>
                          <w:p w14:paraId="0967DFAD"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6</w:t>
                            </w:r>
                          </w:p>
                        </w:tc>
                        <w:tc>
                          <w:tcPr>
                            <w:tcW w:w="1139" w:type="dxa"/>
                            <w:vMerge w:val="restart"/>
                            <w:shd w:val="clear" w:color="auto" w:fill="auto"/>
                            <w:vAlign w:val="center"/>
                            <w:hideMark/>
                          </w:tcPr>
                          <w:p w14:paraId="70FCAC50"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永安海螺文化體驗園區</w:t>
                            </w:r>
                          </w:p>
                        </w:tc>
                        <w:tc>
                          <w:tcPr>
                            <w:tcW w:w="709" w:type="dxa"/>
                            <w:shd w:val="clear" w:color="auto" w:fill="auto"/>
                            <w:noWrap/>
                            <w:vAlign w:val="center"/>
                            <w:hideMark/>
                          </w:tcPr>
                          <w:p w14:paraId="286B694F" w14:textId="77777777" w:rsidR="00480206" w:rsidRPr="00F67083" w:rsidRDefault="00480206" w:rsidP="00617BC8">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tcPr>
                          <w:p w14:paraId="3BB3B312"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1,497</w:t>
                            </w:r>
                          </w:p>
                        </w:tc>
                        <w:tc>
                          <w:tcPr>
                            <w:tcW w:w="709" w:type="dxa"/>
                          </w:tcPr>
                          <w:p w14:paraId="77E99C4B"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4</w:t>
                            </w:r>
                          </w:p>
                        </w:tc>
                        <w:tc>
                          <w:tcPr>
                            <w:tcW w:w="992" w:type="dxa"/>
                            <w:shd w:val="clear" w:color="auto" w:fill="auto"/>
                            <w:noWrap/>
                            <w:vAlign w:val="center"/>
                            <w:hideMark/>
                          </w:tcPr>
                          <w:p w14:paraId="581DD285"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Pr>
                                <w:rFonts w:cs="新細明體" w:hint="eastAsia"/>
                                <w:color w:val="000000"/>
                                <w:kern w:val="0"/>
                                <w:sz w:val="20"/>
                                <w:szCs w:val="20"/>
                              </w:rPr>
                              <w:t>298</w:t>
                            </w:r>
                          </w:p>
                        </w:tc>
                        <w:tc>
                          <w:tcPr>
                            <w:tcW w:w="1134" w:type="dxa"/>
                            <w:shd w:val="clear" w:color="auto" w:fill="auto"/>
                            <w:noWrap/>
                            <w:vAlign w:val="center"/>
                            <w:hideMark/>
                          </w:tcPr>
                          <w:p w14:paraId="0B221A1A"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12</w:t>
                            </w:r>
                            <w:r w:rsidRPr="00F67083">
                              <w:rPr>
                                <w:rFonts w:cs="新細明體" w:hint="eastAsia"/>
                                <w:kern w:val="0"/>
                                <w:sz w:val="20"/>
                                <w:szCs w:val="20"/>
                              </w:rPr>
                              <w:t>,</w:t>
                            </w:r>
                            <w:r>
                              <w:rPr>
                                <w:rFonts w:cs="新細明體" w:hint="eastAsia"/>
                                <w:kern w:val="0"/>
                                <w:sz w:val="20"/>
                                <w:szCs w:val="20"/>
                              </w:rPr>
                              <w:t>287</w:t>
                            </w:r>
                          </w:p>
                        </w:tc>
                        <w:tc>
                          <w:tcPr>
                            <w:tcW w:w="1276" w:type="dxa"/>
                            <w:shd w:val="clear" w:color="auto" w:fill="auto"/>
                            <w:noWrap/>
                            <w:vAlign w:val="center"/>
                            <w:hideMark/>
                          </w:tcPr>
                          <w:p w14:paraId="36500C7F"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11</w:t>
                            </w:r>
                            <w:r w:rsidRPr="00F67083">
                              <w:rPr>
                                <w:rFonts w:cs="新細明體" w:hint="eastAsia"/>
                                <w:color w:val="000000"/>
                                <w:kern w:val="0"/>
                                <w:sz w:val="20"/>
                                <w:szCs w:val="20"/>
                              </w:rPr>
                              <w:t>,</w:t>
                            </w:r>
                            <w:r>
                              <w:rPr>
                                <w:rFonts w:cs="新細明體" w:hint="eastAsia"/>
                                <w:color w:val="000000"/>
                                <w:kern w:val="0"/>
                                <w:sz w:val="20"/>
                                <w:szCs w:val="20"/>
                              </w:rPr>
                              <w:t>989</w:t>
                            </w:r>
                          </w:p>
                        </w:tc>
                      </w:tr>
                      <w:tr w:rsidR="00480206" w:rsidRPr="00F67083" w14:paraId="052C16D7" w14:textId="77777777" w:rsidTr="00DD06D5">
                        <w:trPr>
                          <w:trHeight w:val="20"/>
                        </w:trPr>
                        <w:tc>
                          <w:tcPr>
                            <w:tcW w:w="557" w:type="dxa"/>
                            <w:vMerge/>
                            <w:vAlign w:val="center"/>
                            <w:hideMark/>
                          </w:tcPr>
                          <w:p w14:paraId="60980BDF" w14:textId="77777777" w:rsidR="00480206" w:rsidRPr="00F67083" w:rsidRDefault="00480206" w:rsidP="00617BC8">
                            <w:pPr>
                              <w:widowControl/>
                              <w:spacing w:line="240" w:lineRule="exact"/>
                              <w:ind w:firstLineChars="0" w:firstLine="0"/>
                              <w:jc w:val="left"/>
                              <w:textAlignment w:val="auto"/>
                              <w:rPr>
                                <w:rFonts w:cs="新細明體"/>
                                <w:color w:val="000000"/>
                                <w:kern w:val="0"/>
                                <w:sz w:val="20"/>
                                <w:szCs w:val="20"/>
                              </w:rPr>
                            </w:pPr>
                          </w:p>
                        </w:tc>
                        <w:tc>
                          <w:tcPr>
                            <w:tcW w:w="1139" w:type="dxa"/>
                            <w:vMerge/>
                            <w:vAlign w:val="center"/>
                            <w:hideMark/>
                          </w:tcPr>
                          <w:p w14:paraId="440C6678" w14:textId="77777777" w:rsidR="00480206" w:rsidRPr="00F67083" w:rsidRDefault="00480206" w:rsidP="00617BC8">
                            <w:pPr>
                              <w:widowControl/>
                              <w:spacing w:line="240" w:lineRule="exact"/>
                              <w:ind w:firstLineChars="0" w:firstLine="0"/>
                              <w:textAlignment w:val="auto"/>
                              <w:rPr>
                                <w:rFonts w:cs="新細明體"/>
                                <w:color w:val="000000"/>
                                <w:kern w:val="0"/>
                                <w:sz w:val="20"/>
                                <w:szCs w:val="20"/>
                              </w:rPr>
                            </w:pPr>
                          </w:p>
                        </w:tc>
                        <w:tc>
                          <w:tcPr>
                            <w:tcW w:w="709" w:type="dxa"/>
                            <w:shd w:val="clear" w:color="000000" w:fill="FFFFFF"/>
                            <w:noWrap/>
                            <w:vAlign w:val="center"/>
                            <w:hideMark/>
                          </w:tcPr>
                          <w:p w14:paraId="2AC3D81F"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shd w:val="clear" w:color="000000" w:fill="FFFFFF"/>
                          </w:tcPr>
                          <w:p w14:paraId="3646DE8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951</w:t>
                            </w:r>
                          </w:p>
                        </w:tc>
                        <w:tc>
                          <w:tcPr>
                            <w:tcW w:w="709" w:type="dxa"/>
                            <w:shd w:val="clear" w:color="000000" w:fill="FFFFFF"/>
                          </w:tcPr>
                          <w:p w14:paraId="57D39C8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w:t>
                            </w:r>
                          </w:p>
                        </w:tc>
                        <w:tc>
                          <w:tcPr>
                            <w:tcW w:w="992" w:type="dxa"/>
                            <w:shd w:val="clear" w:color="000000" w:fill="FFFFFF"/>
                            <w:noWrap/>
                            <w:vAlign w:val="center"/>
                            <w:hideMark/>
                          </w:tcPr>
                          <w:p w14:paraId="6C29162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298</w:t>
                            </w:r>
                          </w:p>
                        </w:tc>
                        <w:tc>
                          <w:tcPr>
                            <w:tcW w:w="1134" w:type="dxa"/>
                            <w:shd w:val="clear" w:color="000000" w:fill="FFFFFF"/>
                            <w:noWrap/>
                            <w:vAlign w:val="center"/>
                            <w:hideMark/>
                          </w:tcPr>
                          <w:p w14:paraId="7F439C9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10</w:t>
                            </w:r>
                            <w:r w:rsidRPr="00F67083">
                              <w:rPr>
                                <w:rFonts w:cs="新細明體" w:hint="eastAsia"/>
                                <w:kern w:val="0"/>
                                <w:sz w:val="20"/>
                                <w:szCs w:val="20"/>
                              </w:rPr>
                              <w:t>,</w:t>
                            </w:r>
                            <w:r>
                              <w:rPr>
                                <w:rFonts w:cs="新細明體" w:hint="eastAsia"/>
                                <w:kern w:val="0"/>
                                <w:sz w:val="20"/>
                                <w:szCs w:val="20"/>
                              </w:rPr>
                              <w:t>35</w:t>
                            </w:r>
                            <w:r w:rsidRPr="00F67083">
                              <w:rPr>
                                <w:rFonts w:cs="新細明體" w:hint="eastAsia"/>
                                <w:kern w:val="0"/>
                                <w:sz w:val="20"/>
                                <w:szCs w:val="20"/>
                              </w:rPr>
                              <w:t>4</w:t>
                            </w:r>
                          </w:p>
                        </w:tc>
                        <w:tc>
                          <w:tcPr>
                            <w:tcW w:w="1276" w:type="dxa"/>
                            <w:shd w:val="clear" w:color="auto" w:fill="auto"/>
                            <w:noWrap/>
                            <w:vAlign w:val="center"/>
                            <w:hideMark/>
                          </w:tcPr>
                          <w:p w14:paraId="5FDB8FE4" w14:textId="77777777" w:rsidR="00480206" w:rsidRPr="00F67083" w:rsidRDefault="00480206" w:rsidP="00617BC8">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Pr>
                                <w:rFonts w:cs="新細明體" w:hint="eastAsia"/>
                                <w:color w:val="000000"/>
                                <w:kern w:val="0"/>
                                <w:sz w:val="20"/>
                                <w:szCs w:val="20"/>
                              </w:rPr>
                              <w:t>10</w:t>
                            </w:r>
                            <w:r w:rsidRPr="00F67083">
                              <w:rPr>
                                <w:rFonts w:cs="新細明體" w:hint="eastAsia"/>
                                <w:color w:val="000000"/>
                                <w:kern w:val="0"/>
                                <w:sz w:val="20"/>
                                <w:szCs w:val="20"/>
                              </w:rPr>
                              <w:t>,</w:t>
                            </w:r>
                            <w:r>
                              <w:rPr>
                                <w:rFonts w:cs="新細明體" w:hint="eastAsia"/>
                                <w:color w:val="000000"/>
                                <w:kern w:val="0"/>
                                <w:sz w:val="20"/>
                                <w:szCs w:val="20"/>
                              </w:rPr>
                              <w:t>056</w:t>
                            </w:r>
                          </w:p>
                        </w:tc>
                      </w:tr>
                      <w:tr w:rsidR="00480206" w:rsidRPr="00F67083" w14:paraId="0C6910F2" w14:textId="77777777" w:rsidTr="00DD06D5">
                        <w:trPr>
                          <w:trHeight w:val="20"/>
                        </w:trPr>
                        <w:tc>
                          <w:tcPr>
                            <w:tcW w:w="557" w:type="dxa"/>
                            <w:vMerge w:val="restart"/>
                            <w:shd w:val="clear" w:color="auto" w:fill="auto"/>
                            <w:vAlign w:val="center"/>
                            <w:hideMark/>
                          </w:tcPr>
                          <w:p w14:paraId="0774F6FF"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7</w:t>
                            </w:r>
                          </w:p>
                        </w:tc>
                        <w:tc>
                          <w:tcPr>
                            <w:tcW w:w="1139" w:type="dxa"/>
                            <w:vMerge w:val="restart"/>
                            <w:shd w:val="clear" w:color="auto" w:fill="auto"/>
                            <w:vAlign w:val="center"/>
                            <w:hideMark/>
                          </w:tcPr>
                          <w:p w14:paraId="2D3453A7" w14:textId="77777777" w:rsidR="00480206" w:rsidRPr="00F67083" w:rsidRDefault="00480206" w:rsidP="00617BC8">
                            <w:pPr>
                              <w:widowControl/>
                              <w:spacing w:line="240" w:lineRule="exact"/>
                              <w:ind w:firstLineChars="0" w:firstLine="0"/>
                              <w:textAlignment w:val="auto"/>
                              <w:rPr>
                                <w:rFonts w:cs="新細明體"/>
                                <w:kern w:val="0"/>
                                <w:sz w:val="20"/>
                                <w:szCs w:val="20"/>
                              </w:rPr>
                            </w:pPr>
                            <w:r w:rsidRPr="00F67083">
                              <w:rPr>
                                <w:rFonts w:cs="新細明體" w:hint="eastAsia"/>
                                <w:kern w:val="0"/>
                                <w:sz w:val="20"/>
                                <w:szCs w:val="20"/>
                              </w:rPr>
                              <w:t>臺灣客家茶文化館</w:t>
                            </w:r>
                          </w:p>
                        </w:tc>
                        <w:tc>
                          <w:tcPr>
                            <w:tcW w:w="709" w:type="dxa"/>
                            <w:shd w:val="clear" w:color="auto" w:fill="auto"/>
                            <w:noWrap/>
                            <w:vAlign w:val="center"/>
                            <w:hideMark/>
                          </w:tcPr>
                          <w:p w14:paraId="4B79FE4A"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2</w:t>
                            </w:r>
                          </w:p>
                        </w:tc>
                        <w:tc>
                          <w:tcPr>
                            <w:tcW w:w="709" w:type="dxa"/>
                          </w:tcPr>
                          <w:p w14:paraId="221D47C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229</w:t>
                            </w:r>
                          </w:p>
                        </w:tc>
                        <w:tc>
                          <w:tcPr>
                            <w:tcW w:w="709" w:type="dxa"/>
                          </w:tcPr>
                          <w:p w14:paraId="58588B64"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0.7</w:t>
                            </w:r>
                          </w:p>
                        </w:tc>
                        <w:tc>
                          <w:tcPr>
                            <w:tcW w:w="992" w:type="dxa"/>
                            <w:shd w:val="clear" w:color="auto" w:fill="auto"/>
                            <w:noWrap/>
                            <w:vAlign w:val="center"/>
                            <w:hideMark/>
                          </w:tcPr>
                          <w:p w14:paraId="57E8683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3,015</w:t>
                            </w:r>
                          </w:p>
                        </w:tc>
                        <w:tc>
                          <w:tcPr>
                            <w:tcW w:w="1134" w:type="dxa"/>
                            <w:shd w:val="clear" w:color="auto" w:fill="auto"/>
                            <w:noWrap/>
                            <w:vAlign w:val="center"/>
                            <w:hideMark/>
                          </w:tcPr>
                          <w:p w14:paraId="09F24373"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2,489</w:t>
                            </w:r>
                          </w:p>
                        </w:tc>
                        <w:tc>
                          <w:tcPr>
                            <w:tcW w:w="1276" w:type="dxa"/>
                            <w:shd w:val="clear" w:color="auto" w:fill="auto"/>
                            <w:noWrap/>
                            <w:vAlign w:val="center"/>
                            <w:hideMark/>
                          </w:tcPr>
                          <w:p w14:paraId="2E123ADE"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526</w:t>
                            </w:r>
                          </w:p>
                        </w:tc>
                      </w:tr>
                      <w:tr w:rsidR="00480206" w:rsidRPr="00F67083" w14:paraId="74CF3BD8" w14:textId="77777777" w:rsidTr="00DD06D5">
                        <w:trPr>
                          <w:trHeight w:val="169"/>
                        </w:trPr>
                        <w:tc>
                          <w:tcPr>
                            <w:tcW w:w="557" w:type="dxa"/>
                            <w:vMerge/>
                            <w:vAlign w:val="center"/>
                            <w:hideMark/>
                          </w:tcPr>
                          <w:p w14:paraId="35BBD387" w14:textId="77777777" w:rsidR="00480206" w:rsidRPr="00F67083" w:rsidRDefault="00480206" w:rsidP="00617BC8">
                            <w:pPr>
                              <w:widowControl/>
                              <w:spacing w:line="240" w:lineRule="exact"/>
                              <w:ind w:firstLineChars="0" w:firstLine="0"/>
                              <w:jc w:val="left"/>
                              <w:textAlignment w:val="auto"/>
                              <w:rPr>
                                <w:rFonts w:cs="新細明體"/>
                                <w:kern w:val="0"/>
                                <w:sz w:val="20"/>
                                <w:szCs w:val="20"/>
                              </w:rPr>
                            </w:pPr>
                          </w:p>
                        </w:tc>
                        <w:tc>
                          <w:tcPr>
                            <w:tcW w:w="1139" w:type="dxa"/>
                            <w:vMerge/>
                            <w:vAlign w:val="center"/>
                            <w:hideMark/>
                          </w:tcPr>
                          <w:p w14:paraId="01AEC40E" w14:textId="77777777" w:rsidR="00480206" w:rsidRPr="00F67083" w:rsidRDefault="00480206" w:rsidP="00617BC8">
                            <w:pPr>
                              <w:widowControl/>
                              <w:spacing w:line="240" w:lineRule="exact"/>
                              <w:ind w:firstLineChars="0" w:firstLine="0"/>
                              <w:jc w:val="left"/>
                              <w:textAlignment w:val="auto"/>
                              <w:rPr>
                                <w:rFonts w:cs="新細明體"/>
                                <w:kern w:val="0"/>
                                <w:sz w:val="20"/>
                                <w:szCs w:val="20"/>
                              </w:rPr>
                            </w:pPr>
                          </w:p>
                        </w:tc>
                        <w:tc>
                          <w:tcPr>
                            <w:tcW w:w="709" w:type="dxa"/>
                            <w:shd w:val="clear" w:color="auto" w:fill="auto"/>
                            <w:noWrap/>
                            <w:vAlign w:val="center"/>
                            <w:hideMark/>
                          </w:tcPr>
                          <w:p w14:paraId="28A3F0AE" w14:textId="77777777" w:rsidR="00480206" w:rsidRPr="00F67083" w:rsidRDefault="00480206" w:rsidP="00617BC8">
                            <w:pPr>
                              <w:widowControl/>
                              <w:spacing w:line="240" w:lineRule="exact"/>
                              <w:ind w:firstLineChars="0" w:firstLine="0"/>
                              <w:jc w:val="center"/>
                              <w:textAlignment w:val="auto"/>
                              <w:rPr>
                                <w:rFonts w:cs="新細明體"/>
                                <w:kern w:val="0"/>
                                <w:sz w:val="20"/>
                                <w:szCs w:val="20"/>
                              </w:rPr>
                            </w:pPr>
                            <w:r w:rsidRPr="00F67083">
                              <w:rPr>
                                <w:rFonts w:cs="新細明體" w:hint="eastAsia"/>
                                <w:color w:val="000000"/>
                                <w:kern w:val="0"/>
                                <w:sz w:val="20"/>
                                <w:szCs w:val="20"/>
                              </w:rPr>
                              <w:t>11</w:t>
                            </w:r>
                            <w:r>
                              <w:rPr>
                                <w:rFonts w:cs="新細明體" w:hint="eastAsia"/>
                                <w:color w:val="000000"/>
                                <w:kern w:val="0"/>
                                <w:sz w:val="20"/>
                                <w:szCs w:val="20"/>
                              </w:rPr>
                              <w:t>3</w:t>
                            </w:r>
                          </w:p>
                        </w:tc>
                        <w:tc>
                          <w:tcPr>
                            <w:tcW w:w="709" w:type="dxa"/>
                          </w:tcPr>
                          <w:p w14:paraId="34550168"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227</w:t>
                            </w:r>
                          </w:p>
                        </w:tc>
                        <w:tc>
                          <w:tcPr>
                            <w:tcW w:w="709" w:type="dxa"/>
                          </w:tcPr>
                          <w:p w14:paraId="3C23B41F"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0.6</w:t>
                            </w:r>
                          </w:p>
                        </w:tc>
                        <w:tc>
                          <w:tcPr>
                            <w:tcW w:w="992" w:type="dxa"/>
                            <w:shd w:val="clear" w:color="auto" w:fill="auto"/>
                            <w:noWrap/>
                            <w:vAlign w:val="center"/>
                            <w:hideMark/>
                          </w:tcPr>
                          <w:p w14:paraId="40C1CBB9"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4,040</w:t>
                            </w:r>
                          </w:p>
                        </w:tc>
                        <w:tc>
                          <w:tcPr>
                            <w:tcW w:w="1134" w:type="dxa"/>
                            <w:shd w:val="clear" w:color="auto" w:fill="auto"/>
                            <w:noWrap/>
                            <w:vAlign w:val="center"/>
                            <w:hideMark/>
                          </w:tcPr>
                          <w:p w14:paraId="65B15677"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2,250</w:t>
                            </w:r>
                          </w:p>
                        </w:tc>
                        <w:tc>
                          <w:tcPr>
                            <w:tcW w:w="1276" w:type="dxa"/>
                            <w:shd w:val="clear" w:color="auto" w:fill="auto"/>
                            <w:noWrap/>
                            <w:vAlign w:val="center"/>
                            <w:hideMark/>
                          </w:tcPr>
                          <w:p w14:paraId="5F4F0066" w14:textId="77777777" w:rsidR="00480206" w:rsidRPr="00F67083" w:rsidRDefault="00480206" w:rsidP="00617BC8">
                            <w:pPr>
                              <w:widowControl/>
                              <w:spacing w:line="240" w:lineRule="exact"/>
                              <w:ind w:firstLineChars="0" w:firstLine="0"/>
                              <w:jc w:val="right"/>
                              <w:textAlignment w:val="auto"/>
                              <w:rPr>
                                <w:rFonts w:cs="新細明體"/>
                                <w:kern w:val="0"/>
                                <w:sz w:val="20"/>
                                <w:szCs w:val="20"/>
                              </w:rPr>
                            </w:pPr>
                            <w:r>
                              <w:rPr>
                                <w:rFonts w:cs="新細明體" w:hint="eastAsia"/>
                                <w:kern w:val="0"/>
                                <w:sz w:val="20"/>
                                <w:szCs w:val="20"/>
                              </w:rPr>
                              <w:t>1,790</w:t>
                            </w:r>
                          </w:p>
                        </w:tc>
                      </w:tr>
                    </w:tbl>
                    <w:p w14:paraId="4D37B1CC" w14:textId="77777777" w:rsidR="00480206" w:rsidRDefault="00480206" w:rsidP="00C01CAC">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註：</w:t>
                      </w:r>
                      <w:r>
                        <w:rPr>
                          <w:rFonts w:cs="新細明體"/>
                          <w:kern w:val="0"/>
                          <w:sz w:val="18"/>
                          <w:szCs w:val="18"/>
                        </w:rPr>
                        <w:t>1.</w:t>
                      </w:r>
                      <w:r>
                        <w:rPr>
                          <w:rFonts w:cs="新細明體" w:hint="eastAsia"/>
                          <w:kern w:val="0"/>
                          <w:sz w:val="18"/>
                          <w:szCs w:val="18"/>
                        </w:rPr>
                        <w:t>資料時間：</w:t>
                      </w:r>
                      <w:r>
                        <w:rPr>
                          <w:rFonts w:cs="新細明體"/>
                          <w:kern w:val="0"/>
                          <w:sz w:val="18"/>
                          <w:szCs w:val="18"/>
                        </w:rPr>
                        <w:t>截至11</w:t>
                      </w:r>
                      <w:r>
                        <w:rPr>
                          <w:rFonts w:cs="新細明體" w:hint="eastAsia"/>
                          <w:kern w:val="0"/>
                          <w:sz w:val="18"/>
                          <w:szCs w:val="18"/>
                        </w:rPr>
                        <w:t>3</w:t>
                      </w:r>
                      <w:r>
                        <w:rPr>
                          <w:rFonts w:cs="新細明體"/>
                          <w:kern w:val="0"/>
                          <w:sz w:val="18"/>
                          <w:szCs w:val="18"/>
                        </w:rPr>
                        <w:t>年底止。</w:t>
                      </w:r>
                    </w:p>
                    <w:p w14:paraId="6CACC157" w14:textId="77777777" w:rsidR="00480206" w:rsidRDefault="00480206" w:rsidP="00C01CAC">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 xml:space="preserve">    2.</w:t>
                      </w:r>
                      <w:r w:rsidRPr="002A74E9">
                        <w:rPr>
                          <w:rFonts w:cs="新細明體" w:hint="eastAsia"/>
                          <w:kern w:val="0"/>
                          <w:sz w:val="18"/>
                          <w:szCs w:val="18"/>
                        </w:rPr>
                        <w:t>館舍收入包括場地租金、權利金及其他收入。</w:t>
                      </w:r>
                    </w:p>
                    <w:p w14:paraId="3A820577" w14:textId="77777777" w:rsidR="00480206" w:rsidRPr="002A74E9" w:rsidRDefault="00480206" w:rsidP="00C01CAC">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 xml:space="preserve">    3.</w:t>
                      </w:r>
                      <w:r w:rsidRPr="000C6CF0">
                        <w:rPr>
                          <w:rFonts w:hint="eastAsia"/>
                          <w:bCs/>
                          <w:sz w:val="18"/>
                          <w:szCs w:val="18"/>
                        </w:rPr>
                        <w:t>營運費用包括人事費、水電費、維護費及其他費用。</w:t>
                      </w:r>
                    </w:p>
                    <w:p w14:paraId="29187E93" w14:textId="77777777" w:rsidR="00480206" w:rsidRPr="00B603DA" w:rsidRDefault="00480206" w:rsidP="00C01CAC">
                      <w:pPr>
                        <w:spacing w:line="200" w:lineRule="exact"/>
                        <w:ind w:leftChars="101" w:left="283" w:firstLineChars="79" w:firstLine="142"/>
                        <w:rPr>
                          <w:sz w:val="18"/>
                          <w:szCs w:val="18"/>
                        </w:rPr>
                      </w:pPr>
                      <w:r>
                        <w:rPr>
                          <w:rFonts w:cs="新細明體" w:hint="eastAsia"/>
                          <w:kern w:val="0"/>
                          <w:sz w:val="18"/>
                          <w:szCs w:val="18"/>
                        </w:rPr>
                        <w:t>4</w:t>
                      </w:r>
                      <w:r>
                        <w:rPr>
                          <w:rFonts w:cs="新細明體"/>
                          <w:kern w:val="0"/>
                          <w:sz w:val="18"/>
                          <w:szCs w:val="18"/>
                        </w:rPr>
                        <w:t>.</w:t>
                      </w:r>
                      <w:r w:rsidRPr="00E7292C">
                        <w:rPr>
                          <w:rFonts w:cs="新細明體" w:hint="eastAsia"/>
                          <w:kern w:val="0"/>
                          <w:sz w:val="18"/>
                          <w:szCs w:val="18"/>
                        </w:rPr>
                        <w:t>資料來源：整理自</w:t>
                      </w:r>
                      <w:r>
                        <w:rPr>
                          <w:rFonts w:cs="新細明體" w:hint="eastAsia"/>
                          <w:kern w:val="0"/>
                          <w:sz w:val="18"/>
                          <w:szCs w:val="18"/>
                        </w:rPr>
                        <w:t>客家事務</w:t>
                      </w:r>
                      <w:r w:rsidRPr="00E7292C">
                        <w:rPr>
                          <w:rFonts w:cs="新細明體" w:hint="eastAsia"/>
                          <w:kern w:val="0"/>
                          <w:sz w:val="18"/>
                          <w:szCs w:val="18"/>
                        </w:rPr>
                        <w:t>局提供資料。</w:t>
                      </w:r>
                    </w:p>
                  </w:txbxContent>
                </v:textbox>
                <w10:wrap type="square" anchorx="margin"/>
              </v:shape>
            </w:pict>
          </mc:Fallback>
        </mc:AlternateContent>
      </w:r>
      <w:r w:rsidR="00480206">
        <w:rPr>
          <w:rFonts w:hint="eastAsia"/>
          <w:sz w:val="24"/>
          <w:szCs w:val="24"/>
        </w:rPr>
        <w:t>客家事務局</w:t>
      </w:r>
      <w:r w:rsidR="00480206" w:rsidRPr="004B2927">
        <w:rPr>
          <w:rFonts w:hint="eastAsia"/>
          <w:sz w:val="24"/>
          <w:szCs w:val="24"/>
        </w:rPr>
        <w:t>為</w:t>
      </w:r>
      <w:r w:rsidR="00480206">
        <w:rPr>
          <w:rFonts w:hint="eastAsia"/>
          <w:sz w:val="24"/>
          <w:szCs w:val="24"/>
        </w:rPr>
        <w:t>營造各區客庄生活環境特色，提升當地客庄文化之能見度，94至110年建置「桃園市客家文化館」等7處館舍，總整建經費計19億3,358萬餘元，113年度7處館舍收入總計1,245萬餘元，營運費用總計5,299萬餘元，經查館舍經營管理業務執行情形，核有：（1）113年度7處館舍總參觀人次238萬餘人次，較112年度之287萬餘人次，減少48萬餘人次（約16.98％），另統計112及113年度館舍收支情形，113年度收支短絀4,053萬餘元，雖較112年度收支短絀5,115萬餘元改善，惟</w:t>
      </w:r>
      <w:r w:rsidR="00480206" w:rsidRPr="008841A9">
        <w:rPr>
          <w:rFonts w:hint="eastAsia"/>
          <w:sz w:val="24"/>
          <w:szCs w:val="24"/>
        </w:rPr>
        <w:t>除臺灣客家茶文化館</w:t>
      </w:r>
      <w:r w:rsidR="00480206" w:rsidRPr="008841A9">
        <w:rPr>
          <w:sz w:val="24"/>
          <w:szCs w:val="24"/>
        </w:rPr>
        <w:t>112</w:t>
      </w:r>
      <w:r w:rsidR="00480206">
        <w:rPr>
          <w:rFonts w:hint="eastAsia"/>
          <w:sz w:val="24"/>
          <w:szCs w:val="24"/>
        </w:rPr>
        <w:t>及</w:t>
      </w:r>
      <w:r w:rsidR="00480206" w:rsidRPr="008841A9">
        <w:rPr>
          <w:sz w:val="24"/>
          <w:szCs w:val="24"/>
        </w:rPr>
        <w:t>113年</w:t>
      </w:r>
      <w:r w:rsidR="00480206">
        <w:rPr>
          <w:rFonts w:hint="eastAsia"/>
          <w:sz w:val="24"/>
          <w:szCs w:val="24"/>
        </w:rPr>
        <w:t>度</w:t>
      </w:r>
      <w:r w:rsidR="00480206" w:rsidRPr="008841A9">
        <w:rPr>
          <w:sz w:val="24"/>
          <w:szCs w:val="24"/>
        </w:rPr>
        <w:t>館舍收入大於營運費用外，其餘6處館舍之總收入均不足以支應營運費用</w:t>
      </w:r>
      <w:r w:rsidR="00480206">
        <w:rPr>
          <w:rFonts w:hint="eastAsia"/>
          <w:sz w:val="24"/>
          <w:szCs w:val="24"/>
        </w:rPr>
        <w:t>（表1），顯未能達成財務自主及永續經營之目標；（2）客家事務局為優化桃園北區客家會館之營運，於112年辦理「桃園北區客家會館設施優化統包工程」採購案，決標金額2,133萬餘元，內容包含戶外景觀及室內裝修工程（含設置輕食區），該局為順利推動輕食區委外營運，自112年8月起辦理「桃園北區客家會館輕食空間營運管理」勞務採購案，惟歷經2次開標皆無廠商投標而流標，截至113年底止，已逾1年5個月尚未完成委外經營，仍處閒置狀態；（3）1895乙未保台紀念公園內遊客服務中心委由平鎮區公所管理，111年起歷經6次招標，均因無廠商投標而流標，該公所112年9月辦理「桃園市平鎮區1895乙未保台紀念公園遊客服務中心委外前置評估案」，評估委外經營優劣情況，據評估報告列載，</w:t>
      </w:r>
      <w:r w:rsidR="00480206" w:rsidRPr="002A44DA">
        <w:rPr>
          <w:rFonts w:hint="eastAsia"/>
          <w:sz w:val="24"/>
          <w:szCs w:val="24"/>
        </w:rPr>
        <w:lastRenderedPageBreak/>
        <w:t>建議採機關自行編列預算營運，或併入地下停車場</w:t>
      </w:r>
      <w:r w:rsidR="00480206" w:rsidRPr="002A44DA">
        <w:rPr>
          <w:sz w:val="24"/>
          <w:szCs w:val="24"/>
        </w:rPr>
        <w:t>(已由交通局委外營運中)營運範疇經營或代管。惟該遊客服務中心之營運方式尚未</w:t>
      </w:r>
      <w:r w:rsidR="00480206">
        <w:rPr>
          <w:rFonts w:hint="eastAsia"/>
          <w:sz w:val="24"/>
          <w:szCs w:val="24"/>
        </w:rPr>
        <w:t>解決</w:t>
      </w:r>
      <w:r w:rsidR="00480206" w:rsidRPr="002A44DA">
        <w:rPr>
          <w:sz w:val="24"/>
          <w:szCs w:val="24"/>
        </w:rPr>
        <w:t>，設施閒置已2年餘，未能發揮效</w:t>
      </w:r>
      <w:r w:rsidR="00480206">
        <w:rPr>
          <w:rFonts w:hint="eastAsia"/>
          <w:sz w:val="24"/>
          <w:szCs w:val="24"/>
        </w:rPr>
        <w:t>用</w:t>
      </w:r>
      <w:r w:rsidR="00480206" w:rsidRPr="002A44DA">
        <w:rPr>
          <w:sz w:val="24"/>
          <w:szCs w:val="24"/>
        </w:rPr>
        <w:t>，亟待研謀善策，以提升資產使用效益</w:t>
      </w:r>
      <w:bookmarkStart w:id="16" w:name="_Hlk199426216"/>
      <w:r w:rsidR="00480206">
        <w:rPr>
          <w:rFonts w:hint="eastAsia"/>
          <w:sz w:val="24"/>
          <w:szCs w:val="24"/>
        </w:rPr>
        <w:t>；</w:t>
      </w:r>
      <w:r w:rsidR="00891D81">
        <w:rPr>
          <w:rFonts w:hint="eastAsia"/>
          <w:sz w:val="24"/>
          <w:szCs w:val="24"/>
        </w:rPr>
        <w:t>（</w:t>
      </w:r>
      <w:r w:rsidR="00480206">
        <w:rPr>
          <w:rFonts w:hint="eastAsia"/>
          <w:sz w:val="24"/>
          <w:szCs w:val="24"/>
        </w:rPr>
        <w:t>4</w:t>
      </w:r>
      <w:r w:rsidR="00891D81">
        <w:rPr>
          <w:rFonts w:hint="eastAsia"/>
          <w:sz w:val="24"/>
          <w:szCs w:val="24"/>
        </w:rPr>
        <w:t>）</w:t>
      </w:r>
      <w:r w:rsidR="00480206" w:rsidRPr="00D06A4E">
        <w:rPr>
          <w:rFonts w:hint="eastAsia"/>
          <w:sz w:val="24"/>
          <w:szCs w:val="24"/>
        </w:rPr>
        <w:t>客家館</w:t>
      </w:r>
      <w:r w:rsidR="00480206">
        <w:rPr>
          <w:rFonts w:hint="eastAsia"/>
          <w:sz w:val="24"/>
          <w:szCs w:val="24"/>
        </w:rPr>
        <w:t>舍</w:t>
      </w:r>
      <w:r w:rsidR="00480206" w:rsidRPr="00D06A4E">
        <w:rPr>
          <w:rFonts w:hint="eastAsia"/>
          <w:sz w:val="24"/>
          <w:szCs w:val="24"/>
        </w:rPr>
        <w:t>依規定設置自動體外心臟電擊去顫器</w:t>
      </w:r>
      <w:r w:rsidR="00480206">
        <w:rPr>
          <w:rFonts w:hint="eastAsia"/>
          <w:sz w:val="24"/>
          <w:szCs w:val="24"/>
        </w:rPr>
        <w:t>（</w:t>
      </w:r>
      <w:r w:rsidR="00480206" w:rsidRPr="00D06A4E">
        <w:rPr>
          <w:sz w:val="24"/>
          <w:szCs w:val="24"/>
        </w:rPr>
        <w:t>AED</w:t>
      </w:r>
      <w:r w:rsidR="00480206">
        <w:rPr>
          <w:rFonts w:hint="eastAsia"/>
          <w:sz w:val="24"/>
          <w:szCs w:val="24"/>
        </w:rPr>
        <w:t>)</w:t>
      </w:r>
      <w:r w:rsidR="00480206" w:rsidRPr="00D06A4E">
        <w:rPr>
          <w:sz w:val="24"/>
          <w:szCs w:val="24"/>
        </w:rPr>
        <w:t>，惟部分館舍遲未將設置情形登錄於中央衛生主管機關指定之資料庫</w:t>
      </w:r>
      <w:r w:rsidR="00480206">
        <w:rPr>
          <w:rFonts w:hint="eastAsia"/>
          <w:sz w:val="24"/>
          <w:szCs w:val="24"/>
        </w:rPr>
        <w:t>(表2)</w:t>
      </w:r>
      <w:r w:rsidR="00480206" w:rsidRPr="00D06A4E">
        <w:rPr>
          <w:sz w:val="24"/>
          <w:szCs w:val="24"/>
        </w:rPr>
        <w:t>，允宜檢討改善</w:t>
      </w:r>
      <w:r w:rsidR="00480206">
        <w:rPr>
          <w:rFonts w:hint="eastAsia"/>
          <w:sz w:val="24"/>
          <w:szCs w:val="24"/>
        </w:rPr>
        <w:t>並</w:t>
      </w:r>
      <w:r w:rsidR="00480206" w:rsidRPr="00D06A4E">
        <w:rPr>
          <w:sz w:val="24"/>
          <w:szCs w:val="24"/>
        </w:rPr>
        <w:t>依規定辦理，</w:t>
      </w:r>
      <w:r>
        <w:rPr>
          <w:noProof/>
        </w:rPr>
        <w:drawing>
          <wp:anchor distT="0" distB="0" distL="114300" distR="114300" simplePos="0" relativeHeight="251701248" behindDoc="0" locked="0" layoutInCell="1" allowOverlap="1" wp14:anchorId="19AD9359" wp14:editId="44CA38E7">
            <wp:simplePos x="0" y="0"/>
            <wp:positionH relativeFrom="column">
              <wp:posOffset>1823085</wp:posOffset>
            </wp:positionH>
            <wp:positionV relativeFrom="paragraph">
              <wp:posOffset>1243330</wp:posOffset>
            </wp:positionV>
            <wp:extent cx="447040" cy="380365"/>
            <wp:effectExtent l="0" t="0" r="0" b="635"/>
            <wp:wrapSquare wrapText="bothSides"/>
            <wp:docPr id="637226625" name="圖片 63722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040" cy="380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5C28" w:rsidRPr="00E54FAE">
        <w:rPr>
          <w:noProof/>
          <w:sz w:val="24"/>
          <w:szCs w:val="24"/>
        </w:rPr>
        <mc:AlternateContent>
          <mc:Choice Requires="wps">
            <w:drawing>
              <wp:anchor distT="0" distB="0" distL="114300" distR="114300" simplePos="0" relativeHeight="251700224" behindDoc="1" locked="0" layoutInCell="1" allowOverlap="1" wp14:anchorId="4DE610F1" wp14:editId="1012801D">
                <wp:simplePos x="0" y="0"/>
                <wp:positionH relativeFrom="margin">
                  <wp:posOffset>1327150</wp:posOffset>
                </wp:positionH>
                <wp:positionV relativeFrom="paragraph">
                  <wp:posOffset>1270635</wp:posOffset>
                </wp:positionV>
                <wp:extent cx="5010785" cy="2790825"/>
                <wp:effectExtent l="0" t="0" r="0" b="9525"/>
                <wp:wrapTight wrapText="bothSides">
                  <wp:wrapPolygon edited="0">
                    <wp:start x="0" y="0"/>
                    <wp:lineTo x="0" y="21526"/>
                    <wp:lineTo x="21515" y="21526"/>
                    <wp:lineTo x="21515" y="0"/>
                    <wp:lineTo x="0" y="0"/>
                  </wp:wrapPolygon>
                </wp:wrapTight>
                <wp:docPr id="7655994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0785" cy="2790825"/>
                        </a:xfrm>
                        <a:prstGeom prst="rect">
                          <a:avLst/>
                        </a:prstGeom>
                        <a:solidFill>
                          <a:srgbClr val="FFFFFF"/>
                        </a:solidFill>
                        <a:ln w="9525">
                          <a:noFill/>
                          <a:miter lim="800000"/>
                          <a:headEnd/>
                          <a:tailEnd/>
                        </a:ln>
                      </wps:spPr>
                      <wps:txbx>
                        <w:txbxContent>
                          <w:p w14:paraId="2BBC86CD" w14:textId="77777777" w:rsidR="00480206" w:rsidRPr="00B633D7" w:rsidRDefault="00480206" w:rsidP="00D06A4E">
                            <w:pPr>
                              <w:spacing w:line="240" w:lineRule="exact"/>
                              <w:ind w:firstLine="480"/>
                              <w:jc w:val="center"/>
                              <w:rPr>
                                <w:b/>
                                <w:bCs/>
                              </w:rPr>
                            </w:pPr>
                            <w:r w:rsidRPr="00D52AAF">
                              <w:rPr>
                                <w:rFonts w:cs="新細明體" w:hint="eastAsia"/>
                                <w:b/>
                                <w:bCs/>
                                <w:color w:val="000000"/>
                                <w:kern w:val="0"/>
                                <w:sz w:val="24"/>
                                <w:szCs w:val="24"/>
                              </w:rPr>
                              <w:t>表</w:t>
                            </w:r>
                            <w:r>
                              <w:rPr>
                                <w:rFonts w:cs="新細明體" w:hint="eastAsia"/>
                                <w:b/>
                                <w:bCs/>
                                <w:color w:val="000000"/>
                                <w:kern w:val="0"/>
                                <w:sz w:val="24"/>
                                <w:szCs w:val="24"/>
                              </w:rPr>
                              <w:t>2</w:t>
                            </w:r>
                            <w:r>
                              <w:rPr>
                                <w:rFonts w:cs="新細明體"/>
                                <w:b/>
                                <w:bCs/>
                                <w:color w:val="000000"/>
                                <w:kern w:val="0"/>
                                <w:sz w:val="24"/>
                                <w:szCs w:val="24"/>
                              </w:rPr>
                              <w:t xml:space="preserve"> </w:t>
                            </w:r>
                            <w:r w:rsidRPr="00847E2B">
                              <w:rPr>
                                <w:rFonts w:cs="新細明體" w:hint="eastAsia"/>
                                <w:b/>
                                <w:bCs/>
                                <w:color w:val="000000"/>
                                <w:kern w:val="0"/>
                                <w:sz w:val="24"/>
                                <w:szCs w:val="24"/>
                              </w:rPr>
                              <w:t>客家館舍</w:t>
                            </w:r>
                            <w:r w:rsidRPr="00847E2B">
                              <w:rPr>
                                <w:rFonts w:cs="新細明體"/>
                                <w:b/>
                                <w:bCs/>
                                <w:color w:val="000000"/>
                                <w:kern w:val="0"/>
                                <w:sz w:val="24"/>
                                <w:szCs w:val="24"/>
                              </w:rPr>
                              <w:t>AED資訊公開及管理員受訓情形</w:t>
                            </w:r>
                          </w:p>
                          <w:p w14:paraId="7A8C1F31" w14:textId="77777777" w:rsidR="00480206" w:rsidRPr="00B603DA" w:rsidRDefault="00480206" w:rsidP="003F6587">
                            <w:pPr>
                              <w:widowControl/>
                              <w:spacing w:line="240" w:lineRule="exact"/>
                              <w:ind w:rightChars="12" w:right="34" w:firstLineChars="0" w:firstLine="0"/>
                              <w:jc w:val="right"/>
                              <w:textAlignment w:val="auto"/>
                              <w:rPr>
                                <w:rFonts w:cs="新細明體"/>
                                <w:color w:val="000000"/>
                                <w:kern w:val="0"/>
                                <w:sz w:val="20"/>
                                <w:szCs w:val="20"/>
                              </w:rPr>
                            </w:pPr>
                            <w:r w:rsidRPr="00B603DA">
                              <w:rPr>
                                <w:rFonts w:cs="新細明體" w:hint="eastAsia"/>
                                <w:color w:val="000000"/>
                                <w:kern w:val="0"/>
                                <w:sz w:val="20"/>
                                <w:szCs w:val="20"/>
                              </w:rPr>
                              <w:t>單位：臺</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2"/>
                              <w:gridCol w:w="1275"/>
                              <w:gridCol w:w="1276"/>
                              <w:gridCol w:w="1559"/>
                              <w:gridCol w:w="1418"/>
                            </w:tblGrid>
                            <w:tr w:rsidR="00480206" w:rsidRPr="00F67083" w14:paraId="1A543701" w14:textId="77777777" w:rsidTr="003C4A19">
                              <w:trPr>
                                <w:trHeight w:val="291"/>
                              </w:trPr>
                              <w:tc>
                                <w:tcPr>
                                  <w:tcW w:w="2122" w:type="dxa"/>
                                  <w:vMerge w:val="restart"/>
                                  <w:shd w:val="clear" w:color="auto" w:fill="auto"/>
                                  <w:noWrap/>
                                  <w:vAlign w:val="center"/>
                                </w:tcPr>
                                <w:p w14:paraId="6C9587E5" w14:textId="77777777" w:rsidR="00480206" w:rsidRPr="00F67083" w:rsidRDefault="00480206" w:rsidP="00847E2B">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館舍名稱</w:t>
                                  </w:r>
                                </w:p>
                              </w:tc>
                              <w:tc>
                                <w:tcPr>
                                  <w:tcW w:w="1275" w:type="dxa"/>
                                  <w:vMerge w:val="restart"/>
                                  <w:shd w:val="clear" w:color="auto" w:fill="auto"/>
                                  <w:noWrap/>
                                  <w:vAlign w:val="center"/>
                                  <w:hideMark/>
                                </w:tcPr>
                                <w:p w14:paraId="3F8B4803"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AED設置數量</w:t>
                                  </w:r>
                                </w:p>
                              </w:tc>
                              <w:tc>
                                <w:tcPr>
                                  <w:tcW w:w="1276" w:type="dxa"/>
                                  <w:vMerge w:val="restart"/>
                                  <w:shd w:val="clear" w:color="auto" w:fill="auto"/>
                                  <w:noWrap/>
                                  <w:vAlign w:val="center"/>
                                  <w:hideMark/>
                                </w:tcPr>
                                <w:p w14:paraId="5D56839D"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設置日期</w:t>
                                  </w:r>
                                </w:p>
                              </w:tc>
                              <w:tc>
                                <w:tcPr>
                                  <w:tcW w:w="1559" w:type="dxa"/>
                                  <w:vMerge w:val="restart"/>
                                  <w:shd w:val="clear" w:color="auto" w:fill="auto"/>
                                  <w:noWrap/>
                                  <w:vAlign w:val="center"/>
                                  <w:hideMark/>
                                </w:tcPr>
                                <w:p w14:paraId="5B0406C9" w14:textId="77777777" w:rsidR="00480206"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AED急救資訊網</w:t>
                                  </w:r>
                                </w:p>
                                <w:p w14:paraId="44852450"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登錄日期</w:t>
                                  </w:r>
                                </w:p>
                              </w:tc>
                              <w:tc>
                                <w:tcPr>
                                  <w:tcW w:w="1418" w:type="dxa"/>
                                  <w:vMerge w:val="restart"/>
                                  <w:shd w:val="clear" w:color="auto" w:fill="auto"/>
                                  <w:noWrap/>
                                  <w:vAlign w:val="center"/>
                                  <w:hideMark/>
                                </w:tcPr>
                                <w:p w14:paraId="42CEDBFE" w14:textId="77777777" w:rsidR="00480206" w:rsidRDefault="00480206" w:rsidP="00B926E2">
                                  <w:pPr>
                                    <w:widowControl/>
                                    <w:spacing w:line="240" w:lineRule="exact"/>
                                    <w:ind w:firstLineChars="0" w:firstLine="0"/>
                                    <w:jc w:val="center"/>
                                    <w:textAlignment w:val="auto"/>
                                    <w:rPr>
                                      <w:rFonts w:cs="新細明體"/>
                                      <w:color w:val="000000"/>
                                      <w:kern w:val="0"/>
                                      <w:sz w:val="20"/>
                                    </w:rPr>
                                  </w:pPr>
                                  <w:r w:rsidRPr="003A2E42">
                                    <w:rPr>
                                      <w:rFonts w:cs="新細明體" w:hint="eastAsia"/>
                                      <w:color w:val="000000"/>
                                      <w:kern w:val="0"/>
                                      <w:sz w:val="20"/>
                                    </w:rPr>
                                    <w:t>管理員完成</w:t>
                                  </w:r>
                                </w:p>
                                <w:p w14:paraId="14DA6B54"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3A2E42">
                                    <w:rPr>
                                      <w:rFonts w:cs="新細明體" w:hint="eastAsia"/>
                                      <w:color w:val="000000"/>
                                      <w:kern w:val="0"/>
                                      <w:sz w:val="20"/>
                                    </w:rPr>
                                    <w:t>AED訓練課程</w:t>
                                  </w:r>
                                </w:p>
                              </w:tc>
                            </w:tr>
                            <w:tr w:rsidR="00480206" w:rsidRPr="00F67083" w14:paraId="3B77C5EF" w14:textId="77777777" w:rsidTr="003C4A19">
                              <w:trPr>
                                <w:trHeight w:val="240"/>
                              </w:trPr>
                              <w:tc>
                                <w:tcPr>
                                  <w:tcW w:w="2122" w:type="dxa"/>
                                  <w:vMerge/>
                                  <w:shd w:val="clear" w:color="auto" w:fill="auto"/>
                                  <w:noWrap/>
                                  <w:vAlign w:val="center"/>
                                </w:tcPr>
                                <w:p w14:paraId="2BCEF1C3"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275" w:type="dxa"/>
                                  <w:vMerge/>
                                  <w:shd w:val="clear" w:color="auto" w:fill="auto"/>
                                  <w:noWrap/>
                                  <w:vAlign w:val="center"/>
                                </w:tcPr>
                                <w:p w14:paraId="3D1D9BDC"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276" w:type="dxa"/>
                                  <w:vMerge/>
                                  <w:shd w:val="clear" w:color="auto" w:fill="auto"/>
                                  <w:noWrap/>
                                  <w:vAlign w:val="center"/>
                                </w:tcPr>
                                <w:p w14:paraId="33F10E7B"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559" w:type="dxa"/>
                                  <w:vMerge/>
                                  <w:shd w:val="clear" w:color="auto" w:fill="auto"/>
                                  <w:noWrap/>
                                  <w:vAlign w:val="center"/>
                                </w:tcPr>
                                <w:p w14:paraId="41C54A1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418" w:type="dxa"/>
                                  <w:vMerge/>
                                  <w:shd w:val="clear" w:color="auto" w:fill="auto"/>
                                  <w:noWrap/>
                                  <w:vAlign w:val="center"/>
                                </w:tcPr>
                                <w:p w14:paraId="48B74FA8"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r>
                            <w:tr w:rsidR="00480206" w:rsidRPr="00F67083" w14:paraId="1768F8E9" w14:textId="77777777" w:rsidTr="003C4A19">
                              <w:trPr>
                                <w:trHeight w:val="211"/>
                              </w:trPr>
                              <w:tc>
                                <w:tcPr>
                                  <w:tcW w:w="2122" w:type="dxa"/>
                                  <w:shd w:val="clear" w:color="auto" w:fill="auto"/>
                                  <w:noWrap/>
                                  <w:vAlign w:val="center"/>
                                  <w:hideMark/>
                                </w:tcPr>
                                <w:p w14:paraId="7CF13CDC"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合  計</w:t>
                                  </w:r>
                                </w:p>
                              </w:tc>
                              <w:tc>
                                <w:tcPr>
                                  <w:tcW w:w="1275" w:type="dxa"/>
                                  <w:shd w:val="clear" w:color="auto" w:fill="auto"/>
                                  <w:noWrap/>
                                  <w:vAlign w:val="center"/>
                                </w:tcPr>
                                <w:p w14:paraId="4DB8B85C"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hint="eastAsia"/>
                                      <w:b/>
                                      <w:bCs/>
                                      <w:color w:val="000000"/>
                                      <w:kern w:val="0"/>
                                      <w:sz w:val="20"/>
                                      <w:szCs w:val="20"/>
                                    </w:rPr>
                                    <w:t>14</w:t>
                                  </w:r>
                                </w:p>
                              </w:tc>
                              <w:tc>
                                <w:tcPr>
                                  <w:tcW w:w="4253" w:type="dxa"/>
                                  <w:gridSpan w:val="3"/>
                                  <w:tcBorders>
                                    <w:tl2br w:val="single" w:sz="4" w:space="0" w:color="auto"/>
                                  </w:tcBorders>
                                  <w:shd w:val="clear" w:color="auto" w:fill="auto"/>
                                  <w:noWrap/>
                                  <w:vAlign w:val="center"/>
                                </w:tcPr>
                                <w:p w14:paraId="428585C0"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p>
                              </w:tc>
                            </w:tr>
                            <w:tr w:rsidR="00480206" w:rsidRPr="00F67083" w14:paraId="5745F207" w14:textId="77777777" w:rsidTr="003C4A19">
                              <w:trPr>
                                <w:trHeight w:val="340"/>
                              </w:trPr>
                              <w:tc>
                                <w:tcPr>
                                  <w:tcW w:w="2122" w:type="dxa"/>
                                  <w:shd w:val="clear" w:color="auto" w:fill="auto"/>
                                  <w:vAlign w:val="center"/>
                                </w:tcPr>
                                <w:p w14:paraId="3121B42C"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桃園市客家文化館</w:t>
                                  </w:r>
                                </w:p>
                              </w:tc>
                              <w:tc>
                                <w:tcPr>
                                  <w:tcW w:w="1275" w:type="dxa"/>
                                  <w:tcBorders>
                                    <w:top w:val="nil"/>
                                    <w:left w:val="nil"/>
                                    <w:bottom w:val="single" w:sz="4" w:space="0" w:color="auto"/>
                                    <w:right w:val="single" w:sz="4" w:space="0" w:color="auto"/>
                                  </w:tcBorders>
                                  <w:shd w:val="clear" w:color="auto" w:fill="auto"/>
                                  <w:noWrap/>
                                  <w:vAlign w:val="center"/>
                                </w:tcPr>
                                <w:p w14:paraId="7509D84B" w14:textId="77777777" w:rsidR="00480206" w:rsidRPr="00847E2B" w:rsidRDefault="00480206" w:rsidP="00847E2B">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2</w:t>
                                  </w:r>
                                </w:p>
                              </w:tc>
                              <w:tc>
                                <w:tcPr>
                                  <w:tcW w:w="1276" w:type="dxa"/>
                                  <w:tcBorders>
                                    <w:top w:val="nil"/>
                                    <w:left w:val="nil"/>
                                    <w:bottom w:val="single" w:sz="4" w:space="0" w:color="auto"/>
                                    <w:right w:val="single" w:sz="4" w:space="0" w:color="auto"/>
                                  </w:tcBorders>
                                  <w:shd w:val="clear" w:color="auto" w:fill="auto"/>
                                  <w:noWrap/>
                                  <w:vAlign w:val="center"/>
                                </w:tcPr>
                                <w:p w14:paraId="15BBAD0F" w14:textId="77777777" w:rsidR="00480206" w:rsidRPr="00847E2B" w:rsidRDefault="00480206" w:rsidP="00971904">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rPr>
                                    <w:t>113/04/10</w:t>
                                  </w:r>
                                </w:p>
                              </w:tc>
                              <w:tc>
                                <w:tcPr>
                                  <w:tcW w:w="1559" w:type="dxa"/>
                                  <w:tcBorders>
                                    <w:top w:val="nil"/>
                                    <w:left w:val="nil"/>
                                    <w:bottom w:val="single" w:sz="4" w:space="0" w:color="auto"/>
                                    <w:right w:val="single" w:sz="4" w:space="0" w:color="auto"/>
                                  </w:tcBorders>
                                  <w:shd w:val="clear" w:color="auto" w:fill="auto"/>
                                  <w:noWrap/>
                                  <w:vAlign w:val="center"/>
                                </w:tcPr>
                                <w:p w14:paraId="5BEADD02" w14:textId="77777777" w:rsidR="00480206" w:rsidRPr="00847E2B" w:rsidRDefault="00480206" w:rsidP="00971904">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5C2D7748"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23E6A662" w14:textId="77777777" w:rsidTr="003C4A19">
                              <w:trPr>
                                <w:trHeight w:val="340"/>
                              </w:trPr>
                              <w:tc>
                                <w:tcPr>
                                  <w:tcW w:w="2122" w:type="dxa"/>
                                  <w:shd w:val="clear" w:color="auto" w:fill="auto"/>
                                  <w:vAlign w:val="center"/>
                                  <w:hideMark/>
                                </w:tcPr>
                                <w:p w14:paraId="3162CD76"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鍾肇政文學生活園區</w:t>
                                  </w:r>
                                </w:p>
                              </w:tc>
                              <w:tc>
                                <w:tcPr>
                                  <w:tcW w:w="1275" w:type="dxa"/>
                                  <w:tcBorders>
                                    <w:top w:val="nil"/>
                                    <w:left w:val="nil"/>
                                    <w:bottom w:val="single" w:sz="4" w:space="0" w:color="auto"/>
                                    <w:right w:val="single" w:sz="4" w:space="0" w:color="auto"/>
                                  </w:tcBorders>
                                  <w:shd w:val="clear" w:color="auto" w:fill="auto"/>
                                  <w:noWrap/>
                                  <w:vAlign w:val="center"/>
                                </w:tcPr>
                                <w:p w14:paraId="3670F651"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1</w:t>
                                  </w:r>
                                </w:p>
                              </w:tc>
                              <w:tc>
                                <w:tcPr>
                                  <w:tcW w:w="1276" w:type="dxa"/>
                                  <w:tcBorders>
                                    <w:top w:val="nil"/>
                                    <w:left w:val="nil"/>
                                    <w:bottom w:val="single" w:sz="4" w:space="0" w:color="auto"/>
                                    <w:right w:val="single" w:sz="4" w:space="0" w:color="auto"/>
                                  </w:tcBorders>
                                  <w:shd w:val="clear" w:color="auto" w:fill="auto"/>
                                  <w:noWrap/>
                                  <w:vAlign w:val="center"/>
                                </w:tcPr>
                                <w:p w14:paraId="26A6621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108/11/18</w:t>
                                  </w:r>
                                </w:p>
                              </w:tc>
                              <w:tc>
                                <w:tcPr>
                                  <w:tcW w:w="1559" w:type="dxa"/>
                                  <w:tcBorders>
                                    <w:top w:val="nil"/>
                                    <w:left w:val="nil"/>
                                    <w:bottom w:val="single" w:sz="4" w:space="0" w:color="auto"/>
                                    <w:right w:val="single" w:sz="4" w:space="0" w:color="auto"/>
                                  </w:tcBorders>
                                  <w:shd w:val="clear" w:color="auto" w:fill="auto"/>
                                  <w:noWrap/>
                                  <w:vAlign w:val="center"/>
                                </w:tcPr>
                                <w:p w14:paraId="580DA59B"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1E970D51"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1599D404" w14:textId="77777777" w:rsidTr="003C4A19">
                              <w:trPr>
                                <w:trHeight w:val="340"/>
                              </w:trPr>
                              <w:tc>
                                <w:tcPr>
                                  <w:tcW w:w="2122" w:type="dxa"/>
                                  <w:shd w:val="clear" w:color="auto" w:fill="auto"/>
                                  <w:vAlign w:val="center"/>
                                  <w:hideMark/>
                                </w:tcPr>
                                <w:p w14:paraId="6289BBCA"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崙坪文化地景園區</w:t>
                                  </w:r>
                                </w:p>
                              </w:tc>
                              <w:tc>
                                <w:tcPr>
                                  <w:tcW w:w="1275" w:type="dxa"/>
                                  <w:tcBorders>
                                    <w:top w:val="nil"/>
                                    <w:left w:val="nil"/>
                                    <w:bottom w:val="single" w:sz="4" w:space="0" w:color="auto"/>
                                    <w:right w:val="single" w:sz="4" w:space="0" w:color="auto"/>
                                  </w:tcBorders>
                                  <w:shd w:val="clear" w:color="auto" w:fill="auto"/>
                                  <w:noWrap/>
                                  <w:vAlign w:val="center"/>
                                </w:tcPr>
                                <w:p w14:paraId="58F62B71"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1</w:t>
                                  </w:r>
                                </w:p>
                              </w:tc>
                              <w:tc>
                                <w:tcPr>
                                  <w:tcW w:w="1276" w:type="dxa"/>
                                  <w:tcBorders>
                                    <w:top w:val="nil"/>
                                    <w:left w:val="nil"/>
                                    <w:bottom w:val="single" w:sz="4" w:space="0" w:color="auto"/>
                                    <w:right w:val="single" w:sz="4" w:space="0" w:color="auto"/>
                                  </w:tcBorders>
                                  <w:shd w:val="clear" w:color="auto" w:fill="auto"/>
                                  <w:noWrap/>
                                  <w:vAlign w:val="center"/>
                                </w:tcPr>
                                <w:p w14:paraId="76ED7FF0"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111/04/19</w:t>
                                  </w:r>
                                </w:p>
                              </w:tc>
                              <w:tc>
                                <w:tcPr>
                                  <w:tcW w:w="1559" w:type="dxa"/>
                                  <w:tcBorders>
                                    <w:top w:val="nil"/>
                                    <w:left w:val="nil"/>
                                    <w:bottom w:val="single" w:sz="4" w:space="0" w:color="auto"/>
                                    <w:right w:val="single" w:sz="4" w:space="0" w:color="auto"/>
                                  </w:tcBorders>
                                  <w:shd w:val="clear" w:color="auto" w:fill="auto"/>
                                  <w:noWrap/>
                                  <w:vAlign w:val="center"/>
                                </w:tcPr>
                                <w:p w14:paraId="10521DFD"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395539DE"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1D308089" w14:textId="77777777" w:rsidTr="003C4A19">
                              <w:trPr>
                                <w:trHeight w:val="340"/>
                              </w:trPr>
                              <w:tc>
                                <w:tcPr>
                                  <w:tcW w:w="2122" w:type="dxa"/>
                                  <w:shd w:val="clear" w:color="auto" w:fill="auto"/>
                                  <w:vAlign w:val="center"/>
                                </w:tcPr>
                                <w:p w14:paraId="4967532D"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桃園北區客家會館</w:t>
                                  </w:r>
                                </w:p>
                              </w:tc>
                              <w:tc>
                                <w:tcPr>
                                  <w:tcW w:w="1275" w:type="dxa"/>
                                  <w:tcBorders>
                                    <w:top w:val="nil"/>
                                    <w:left w:val="nil"/>
                                    <w:bottom w:val="single" w:sz="4" w:space="0" w:color="auto"/>
                                    <w:right w:val="single" w:sz="4" w:space="0" w:color="auto"/>
                                  </w:tcBorders>
                                  <w:shd w:val="clear" w:color="auto" w:fill="FFFFFF" w:themeFill="background1"/>
                                  <w:noWrap/>
                                  <w:vAlign w:val="center"/>
                                </w:tcPr>
                                <w:p w14:paraId="1BEEC841"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1</w:t>
                                  </w:r>
                                </w:p>
                              </w:tc>
                              <w:tc>
                                <w:tcPr>
                                  <w:tcW w:w="1276" w:type="dxa"/>
                                  <w:tcBorders>
                                    <w:top w:val="nil"/>
                                    <w:left w:val="nil"/>
                                    <w:bottom w:val="single" w:sz="4" w:space="0" w:color="auto"/>
                                    <w:right w:val="single" w:sz="4" w:space="0" w:color="auto"/>
                                  </w:tcBorders>
                                  <w:shd w:val="clear" w:color="auto" w:fill="FFFFFF" w:themeFill="background1"/>
                                  <w:noWrap/>
                                  <w:vAlign w:val="center"/>
                                </w:tcPr>
                                <w:p w14:paraId="3285367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111/04/25</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3B872655"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113/05/24</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4AD66012"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color w:val="000000"/>
                                      <w:kern w:val="0"/>
                                      <w:sz w:val="20"/>
                                    </w:rPr>
                                    <w:t>是</w:t>
                                  </w:r>
                                </w:p>
                              </w:tc>
                            </w:tr>
                            <w:tr w:rsidR="00480206" w:rsidRPr="00F67083" w14:paraId="4CCF5744" w14:textId="77777777" w:rsidTr="003C4A19">
                              <w:trPr>
                                <w:trHeight w:val="340"/>
                              </w:trPr>
                              <w:tc>
                                <w:tcPr>
                                  <w:tcW w:w="2122" w:type="dxa"/>
                                  <w:shd w:val="clear" w:color="auto" w:fill="auto"/>
                                  <w:vAlign w:val="center"/>
                                  <w:hideMark/>
                                </w:tcPr>
                                <w:p w14:paraId="68BFD41F"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1895乙未戰役紀念館</w:t>
                                  </w:r>
                                </w:p>
                              </w:tc>
                              <w:tc>
                                <w:tcPr>
                                  <w:tcW w:w="1275" w:type="dxa"/>
                                  <w:tcBorders>
                                    <w:top w:val="nil"/>
                                    <w:left w:val="nil"/>
                                    <w:bottom w:val="single" w:sz="4" w:space="0" w:color="auto"/>
                                    <w:right w:val="single" w:sz="4" w:space="0" w:color="auto"/>
                                  </w:tcBorders>
                                  <w:shd w:val="clear" w:color="auto" w:fill="auto"/>
                                  <w:noWrap/>
                                  <w:vAlign w:val="center"/>
                                </w:tcPr>
                                <w:p w14:paraId="223986A0"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7</w:t>
                                  </w:r>
                                </w:p>
                              </w:tc>
                              <w:tc>
                                <w:tcPr>
                                  <w:tcW w:w="1276" w:type="dxa"/>
                                  <w:tcBorders>
                                    <w:top w:val="nil"/>
                                    <w:left w:val="nil"/>
                                    <w:bottom w:val="single" w:sz="4" w:space="0" w:color="auto"/>
                                    <w:right w:val="single" w:sz="4" w:space="0" w:color="auto"/>
                                  </w:tcBorders>
                                  <w:shd w:val="clear" w:color="auto" w:fill="auto"/>
                                  <w:noWrap/>
                                  <w:vAlign w:val="center"/>
                                </w:tcPr>
                                <w:p w14:paraId="13EE680B"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110/10/20</w:t>
                                  </w:r>
                                </w:p>
                              </w:tc>
                              <w:tc>
                                <w:tcPr>
                                  <w:tcW w:w="1559" w:type="dxa"/>
                                  <w:tcBorders>
                                    <w:top w:val="nil"/>
                                    <w:left w:val="nil"/>
                                    <w:bottom w:val="single" w:sz="4" w:space="0" w:color="auto"/>
                                    <w:right w:val="single" w:sz="4" w:space="0" w:color="auto"/>
                                  </w:tcBorders>
                                  <w:shd w:val="clear" w:color="auto" w:fill="auto"/>
                                  <w:noWrap/>
                                  <w:vAlign w:val="center"/>
                                </w:tcPr>
                                <w:p w14:paraId="3C1A1F2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5129D4A3"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1D8915CB" w14:textId="77777777" w:rsidTr="003C4A19">
                              <w:trPr>
                                <w:trHeight w:val="340"/>
                              </w:trPr>
                              <w:tc>
                                <w:tcPr>
                                  <w:tcW w:w="2122" w:type="dxa"/>
                                  <w:shd w:val="clear" w:color="auto" w:fill="auto"/>
                                  <w:vAlign w:val="center"/>
                                </w:tcPr>
                                <w:p w14:paraId="4953B4AD"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永安海螺文化體驗園區</w:t>
                                  </w:r>
                                </w:p>
                              </w:tc>
                              <w:tc>
                                <w:tcPr>
                                  <w:tcW w:w="1275" w:type="dxa"/>
                                  <w:tcBorders>
                                    <w:top w:val="nil"/>
                                    <w:left w:val="nil"/>
                                    <w:bottom w:val="single" w:sz="4" w:space="0" w:color="auto"/>
                                    <w:right w:val="single" w:sz="4" w:space="0" w:color="auto"/>
                                  </w:tcBorders>
                                  <w:shd w:val="clear" w:color="auto" w:fill="FFFFFF" w:themeFill="background1"/>
                                  <w:noWrap/>
                                  <w:vAlign w:val="center"/>
                                </w:tcPr>
                                <w:p w14:paraId="2B473D0C" w14:textId="77777777" w:rsidR="00480206" w:rsidRPr="00847E2B" w:rsidRDefault="00480206" w:rsidP="00847E2B">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1</w:t>
                                  </w:r>
                                </w:p>
                              </w:tc>
                              <w:tc>
                                <w:tcPr>
                                  <w:tcW w:w="1276" w:type="dxa"/>
                                  <w:tcBorders>
                                    <w:top w:val="nil"/>
                                    <w:left w:val="nil"/>
                                    <w:bottom w:val="single" w:sz="4" w:space="0" w:color="auto"/>
                                    <w:right w:val="single" w:sz="4" w:space="0" w:color="auto"/>
                                  </w:tcBorders>
                                  <w:shd w:val="clear" w:color="auto" w:fill="FFFFFF" w:themeFill="background1"/>
                                  <w:noWrap/>
                                  <w:vAlign w:val="center"/>
                                </w:tcPr>
                                <w:p w14:paraId="66FDB3EC" w14:textId="77777777" w:rsidR="00480206" w:rsidRPr="00847E2B" w:rsidRDefault="00480206" w:rsidP="00971904">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rPr>
                                    <w:t>111/04/13</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2DEC584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113/11/13</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5F0352B7"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color w:val="000000"/>
                                      <w:kern w:val="0"/>
                                      <w:sz w:val="20"/>
                                    </w:rPr>
                                    <w:t>是</w:t>
                                  </w:r>
                                </w:p>
                              </w:tc>
                            </w:tr>
                            <w:tr w:rsidR="00480206" w:rsidRPr="00F67083" w14:paraId="4543756B" w14:textId="77777777" w:rsidTr="003C4A19">
                              <w:trPr>
                                <w:trHeight w:val="340"/>
                              </w:trPr>
                              <w:tc>
                                <w:tcPr>
                                  <w:tcW w:w="2122" w:type="dxa"/>
                                  <w:shd w:val="clear" w:color="auto" w:fill="auto"/>
                                  <w:vAlign w:val="center"/>
                                </w:tcPr>
                                <w:p w14:paraId="2F15C205" w14:textId="77777777" w:rsidR="00480206" w:rsidRPr="00F67083" w:rsidRDefault="00480206" w:rsidP="00847E2B">
                                  <w:pPr>
                                    <w:widowControl/>
                                    <w:spacing w:line="240" w:lineRule="exact"/>
                                    <w:ind w:firstLineChars="0" w:firstLine="0"/>
                                    <w:textAlignment w:val="auto"/>
                                    <w:rPr>
                                      <w:rFonts w:cs="新細明體"/>
                                      <w:kern w:val="0"/>
                                      <w:sz w:val="20"/>
                                      <w:szCs w:val="20"/>
                                    </w:rPr>
                                  </w:pPr>
                                  <w:r w:rsidRPr="00F67083">
                                    <w:rPr>
                                      <w:rFonts w:cs="新細明體" w:hint="eastAsia"/>
                                      <w:kern w:val="0"/>
                                      <w:sz w:val="20"/>
                                      <w:szCs w:val="20"/>
                                    </w:rPr>
                                    <w:t>臺灣客家茶文化館</w:t>
                                  </w:r>
                                </w:p>
                              </w:tc>
                              <w:tc>
                                <w:tcPr>
                                  <w:tcW w:w="1275" w:type="dxa"/>
                                  <w:tcBorders>
                                    <w:top w:val="nil"/>
                                    <w:left w:val="nil"/>
                                    <w:bottom w:val="single" w:sz="4" w:space="0" w:color="auto"/>
                                    <w:right w:val="single" w:sz="4" w:space="0" w:color="auto"/>
                                  </w:tcBorders>
                                  <w:shd w:val="clear" w:color="auto" w:fill="auto"/>
                                  <w:noWrap/>
                                  <w:vAlign w:val="center"/>
                                </w:tcPr>
                                <w:p w14:paraId="70C11946"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1</w:t>
                                  </w:r>
                                </w:p>
                              </w:tc>
                              <w:tc>
                                <w:tcPr>
                                  <w:tcW w:w="1276" w:type="dxa"/>
                                  <w:tcBorders>
                                    <w:top w:val="nil"/>
                                    <w:left w:val="nil"/>
                                    <w:bottom w:val="single" w:sz="4" w:space="0" w:color="auto"/>
                                    <w:right w:val="single" w:sz="4" w:space="0" w:color="auto"/>
                                  </w:tcBorders>
                                  <w:shd w:val="clear" w:color="auto" w:fill="auto"/>
                                  <w:noWrap/>
                                  <w:vAlign w:val="center"/>
                                </w:tcPr>
                                <w:p w14:paraId="3AF37C01"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113/10/20</w:t>
                                  </w:r>
                                </w:p>
                              </w:tc>
                              <w:tc>
                                <w:tcPr>
                                  <w:tcW w:w="1559" w:type="dxa"/>
                                  <w:tcBorders>
                                    <w:top w:val="nil"/>
                                    <w:left w:val="nil"/>
                                    <w:bottom w:val="single" w:sz="4" w:space="0" w:color="auto"/>
                                    <w:right w:val="single" w:sz="4" w:space="0" w:color="auto"/>
                                  </w:tcBorders>
                                  <w:shd w:val="clear" w:color="auto" w:fill="auto"/>
                                  <w:noWrap/>
                                  <w:vAlign w:val="center"/>
                                </w:tcPr>
                                <w:p w14:paraId="29E909A8"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113/11/13</w:t>
                                  </w:r>
                                </w:p>
                              </w:tc>
                              <w:tc>
                                <w:tcPr>
                                  <w:tcW w:w="1418" w:type="dxa"/>
                                  <w:tcBorders>
                                    <w:top w:val="nil"/>
                                    <w:left w:val="nil"/>
                                    <w:bottom w:val="single" w:sz="4" w:space="0" w:color="auto"/>
                                    <w:right w:val="single" w:sz="4" w:space="0" w:color="auto"/>
                                  </w:tcBorders>
                                  <w:shd w:val="clear" w:color="auto" w:fill="auto"/>
                                  <w:noWrap/>
                                  <w:vAlign w:val="center"/>
                                </w:tcPr>
                                <w:p w14:paraId="6C243CF5" w14:textId="77777777" w:rsidR="00480206" w:rsidRPr="00847E2B" w:rsidRDefault="00480206" w:rsidP="00ED7250">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是</w:t>
                                  </w:r>
                                </w:p>
                              </w:tc>
                            </w:tr>
                          </w:tbl>
                          <w:p w14:paraId="47FC71CC" w14:textId="77777777" w:rsidR="00480206" w:rsidRDefault="00480206" w:rsidP="00BE5C28">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註：</w:t>
                            </w:r>
                            <w:r>
                              <w:rPr>
                                <w:rFonts w:cs="新細明體"/>
                                <w:kern w:val="0"/>
                                <w:sz w:val="18"/>
                                <w:szCs w:val="18"/>
                              </w:rPr>
                              <w:t>1.</w:t>
                            </w:r>
                            <w:r>
                              <w:rPr>
                                <w:rFonts w:cs="新細明體" w:hint="eastAsia"/>
                                <w:kern w:val="0"/>
                                <w:sz w:val="18"/>
                                <w:szCs w:val="18"/>
                              </w:rPr>
                              <w:t>資料時間：</w:t>
                            </w:r>
                            <w:r>
                              <w:rPr>
                                <w:rFonts w:cs="新細明體"/>
                                <w:kern w:val="0"/>
                                <w:sz w:val="18"/>
                                <w:szCs w:val="18"/>
                              </w:rPr>
                              <w:t>截至11</w:t>
                            </w:r>
                            <w:r>
                              <w:rPr>
                                <w:rFonts w:cs="新細明體" w:hint="eastAsia"/>
                                <w:kern w:val="0"/>
                                <w:sz w:val="18"/>
                                <w:szCs w:val="18"/>
                              </w:rPr>
                              <w:t>3</w:t>
                            </w:r>
                            <w:r>
                              <w:rPr>
                                <w:rFonts w:cs="新細明體"/>
                                <w:kern w:val="0"/>
                                <w:sz w:val="18"/>
                                <w:szCs w:val="18"/>
                              </w:rPr>
                              <w:t>年底止。</w:t>
                            </w:r>
                          </w:p>
                          <w:p w14:paraId="3AA6767A" w14:textId="23524A70" w:rsidR="00480206" w:rsidRPr="00B603DA" w:rsidRDefault="00480206" w:rsidP="00BE5C28">
                            <w:pPr>
                              <w:widowControl/>
                              <w:spacing w:line="200" w:lineRule="exact"/>
                              <w:ind w:leftChars="25" w:left="587" w:rightChars="-23" w:right="-64" w:hangingChars="287" w:hanging="517"/>
                              <w:jc w:val="left"/>
                              <w:textAlignment w:val="auto"/>
                              <w:rPr>
                                <w:sz w:val="18"/>
                                <w:szCs w:val="18"/>
                              </w:rPr>
                            </w:pPr>
                            <w:r>
                              <w:rPr>
                                <w:rFonts w:cs="新細明體" w:hint="eastAsia"/>
                                <w:kern w:val="0"/>
                                <w:sz w:val="18"/>
                                <w:szCs w:val="18"/>
                              </w:rPr>
                              <w:t xml:space="preserve">    2.</w:t>
                            </w:r>
                            <w:r w:rsidRPr="003A2E42">
                              <w:rPr>
                                <w:rFonts w:hint="eastAsia"/>
                                <w:kern w:val="0"/>
                                <w:sz w:val="18"/>
                                <w:szCs w:val="18"/>
                              </w:rPr>
                              <w:t>資料來源：整理自客家</w:t>
                            </w:r>
                            <w:r>
                              <w:rPr>
                                <w:rFonts w:hint="eastAsia"/>
                                <w:kern w:val="0"/>
                                <w:sz w:val="18"/>
                                <w:szCs w:val="18"/>
                              </w:rPr>
                              <w:t>事務</w:t>
                            </w:r>
                            <w:r w:rsidRPr="003A2E42">
                              <w:rPr>
                                <w:rFonts w:hint="eastAsia"/>
                                <w:kern w:val="0"/>
                                <w:sz w:val="18"/>
                                <w:szCs w:val="18"/>
                              </w:rPr>
                              <w:t>局提供資料及衛生福利部公共場所AED急救資訊網公開</w:t>
                            </w:r>
                            <w:r w:rsidR="00552D42">
                              <w:rPr>
                                <w:rFonts w:hint="eastAsia"/>
                                <w:kern w:val="0"/>
                                <w:sz w:val="18"/>
                                <w:szCs w:val="18"/>
                              </w:rPr>
                              <w:t>資</w:t>
                            </w:r>
                            <w:r w:rsidRPr="003A2E42">
                              <w:rPr>
                                <w:rFonts w:hint="eastAsia"/>
                                <w:kern w:val="0"/>
                                <w:sz w:val="18"/>
                                <w:szCs w:val="18"/>
                              </w:rPr>
                              <w:t>料</w:t>
                            </w:r>
                            <w:r>
                              <w:rPr>
                                <w:rFonts w:hint="eastAsia"/>
                                <w:kern w:val="0"/>
                                <w:sz w:val="18"/>
                                <w:szCs w:val="18"/>
                              </w:rPr>
                              <w:t>。</w:t>
                            </w:r>
                            <w:r>
                              <w:rPr>
                                <w:rFonts w:cs="新細明體" w:hint="eastAsia"/>
                                <w:kern w:val="0"/>
                                <w:sz w:val="18"/>
                                <w:szCs w:val="1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E610F1" id="_x0000_s1035" type="#_x0000_t202" style="position:absolute;left:0;text-align:left;margin-left:104.5pt;margin-top:100.05pt;width:394.55pt;height:219.75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" stroked="f">
                <v:textbox>
                  <w:txbxContent>
                    <w:p w14:paraId="2BBC86CD" w14:textId="77777777" w:rsidR="00480206" w:rsidRPr="00B633D7" w:rsidRDefault="00480206" w:rsidP="00D06A4E">
                      <w:pPr>
                        <w:spacing w:line="240" w:lineRule="exact"/>
                        <w:ind w:firstLine="480"/>
                        <w:jc w:val="center"/>
                        <w:rPr>
                          <w:b/>
                          <w:bCs/>
                        </w:rPr>
                      </w:pPr>
                      <w:r w:rsidRPr="00D52AAF">
                        <w:rPr>
                          <w:rFonts w:cs="新細明體" w:hint="eastAsia"/>
                          <w:b/>
                          <w:bCs/>
                          <w:color w:val="000000"/>
                          <w:kern w:val="0"/>
                          <w:sz w:val="24"/>
                          <w:szCs w:val="24"/>
                        </w:rPr>
                        <w:t>表</w:t>
                      </w:r>
                      <w:r>
                        <w:rPr>
                          <w:rFonts w:cs="新細明體" w:hint="eastAsia"/>
                          <w:b/>
                          <w:bCs/>
                          <w:color w:val="000000"/>
                          <w:kern w:val="0"/>
                          <w:sz w:val="24"/>
                          <w:szCs w:val="24"/>
                        </w:rPr>
                        <w:t>2</w:t>
                      </w:r>
                      <w:r>
                        <w:rPr>
                          <w:rFonts w:cs="新細明體"/>
                          <w:b/>
                          <w:bCs/>
                          <w:color w:val="000000"/>
                          <w:kern w:val="0"/>
                          <w:sz w:val="24"/>
                          <w:szCs w:val="24"/>
                        </w:rPr>
                        <w:t xml:space="preserve"> </w:t>
                      </w:r>
                      <w:r w:rsidRPr="00847E2B">
                        <w:rPr>
                          <w:rFonts w:cs="新細明體" w:hint="eastAsia"/>
                          <w:b/>
                          <w:bCs/>
                          <w:color w:val="000000"/>
                          <w:kern w:val="0"/>
                          <w:sz w:val="24"/>
                          <w:szCs w:val="24"/>
                        </w:rPr>
                        <w:t>客家館舍</w:t>
                      </w:r>
                      <w:r w:rsidRPr="00847E2B">
                        <w:rPr>
                          <w:rFonts w:cs="新細明體"/>
                          <w:b/>
                          <w:bCs/>
                          <w:color w:val="000000"/>
                          <w:kern w:val="0"/>
                          <w:sz w:val="24"/>
                          <w:szCs w:val="24"/>
                        </w:rPr>
                        <w:t>AED資訊公開及管理員受訓情形</w:t>
                      </w:r>
                    </w:p>
                    <w:p w14:paraId="7A8C1F31" w14:textId="77777777" w:rsidR="00480206" w:rsidRPr="00B603DA" w:rsidRDefault="00480206" w:rsidP="003F6587">
                      <w:pPr>
                        <w:widowControl/>
                        <w:spacing w:line="240" w:lineRule="exact"/>
                        <w:ind w:rightChars="12" w:right="34" w:firstLineChars="0" w:firstLine="0"/>
                        <w:jc w:val="right"/>
                        <w:textAlignment w:val="auto"/>
                        <w:rPr>
                          <w:rFonts w:cs="新細明體"/>
                          <w:color w:val="000000"/>
                          <w:kern w:val="0"/>
                          <w:sz w:val="20"/>
                          <w:szCs w:val="20"/>
                        </w:rPr>
                      </w:pPr>
                      <w:r w:rsidRPr="00B603DA">
                        <w:rPr>
                          <w:rFonts w:cs="新細明體" w:hint="eastAsia"/>
                          <w:color w:val="000000"/>
                          <w:kern w:val="0"/>
                          <w:sz w:val="20"/>
                          <w:szCs w:val="20"/>
                        </w:rPr>
                        <w:t>單位：臺</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2"/>
                        <w:gridCol w:w="1275"/>
                        <w:gridCol w:w="1276"/>
                        <w:gridCol w:w="1559"/>
                        <w:gridCol w:w="1418"/>
                      </w:tblGrid>
                      <w:tr w:rsidR="00480206" w:rsidRPr="00F67083" w14:paraId="1A543701" w14:textId="77777777" w:rsidTr="003C4A19">
                        <w:trPr>
                          <w:trHeight w:val="291"/>
                        </w:trPr>
                        <w:tc>
                          <w:tcPr>
                            <w:tcW w:w="2122" w:type="dxa"/>
                            <w:vMerge w:val="restart"/>
                            <w:shd w:val="clear" w:color="auto" w:fill="auto"/>
                            <w:noWrap/>
                            <w:vAlign w:val="center"/>
                          </w:tcPr>
                          <w:p w14:paraId="6C9587E5" w14:textId="77777777" w:rsidR="00480206" w:rsidRPr="00F67083" w:rsidRDefault="00480206" w:rsidP="00847E2B">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館舍名稱</w:t>
                            </w:r>
                          </w:p>
                        </w:tc>
                        <w:tc>
                          <w:tcPr>
                            <w:tcW w:w="1275" w:type="dxa"/>
                            <w:vMerge w:val="restart"/>
                            <w:shd w:val="clear" w:color="auto" w:fill="auto"/>
                            <w:noWrap/>
                            <w:vAlign w:val="center"/>
                            <w:hideMark/>
                          </w:tcPr>
                          <w:p w14:paraId="3F8B4803"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AED設置數量</w:t>
                            </w:r>
                          </w:p>
                        </w:tc>
                        <w:tc>
                          <w:tcPr>
                            <w:tcW w:w="1276" w:type="dxa"/>
                            <w:vMerge w:val="restart"/>
                            <w:shd w:val="clear" w:color="auto" w:fill="auto"/>
                            <w:noWrap/>
                            <w:vAlign w:val="center"/>
                            <w:hideMark/>
                          </w:tcPr>
                          <w:p w14:paraId="5D56839D"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設置日期</w:t>
                            </w:r>
                          </w:p>
                        </w:tc>
                        <w:tc>
                          <w:tcPr>
                            <w:tcW w:w="1559" w:type="dxa"/>
                            <w:vMerge w:val="restart"/>
                            <w:shd w:val="clear" w:color="auto" w:fill="auto"/>
                            <w:noWrap/>
                            <w:vAlign w:val="center"/>
                            <w:hideMark/>
                          </w:tcPr>
                          <w:p w14:paraId="5B0406C9" w14:textId="77777777" w:rsidR="00480206"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AED急救資訊網</w:t>
                            </w:r>
                          </w:p>
                          <w:p w14:paraId="44852450"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szCs w:val="20"/>
                              </w:rPr>
                              <w:t>登錄日期</w:t>
                            </w:r>
                          </w:p>
                        </w:tc>
                        <w:tc>
                          <w:tcPr>
                            <w:tcW w:w="1418" w:type="dxa"/>
                            <w:vMerge w:val="restart"/>
                            <w:shd w:val="clear" w:color="auto" w:fill="auto"/>
                            <w:noWrap/>
                            <w:vAlign w:val="center"/>
                            <w:hideMark/>
                          </w:tcPr>
                          <w:p w14:paraId="42CEDBFE" w14:textId="77777777" w:rsidR="00480206" w:rsidRDefault="00480206" w:rsidP="00B926E2">
                            <w:pPr>
                              <w:widowControl/>
                              <w:spacing w:line="240" w:lineRule="exact"/>
                              <w:ind w:firstLineChars="0" w:firstLine="0"/>
                              <w:jc w:val="center"/>
                              <w:textAlignment w:val="auto"/>
                              <w:rPr>
                                <w:rFonts w:cs="新細明體"/>
                                <w:color w:val="000000"/>
                                <w:kern w:val="0"/>
                                <w:sz w:val="20"/>
                              </w:rPr>
                            </w:pPr>
                            <w:r w:rsidRPr="003A2E42">
                              <w:rPr>
                                <w:rFonts w:cs="新細明體" w:hint="eastAsia"/>
                                <w:color w:val="000000"/>
                                <w:kern w:val="0"/>
                                <w:sz w:val="20"/>
                              </w:rPr>
                              <w:t>管理員完成</w:t>
                            </w:r>
                          </w:p>
                          <w:p w14:paraId="14DA6B54"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r w:rsidRPr="003A2E42">
                              <w:rPr>
                                <w:rFonts w:cs="新細明體" w:hint="eastAsia"/>
                                <w:color w:val="000000"/>
                                <w:kern w:val="0"/>
                                <w:sz w:val="20"/>
                              </w:rPr>
                              <w:t>AED訓練課程</w:t>
                            </w:r>
                          </w:p>
                        </w:tc>
                      </w:tr>
                      <w:tr w:rsidR="00480206" w:rsidRPr="00F67083" w14:paraId="3B77C5EF" w14:textId="77777777" w:rsidTr="003C4A19">
                        <w:trPr>
                          <w:trHeight w:val="240"/>
                        </w:trPr>
                        <w:tc>
                          <w:tcPr>
                            <w:tcW w:w="2122" w:type="dxa"/>
                            <w:vMerge/>
                            <w:shd w:val="clear" w:color="auto" w:fill="auto"/>
                            <w:noWrap/>
                            <w:vAlign w:val="center"/>
                          </w:tcPr>
                          <w:p w14:paraId="2BCEF1C3"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275" w:type="dxa"/>
                            <w:vMerge/>
                            <w:shd w:val="clear" w:color="auto" w:fill="auto"/>
                            <w:noWrap/>
                            <w:vAlign w:val="center"/>
                          </w:tcPr>
                          <w:p w14:paraId="3D1D9BDC"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276" w:type="dxa"/>
                            <w:vMerge/>
                            <w:shd w:val="clear" w:color="auto" w:fill="auto"/>
                            <w:noWrap/>
                            <w:vAlign w:val="center"/>
                          </w:tcPr>
                          <w:p w14:paraId="33F10E7B"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559" w:type="dxa"/>
                            <w:vMerge/>
                            <w:shd w:val="clear" w:color="auto" w:fill="auto"/>
                            <w:noWrap/>
                            <w:vAlign w:val="center"/>
                          </w:tcPr>
                          <w:p w14:paraId="41C54A11"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c>
                          <w:tcPr>
                            <w:tcW w:w="1418" w:type="dxa"/>
                            <w:vMerge/>
                            <w:shd w:val="clear" w:color="auto" w:fill="auto"/>
                            <w:noWrap/>
                            <w:vAlign w:val="center"/>
                          </w:tcPr>
                          <w:p w14:paraId="48B74FA8" w14:textId="77777777" w:rsidR="00480206" w:rsidRPr="00F67083" w:rsidRDefault="00480206" w:rsidP="00B926E2">
                            <w:pPr>
                              <w:widowControl/>
                              <w:spacing w:line="240" w:lineRule="exact"/>
                              <w:ind w:firstLineChars="0" w:firstLine="0"/>
                              <w:jc w:val="center"/>
                              <w:textAlignment w:val="auto"/>
                              <w:rPr>
                                <w:rFonts w:cs="新細明體"/>
                                <w:color w:val="000000"/>
                                <w:kern w:val="0"/>
                                <w:sz w:val="20"/>
                                <w:szCs w:val="20"/>
                              </w:rPr>
                            </w:pPr>
                          </w:p>
                        </w:tc>
                      </w:tr>
                      <w:tr w:rsidR="00480206" w:rsidRPr="00F67083" w14:paraId="1768F8E9" w14:textId="77777777" w:rsidTr="003C4A19">
                        <w:trPr>
                          <w:trHeight w:val="211"/>
                        </w:trPr>
                        <w:tc>
                          <w:tcPr>
                            <w:tcW w:w="2122" w:type="dxa"/>
                            <w:shd w:val="clear" w:color="auto" w:fill="auto"/>
                            <w:noWrap/>
                            <w:vAlign w:val="center"/>
                            <w:hideMark/>
                          </w:tcPr>
                          <w:p w14:paraId="7CF13CDC"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合  計</w:t>
                            </w:r>
                          </w:p>
                        </w:tc>
                        <w:tc>
                          <w:tcPr>
                            <w:tcW w:w="1275" w:type="dxa"/>
                            <w:shd w:val="clear" w:color="auto" w:fill="auto"/>
                            <w:noWrap/>
                            <w:vAlign w:val="center"/>
                          </w:tcPr>
                          <w:p w14:paraId="4DB8B85C" w14:textId="77777777" w:rsidR="00480206" w:rsidRPr="00F67083" w:rsidRDefault="00480206" w:rsidP="00B926E2">
                            <w:pPr>
                              <w:widowControl/>
                              <w:spacing w:line="240" w:lineRule="exact"/>
                              <w:ind w:firstLineChars="0" w:firstLine="0"/>
                              <w:jc w:val="center"/>
                              <w:textAlignment w:val="auto"/>
                              <w:rPr>
                                <w:rFonts w:cs="新細明體"/>
                                <w:b/>
                                <w:bCs/>
                                <w:color w:val="000000"/>
                                <w:kern w:val="0"/>
                                <w:sz w:val="20"/>
                                <w:szCs w:val="20"/>
                              </w:rPr>
                            </w:pPr>
                            <w:r>
                              <w:rPr>
                                <w:rFonts w:cs="新細明體" w:hint="eastAsia"/>
                                <w:b/>
                                <w:bCs/>
                                <w:color w:val="000000"/>
                                <w:kern w:val="0"/>
                                <w:sz w:val="20"/>
                                <w:szCs w:val="20"/>
                              </w:rPr>
                              <w:t>14</w:t>
                            </w:r>
                          </w:p>
                        </w:tc>
                        <w:tc>
                          <w:tcPr>
                            <w:tcW w:w="4253" w:type="dxa"/>
                            <w:gridSpan w:val="3"/>
                            <w:tcBorders>
                              <w:tl2br w:val="single" w:sz="4" w:space="0" w:color="auto"/>
                            </w:tcBorders>
                            <w:shd w:val="clear" w:color="auto" w:fill="auto"/>
                            <w:noWrap/>
                            <w:vAlign w:val="center"/>
                          </w:tcPr>
                          <w:p w14:paraId="428585C0" w14:textId="77777777" w:rsidR="00480206" w:rsidRPr="00F67083" w:rsidRDefault="00480206" w:rsidP="00DE6515">
                            <w:pPr>
                              <w:widowControl/>
                              <w:spacing w:line="240" w:lineRule="exact"/>
                              <w:ind w:firstLineChars="0" w:firstLine="0"/>
                              <w:jc w:val="right"/>
                              <w:textAlignment w:val="auto"/>
                              <w:rPr>
                                <w:rFonts w:cs="新細明體"/>
                                <w:b/>
                                <w:bCs/>
                                <w:color w:val="000000"/>
                                <w:kern w:val="0"/>
                                <w:sz w:val="20"/>
                                <w:szCs w:val="20"/>
                              </w:rPr>
                            </w:pPr>
                          </w:p>
                        </w:tc>
                      </w:tr>
                      <w:tr w:rsidR="00480206" w:rsidRPr="00F67083" w14:paraId="5745F207" w14:textId="77777777" w:rsidTr="003C4A19">
                        <w:trPr>
                          <w:trHeight w:val="340"/>
                        </w:trPr>
                        <w:tc>
                          <w:tcPr>
                            <w:tcW w:w="2122" w:type="dxa"/>
                            <w:shd w:val="clear" w:color="auto" w:fill="auto"/>
                            <w:vAlign w:val="center"/>
                          </w:tcPr>
                          <w:p w14:paraId="3121B42C"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桃園市客家文化館</w:t>
                            </w:r>
                          </w:p>
                        </w:tc>
                        <w:tc>
                          <w:tcPr>
                            <w:tcW w:w="1275" w:type="dxa"/>
                            <w:tcBorders>
                              <w:top w:val="nil"/>
                              <w:left w:val="nil"/>
                              <w:bottom w:val="single" w:sz="4" w:space="0" w:color="auto"/>
                              <w:right w:val="single" w:sz="4" w:space="0" w:color="auto"/>
                            </w:tcBorders>
                            <w:shd w:val="clear" w:color="auto" w:fill="auto"/>
                            <w:noWrap/>
                            <w:vAlign w:val="center"/>
                          </w:tcPr>
                          <w:p w14:paraId="7509D84B" w14:textId="77777777" w:rsidR="00480206" w:rsidRPr="00847E2B" w:rsidRDefault="00480206" w:rsidP="00847E2B">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2</w:t>
                            </w:r>
                          </w:p>
                        </w:tc>
                        <w:tc>
                          <w:tcPr>
                            <w:tcW w:w="1276" w:type="dxa"/>
                            <w:tcBorders>
                              <w:top w:val="nil"/>
                              <w:left w:val="nil"/>
                              <w:bottom w:val="single" w:sz="4" w:space="0" w:color="auto"/>
                              <w:right w:val="single" w:sz="4" w:space="0" w:color="auto"/>
                            </w:tcBorders>
                            <w:shd w:val="clear" w:color="auto" w:fill="auto"/>
                            <w:noWrap/>
                            <w:vAlign w:val="center"/>
                          </w:tcPr>
                          <w:p w14:paraId="15BBAD0F" w14:textId="77777777" w:rsidR="00480206" w:rsidRPr="00847E2B" w:rsidRDefault="00480206" w:rsidP="00971904">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rPr>
                              <w:t>113/04/10</w:t>
                            </w:r>
                          </w:p>
                        </w:tc>
                        <w:tc>
                          <w:tcPr>
                            <w:tcW w:w="1559" w:type="dxa"/>
                            <w:tcBorders>
                              <w:top w:val="nil"/>
                              <w:left w:val="nil"/>
                              <w:bottom w:val="single" w:sz="4" w:space="0" w:color="auto"/>
                              <w:right w:val="single" w:sz="4" w:space="0" w:color="auto"/>
                            </w:tcBorders>
                            <w:shd w:val="clear" w:color="auto" w:fill="auto"/>
                            <w:noWrap/>
                            <w:vAlign w:val="center"/>
                          </w:tcPr>
                          <w:p w14:paraId="5BEADD02" w14:textId="77777777" w:rsidR="00480206" w:rsidRPr="00847E2B" w:rsidRDefault="00480206" w:rsidP="00971904">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5C2D7748"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23E6A662" w14:textId="77777777" w:rsidTr="003C4A19">
                        <w:trPr>
                          <w:trHeight w:val="340"/>
                        </w:trPr>
                        <w:tc>
                          <w:tcPr>
                            <w:tcW w:w="2122" w:type="dxa"/>
                            <w:shd w:val="clear" w:color="auto" w:fill="auto"/>
                            <w:vAlign w:val="center"/>
                            <w:hideMark/>
                          </w:tcPr>
                          <w:p w14:paraId="3162CD76"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鍾肇政文學生活園區</w:t>
                            </w:r>
                          </w:p>
                        </w:tc>
                        <w:tc>
                          <w:tcPr>
                            <w:tcW w:w="1275" w:type="dxa"/>
                            <w:tcBorders>
                              <w:top w:val="nil"/>
                              <w:left w:val="nil"/>
                              <w:bottom w:val="single" w:sz="4" w:space="0" w:color="auto"/>
                              <w:right w:val="single" w:sz="4" w:space="0" w:color="auto"/>
                            </w:tcBorders>
                            <w:shd w:val="clear" w:color="auto" w:fill="auto"/>
                            <w:noWrap/>
                            <w:vAlign w:val="center"/>
                          </w:tcPr>
                          <w:p w14:paraId="3670F651"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1</w:t>
                            </w:r>
                          </w:p>
                        </w:tc>
                        <w:tc>
                          <w:tcPr>
                            <w:tcW w:w="1276" w:type="dxa"/>
                            <w:tcBorders>
                              <w:top w:val="nil"/>
                              <w:left w:val="nil"/>
                              <w:bottom w:val="single" w:sz="4" w:space="0" w:color="auto"/>
                              <w:right w:val="single" w:sz="4" w:space="0" w:color="auto"/>
                            </w:tcBorders>
                            <w:shd w:val="clear" w:color="auto" w:fill="auto"/>
                            <w:noWrap/>
                            <w:vAlign w:val="center"/>
                          </w:tcPr>
                          <w:p w14:paraId="26A6621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108/11/18</w:t>
                            </w:r>
                          </w:p>
                        </w:tc>
                        <w:tc>
                          <w:tcPr>
                            <w:tcW w:w="1559" w:type="dxa"/>
                            <w:tcBorders>
                              <w:top w:val="nil"/>
                              <w:left w:val="nil"/>
                              <w:bottom w:val="single" w:sz="4" w:space="0" w:color="auto"/>
                              <w:right w:val="single" w:sz="4" w:space="0" w:color="auto"/>
                            </w:tcBorders>
                            <w:shd w:val="clear" w:color="auto" w:fill="auto"/>
                            <w:noWrap/>
                            <w:vAlign w:val="center"/>
                          </w:tcPr>
                          <w:p w14:paraId="580DA59B"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1E970D51"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1599D404" w14:textId="77777777" w:rsidTr="003C4A19">
                        <w:trPr>
                          <w:trHeight w:val="340"/>
                        </w:trPr>
                        <w:tc>
                          <w:tcPr>
                            <w:tcW w:w="2122" w:type="dxa"/>
                            <w:shd w:val="clear" w:color="auto" w:fill="auto"/>
                            <w:vAlign w:val="center"/>
                            <w:hideMark/>
                          </w:tcPr>
                          <w:p w14:paraId="6289BBCA"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崙坪文化地景園區</w:t>
                            </w:r>
                          </w:p>
                        </w:tc>
                        <w:tc>
                          <w:tcPr>
                            <w:tcW w:w="1275" w:type="dxa"/>
                            <w:tcBorders>
                              <w:top w:val="nil"/>
                              <w:left w:val="nil"/>
                              <w:bottom w:val="single" w:sz="4" w:space="0" w:color="auto"/>
                              <w:right w:val="single" w:sz="4" w:space="0" w:color="auto"/>
                            </w:tcBorders>
                            <w:shd w:val="clear" w:color="auto" w:fill="auto"/>
                            <w:noWrap/>
                            <w:vAlign w:val="center"/>
                          </w:tcPr>
                          <w:p w14:paraId="58F62B71"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1</w:t>
                            </w:r>
                          </w:p>
                        </w:tc>
                        <w:tc>
                          <w:tcPr>
                            <w:tcW w:w="1276" w:type="dxa"/>
                            <w:tcBorders>
                              <w:top w:val="nil"/>
                              <w:left w:val="nil"/>
                              <w:bottom w:val="single" w:sz="4" w:space="0" w:color="auto"/>
                              <w:right w:val="single" w:sz="4" w:space="0" w:color="auto"/>
                            </w:tcBorders>
                            <w:shd w:val="clear" w:color="auto" w:fill="auto"/>
                            <w:noWrap/>
                            <w:vAlign w:val="center"/>
                          </w:tcPr>
                          <w:p w14:paraId="76ED7FF0"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111/04/19</w:t>
                            </w:r>
                          </w:p>
                        </w:tc>
                        <w:tc>
                          <w:tcPr>
                            <w:tcW w:w="1559" w:type="dxa"/>
                            <w:tcBorders>
                              <w:top w:val="nil"/>
                              <w:left w:val="nil"/>
                              <w:bottom w:val="single" w:sz="4" w:space="0" w:color="auto"/>
                              <w:right w:val="single" w:sz="4" w:space="0" w:color="auto"/>
                            </w:tcBorders>
                            <w:shd w:val="clear" w:color="auto" w:fill="auto"/>
                            <w:noWrap/>
                            <w:vAlign w:val="center"/>
                          </w:tcPr>
                          <w:p w14:paraId="10521DFD"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395539DE"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1D308089" w14:textId="77777777" w:rsidTr="003C4A19">
                        <w:trPr>
                          <w:trHeight w:val="340"/>
                        </w:trPr>
                        <w:tc>
                          <w:tcPr>
                            <w:tcW w:w="2122" w:type="dxa"/>
                            <w:shd w:val="clear" w:color="auto" w:fill="auto"/>
                            <w:vAlign w:val="center"/>
                          </w:tcPr>
                          <w:p w14:paraId="4967532D"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桃園北區客家會館</w:t>
                            </w:r>
                          </w:p>
                        </w:tc>
                        <w:tc>
                          <w:tcPr>
                            <w:tcW w:w="1275" w:type="dxa"/>
                            <w:tcBorders>
                              <w:top w:val="nil"/>
                              <w:left w:val="nil"/>
                              <w:bottom w:val="single" w:sz="4" w:space="0" w:color="auto"/>
                              <w:right w:val="single" w:sz="4" w:space="0" w:color="auto"/>
                            </w:tcBorders>
                            <w:shd w:val="clear" w:color="auto" w:fill="FFFFFF" w:themeFill="background1"/>
                            <w:noWrap/>
                            <w:vAlign w:val="center"/>
                          </w:tcPr>
                          <w:p w14:paraId="1BEEC841"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1</w:t>
                            </w:r>
                          </w:p>
                        </w:tc>
                        <w:tc>
                          <w:tcPr>
                            <w:tcW w:w="1276" w:type="dxa"/>
                            <w:tcBorders>
                              <w:top w:val="nil"/>
                              <w:left w:val="nil"/>
                              <w:bottom w:val="single" w:sz="4" w:space="0" w:color="auto"/>
                              <w:right w:val="single" w:sz="4" w:space="0" w:color="auto"/>
                            </w:tcBorders>
                            <w:shd w:val="clear" w:color="auto" w:fill="FFFFFF" w:themeFill="background1"/>
                            <w:noWrap/>
                            <w:vAlign w:val="center"/>
                          </w:tcPr>
                          <w:p w14:paraId="3285367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111/04/25</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3B872655"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113/05/24</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4AD66012"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color w:val="000000"/>
                                <w:kern w:val="0"/>
                                <w:sz w:val="20"/>
                              </w:rPr>
                              <w:t>是</w:t>
                            </w:r>
                          </w:p>
                        </w:tc>
                      </w:tr>
                      <w:tr w:rsidR="00480206" w:rsidRPr="00F67083" w14:paraId="4CCF5744" w14:textId="77777777" w:rsidTr="003C4A19">
                        <w:trPr>
                          <w:trHeight w:val="340"/>
                        </w:trPr>
                        <w:tc>
                          <w:tcPr>
                            <w:tcW w:w="2122" w:type="dxa"/>
                            <w:shd w:val="clear" w:color="auto" w:fill="auto"/>
                            <w:vAlign w:val="center"/>
                            <w:hideMark/>
                          </w:tcPr>
                          <w:p w14:paraId="68BFD41F"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1895乙未戰役紀念館</w:t>
                            </w:r>
                          </w:p>
                        </w:tc>
                        <w:tc>
                          <w:tcPr>
                            <w:tcW w:w="1275" w:type="dxa"/>
                            <w:tcBorders>
                              <w:top w:val="nil"/>
                              <w:left w:val="nil"/>
                              <w:bottom w:val="single" w:sz="4" w:space="0" w:color="auto"/>
                              <w:right w:val="single" w:sz="4" w:space="0" w:color="auto"/>
                            </w:tcBorders>
                            <w:shd w:val="clear" w:color="auto" w:fill="auto"/>
                            <w:noWrap/>
                            <w:vAlign w:val="center"/>
                          </w:tcPr>
                          <w:p w14:paraId="223986A0"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7</w:t>
                            </w:r>
                          </w:p>
                        </w:tc>
                        <w:tc>
                          <w:tcPr>
                            <w:tcW w:w="1276" w:type="dxa"/>
                            <w:tcBorders>
                              <w:top w:val="nil"/>
                              <w:left w:val="nil"/>
                              <w:bottom w:val="single" w:sz="4" w:space="0" w:color="auto"/>
                              <w:right w:val="single" w:sz="4" w:space="0" w:color="auto"/>
                            </w:tcBorders>
                            <w:shd w:val="clear" w:color="auto" w:fill="auto"/>
                            <w:noWrap/>
                            <w:vAlign w:val="center"/>
                          </w:tcPr>
                          <w:p w14:paraId="13EE680B"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110/10/20</w:t>
                            </w:r>
                          </w:p>
                        </w:tc>
                        <w:tc>
                          <w:tcPr>
                            <w:tcW w:w="1559" w:type="dxa"/>
                            <w:tcBorders>
                              <w:top w:val="nil"/>
                              <w:left w:val="nil"/>
                              <w:bottom w:val="single" w:sz="4" w:space="0" w:color="auto"/>
                              <w:right w:val="single" w:sz="4" w:space="0" w:color="auto"/>
                            </w:tcBorders>
                            <w:shd w:val="clear" w:color="auto" w:fill="auto"/>
                            <w:noWrap/>
                            <w:vAlign w:val="center"/>
                          </w:tcPr>
                          <w:p w14:paraId="3C1A1F2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sidRPr="00847E2B">
                              <w:rPr>
                                <w:rFonts w:cs="新細明體" w:hint="eastAsia"/>
                                <w:kern w:val="0"/>
                                <w:sz w:val="20"/>
                              </w:rPr>
                              <w:t>無</w:t>
                            </w:r>
                          </w:p>
                        </w:tc>
                        <w:tc>
                          <w:tcPr>
                            <w:tcW w:w="1418" w:type="dxa"/>
                            <w:tcBorders>
                              <w:top w:val="nil"/>
                              <w:left w:val="nil"/>
                              <w:bottom w:val="single" w:sz="4" w:space="0" w:color="auto"/>
                              <w:right w:val="single" w:sz="4" w:space="0" w:color="auto"/>
                            </w:tcBorders>
                            <w:shd w:val="clear" w:color="auto" w:fill="auto"/>
                            <w:noWrap/>
                            <w:vAlign w:val="center"/>
                          </w:tcPr>
                          <w:p w14:paraId="5129D4A3"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否</w:t>
                            </w:r>
                          </w:p>
                        </w:tc>
                      </w:tr>
                      <w:tr w:rsidR="00480206" w:rsidRPr="00F67083" w14:paraId="1D8915CB" w14:textId="77777777" w:rsidTr="003C4A19">
                        <w:trPr>
                          <w:trHeight w:val="340"/>
                        </w:trPr>
                        <w:tc>
                          <w:tcPr>
                            <w:tcW w:w="2122" w:type="dxa"/>
                            <w:shd w:val="clear" w:color="auto" w:fill="auto"/>
                            <w:vAlign w:val="center"/>
                          </w:tcPr>
                          <w:p w14:paraId="4953B4AD" w14:textId="77777777" w:rsidR="00480206" w:rsidRPr="00F67083" w:rsidRDefault="00480206" w:rsidP="00847E2B">
                            <w:pPr>
                              <w:widowControl/>
                              <w:spacing w:line="240" w:lineRule="exact"/>
                              <w:ind w:firstLineChars="0" w:firstLine="0"/>
                              <w:textAlignment w:val="auto"/>
                              <w:rPr>
                                <w:rFonts w:cs="新細明體"/>
                                <w:color w:val="000000"/>
                                <w:kern w:val="0"/>
                                <w:sz w:val="20"/>
                                <w:szCs w:val="20"/>
                              </w:rPr>
                            </w:pPr>
                            <w:r w:rsidRPr="00F67083">
                              <w:rPr>
                                <w:rFonts w:cs="新細明體" w:hint="eastAsia"/>
                                <w:color w:val="000000"/>
                                <w:kern w:val="0"/>
                                <w:sz w:val="20"/>
                                <w:szCs w:val="20"/>
                              </w:rPr>
                              <w:t>永安海螺文化體驗園區</w:t>
                            </w:r>
                          </w:p>
                        </w:tc>
                        <w:tc>
                          <w:tcPr>
                            <w:tcW w:w="1275" w:type="dxa"/>
                            <w:tcBorders>
                              <w:top w:val="nil"/>
                              <w:left w:val="nil"/>
                              <w:bottom w:val="single" w:sz="4" w:space="0" w:color="auto"/>
                              <w:right w:val="single" w:sz="4" w:space="0" w:color="auto"/>
                            </w:tcBorders>
                            <w:shd w:val="clear" w:color="auto" w:fill="FFFFFF" w:themeFill="background1"/>
                            <w:noWrap/>
                            <w:vAlign w:val="center"/>
                          </w:tcPr>
                          <w:p w14:paraId="2B473D0C" w14:textId="77777777" w:rsidR="00480206" w:rsidRPr="00847E2B" w:rsidRDefault="00480206" w:rsidP="00847E2B">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kern w:val="0"/>
                                <w:sz w:val="20"/>
                              </w:rPr>
                              <w:t>1</w:t>
                            </w:r>
                          </w:p>
                        </w:tc>
                        <w:tc>
                          <w:tcPr>
                            <w:tcW w:w="1276" w:type="dxa"/>
                            <w:tcBorders>
                              <w:top w:val="nil"/>
                              <w:left w:val="nil"/>
                              <w:bottom w:val="single" w:sz="4" w:space="0" w:color="auto"/>
                              <w:right w:val="single" w:sz="4" w:space="0" w:color="auto"/>
                            </w:tcBorders>
                            <w:shd w:val="clear" w:color="auto" w:fill="FFFFFF" w:themeFill="background1"/>
                            <w:noWrap/>
                            <w:vAlign w:val="center"/>
                          </w:tcPr>
                          <w:p w14:paraId="66FDB3EC" w14:textId="77777777" w:rsidR="00480206" w:rsidRPr="00847E2B" w:rsidRDefault="00480206" w:rsidP="00971904">
                            <w:pPr>
                              <w:widowControl/>
                              <w:spacing w:line="240" w:lineRule="exact"/>
                              <w:ind w:firstLineChars="0" w:firstLine="0"/>
                              <w:jc w:val="center"/>
                              <w:textAlignment w:val="auto"/>
                              <w:rPr>
                                <w:rFonts w:cs="新細明體"/>
                                <w:color w:val="000000"/>
                                <w:kern w:val="0"/>
                                <w:sz w:val="20"/>
                                <w:szCs w:val="20"/>
                              </w:rPr>
                            </w:pPr>
                            <w:r>
                              <w:rPr>
                                <w:rFonts w:cs="新細明體" w:hint="eastAsia"/>
                                <w:color w:val="000000"/>
                                <w:kern w:val="0"/>
                                <w:sz w:val="20"/>
                              </w:rPr>
                              <w:t>111/04/13</w:t>
                            </w:r>
                          </w:p>
                        </w:tc>
                        <w:tc>
                          <w:tcPr>
                            <w:tcW w:w="1559" w:type="dxa"/>
                            <w:tcBorders>
                              <w:top w:val="nil"/>
                              <w:left w:val="nil"/>
                              <w:bottom w:val="single" w:sz="4" w:space="0" w:color="auto"/>
                              <w:right w:val="single" w:sz="4" w:space="0" w:color="auto"/>
                            </w:tcBorders>
                            <w:shd w:val="clear" w:color="auto" w:fill="FFFFFF" w:themeFill="background1"/>
                            <w:noWrap/>
                            <w:vAlign w:val="center"/>
                          </w:tcPr>
                          <w:p w14:paraId="2DEC5846"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113/11/13</w:t>
                            </w:r>
                          </w:p>
                        </w:tc>
                        <w:tc>
                          <w:tcPr>
                            <w:tcW w:w="1418" w:type="dxa"/>
                            <w:tcBorders>
                              <w:top w:val="nil"/>
                              <w:left w:val="nil"/>
                              <w:bottom w:val="single" w:sz="4" w:space="0" w:color="auto"/>
                              <w:right w:val="single" w:sz="4" w:space="0" w:color="auto"/>
                            </w:tcBorders>
                            <w:shd w:val="clear" w:color="auto" w:fill="FFFFFF" w:themeFill="background1"/>
                            <w:noWrap/>
                            <w:vAlign w:val="center"/>
                          </w:tcPr>
                          <w:p w14:paraId="5F0352B7" w14:textId="77777777" w:rsidR="00480206" w:rsidRPr="00847E2B" w:rsidRDefault="00480206" w:rsidP="00ED7250">
                            <w:pPr>
                              <w:widowControl/>
                              <w:spacing w:line="240" w:lineRule="exact"/>
                              <w:ind w:firstLineChars="0" w:firstLine="0"/>
                              <w:jc w:val="center"/>
                              <w:textAlignment w:val="auto"/>
                              <w:rPr>
                                <w:rFonts w:cs="新細明體"/>
                                <w:color w:val="000000"/>
                                <w:kern w:val="0"/>
                                <w:sz w:val="20"/>
                                <w:szCs w:val="20"/>
                              </w:rPr>
                            </w:pPr>
                            <w:r w:rsidRPr="00847E2B">
                              <w:rPr>
                                <w:rFonts w:cs="新細明體" w:hint="eastAsia"/>
                                <w:color w:val="000000"/>
                                <w:kern w:val="0"/>
                                <w:sz w:val="20"/>
                              </w:rPr>
                              <w:t>是</w:t>
                            </w:r>
                          </w:p>
                        </w:tc>
                      </w:tr>
                      <w:tr w:rsidR="00480206" w:rsidRPr="00F67083" w14:paraId="4543756B" w14:textId="77777777" w:rsidTr="003C4A19">
                        <w:trPr>
                          <w:trHeight w:val="340"/>
                        </w:trPr>
                        <w:tc>
                          <w:tcPr>
                            <w:tcW w:w="2122" w:type="dxa"/>
                            <w:shd w:val="clear" w:color="auto" w:fill="auto"/>
                            <w:vAlign w:val="center"/>
                          </w:tcPr>
                          <w:p w14:paraId="2F15C205" w14:textId="77777777" w:rsidR="00480206" w:rsidRPr="00F67083" w:rsidRDefault="00480206" w:rsidP="00847E2B">
                            <w:pPr>
                              <w:widowControl/>
                              <w:spacing w:line="240" w:lineRule="exact"/>
                              <w:ind w:firstLineChars="0" w:firstLine="0"/>
                              <w:textAlignment w:val="auto"/>
                              <w:rPr>
                                <w:rFonts w:cs="新細明體"/>
                                <w:kern w:val="0"/>
                                <w:sz w:val="20"/>
                                <w:szCs w:val="20"/>
                              </w:rPr>
                            </w:pPr>
                            <w:r w:rsidRPr="00F67083">
                              <w:rPr>
                                <w:rFonts w:cs="新細明體" w:hint="eastAsia"/>
                                <w:kern w:val="0"/>
                                <w:sz w:val="20"/>
                                <w:szCs w:val="20"/>
                              </w:rPr>
                              <w:t>臺灣客家茶文化館</w:t>
                            </w:r>
                          </w:p>
                        </w:tc>
                        <w:tc>
                          <w:tcPr>
                            <w:tcW w:w="1275" w:type="dxa"/>
                            <w:tcBorders>
                              <w:top w:val="nil"/>
                              <w:left w:val="nil"/>
                              <w:bottom w:val="single" w:sz="4" w:space="0" w:color="auto"/>
                              <w:right w:val="single" w:sz="4" w:space="0" w:color="auto"/>
                            </w:tcBorders>
                            <w:shd w:val="clear" w:color="auto" w:fill="auto"/>
                            <w:noWrap/>
                            <w:vAlign w:val="center"/>
                          </w:tcPr>
                          <w:p w14:paraId="70C11946" w14:textId="77777777" w:rsidR="00480206" w:rsidRPr="00847E2B" w:rsidRDefault="00480206" w:rsidP="00847E2B">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1</w:t>
                            </w:r>
                          </w:p>
                        </w:tc>
                        <w:tc>
                          <w:tcPr>
                            <w:tcW w:w="1276" w:type="dxa"/>
                            <w:tcBorders>
                              <w:top w:val="nil"/>
                              <w:left w:val="nil"/>
                              <w:bottom w:val="single" w:sz="4" w:space="0" w:color="auto"/>
                              <w:right w:val="single" w:sz="4" w:space="0" w:color="auto"/>
                            </w:tcBorders>
                            <w:shd w:val="clear" w:color="auto" w:fill="auto"/>
                            <w:noWrap/>
                            <w:vAlign w:val="center"/>
                          </w:tcPr>
                          <w:p w14:paraId="3AF37C01"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113/10/20</w:t>
                            </w:r>
                          </w:p>
                        </w:tc>
                        <w:tc>
                          <w:tcPr>
                            <w:tcW w:w="1559" w:type="dxa"/>
                            <w:tcBorders>
                              <w:top w:val="nil"/>
                              <w:left w:val="nil"/>
                              <w:bottom w:val="single" w:sz="4" w:space="0" w:color="auto"/>
                              <w:right w:val="single" w:sz="4" w:space="0" w:color="auto"/>
                            </w:tcBorders>
                            <w:shd w:val="clear" w:color="auto" w:fill="auto"/>
                            <w:noWrap/>
                            <w:vAlign w:val="center"/>
                          </w:tcPr>
                          <w:p w14:paraId="29E909A8" w14:textId="77777777" w:rsidR="00480206" w:rsidRPr="00847E2B" w:rsidRDefault="00480206" w:rsidP="00971904">
                            <w:pPr>
                              <w:widowControl/>
                              <w:spacing w:line="240" w:lineRule="exact"/>
                              <w:ind w:firstLineChars="0" w:firstLine="0"/>
                              <w:jc w:val="center"/>
                              <w:textAlignment w:val="auto"/>
                              <w:rPr>
                                <w:rFonts w:cs="新細明體"/>
                                <w:kern w:val="0"/>
                                <w:sz w:val="20"/>
                                <w:szCs w:val="20"/>
                              </w:rPr>
                            </w:pPr>
                            <w:r>
                              <w:rPr>
                                <w:rFonts w:cs="新細明體" w:hint="eastAsia"/>
                                <w:color w:val="000000"/>
                                <w:kern w:val="0"/>
                                <w:sz w:val="20"/>
                              </w:rPr>
                              <w:t>113/11/13</w:t>
                            </w:r>
                          </w:p>
                        </w:tc>
                        <w:tc>
                          <w:tcPr>
                            <w:tcW w:w="1418" w:type="dxa"/>
                            <w:tcBorders>
                              <w:top w:val="nil"/>
                              <w:left w:val="nil"/>
                              <w:bottom w:val="single" w:sz="4" w:space="0" w:color="auto"/>
                              <w:right w:val="single" w:sz="4" w:space="0" w:color="auto"/>
                            </w:tcBorders>
                            <w:shd w:val="clear" w:color="auto" w:fill="auto"/>
                            <w:noWrap/>
                            <w:vAlign w:val="center"/>
                          </w:tcPr>
                          <w:p w14:paraId="6C243CF5" w14:textId="77777777" w:rsidR="00480206" w:rsidRPr="00847E2B" w:rsidRDefault="00480206" w:rsidP="00ED7250">
                            <w:pPr>
                              <w:widowControl/>
                              <w:spacing w:line="240" w:lineRule="exact"/>
                              <w:ind w:firstLineChars="0" w:firstLine="0"/>
                              <w:jc w:val="center"/>
                              <w:textAlignment w:val="auto"/>
                              <w:rPr>
                                <w:rFonts w:cs="新細明體"/>
                                <w:kern w:val="0"/>
                                <w:sz w:val="20"/>
                                <w:szCs w:val="20"/>
                              </w:rPr>
                            </w:pPr>
                            <w:r w:rsidRPr="00847E2B">
                              <w:rPr>
                                <w:rFonts w:cs="新細明體" w:hint="eastAsia"/>
                                <w:color w:val="000000"/>
                                <w:kern w:val="0"/>
                                <w:sz w:val="20"/>
                              </w:rPr>
                              <w:t>是</w:t>
                            </w:r>
                          </w:p>
                        </w:tc>
                      </w:tr>
                    </w:tbl>
                    <w:p w14:paraId="47FC71CC" w14:textId="77777777" w:rsidR="00480206" w:rsidRDefault="00480206" w:rsidP="00BE5C28">
                      <w:pPr>
                        <w:widowControl/>
                        <w:spacing w:line="200" w:lineRule="exact"/>
                        <w:ind w:firstLineChars="38" w:firstLine="68"/>
                        <w:jc w:val="left"/>
                        <w:textAlignment w:val="auto"/>
                        <w:rPr>
                          <w:rFonts w:cs="新細明體"/>
                          <w:kern w:val="0"/>
                          <w:sz w:val="18"/>
                          <w:szCs w:val="18"/>
                        </w:rPr>
                      </w:pPr>
                      <w:r>
                        <w:rPr>
                          <w:rFonts w:cs="新細明體" w:hint="eastAsia"/>
                          <w:kern w:val="0"/>
                          <w:sz w:val="18"/>
                          <w:szCs w:val="18"/>
                        </w:rPr>
                        <w:t>註：</w:t>
                      </w:r>
                      <w:r>
                        <w:rPr>
                          <w:rFonts w:cs="新細明體"/>
                          <w:kern w:val="0"/>
                          <w:sz w:val="18"/>
                          <w:szCs w:val="18"/>
                        </w:rPr>
                        <w:t>1.</w:t>
                      </w:r>
                      <w:r>
                        <w:rPr>
                          <w:rFonts w:cs="新細明體" w:hint="eastAsia"/>
                          <w:kern w:val="0"/>
                          <w:sz w:val="18"/>
                          <w:szCs w:val="18"/>
                        </w:rPr>
                        <w:t>資料時間：</w:t>
                      </w:r>
                      <w:r>
                        <w:rPr>
                          <w:rFonts w:cs="新細明體"/>
                          <w:kern w:val="0"/>
                          <w:sz w:val="18"/>
                          <w:szCs w:val="18"/>
                        </w:rPr>
                        <w:t>截至11</w:t>
                      </w:r>
                      <w:r>
                        <w:rPr>
                          <w:rFonts w:cs="新細明體" w:hint="eastAsia"/>
                          <w:kern w:val="0"/>
                          <w:sz w:val="18"/>
                          <w:szCs w:val="18"/>
                        </w:rPr>
                        <w:t>3</w:t>
                      </w:r>
                      <w:r>
                        <w:rPr>
                          <w:rFonts w:cs="新細明體"/>
                          <w:kern w:val="0"/>
                          <w:sz w:val="18"/>
                          <w:szCs w:val="18"/>
                        </w:rPr>
                        <w:t>年底止。</w:t>
                      </w:r>
                    </w:p>
                    <w:p w14:paraId="3AA6767A" w14:textId="23524A70" w:rsidR="00480206" w:rsidRPr="00B603DA" w:rsidRDefault="00480206" w:rsidP="00BE5C28">
                      <w:pPr>
                        <w:widowControl/>
                        <w:spacing w:line="200" w:lineRule="exact"/>
                        <w:ind w:leftChars="25" w:left="587" w:rightChars="-23" w:right="-64" w:hangingChars="287" w:hanging="517"/>
                        <w:jc w:val="left"/>
                        <w:textAlignment w:val="auto"/>
                        <w:rPr>
                          <w:sz w:val="18"/>
                          <w:szCs w:val="18"/>
                        </w:rPr>
                      </w:pPr>
                      <w:r>
                        <w:rPr>
                          <w:rFonts w:cs="新細明體" w:hint="eastAsia"/>
                          <w:kern w:val="0"/>
                          <w:sz w:val="18"/>
                          <w:szCs w:val="18"/>
                        </w:rPr>
                        <w:t xml:space="preserve">    2.</w:t>
                      </w:r>
                      <w:r w:rsidRPr="003A2E42">
                        <w:rPr>
                          <w:rFonts w:hint="eastAsia"/>
                          <w:kern w:val="0"/>
                          <w:sz w:val="18"/>
                          <w:szCs w:val="18"/>
                        </w:rPr>
                        <w:t>資料來源：整理自客家</w:t>
                      </w:r>
                      <w:r>
                        <w:rPr>
                          <w:rFonts w:hint="eastAsia"/>
                          <w:kern w:val="0"/>
                          <w:sz w:val="18"/>
                          <w:szCs w:val="18"/>
                        </w:rPr>
                        <w:t>事務</w:t>
                      </w:r>
                      <w:r w:rsidRPr="003A2E42">
                        <w:rPr>
                          <w:rFonts w:hint="eastAsia"/>
                          <w:kern w:val="0"/>
                          <w:sz w:val="18"/>
                          <w:szCs w:val="18"/>
                        </w:rPr>
                        <w:t>局提供資料及衛生福利部公共場所AED急救資訊網公開</w:t>
                      </w:r>
                      <w:r w:rsidR="00552D42">
                        <w:rPr>
                          <w:rFonts w:hint="eastAsia"/>
                          <w:kern w:val="0"/>
                          <w:sz w:val="18"/>
                          <w:szCs w:val="18"/>
                        </w:rPr>
                        <w:t>資</w:t>
                      </w:r>
                      <w:r w:rsidRPr="003A2E42">
                        <w:rPr>
                          <w:rFonts w:hint="eastAsia"/>
                          <w:kern w:val="0"/>
                          <w:sz w:val="18"/>
                          <w:szCs w:val="18"/>
                        </w:rPr>
                        <w:t>料</w:t>
                      </w:r>
                      <w:r>
                        <w:rPr>
                          <w:rFonts w:hint="eastAsia"/>
                          <w:kern w:val="0"/>
                          <w:sz w:val="18"/>
                          <w:szCs w:val="18"/>
                        </w:rPr>
                        <w:t>。</w:t>
                      </w:r>
                      <w:r>
                        <w:rPr>
                          <w:rFonts w:cs="新細明體" w:hint="eastAsia"/>
                          <w:kern w:val="0"/>
                          <w:sz w:val="18"/>
                          <w:szCs w:val="18"/>
                        </w:rPr>
                        <w:t xml:space="preserve">    </w:t>
                      </w:r>
                    </w:p>
                  </w:txbxContent>
                </v:textbox>
                <w10:wrap type="tight" anchorx="margin"/>
              </v:shape>
            </w:pict>
          </mc:Fallback>
        </mc:AlternateContent>
      </w:r>
      <w:r w:rsidR="00480206" w:rsidRPr="00D06A4E">
        <w:rPr>
          <w:sz w:val="24"/>
          <w:szCs w:val="24"/>
        </w:rPr>
        <w:t>以因應緊急狀況發生時，為傷病患爭取急救黃金時間</w:t>
      </w:r>
      <w:r w:rsidR="00480206">
        <w:rPr>
          <w:rFonts w:hint="eastAsia"/>
          <w:sz w:val="24"/>
          <w:szCs w:val="24"/>
        </w:rPr>
        <w:t>等情事，經函請檢討改善。</w:t>
      </w:r>
      <w:r w:rsidR="00480206" w:rsidRPr="00C37CC2">
        <w:rPr>
          <w:rFonts w:hint="eastAsia"/>
          <w:sz w:val="24"/>
          <w:szCs w:val="24"/>
        </w:rPr>
        <w:t>據復</w:t>
      </w:r>
      <w:r w:rsidR="00480206">
        <w:rPr>
          <w:rFonts w:hint="eastAsia"/>
          <w:sz w:val="24"/>
          <w:szCs w:val="24"/>
        </w:rPr>
        <w:t>：</w:t>
      </w:r>
      <w:bookmarkEnd w:id="16"/>
      <w:r w:rsidR="00480206">
        <w:rPr>
          <w:rFonts w:hint="eastAsia"/>
          <w:sz w:val="24"/>
          <w:szCs w:val="24"/>
        </w:rPr>
        <w:t>（1）館舍經營將採OT促參及標租方式，增加權利金及租金收入，並改以電子保全或夜間保全方式，以降低人力支出，另</w:t>
      </w:r>
      <w:r w:rsidR="00480206" w:rsidRPr="00E82615">
        <w:rPr>
          <w:sz w:val="24"/>
          <w:szCs w:val="24"/>
        </w:rPr>
        <w:t>114年度將持續透過館舍軟、硬體更新</w:t>
      </w:r>
      <w:r w:rsidR="00480206">
        <w:rPr>
          <w:rFonts w:hint="eastAsia"/>
          <w:sz w:val="24"/>
          <w:szCs w:val="24"/>
        </w:rPr>
        <w:t>，規劃園區空間優化</w:t>
      </w:r>
      <w:r w:rsidR="00480206" w:rsidRPr="00E82615">
        <w:rPr>
          <w:sz w:val="24"/>
          <w:szCs w:val="24"/>
        </w:rPr>
        <w:t>，結合節慶、常態藝文等主題活動，藉特色活動培養客群</w:t>
      </w:r>
      <w:r w:rsidR="00480206">
        <w:rPr>
          <w:rFonts w:hint="eastAsia"/>
          <w:sz w:val="24"/>
          <w:szCs w:val="24"/>
        </w:rPr>
        <w:t>，</w:t>
      </w:r>
      <w:r w:rsidR="00480206" w:rsidRPr="00E82615">
        <w:rPr>
          <w:sz w:val="24"/>
          <w:szCs w:val="24"/>
        </w:rPr>
        <w:t>以吸引人流到訪</w:t>
      </w:r>
      <w:r w:rsidR="00480206">
        <w:rPr>
          <w:rFonts w:hint="eastAsia"/>
          <w:sz w:val="24"/>
          <w:szCs w:val="24"/>
        </w:rPr>
        <w:t>；（2）為改善館舍周邊交通不便及停車空間，已增加停車空間並擴大</w:t>
      </w:r>
      <w:r w:rsidR="00480206" w:rsidRPr="00E82615">
        <w:rPr>
          <w:sz w:val="24"/>
          <w:szCs w:val="24"/>
        </w:rPr>
        <w:t>公共載具設施，嗣後加強場地宣傳及辦理館舍特色活動，提升空間使用率</w:t>
      </w:r>
      <w:r w:rsidR="00480206">
        <w:rPr>
          <w:rFonts w:hint="eastAsia"/>
          <w:sz w:val="24"/>
          <w:szCs w:val="24"/>
        </w:rPr>
        <w:t>；</w:t>
      </w:r>
      <w:r w:rsidR="00480206" w:rsidRPr="004A40DF">
        <w:rPr>
          <w:rFonts w:hint="eastAsia"/>
          <w:spacing w:val="-4"/>
          <w:sz w:val="24"/>
          <w:szCs w:val="24"/>
        </w:rPr>
        <w:t>（3）已</w:t>
      </w:r>
      <w:r w:rsidR="00480206" w:rsidRPr="004A40DF">
        <w:rPr>
          <w:spacing w:val="-4"/>
          <w:sz w:val="24"/>
          <w:szCs w:val="24"/>
        </w:rPr>
        <w:t>依市政府相關規定檢討標案內容及權利金部分，調降權利金</w:t>
      </w:r>
      <w:r w:rsidR="00480206" w:rsidRPr="004A40DF">
        <w:rPr>
          <w:rFonts w:hint="eastAsia"/>
          <w:spacing w:val="-4"/>
          <w:sz w:val="24"/>
          <w:szCs w:val="24"/>
        </w:rPr>
        <w:t>（</w:t>
      </w:r>
      <w:r w:rsidR="00480206" w:rsidRPr="004A40DF">
        <w:rPr>
          <w:spacing w:val="-4"/>
          <w:sz w:val="24"/>
          <w:szCs w:val="24"/>
        </w:rPr>
        <w:t>按原租金率之百分之八十</w:t>
      </w:r>
      <w:r w:rsidR="00EE3853">
        <w:rPr>
          <w:rFonts w:hint="eastAsia"/>
          <w:sz w:val="24"/>
          <w:szCs w:val="24"/>
        </w:rPr>
        <w:t>）</w:t>
      </w:r>
      <w:r w:rsidR="00480206" w:rsidRPr="004A40DF">
        <w:rPr>
          <w:spacing w:val="-4"/>
          <w:sz w:val="24"/>
          <w:szCs w:val="24"/>
        </w:rPr>
        <w:t>另案辦理招標作業，預計114年</w:t>
      </w:r>
      <w:r w:rsidR="00480206" w:rsidRPr="004A40DF">
        <w:rPr>
          <w:rFonts w:hint="eastAsia"/>
          <w:spacing w:val="-4"/>
          <w:sz w:val="24"/>
          <w:szCs w:val="24"/>
        </w:rPr>
        <w:t>度</w:t>
      </w:r>
      <w:r w:rsidR="00480206" w:rsidRPr="004A40DF">
        <w:rPr>
          <w:spacing w:val="-4"/>
          <w:sz w:val="24"/>
          <w:szCs w:val="24"/>
        </w:rPr>
        <w:t>完成上網公告事宜</w:t>
      </w:r>
      <w:r w:rsidR="00480206" w:rsidRPr="004A40DF">
        <w:rPr>
          <w:rFonts w:hint="eastAsia"/>
          <w:spacing w:val="-4"/>
          <w:sz w:val="24"/>
          <w:szCs w:val="24"/>
        </w:rPr>
        <w:t>；</w:t>
      </w:r>
      <w:r w:rsidR="00EE3853" w:rsidRPr="00F9630C">
        <w:rPr>
          <w:spacing w:val="6"/>
          <w:sz w:val="24"/>
          <w:szCs w:val="24"/>
        </w:rPr>
        <w:t>（</w:t>
      </w:r>
      <w:r w:rsidR="00480206" w:rsidRPr="004A40DF">
        <w:rPr>
          <w:rFonts w:hint="eastAsia"/>
          <w:spacing w:val="-4"/>
          <w:sz w:val="24"/>
          <w:szCs w:val="24"/>
        </w:rPr>
        <w:t>4</w:t>
      </w:r>
      <w:r w:rsidR="00EE3853">
        <w:rPr>
          <w:rFonts w:hint="eastAsia"/>
          <w:sz w:val="24"/>
          <w:szCs w:val="24"/>
        </w:rPr>
        <w:t>）</w:t>
      </w:r>
      <w:r w:rsidR="00480206" w:rsidRPr="004A40DF">
        <w:rPr>
          <w:rFonts w:hint="eastAsia"/>
          <w:spacing w:val="-4"/>
          <w:sz w:val="24"/>
          <w:szCs w:val="24"/>
        </w:rPr>
        <w:t>各館舍承辦人員已接受</w:t>
      </w:r>
      <w:r w:rsidR="00480206" w:rsidRPr="004A40DF">
        <w:rPr>
          <w:spacing w:val="-4"/>
          <w:sz w:val="24"/>
          <w:szCs w:val="24"/>
        </w:rPr>
        <w:t>AED管理員相關訓練課程，並取得合格證書；</w:t>
      </w:r>
      <w:r w:rsidR="00480206" w:rsidRPr="006A1AD9">
        <w:rPr>
          <w:sz w:val="24"/>
          <w:szCs w:val="24"/>
        </w:rPr>
        <w:t>桃園市客家文化館、鍾肇政文學生活園區、崙坪文化地景園區及1895乙未</w:t>
      </w:r>
      <w:r w:rsidR="00BE5C28">
        <w:rPr>
          <w:rFonts w:hint="eastAsia"/>
          <w:sz w:val="24"/>
          <w:szCs w:val="24"/>
        </w:rPr>
        <w:t>戰役</w:t>
      </w:r>
      <w:r w:rsidR="00480206" w:rsidRPr="006A1AD9">
        <w:rPr>
          <w:sz w:val="24"/>
          <w:szCs w:val="24"/>
        </w:rPr>
        <w:t>紀念</w:t>
      </w:r>
      <w:r w:rsidR="00BE5C28">
        <w:rPr>
          <w:rFonts w:hint="eastAsia"/>
          <w:sz w:val="24"/>
          <w:szCs w:val="24"/>
        </w:rPr>
        <w:t>館</w:t>
      </w:r>
      <w:r w:rsidR="00480206" w:rsidRPr="006A1AD9">
        <w:rPr>
          <w:sz w:val="24"/>
          <w:szCs w:val="24"/>
        </w:rPr>
        <w:t>等4館舍皆已完成登錄作業，爾後將提醒各館舍AED相關人員依規</w:t>
      </w:r>
      <w:r w:rsidR="00480206">
        <w:rPr>
          <w:rFonts w:hint="eastAsia"/>
          <w:sz w:val="24"/>
          <w:szCs w:val="24"/>
        </w:rPr>
        <w:t>定</w:t>
      </w:r>
      <w:r w:rsidR="00480206" w:rsidRPr="006A1AD9">
        <w:rPr>
          <w:sz w:val="24"/>
          <w:szCs w:val="24"/>
        </w:rPr>
        <w:t>辦理。</w:t>
      </w:r>
    </w:p>
    <w:p w14:paraId="61C4C7ED" w14:textId="77777777" w:rsidR="00480206" w:rsidRPr="00281E0E" w:rsidRDefault="00480206" w:rsidP="0059750F">
      <w:pPr>
        <w:adjustRightInd w:val="0"/>
        <w:spacing w:line="470" w:lineRule="exact"/>
        <w:ind w:firstLine="561"/>
        <w:rPr>
          <w:b/>
          <w:bCs/>
        </w:rPr>
      </w:pPr>
      <w:r>
        <w:rPr>
          <w:rFonts w:hint="eastAsia"/>
          <w:b/>
          <w:bCs/>
        </w:rPr>
        <w:t>2</w:t>
      </w:r>
      <w:r w:rsidRPr="00281E0E">
        <w:rPr>
          <w:b/>
          <w:bCs/>
        </w:rPr>
        <w:t>.</w:t>
      </w:r>
      <w:r w:rsidRPr="00C20B4E">
        <w:rPr>
          <w:rFonts w:hint="eastAsia"/>
          <w:b/>
          <w:bCs/>
          <w:spacing w:val="4"/>
        </w:rPr>
        <w:t>為落實客語向下扎根，持續推動沉浸式</w:t>
      </w:r>
      <w:r>
        <w:rPr>
          <w:rFonts w:hint="eastAsia"/>
          <w:b/>
          <w:bCs/>
          <w:spacing w:val="4"/>
        </w:rPr>
        <w:t>客語</w:t>
      </w:r>
      <w:r w:rsidRPr="00C20B4E">
        <w:rPr>
          <w:rFonts w:hint="eastAsia"/>
          <w:b/>
          <w:bCs/>
          <w:spacing w:val="4"/>
        </w:rPr>
        <w:t>教學，惟參與學生人數成長幅度未如預期，推動成效尚有精進空間，允宜檢討改善，持續</w:t>
      </w:r>
      <w:r>
        <w:rPr>
          <w:rFonts w:hint="eastAsia"/>
          <w:b/>
          <w:bCs/>
          <w:spacing w:val="4"/>
        </w:rPr>
        <w:t>鼓勵</w:t>
      </w:r>
      <w:r w:rsidRPr="00C20B4E">
        <w:rPr>
          <w:rFonts w:hint="eastAsia"/>
          <w:b/>
          <w:bCs/>
          <w:spacing w:val="4"/>
        </w:rPr>
        <w:t>受補助幼兒園營造全客語教學環境，以強化</w:t>
      </w:r>
      <w:r>
        <w:rPr>
          <w:rFonts w:hint="eastAsia"/>
          <w:b/>
          <w:bCs/>
          <w:spacing w:val="4"/>
        </w:rPr>
        <w:t>客語</w:t>
      </w:r>
      <w:r w:rsidRPr="00C20B4E">
        <w:rPr>
          <w:rFonts w:hint="eastAsia"/>
          <w:b/>
          <w:bCs/>
          <w:spacing w:val="4"/>
        </w:rPr>
        <w:t>文化傳承效益</w:t>
      </w:r>
      <w:r>
        <w:rPr>
          <w:rFonts w:hint="eastAsia"/>
          <w:b/>
          <w:bCs/>
          <w:spacing w:val="4"/>
        </w:rPr>
        <w:t>。</w:t>
      </w:r>
    </w:p>
    <w:p w14:paraId="5536CA34" w14:textId="13BC16C5" w:rsidR="00480206" w:rsidRDefault="00480206" w:rsidP="006606A5">
      <w:pPr>
        <w:suppressAutoHyphens/>
        <w:overflowPunct w:val="0"/>
        <w:adjustRightInd w:val="0"/>
        <w:snapToGrid w:val="0"/>
        <w:spacing w:line="476" w:lineRule="exact"/>
        <w:ind w:firstLine="480"/>
        <w:textAlignment w:val="auto"/>
        <w:outlineLvl w:val="3"/>
        <w:rPr>
          <w:color w:val="FF0000"/>
          <w:sz w:val="24"/>
          <w:szCs w:val="24"/>
        </w:rPr>
      </w:pPr>
      <w:bookmarkStart w:id="17" w:name="_Hlk12003672"/>
      <w:r w:rsidRPr="003C7A15">
        <w:rPr>
          <w:rFonts w:hint="eastAsia"/>
          <w:noProof/>
          <w:sz w:val="24"/>
          <w:szCs w:val="24"/>
        </w:rPr>
        <w:t>客家委員會</w:t>
      </w:r>
      <w:r w:rsidRPr="003C7A15">
        <w:rPr>
          <w:noProof/>
          <w:sz w:val="24"/>
          <w:szCs w:val="24"/>
        </w:rPr>
        <w:t>為強化師生對客語之認同及提升使用客語之意願與能力，使客語在校園生活中廣受接納及使用，</w:t>
      </w:r>
      <w:r>
        <w:rPr>
          <w:rFonts w:hint="eastAsia"/>
          <w:noProof/>
          <w:sz w:val="24"/>
          <w:szCs w:val="24"/>
        </w:rPr>
        <w:t>依客家委員</w:t>
      </w:r>
      <w:r w:rsidRPr="003C7A15">
        <w:rPr>
          <w:noProof/>
          <w:sz w:val="24"/>
          <w:szCs w:val="24"/>
        </w:rPr>
        <w:t>會推動客語生活學校補助作業要點第7點規定，訂定「沉浸式客語教學計畫」，以課程進行、整體活動之使用客語比率達50％以上之全國國民中、小學及幼兒園為補助對象；另為使客語向下扎根，自111學年度起補助位於客家文化重點發展區且教學語言比率接近100％之全客語幼兒園，以增進學生學習客語的動機，讓客語教育從出發，厚植國家語</w:t>
      </w:r>
      <w:r w:rsidRPr="003C7A15">
        <w:rPr>
          <w:noProof/>
          <w:sz w:val="24"/>
          <w:szCs w:val="24"/>
        </w:rPr>
        <w:lastRenderedPageBreak/>
        <w:t>言競爭力。</w:t>
      </w:r>
      <w:r>
        <w:rPr>
          <w:rFonts w:hint="eastAsia"/>
          <w:sz w:val="24"/>
          <w:szCs w:val="24"/>
        </w:rPr>
        <w:t>客家事務局110至113學年度推動沉浸式客語教學計畫，總經費3,359萬餘元(客家委員會補助3,167萬餘元，自籌款191萬餘元)。經查上開計畫執行情形，核有：</w:t>
      </w:r>
      <w:r w:rsidRPr="00F52E0C">
        <w:rPr>
          <w:sz w:val="24"/>
          <w:szCs w:val="24"/>
        </w:rPr>
        <w:t>11</w:t>
      </w:r>
      <w:r>
        <w:rPr>
          <w:rFonts w:hint="eastAsia"/>
          <w:sz w:val="24"/>
          <w:szCs w:val="24"/>
        </w:rPr>
        <w:t>1</w:t>
      </w:r>
      <w:r w:rsidRPr="00F52E0C">
        <w:rPr>
          <w:sz w:val="24"/>
          <w:szCs w:val="24"/>
        </w:rPr>
        <w:t>至113學年度分別計24所、25所及20所提出申請，經開辦60班、76班及6</w:t>
      </w:r>
      <w:r w:rsidR="0059750F">
        <w:rPr>
          <w:rFonts w:hint="eastAsia"/>
          <w:sz w:val="24"/>
          <w:szCs w:val="24"/>
        </w:rPr>
        <w:t>7</w:t>
      </w:r>
      <w:r w:rsidRPr="00F52E0C">
        <w:rPr>
          <w:sz w:val="24"/>
          <w:szCs w:val="24"/>
        </w:rPr>
        <w:t>班，參加學生人數分別為1,412人、1,553人及1,593人，</w:t>
      </w:r>
      <w:r w:rsidRPr="00F52E0C">
        <w:rPr>
          <w:rFonts w:hint="eastAsia"/>
          <w:sz w:val="24"/>
          <w:szCs w:val="24"/>
        </w:rPr>
        <w:t>惟</w:t>
      </w:r>
      <w:r w:rsidRPr="00F52E0C">
        <w:rPr>
          <w:sz w:val="24"/>
          <w:szCs w:val="24"/>
        </w:rPr>
        <w:t>其中幼兒園113</w:t>
      </w:r>
      <w:r>
        <w:rPr>
          <w:rFonts w:hint="eastAsia"/>
          <w:sz w:val="24"/>
          <w:szCs w:val="24"/>
        </w:rPr>
        <w:t>學年度</w:t>
      </w:r>
      <w:r w:rsidRPr="00F52E0C">
        <w:rPr>
          <w:sz w:val="24"/>
          <w:szCs w:val="24"/>
        </w:rPr>
        <w:t>較11</w:t>
      </w:r>
      <w:r>
        <w:rPr>
          <w:rFonts w:hint="eastAsia"/>
          <w:sz w:val="24"/>
          <w:szCs w:val="24"/>
        </w:rPr>
        <w:t>1</w:t>
      </w:r>
      <w:r w:rsidRPr="00F52E0C">
        <w:rPr>
          <w:sz w:val="24"/>
          <w:szCs w:val="24"/>
        </w:rPr>
        <w:t>學年度減少</w:t>
      </w:r>
      <w:r>
        <w:rPr>
          <w:rFonts w:hint="eastAsia"/>
          <w:sz w:val="24"/>
          <w:szCs w:val="24"/>
        </w:rPr>
        <w:t>5</w:t>
      </w:r>
      <w:r w:rsidRPr="00F52E0C">
        <w:rPr>
          <w:sz w:val="24"/>
          <w:szCs w:val="24"/>
        </w:rPr>
        <w:t>所、</w:t>
      </w:r>
      <w:r>
        <w:rPr>
          <w:rFonts w:hint="eastAsia"/>
          <w:sz w:val="24"/>
          <w:szCs w:val="24"/>
        </w:rPr>
        <w:t>5</w:t>
      </w:r>
      <w:r w:rsidRPr="00F52E0C">
        <w:rPr>
          <w:sz w:val="24"/>
          <w:szCs w:val="24"/>
        </w:rPr>
        <w:t>班及</w:t>
      </w:r>
      <w:r>
        <w:rPr>
          <w:rFonts w:hint="eastAsia"/>
          <w:sz w:val="24"/>
          <w:szCs w:val="24"/>
        </w:rPr>
        <w:t>258</w:t>
      </w:r>
      <w:r w:rsidRPr="00F52E0C">
        <w:rPr>
          <w:sz w:val="24"/>
          <w:szCs w:val="24"/>
        </w:rPr>
        <w:t>人，約</w:t>
      </w:r>
      <w:r>
        <w:rPr>
          <w:rFonts w:hint="eastAsia"/>
          <w:sz w:val="24"/>
          <w:szCs w:val="24"/>
        </w:rPr>
        <w:t>33.33</w:t>
      </w:r>
      <w:r w:rsidRPr="00F52E0C">
        <w:rPr>
          <w:sz w:val="24"/>
          <w:szCs w:val="24"/>
        </w:rPr>
        <w:t>％、</w:t>
      </w:r>
      <w:r>
        <w:rPr>
          <w:rFonts w:hint="eastAsia"/>
          <w:sz w:val="24"/>
          <w:szCs w:val="24"/>
        </w:rPr>
        <w:t>16.67</w:t>
      </w:r>
      <w:r w:rsidRPr="00F52E0C">
        <w:rPr>
          <w:sz w:val="24"/>
          <w:szCs w:val="24"/>
        </w:rPr>
        <w:t>％及</w:t>
      </w:r>
      <w:r>
        <w:rPr>
          <w:rFonts w:hint="eastAsia"/>
          <w:sz w:val="24"/>
          <w:szCs w:val="24"/>
        </w:rPr>
        <w:t>30.82</w:t>
      </w:r>
      <w:r w:rsidRPr="00F52E0C">
        <w:rPr>
          <w:sz w:val="24"/>
          <w:szCs w:val="24"/>
        </w:rPr>
        <w:t>％</w:t>
      </w:r>
      <w:r>
        <w:rPr>
          <w:rFonts w:hint="eastAsia"/>
          <w:sz w:val="24"/>
          <w:szCs w:val="24"/>
        </w:rPr>
        <w:t>（</w:t>
      </w:r>
      <w:r w:rsidRPr="00F52E0C">
        <w:rPr>
          <w:rFonts w:hint="eastAsia"/>
          <w:sz w:val="24"/>
          <w:szCs w:val="24"/>
        </w:rPr>
        <w:t>表</w:t>
      </w:r>
      <w:r>
        <w:rPr>
          <w:rFonts w:hint="eastAsia"/>
          <w:sz w:val="24"/>
          <w:szCs w:val="24"/>
        </w:rPr>
        <w:t>3）</w:t>
      </w:r>
      <w:r w:rsidRPr="00F52E0C">
        <w:rPr>
          <w:rFonts w:hint="eastAsia"/>
          <w:sz w:val="24"/>
          <w:szCs w:val="24"/>
        </w:rPr>
        <w:t>，且桃園市</w:t>
      </w:r>
      <w:r w:rsidRPr="00F52E0C">
        <w:rPr>
          <w:sz w:val="24"/>
          <w:szCs w:val="24"/>
        </w:rPr>
        <w:t>111及112學年度均無幼兒園實施</w:t>
      </w:r>
      <w:r w:rsidRPr="00F52E0C">
        <w:rPr>
          <w:rFonts w:hint="eastAsia"/>
          <w:sz w:val="24"/>
          <w:szCs w:val="24"/>
        </w:rPr>
        <w:t>「全客語幼兒園」</w:t>
      </w:r>
      <w:r w:rsidRPr="00F52E0C">
        <w:rPr>
          <w:sz w:val="24"/>
          <w:szCs w:val="24"/>
        </w:rPr>
        <w:t>，113學年度僅1所幼兒園(係桃園市私立新學屋幼兒園計1班、參加學生人數24</w:t>
      </w:r>
      <w:r w:rsidR="0059750F" w:rsidRPr="003C7A15">
        <w:rPr>
          <w:noProof/>
          <w:sz w:val="24"/>
          <w:szCs w:val="24"/>
        </w:rPr>
        <mc:AlternateContent>
          <mc:Choice Requires="wps">
            <w:drawing>
              <wp:anchor distT="0" distB="0" distL="0" distR="114300" simplePos="0" relativeHeight="251697152" behindDoc="1" locked="0" layoutInCell="1" allowOverlap="1" wp14:anchorId="3410785B" wp14:editId="6CBC94FA">
                <wp:simplePos x="0" y="0"/>
                <wp:positionH relativeFrom="margin">
                  <wp:posOffset>1647190</wp:posOffset>
                </wp:positionH>
                <wp:positionV relativeFrom="paragraph">
                  <wp:posOffset>1995366</wp:posOffset>
                </wp:positionV>
                <wp:extent cx="4694400" cy="2390400"/>
                <wp:effectExtent l="0" t="0" r="11430" b="10160"/>
                <wp:wrapTight wrapText="bothSides">
                  <wp:wrapPolygon edited="0">
                    <wp:start x="0" y="0"/>
                    <wp:lineTo x="0" y="21520"/>
                    <wp:lineTo x="21565" y="21520"/>
                    <wp:lineTo x="21565" y="0"/>
                    <wp:lineTo x="0" y="0"/>
                  </wp:wrapPolygon>
                </wp:wrapTight>
                <wp:docPr id="13719239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4400" cy="2390400"/>
                        </a:xfrm>
                        <a:prstGeom prst="rect">
                          <a:avLst/>
                        </a:prstGeom>
                        <a:noFill/>
                        <a:ln w="9525">
                          <a:noFill/>
                          <a:miter lim="800000"/>
                          <a:headEnd/>
                          <a:tailEnd/>
                        </a:ln>
                      </wps:spPr>
                      <wps:txbx>
                        <w:txbxContent>
                          <w:p w14:paraId="1F1BF838" w14:textId="77777777" w:rsidR="00480206" w:rsidRPr="005B07D9" w:rsidRDefault="00480206" w:rsidP="005B07D9">
                            <w:pPr>
                              <w:ind w:firstLine="480"/>
                              <w:jc w:val="center"/>
                              <w:rPr>
                                <w:b/>
                                <w:bCs/>
                                <w:sz w:val="24"/>
                                <w:szCs w:val="24"/>
                              </w:rPr>
                            </w:pPr>
                            <w:r w:rsidRPr="005B07D9">
                              <w:rPr>
                                <w:rFonts w:hint="eastAsia"/>
                                <w:b/>
                                <w:bCs/>
                                <w:sz w:val="24"/>
                                <w:szCs w:val="24"/>
                              </w:rPr>
                              <w:t>表</w:t>
                            </w:r>
                            <w:r>
                              <w:rPr>
                                <w:rFonts w:hint="eastAsia"/>
                                <w:b/>
                                <w:bCs/>
                                <w:sz w:val="24"/>
                                <w:szCs w:val="24"/>
                              </w:rPr>
                              <w:t>3</w:t>
                            </w:r>
                            <w:r w:rsidRPr="005B07D9">
                              <w:rPr>
                                <w:rFonts w:hint="eastAsia"/>
                                <w:b/>
                                <w:bCs/>
                                <w:sz w:val="24"/>
                                <w:szCs w:val="24"/>
                              </w:rPr>
                              <w:t xml:space="preserve"> 桃園市推動沉浸式客語教學計畫執行情形</w:t>
                            </w:r>
                          </w:p>
                          <w:p w14:paraId="0F0E4447" w14:textId="384AA944" w:rsidR="00480206" w:rsidRPr="005D62D1" w:rsidRDefault="00480206" w:rsidP="0058414C">
                            <w:pPr>
                              <w:spacing w:line="300" w:lineRule="exact"/>
                              <w:ind w:rightChars="-16" w:right="-45" w:firstLineChars="2835" w:firstLine="5670"/>
                              <w:rPr>
                                <w:sz w:val="20"/>
                                <w:szCs w:val="20"/>
                              </w:rPr>
                            </w:pPr>
                            <w:r w:rsidRPr="005D62D1">
                              <w:rPr>
                                <w:rFonts w:hint="eastAsia"/>
                                <w:sz w:val="20"/>
                                <w:szCs w:val="20"/>
                              </w:rPr>
                              <w:t>單位：所、班、人</w:t>
                            </w:r>
                          </w:p>
                          <w:tbl>
                            <w:tblPr>
                              <w:tblStyle w:val="aa"/>
                              <w:tblW w:w="0" w:type="auto"/>
                              <w:tblInd w:w="279" w:type="dxa"/>
                              <w:tblLook w:val="04A0" w:firstRow="1" w:lastRow="0" w:firstColumn="1" w:lastColumn="0" w:noHBand="0" w:noVBand="1"/>
                            </w:tblPr>
                            <w:tblGrid>
                              <w:gridCol w:w="831"/>
                              <w:gridCol w:w="623"/>
                              <w:gridCol w:w="623"/>
                              <w:gridCol w:w="717"/>
                              <w:gridCol w:w="692"/>
                              <w:gridCol w:w="692"/>
                              <w:gridCol w:w="735"/>
                              <w:gridCol w:w="682"/>
                              <w:gridCol w:w="683"/>
                              <w:gridCol w:w="754"/>
                            </w:tblGrid>
                            <w:tr w:rsidR="00480206" w:rsidRPr="00F33F79" w14:paraId="4065E2F5" w14:textId="77777777" w:rsidTr="00A774BA">
                              <w:trPr>
                                <w:trHeight w:val="383"/>
                              </w:trPr>
                              <w:tc>
                                <w:tcPr>
                                  <w:tcW w:w="831" w:type="dxa"/>
                                  <w:vMerge w:val="restart"/>
                                  <w:vAlign w:val="center"/>
                                </w:tcPr>
                                <w:p w14:paraId="315E19A8" w14:textId="77777777" w:rsidR="00480206" w:rsidRPr="00F33F79" w:rsidRDefault="00480206" w:rsidP="00617907">
                                  <w:pPr>
                                    <w:ind w:firstLineChars="0" w:firstLine="0"/>
                                    <w:jc w:val="center"/>
                                    <w:rPr>
                                      <w:sz w:val="20"/>
                                      <w:szCs w:val="20"/>
                                    </w:rPr>
                                  </w:pPr>
                                  <w:r w:rsidRPr="00F33F79">
                                    <w:rPr>
                                      <w:rFonts w:hint="eastAsia"/>
                                      <w:sz w:val="20"/>
                                      <w:szCs w:val="20"/>
                                    </w:rPr>
                                    <w:t>類型</w:t>
                                  </w:r>
                                </w:p>
                              </w:tc>
                              <w:tc>
                                <w:tcPr>
                                  <w:tcW w:w="1963" w:type="dxa"/>
                                  <w:gridSpan w:val="3"/>
                                  <w:vAlign w:val="center"/>
                                </w:tcPr>
                                <w:p w14:paraId="020B0EE9" w14:textId="77777777" w:rsidR="00480206" w:rsidRPr="00F33F79" w:rsidRDefault="00480206" w:rsidP="00617907">
                                  <w:pPr>
                                    <w:ind w:firstLineChars="0" w:firstLine="0"/>
                                    <w:jc w:val="center"/>
                                    <w:rPr>
                                      <w:sz w:val="20"/>
                                      <w:szCs w:val="20"/>
                                    </w:rPr>
                                  </w:pPr>
                                  <w:r w:rsidRPr="00F33F79">
                                    <w:rPr>
                                      <w:rFonts w:hint="eastAsia"/>
                                      <w:sz w:val="20"/>
                                      <w:szCs w:val="20"/>
                                    </w:rPr>
                                    <w:t>111學年度</w:t>
                                  </w:r>
                                </w:p>
                              </w:tc>
                              <w:tc>
                                <w:tcPr>
                                  <w:tcW w:w="2119" w:type="dxa"/>
                                  <w:gridSpan w:val="3"/>
                                  <w:vAlign w:val="center"/>
                                </w:tcPr>
                                <w:p w14:paraId="7D47C20E" w14:textId="77777777" w:rsidR="00480206" w:rsidRPr="00F33F79" w:rsidRDefault="00480206" w:rsidP="00617907">
                                  <w:pPr>
                                    <w:ind w:firstLineChars="0" w:firstLine="0"/>
                                    <w:jc w:val="center"/>
                                    <w:rPr>
                                      <w:sz w:val="20"/>
                                      <w:szCs w:val="20"/>
                                    </w:rPr>
                                  </w:pPr>
                                  <w:r w:rsidRPr="00F33F79">
                                    <w:rPr>
                                      <w:rFonts w:hint="eastAsia"/>
                                      <w:sz w:val="20"/>
                                      <w:szCs w:val="20"/>
                                    </w:rPr>
                                    <w:t>112學年度</w:t>
                                  </w:r>
                                </w:p>
                              </w:tc>
                              <w:tc>
                                <w:tcPr>
                                  <w:tcW w:w="2119" w:type="dxa"/>
                                  <w:gridSpan w:val="3"/>
                                  <w:vAlign w:val="center"/>
                                </w:tcPr>
                                <w:p w14:paraId="44EC82E2" w14:textId="77777777" w:rsidR="00480206" w:rsidRPr="00F33F79" w:rsidRDefault="00480206" w:rsidP="00617907">
                                  <w:pPr>
                                    <w:ind w:firstLineChars="0" w:firstLine="0"/>
                                    <w:jc w:val="center"/>
                                    <w:rPr>
                                      <w:sz w:val="20"/>
                                      <w:szCs w:val="20"/>
                                    </w:rPr>
                                  </w:pPr>
                                  <w:r w:rsidRPr="00F33F79">
                                    <w:rPr>
                                      <w:rFonts w:hint="eastAsia"/>
                                      <w:sz w:val="20"/>
                                      <w:szCs w:val="20"/>
                                    </w:rPr>
                                    <w:t>113學年度</w:t>
                                  </w:r>
                                </w:p>
                              </w:tc>
                            </w:tr>
                            <w:tr w:rsidR="00480206" w:rsidRPr="00F33F79" w14:paraId="3925EE19" w14:textId="77777777" w:rsidTr="00A774BA">
                              <w:trPr>
                                <w:trHeight w:val="132"/>
                              </w:trPr>
                              <w:tc>
                                <w:tcPr>
                                  <w:tcW w:w="831" w:type="dxa"/>
                                  <w:vMerge/>
                                </w:tcPr>
                                <w:p w14:paraId="1FC09617" w14:textId="77777777" w:rsidR="00480206" w:rsidRPr="00F33F79" w:rsidRDefault="00480206" w:rsidP="00617907">
                                  <w:pPr>
                                    <w:ind w:firstLineChars="0" w:firstLine="0"/>
                                    <w:jc w:val="center"/>
                                    <w:rPr>
                                      <w:sz w:val="20"/>
                                      <w:szCs w:val="20"/>
                                    </w:rPr>
                                  </w:pPr>
                                </w:p>
                              </w:tc>
                              <w:tc>
                                <w:tcPr>
                                  <w:tcW w:w="623" w:type="dxa"/>
                                  <w:vAlign w:val="center"/>
                                </w:tcPr>
                                <w:p w14:paraId="3A4AB5F7" w14:textId="77777777" w:rsidR="00480206" w:rsidRPr="00F33F79" w:rsidRDefault="00480206" w:rsidP="00617907">
                                  <w:pPr>
                                    <w:ind w:firstLineChars="0" w:firstLine="0"/>
                                    <w:jc w:val="center"/>
                                    <w:rPr>
                                      <w:sz w:val="20"/>
                                      <w:szCs w:val="20"/>
                                    </w:rPr>
                                  </w:pPr>
                                  <w:r w:rsidRPr="00F33F79">
                                    <w:rPr>
                                      <w:rFonts w:hint="eastAsia"/>
                                      <w:sz w:val="20"/>
                                      <w:szCs w:val="20"/>
                                    </w:rPr>
                                    <w:t>所</w:t>
                                  </w:r>
                                </w:p>
                              </w:tc>
                              <w:tc>
                                <w:tcPr>
                                  <w:tcW w:w="623" w:type="dxa"/>
                                  <w:vAlign w:val="center"/>
                                </w:tcPr>
                                <w:p w14:paraId="5F3394C1" w14:textId="50CBB2C7" w:rsidR="00480206" w:rsidRPr="00617907" w:rsidRDefault="00480206" w:rsidP="00A774BA">
                                  <w:pPr>
                                    <w:ind w:left="62" w:hangingChars="37" w:hanging="62"/>
                                    <w:jc w:val="center"/>
                                    <w:rPr>
                                      <w:spacing w:val="-16"/>
                                      <w:sz w:val="20"/>
                                      <w:szCs w:val="20"/>
                                    </w:rPr>
                                  </w:pPr>
                                  <w:r w:rsidRPr="00617907">
                                    <w:rPr>
                                      <w:rFonts w:hint="eastAsia"/>
                                      <w:spacing w:val="-16"/>
                                      <w:sz w:val="20"/>
                                      <w:szCs w:val="20"/>
                                    </w:rPr>
                                    <w:t>班</w:t>
                                  </w:r>
                                </w:p>
                              </w:tc>
                              <w:tc>
                                <w:tcPr>
                                  <w:tcW w:w="717" w:type="dxa"/>
                                  <w:vAlign w:val="center"/>
                                </w:tcPr>
                                <w:p w14:paraId="58DE89A7" w14:textId="77777777" w:rsidR="00480206" w:rsidRPr="00F33F79" w:rsidRDefault="00480206" w:rsidP="00617907">
                                  <w:pPr>
                                    <w:ind w:firstLineChars="0" w:firstLine="0"/>
                                    <w:jc w:val="center"/>
                                    <w:rPr>
                                      <w:sz w:val="20"/>
                                      <w:szCs w:val="20"/>
                                    </w:rPr>
                                  </w:pPr>
                                  <w:r w:rsidRPr="00F33F79">
                                    <w:rPr>
                                      <w:rFonts w:hint="eastAsia"/>
                                      <w:sz w:val="20"/>
                                      <w:szCs w:val="20"/>
                                    </w:rPr>
                                    <w:t>人</w:t>
                                  </w:r>
                                </w:p>
                              </w:tc>
                              <w:tc>
                                <w:tcPr>
                                  <w:tcW w:w="692" w:type="dxa"/>
                                  <w:vAlign w:val="center"/>
                                </w:tcPr>
                                <w:p w14:paraId="6C53A7D4" w14:textId="77777777" w:rsidR="00480206" w:rsidRPr="00F33F79" w:rsidRDefault="00480206" w:rsidP="00617907">
                                  <w:pPr>
                                    <w:ind w:firstLineChars="0" w:firstLine="0"/>
                                    <w:jc w:val="center"/>
                                    <w:rPr>
                                      <w:sz w:val="20"/>
                                      <w:szCs w:val="20"/>
                                    </w:rPr>
                                  </w:pPr>
                                  <w:r w:rsidRPr="00F33F79">
                                    <w:rPr>
                                      <w:rFonts w:hint="eastAsia"/>
                                      <w:sz w:val="20"/>
                                      <w:szCs w:val="20"/>
                                    </w:rPr>
                                    <w:t>所</w:t>
                                  </w:r>
                                </w:p>
                              </w:tc>
                              <w:tc>
                                <w:tcPr>
                                  <w:tcW w:w="692" w:type="dxa"/>
                                  <w:vAlign w:val="center"/>
                                </w:tcPr>
                                <w:p w14:paraId="605A59E3" w14:textId="29BF7777" w:rsidR="00480206" w:rsidRPr="00F33F79" w:rsidRDefault="00480206" w:rsidP="00617907">
                                  <w:pPr>
                                    <w:ind w:firstLineChars="0" w:firstLine="0"/>
                                    <w:jc w:val="center"/>
                                    <w:rPr>
                                      <w:sz w:val="20"/>
                                      <w:szCs w:val="20"/>
                                    </w:rPr>
                                  </w:pPr>
                                  <w:r w:rsidRPr="00617907">
                                    <w:rPr>
                                      <w:rFonts w:hint="eastAsia"/>
                                      <w:spacing w:val="-16"/>
                                      <w:sz w:val="20"/>
                                      <w:szCs w:val="20"/>
                                    </w:rPr>
                                    <w:t>班</w:t>
                                  </w:r>
                                </w:p>
                              </w:tc>
                              <w:tc>
                                <w:tcPr>
                                  <w:tcW w:w="735" w:type="dxa"/>
                                  <w:vAlign w:val="center"/>
                                </w:tcPr>
                                <w:p w14:paraId="05374CA2" w14:textId="77777777" w:rsidR="00480206" w:rsidRPr="00F33F79" w:rsidRDefault="00480206" w:rsidP="00617907">
                                  <w:pPr>
                                    <w:ind w:firstLineChars="0" w:firstLine="0"/>
                                    <w:jc w:val="center"/>
                                    <w:rPr>
                                      <w:sz w:val="20"/>
                                      <w:szCs w:val="20"/>
                                    </w:rPr>
                                  </w:pPr>
                                  <w:r w:rsidRPr="00F33F79">
                                    <w:rPr>
                                      <w:rFonts w:hint="eastAsia"/>
                                      <w:sz w:val="20"/>
                                      <w:szCs w:val="20"/>
                                    </w:rPr>
                                    <w:t>人</w:t>
                                  </w:r>
                                </w:p>
                              </w:tc>
                              <w:tc>
                                <w:tcPr>
                                  <w:tcW w:w="682" w:type="dxa"/>
                                  <w:vAlign w:val="center"/>
                                </w:tcPr>
                                <w:p w14:paraId="35839D4C" w14:textId="77777777" w:rsidR="00480206" w:rsidRPr="00F33F79" w:rsidRDefault="00480206" w:rsidP="00617907">
                                  <w:pPr>
                                    <w:ind w:firstLineChars="0" w:firstLine="0"/>
                                    <w:jc w:val="center"/>
                                    <w:rPr>
                                      <w:sz w:val="20"/>
                                      <w:szCs w:val="20"/>
                                    </w:rPr>
                                  </w:pPr>
                                  <w:r w:rsidRPr="00F33F79">
                                    <w:rPr>
                                      <w:rFonts w:hint="eastAsia"/>
                                      <w:sz w:val="20"/>
                                      <w:szCs w:val="20"/>
                                    </w:rPr>
                                    <w:t>所</w:t>
                                  </w:r>
                                </w:p>
                              </w:tc>
                              <w:tc>
                                <w:tcPr>
                                  <w:tcW w:w="683" w:type="dxa"/>
                                  <w:vAlign w:val="center"/>
                                </w:tcPr>
                                <w:p w14:paraId="15363A2A" w14:textId="0445603D" w:rsidR="00480206" w:rsidRPr="00F33F79" w:rsidRDefault="00480206" w:rsidP="00617907">
                                  <w:pPr>
                                    <w:ind w:firstLineChars="0" w:firstLine="0"/>
                                    <w:jc w:val="center"/>
                                    <w:rPr>
                                      <w:sz w:val="20"/>
                                      <w:szCs w:val="20"/>
                                    </w:rPr>
                                  </w:pPr>
                                  <w:r w:rsidRPr="00617907">
                                    <w:rPr>
                                      <w:rFonts w:hint="eastAsia"/>
                                      <w:spacing w:val="-16"/>
                                      <w:sz w:val="20"/>
                                      <w:szCs w:val="20"/>
                                    </w:rPr>
                                    <w:t>班</w:t>
                                  </w:r>
                                </w:p>
                              </w:tc>
                              <w:tc>
                                <w:tcPr>
                                  <w:tcW w:w="754" w:type="dxa"/>
                                  <w:vAlign w:val="center"/>
                                </w:tcPr>
                                <w:p w14:paraId="5C6210A8" w14:textId="77777777" w:rsidR="00480206" w:rsidRPr="00F33F79" w:rsidRDefault="00480206" w:rsidP="00617907">
                                  <w:pPr>
                                    <w:ind w:firstLineChars="0" w:firstLine="0"/>
                                    <w:jc w:val="center"/>
                                    <w:rPr>
                                      <w:sz w:val="20"/>
                                      <w:szCs w:val="20"/>
                                    </w:rPr>
                                  </w:pPr>
                                  <w:r w:rsidRPr="00F33F79">
                                    <w:rPr>
                                      <w:rFonts w:hint="eastAsia"/>
                                      <w:sz w:val="20"/>
                                      <w:szCs w:val="20"/>
                                    </w:rPr>
                                    <w:t>人</w:t>
                                  </w:r>
                                </w:p>
                              </w:tc>
                            </w:tr>
                            <w:tr w:rsidR="00480206" w:rsidRPr="00F33F79" w14:paraId="01305CBD" w14:textId="77777777" w:rsidTr="00A774BA">
                              <w:trPr>
                                <w:trHeight w:val="247"/>
                              </w:trPr>
                              <w:tc>
                                <w:tcPr>
                                  <w:tcW w:w="831" w:type="dxa"/>
                                </w:tcPr>
                                <w:p w14:paraId="7F2C1297" w14:textId="77777777" w:rsidR="00480206" w:rsidRPr="00617907" w:rsidRDefault="00480206" w:rsidP="00617907">
                                  <w:pPr>
                                    <w:ind w:firstLineChars="0" w:firstLine="0"/>
                                    <w:jc w:val="center"/>
                                    <w:rPr>
                                      <w:b/>
                                      <w:bCs/>
                                      <w:sz w:val="20"/>
                                      <w:szCs w:val="20"/>
                                    </w:rPr>
                                  </w:pPr>
                                  <w:r w:rsidRPr="00617907">
                                    <w:rPr>
                                      <w:rFonts w:hint="eastAsia"/>
                                      <w:b/>
                                      <w:bCs/>
                                      <w:sz w:val="20"/>
                                      <w:szCs w:val="20"/>
                                    </w:rPr>
                                    <w:t>合計</w:t>
                                  </w:r>
                                </w:p>
                              </w:tc>
                              <w:tc>
                                <w:tcPr>
                                  <w:tcW w:w="623" w:type="dxa"/>
                                </w:tcPr>
                                <w:p w14:paraId="58D21F11" w14:textId="77777777" w:rsidR="00480206" w:rsidRPr="00617907" w:rsidRDefault="00480206" w:rsidP="00617907">
                                  <w:pPr>
                                    <w:ind w:firstLineChars="0" w:firstLine="0"/>
                                    <w:jc w:val="right"/>
                                    <w:rPr>
                                      <w:b/>
                                      <w:bCs/>
                                      <w:sz w:val="20"/>
                                      <w:szCs w:val="20"/>
                                    </w:rPr>
                                  </w:pPr>
                                  <w:r w:rsidRPr="00617907">
                                    <w:rPr>
                                      <w:rFonts w:hint="eastAsia"/>
                                      <w:b/>
                                      <w:bCs/>
                                      <w:sz w:val="20"/>
                                      <w:szCs w:val="20"/>
                                    </w:rPr>
                                    <w:t>24</w:t>
                                  </w:r>
                                </w:p>
                              </w:tc>
                              <w:tc>
                                <w:tcPr>
                                  <w:tcW w:w="623" w:type="dxa"/>
                                </w:tcPr>
                                <w:p w14:paraId="0FFEC4E4" w14:textId="77777777" w:rsidR="00480206" w:rsidRPr="00617907" w:rsidRDefault="00480206" w:rsidP="00617907">
                                  <w:pPr>
                                    <w:ind w:firstLineChars="0" w:firstLine="0"/>
                                    <w:jc w:val="right"/>
                                    <w:rPr>
                                      <w:b/>
                                      <w:bCs/>
                                      <w:sz w:val="20"/>
                                      <w:szCs w:val="20"/>
                                    </w:rPr>
                                  </w:pPr>
                                  <w:r w:rsidRPr="00617907">
                                    <w:rPr>
                                      <w:rFonts w:hint="eastAsia"/>
                                      <w:b/>
                                      <w:bCs/>
                                      <w:sz w:val="20"/>
                                      <w:szCs w:val="20"/>
                                    </w:rPr>
                                    <w:t>60</w:t>
                                  </w:r>
                                </w:p>
                              </w:tc>
                              <w:tc>
                                <w:tcPr>
                                  <w:tcW w:w="717" w:type="dxa"/>
                                </w:tcPr>
                                <w:p w14:paraId="3BD42004" w14:textId="77777777" w:rsidR="00480206" w:rsidRPr="00617907" w:rsidRDefault="00480206" w:rsidP="00617907">
                                  <w:pPr>
                                    <w:ind w:firstLineChars="0" w:firstLine="0"/>
                                    <w:jc w:val="right"/>
                                    <w:rPr>
                                      <w:b/>
                                      <w:bCs/>
                                      <w:sz w:val="20"/>
                                      <w:szCs w:val="20"/>
                                    </w:rPr>
                                  </w:pPr>
                                  <w:r w:rsidRPr="00617907">
                                    <w:rPr>
                                      <w:rFonts w:hint="eastAsia"/>
                                      <w:b/>
                                      <w:bCs/>
                                      <w:sz w:val="20"/>
                                      <w:szCs w:val="20"/>
                                    </w:rPr>
                                    <w:t>1,412</w:t>
                                  </w:r>
                                </w:p>
                              </w:tc>
                              <w:tc>
                                <w:tcPr>
                                  <w:tcW w:w="692" w:type="dxa"/>
                                </w:tcPr>
                                <w:p w14:paraId="53DD1457" w14:textId="77777777" w:rsidR="00480206" w:rsidRPr="00617907" w:rsidRDefault="00480206" w:rsidP="00617907">
                                  <w:pPr>
                                    <w:ind w:firstLineChars="0" w:firstLine="0"/>
                                    <w:jc w:val="right"/>
                                    <w:rPr>
                                      <w:b/>
                                      <w:bCs/>
                                      <w:sz w:val="20"/>
                                      <w:szCs w:val="20"/>
                                    </w:rPr>
                                  </w:pPr>
                                  <w:r w:rsidRPr="00617907">
                                    <w:rPr>
                                      <w:rFonts w:hint="eastAsia"/>
                                      <w:b/>
                                      <w:bCs/>
                                      <w:sz w:val="20"/>
                                      <w:szCs w:val="20"/>
                                    </w:rPr>
                                    <w:t>25</w:t>
                                  </w:r>
                                </w:p>
                              </w:tc>
                              <w:tc>
                                <w:tcPr>
                                  <w:tcW w:w="692" w:type="dxa"/>
                                </w:tcPr>
                                <w:p w14:paraId="6362341B" w14:textId="77777777" w:rsidR="00480206" w:rsidRPr="00617907" w:rsidRDefault="00480206" w:rsidP="00617907">
                                  <w:pPr>
                                    <w:ind w:firstLineChars="0" w:firstLine="0"/>
                                    <w:jc w:val="right"/>
                                    <w:rPr>
                                      <w:b/>
                                      <w:bCs/>
                                      <w:sz w:val="20"/>
                                      <w:szCs w:val="20"/>
                                    </w:rPr>
                                  </w:pPr>
                                  <w:r w:rsidRPr="00617907">
                                    <w:rPr>
                                      <w:rFonts w:hint="eastAsia"/>
                                      <w:b/>
                                      <w:bCs/>
                                      <w:sz w:val="20"/>
                                      <w:szCs w:val="20"/>
                                    </w:rPr>
                                    <w:t>76</w:t>
                                  </w:r>
                                </w:p>
                              </w:tc>
                              <w:tc>
                                <w:tcPr>
                                  <w:tcW w:w="735" w:type="dxa"/>
                                </w:tcPr>
                                <w:p w14:paraId="4975DC3B" w14:textId="77777777" w:rsidR="00480206" w:rsidRPr="00617907" w:rsidRDefault="00480206" w:rsidP="00617907">
                                  <w:pPr>
                                    <w:ind w:firstLineChars="0" w:firstLine="0"/>
                                    <w:jc w:val="right"/>
                                    <w:rPr>
                                      <w:b/>
                                      <w:bCs/>
                                      <w:sz w:val="20"/>
                                      <w:szCs w:val="20"/>
                                    </w:rPr>
                                  </w:pPr>
                                  <w:r w:rsidRPr="00617907">
                                    <w:rPr>
                                      <w:rFonts w:hint="eastAsia"/>
                                      <w:b/>
                                      <w:bCs/>
                                      <w:sz w:val="20"/>
                                      <w:szCs w:val="20"/>
                                    </w:rPr>
                                    <w:t>1,553</w:t>
                                  </w:r>
                                </w:p>
                              </w:tc>
                              <w:tc>
                                <w:tcPr>
                                  <w:tcW w:w="682" w:type="dxa"/>
                                </w:tcPr>
                                <w:p w14:paraId="498E96E7" w14:textId="77777777" w:rsidR="00480206" w:rsidRPr="00617907" w:rsidRDefault="00480206" w:rsidP="00617907">
                                  <w:pPr>
                                    <w:ind w:firstLineChars="0" w:firstLine="0"/>
                                    <w:jc w:val="right"/>
                                    <w:rPr>
                                      <w:b/>
                                      <w:bCs/>
                                      <w:sz w:val="20"/>
                                      <w:szCs w:val="20"/>
                                    </w:rPr>
                                  </w:pPr>
                                  <w:r w:rsidRPr="00617907">
                                    <w:rPr>
                                      <w:rFonts w:hint="eastAsia"/>
                                      <w:b/>
                                      <w:bCs/>
                                      <w:sz w:val="20"/>
                                      <w:szCs w:val="20"/>
                                    </w:rPr>
                                    <w:t>20</w:t>
                                  </w:r>
                                </w:p>
                              </w:tc>
                              <w:tc>
                                <w:tcPr>
                                  <w:tcW w:w="683" w:type="dxa"/>
                                </w:tcPr>
                                <w:p w14:paraId="7E400317" w14:textId="7ADEA60E" w:rsidR="00480206" w:rsidRPr="00617907" w:rsidRDefault="00480206" w:rsidP="00617907">
                                  <w:pPr>
                                    <w:ind w:firstLineChars="0" w:firstLine="0"/>
                                    <w:jc w:val="right"/>
                                    <w:rPr>
                                      <w:b/>
                                      <w:bCs/>
                                      <w:sz w:val="20"/>
                                      <w:szCs w:val="20"/>
                                    </w:rPr>
                                  </w:pPr>
                                  <w:r w:rsidRPr="00617907">
                                    <w:rPr>
                                      <w:rFonts w:hint="eastAsia"/>
                                      <w:b/>
                                      <w:bCs/>
                                      <w:sz w:val="20"/>
                                      <w:szCs w:val="20"/>
                                    </w:rPr>
                                    <w:t>6</w:t>
                                  </w:r>
                                  <w:r w:rsidR="0059750F">
                                    <w:rPr>
                                      <w:rFonts w:hint="eastAsia"/>
                                      <w:b/>
                                      <w:bCs/>
                                      <w:sz w:val="20"/>
                                      <w:szCs w:val="20"/>
                                    </w:rPr>
                                    <w:t>7</w:t>
                                  </w:r>
                                </w:p>
                              </w:tc>
                              <w:tc>
                                <w:tcPr>
                                  <w:tcW w:w="754" w:type="dxa"/>
                                </w:tcPr>
                                <w:p w14:paraId="78C38E20" w14:textId="77777777" w:rsidR="00480206" w:rsidRPr="00617907" w:rsidRDefault="00480206" w:rsidP="00617907">
                                  <w:pPr>
                                    <w:ind w:firstLineChars="0" w:firstLine="0"/>
                                    <w:jc w:val="right"/>
                                    <w:rPr>
                                      <w:b/>
                                      <w:bCs/>
                                      <w:sz w:val="20"/>
                                      <w:szCs w:val="20"/>
                                    </w:rPr>
                                  </w:pPr>
                                  <w:r w:rsidRPr="00617907">
                                    <w:rPr>
                                      <w:rFonts w:hint="eastAsia"/>
                                      <w:b/>
                                      <w:bCs/>
                                      <w:sz w:val="20"/>
                                      <w:szCs w:val="20"/>
                                    </w:rPr>
                                    <w:t>1,593</w:t>
                                  </w:r>
                                </w:p>
                              </w:tc>
                            </w:tr>
                            <w:tr w:rsidR="00480206" w:rsidRPr="00F33F79" w14:paraId="4C7D29E5" w14:textId="77777777" w:rsidTr="00A774BA">
                              <w:trPr>
                                <w:trHeight w:val="475"/>
                              </w:trPr>
                              <w:tc>
                                <w:tcPr>
                                  <w:tcW w:w="831" w:type="dxa"/>
                                </w:tcPr>
                                <w:p w14:paraId="37625C8F" w14:textId="77777777" w:rsidR="00480206" w:rsidRPr="00617907" w:rsidRDefault="00480206" w:rsidP="0059750F">
                                  <w:pPr>
                                    <w:spacing w:line="300" w:lineRule="exact"/>
                                    <w:ind w:firstLineChars="0" w:firstLine="0"/>
                                    <w:jc w:val="center"/>
                                    <w:rPr>
                                      <w:spacing w:val="-20"/>
                                      <w:sz w:val="20"/>
                                      <w:szCs w:val="20"/>
                                    </w:rPr>
                                  </w:pPr>
                                  <w:r w:rsidRPr="00617907">
                                    <w:rPr>
                                      <w:rFonts w:hint="eastAsia"/>
                                      <w:spacing w:val="-20"/>
                                      <w:sz w:val="20"/>
                                      <w:szCs w:val="20"/>
                                    </w:rPr>
                                    <w:t>公私立幼兒園</w:t>
                                  </w:r>
                                </w:p>
                              </w:tc>
                              <w:tc>
                                <w:tcPr>
                                  <w:tcW w:w="623" w:type="dxa"/>
                                  <w:vAlign w:val="center"/>
                                </w:tcPr>
                                <w:p w14:paraId="53859FA2"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15</w:t>
                                  </w:r>
                                </w:p>
                              </w:tc>
                              <w:tc>
                                <w:tcPr>
                                  <w:tcW w:w="623" w:type="dxa"/>
                                  <w:vAlign w:val="center"/>
                                </w:tcPr>
                                <w:p w14:paraId="4849EC4F"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30</w:t>
                                  </w:r>
                                </w:p>
                              </w:tc>
                              <w:tc>
                                <w:tcPr>
                                  <w:tcW w:w="717" w:type="dxa"/>
                                  <w:vAlign w:val="center"/>
                                </w:tcPr>
                                <w:p w14:paraId="56FB6019"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837</w:t>
                                  </w:r>
                                </w:p>
                              </w:tc>
                              <w:tc>
                                <w:tcPr>
                                  <w:tcW w:w="692" w:type="dxa"/>
                                  <w:vAlign w:val="center"/>
                                </w:tcPr>
                                <w:p w14:paraId="04A29147"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12</w:t>
                                  </w:r>
                                </w:p>
                              </w:tc>
                              <w:tc>
                                <w:tcPr>
                                  <w:tcW w:w="692" w:type="dxa"/>
                                  <w:vAlign w:val="center"/>
                                </w:tcPr>
                                <w:p w14:paraId="6BABFD5F"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32</w:t>
                                  </w:r>
                                </w:p>
                              </w:tc>
                              <w:tc>
                                <w:tcPr>
                                  <w:tcW w:w="735" w:type="dxa"/>
                                  <w:vAlign w:val="center"/>
                                </w:tcPr>
                                <w:p w14:paraId="402428A3"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713</w:t>
                                  </w:r>
                                </w:p>
                              </w:tc>
                              <w:tc>
                                <w:tcPr>
                                  <w:tcW w:w="682" w:type="dxa"/>
                                  <w:vAlign w:val="center"/>
                                </w:tcPr>
                                <w:p w14:paraId="4637CA42"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10</w:t>
                                  </w:r>
                                </w:p>
                              </w:tc>
                              <w:tc>
                                <w:tcPr>
                                  <w:tcW w:w="683" w:type="dxa"/>
                                  <w:vAlign w:val="center"/>
                                </w:tcPr>
                                <w:p w14:paraId="65572608"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25</w:t>
                                  </w:r>
                                </w:p>
                              </w:tc>
                              <w:tc>
                                <w:tcPr>
                                  <w:tcW w:w="754" w:type="dxa"/>
                                  <w:vAlign w:val="center"/>
                                </w:tcPr>
                                <w:p w14:paraId="5B5AFBDD"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579</w:t>
                                  </w:r>
                                </w:p>
                              </w:tc>
                            </w:tr>
                            <w:tr w:rsidR="00480206" w:rsidRPr="00F33F79" w14:paraId="1952F784" w14:textId="77777777" w:rsidTr="00A774BA">
                              <w:trPr>
                                <w:trHeight w:val="237"/>
                              </w:trPr>
                              <w:tc>
                                <w:tcPr>
                                  <w:tcW w:w="831" w:type="dxa"/>
                                </w:tcPr>
                                <w:p w14:paraId="78BD2382" w14:textId="77777777" w:rsidR="00480206" w:rsidRPr="00F33F79" w:rsidRDefault="00480206" w:rsidP="00617907">
                                  <w:pPr>
                                    <w:ind w:firstLineChars="0" w:firstLine="0"/>
                                    <w:jc w:val="center"/>
                                    <w:rPr>
                                      <w:sz w:val="20"/>
                                      <w:szCs w:val="20"/>
                                    </w:rPr>
                                  </w:pPr>
                                  <w:r w:rsidRPr="00F33F79">
                                    <w:rPr>
                                      <w:rFonts w:hint="eastAsia"/>
                                      <w:sz w:val="20"/>
                                      <w:szCs w:val="20"/>
                                    </w:rPr>
                                    <w:t>國小</w:t>
                                  </w:r>
                                </w:p>
                              </w:tc>
                              <w:tc>
                                <w:tcPr>
                                  <w:tcW w:w="623" w:type="dxa"/>
                                </w:tcPr>
                                <w:p w14:paraId="0B0832F5" w14:textId="77777777" w:rsidR="00480206" w:rsidRPr="00F33F79" w:rsidRDefault="00480206" w:rsidP="00617907">
                                  <w:pPr>
                                    <w:ind w:firstLineChars="0" w:firstLine="0"/>
                                    <w:jc w:val="right"/>
                                    <w:rPr>
                                      <w:sz w:val="20"/>
                                      <w:szCs w:val="20"/>
                                    </w:rPr>
                                  </w:pPr>
                                  <w:r w:rsidRPr="00F33F79">
                                    <w:rPr>
                                      <w:rFonts w:hint="eastAsia"/>
                                      <w:sz w:val="20"/>
                                      <w:szCs w:val="20"/>
                                    </w:rPr>
                                    <w:t>9</w:t>
                                  </w:r>
                                </w:p>
                              </w:tc>
                              <w:tc>
                                <w:tcPr>
                                  <w:tcW w:w="623" w:type="dxa"/>
                                </w:tcPr>
                                <w:p w14:paraId="549796E0" w14:textId="77777777" w:rsidR="00480206" w:rsidRPr="00F33F79" w:rsidRDefault="00480206" w:rsidP="00617907">
                                  <w:pPr>
                                    <w:ind w:firstLineChars="0" w:firstLine="0"/>
                                    <w:jc w:val="right"/>
                                    <w:rPr>
                                      <w:sz w:val="20"/>
                                      <w:szCs w:val="20"/>
                                    </w:rPr>
                                  </w:pPr>
                                  <w:r w:rsidRPr="00F33F79">
                                    <w:rPr>
                                      <w:rFonts w:hint="eastAsia"/>
                                      <w:sz w:val="20"/>
                                      <w:szCs w:val="20"/>
                                    </w:rPr>
                                    <w:t>30</w:t>
                                  </w:r>
                                </w:p>
                              </w:tc>
                              <w:tc>
                                <w:tcPr>
                                  <w:tcW w:w="717" w:type="dxa"/>
                                </w:tcPr>
                                <w:p w14:paraId="56840037" w14:textId="77777777" w:rsidR="00480206" w:rsidRPr="00F33F79" w:rsidRDefault="00480206" w:rsidP="00617907">
                                  <w:pPr>
                                    <w:ind w:firstLineChars="0" w:firstLine="0"/>
                                    <w:jc w:val="right"/>
                                    <w:rPr>
                                      <w:sz w:val="20"/>
                                      <w:szCs w:val="20"/>
                                    </w:rPr>
                                  </w:pPr>
                                  <w:r w:rsidRPr="00F33F79">
                                    <w:rPr>
                                      <w:rFonts w:hint="eastAsia"/>
                                      <w:sz w:val="20"/>
                                      <w:szCs w:val="20"/>
                                    </w:rPr>
                                    <w:t>575</w:t>
                                  </w:r>
                                </w:p>
                              </w:tc>
                              <w:tc>
                                <w:tcPr>
                                  <w:tcW w:w="692" w:type="dxa"/>
                                </w:tcPr>
                                <w:p w14:paraId="21092CF4" w14:textId="77777777" w:rsidR="00480206" w:rsidRPr="00F33F79" w:rsidRDefault="00480206" w:rsidP="00617907">
                                  <w:pPr>
                                    <w:ind w:firstLineChars="0" w:firstLine="0"/>
                                    <w:jc w:val="right"/>
                                    <w:rPr>
                                      <w:sz w:val="20"/>
                                      <w:szCs w:val="20"/>
                                    </w:rPr>
                                  </w:pPr>
                                  <w:r w:rsidRPr="00F33F79">
                                    <w:rPr>
                                      <w:rFonts w:hint="eastAsia"/>
                                      <w:sz w:val="20"/>
                                      <w:szCs w:val="20"/>
                                    </w:rPr>
                                    <w:t>7</w:t>
                                  </w:r>
                                </w:p>
                              </w:tc>
                              <w:tc>
                                <w:tcPr>
                                  <w:tcW w:w="692" w:type="dxa"/>
                                </w:tcPr>
                                <w:p w14:paraId="780E407D" w14:textId="77777777" w:rsidR="00480206" w:rsidRPr="00F33F79" w:rsidRDefault="00480206" w:rsidP="00617907">
                                  <w:pPr>
                                    <w:ind w:firstLineChars="0" w:firstLine="0"/>
                                    <w:jc w:val="right"/>
                                    <w:rPr>
                                      <w:sz w:val="20"/>
                                      <w:szCs w:val="20"/>
                                    </w:rPr>
                                  </w:pPr>
                                  <w:r w:rsidRPr="00F33F79">
                                    <w:rPr>
                                      <w:rFonts w:hint="eastAsia"/>
                                      <w:sz w:val="20"/>
                                      <w:szCs w:val="20"/>
                                    </w:rPr>
                                    <w:t>19</w:t>
                                  </w:r>
                                </w:p>
                              </w:tc>
                              <w:tc>
                                <w:tcPr>
                                  <w:tcW w:w="735" w:type="dxa"/>
                                </w:tcPr>
                                <w:p w14:paraId="55CCEFEC" w14:textId="77777777" w:rsidR="00480206" w:rsidRPr="00F33F79" w:rsidRDefault="00480206" w:rsidP="00617907">
                                  <w:pPr>
                                    <w:ind w:firstLineChars="0" w:firstLine="0"/>
                                    <w:jc w:val="right"/>
                                    <w:rPr>
                                      <w:sz w:val="20"/>
                                      <w:szCs w:val="20"/>
                                    </w:rPr>
                                  </w:pPr>
                                  <w:r w:rsidRPr="00F33F79">
                                    <w:rPr>
                                      <w:rFonts w:hint="eastAsia"/>
                                      <w:sz w:val="20"/>
                                      <w:szCs w:val="20"/>
                                    </w:rPr>
                                    <w:t>354</w:t>
                                  </w:r>
                                </w:p>
                              </w:tc>
                              <w:tc>
                                <w:tcPr>
                                  <w:tcW w:w="682" w:type="dxa"/>
                                </w:tcPr>
                                <w:p w14:paraId="321D1BF5" w14:textId="77777777" w:rsidR="00480206" w:rsidRPr="00F33F79" w:rsidRDefault="00480206" w:rsidP="00617907">
                                  <w:pPr>
                                    <w:ind w:firstLineChars="0" w:firstLine="0"/>
                                    <w:jc w:val="right"/>
                                    <w:rPr>
                                      <w:sz w:val="20"/>
                                      <w:szCs w:val="20"/>
                                    </w:rPr>
                                  </w:pPr>
                                  <w:r w:rsidRPr="00F33F79">
                                    <w:rPr>
                                      <w:rFonts w:hint="eastAsia"/>
                                      <w:sz w:val="20"/>
                                      <w:szCs w:val="20"/>
                                    </w:rPr>
                                    <w:t>6</w:t>
                                  </w:r>
                                </w:p>
                              </w:tc>
                              <w:tc>
                                <w:tcPr>
                                  <w:tcW w:w="683" w:type="dxa"/>
                                </w:tcPr>
                                <w:p w14:paraId="21C65D13" w14:textId="77777777" w:rsidR="00480206" w:rsidRPr="00F33F79" w:rsidRDefault="00480206" w:rsidP="00617907">
                                  <w:pPr>
                                    <w:ind w:firstLineChars="0" w:firstLine="0"/>
                                    <w:jc w:val="right"/>
                                    <w:rPr>
                                      <w:sz w:val="20"/>
                                      <w:szCs w:val="20"/>
                                    </w:rPr>
                                  </w:pPr>
                                  <w:r w:rsidRPr="00F33F79">
                                    <w:rPr>
                                      <w:rFonts w:hint="eastAsia"/>
                                      <w:sz w:val="20"/>
                                      <w:szCs w:val="20"/>
                                    </w:rPr>
                                    <w:t>21</w:t>
                                  </w:r>
                                </w:p>
                              </w:tc>
                              <w:tc>
                                <w:tcPr>
                                  <w:tcW w:w="754" w:type="dxa"/>
                                </w:tcPr>
                                <w:p w14:paraId="51ED57ED" w14:textId="77777777" w:rsidR="00480206" w:rsidRPr="00F33F79" w:rsidRDefault="00480206" w:rsidP="00617907">
                                  <w:pPr>
                                    <w:ind w:firstLineChars="0" w:firstLine="0"/>
                                    <w:jc w:val="right"/>
                                    <w:rPr>
                                      <w:sz w:val="20"/>
                                      <w:szCs w:val="20"/>
                                    </w:rPr>
                                  </w:pPr>
                                  <w:r w:rsidRPr="00F33F79">
                                    <w:rPr>
                                      <w:rFonts w:hint="eastAsia"/>
                                      <w:sz w:val="20"/>
                                      <w:szCs w:val="20"/>
                                    </w:rPr>
                                    <w:t>487</w:t>
                                  </w:r>
                                </w:p>
                              </w:tc>
                            </w:tr>
                            <w:tr w:rsidR="00480206" w:rsidRPr="00F33F79" w14:paraId="26C624B9" w14:textId="77777777" w:rsidTr="00A774BA">
                              <w:trPr>
                                <w:trHeight w:val="237"/>
                              </w:trPr>
                              <w:tc>
                                <w:tcPr>
                                  <w:tcW w:w="831" w:type="dxa"/>
                                </w:tcPr>
                                <w:p w14:paraId="1EEE4352" w14:textId="77777777" w:rsidR="00480206" w:rsidRPr="00F33F79" w:rsidRDefault="00480206" w:rsidP="00617907">
                                  <w:pPr>
                                    <w:ind w:firstLineChars="0" w:firstLine="0"/>
                                    <w:jc w:val="center"/>
                                    <w:rPr>
                                      <w:sz w:val="20"/>
                                      <w:szCs w:val="20"/>
                                    </w:rPr>
                                  </w:pPr>
                                  <w:r w:rsidRPr="00F33F79">
                                    <w:rPr>
                                      <w:rFonts w:hint="eastAsia"/>
                                      <w:sz w:val="20"/>
                                      <w:szCs w:val="20"/>
                                    </w:rPr>
                                    <w:t>國中</w:t>
                                  </w:r>
                                </w:p>
                              </w:tc>
                              <w:tc>
                                <w:tcPr>
                                  <w:tcW w:w="623" w:type="dxa"/>
                                </w:tcPr>
                                <w:p w14:paraId="35995564" w14:textId="7C151AC2" w:rsidR="00480206" w:rsidRPr="00F33F79" w:rsidRDefault="00DE1FA5" w:rsidP="00617907">
                                  <w:pPr>
                                    <w:ind w:firstLineChars="0" w:firstLine="0"/>
                                    <w:jc w:val="right"/>
                                    <w:rPr>
                                      <w:sz w:val="20"/>
                                      <w:szCs w:val="20"/>
                                    </w:rPr>
                                  </w:pPr>
                                  <w:r>
                                    <w:rPr>
                                      <w:rFonts w:hint="eastAsia"/>
                                      <w:sz w:val="20"/>
                                      <w:szCs w:val="20"/>
                                    </w:rPr>
                                    <w:t>—</w:t>
                                  </w:r>
                                </w:p>
                              </w:tc>
                              <w:tc>
                                <w:tcPr>
                                  <w:tcW w:w="623" w:type="dxa"/>
                                </w:tcPr>
                                <w:p w14:paraId="566DA46F" w14:textId="6FD01791" w:rsidR="00480206" w:rsidRPr="00F33F79" w:rsidRDefault="00DE1FA5" w:rsidP="00617907">
                                  <w:pPr>
                                    <w:ind w:firstLineChars="0" w:firstLine="0"/>
                                    <w:jc w:val="right"/>
                                    <w:rPr>
                                      <w:sz w:val="20"/>
                                      <w:szCs w:val="20"/>
                                    </w:rPr>
                                  </w:pPr>
                                  <w:r>
                                    <w:rPr>
                                      <w:rFonts w:hint="eastAsia"/>
                                      <w:sz w:val="20"/>
                                      <w:szCs w:val="20"/>
                                    </w:rPr>
                                    <w:t>—</w:t>
                                  </w:r>
                                </w:p>
                              </w:tc>
                              <w:tc>
                                <w:tcPr>
                                  <w:tcW w:w="717" w:type="dxa"/>
                                </w:tcPr>
                                <w:p w14:paraId="474A1EA0" w14:textId="2201A218" w:rsidR="00480206" w:rsidRPr="00F33F79" w:rsidRDefault="00DE1FA5" w:rsidP="00617907">
                                  <w:pPr>
                                    <w:ind w:firstLineChars="0" w:firstLine="0"/>
                                    <w:jc w:val="right"/>
                                    <w:rPr>
                                      <w:sz w:val="20"/>
                                      <w:szCs w:val="20"/>
                                    </w:rPr>
                                  </w:pPr>
                                  <w:r>
                                    <w:rPr>
                                      <w:rFonts w:hint="eastAsia"/>
                                      <w:sz w:val="20"/>
                                      <w:szCs w:val="20"/>
                                    </w:rPr>
                                    <w:t>—</w:t>
                                  </w:r>
                                </w:p>
                              </w:tc>
                              <w:tc>
                                <w:tcPr>
                                  <w:tcW w:w="692" w:type="dxa"/>
                                </w:tcPr>
                                <w:p w14:paraId="0185B3F9" w14:textId="77777777" w:rsidR="00480206" w:rsidRPr="00F33F79" w:rsidRDefault="00480206" w:rsidP="00617907">
                                  <w:pPr>
                                    <w:ind w:firstLineChars="0" w:firstLine="0"/>
                                    <w:jc w:val="right"/>
                                    <w:rPr>
                                      <w:sz w:val="20"/>
                                      <w:szCs w:val="20"/>
                                    </w:rPr>
                                  </w:pPr>
                                  <w:r w:rsidRPr="00F33F79">
                                    <w:rPr>
                                      <w:rFonts w:hint="eastAsia"/>
                                      <w:sz w:val="20"/>
                                      <w:szCs w:val="20"/>
                                    </w:rPr>
                                    <w:t>6</w:t>
                                  </w:r>
                                </w:p>
                              </w:tc>
                              <w:tc>
                                <w:tcPr>
                                  <w:tcW w:w="692" w:type="dxa"/>
                                </w:tcPr>
                                <w:p w14:paraId="015614C1" w14:textId="77777777" w:rsidR="00480206" w:rsidRPr="00F33F79" w:rsidRDefault="00480206" w:rsidP="00617907">
                                  <w:pPr>
                                    <w:ind w:firstLineChars="0" w:firstLine="0"/>
                                    <w:jc w:val="right"/>
                                    <w:rPr>
                                      <w:sz w:val="20"/>
                                      <w:szCs w:val="20"/>
                                    </w:rPr>
                                  </w:pPr>
                                  <w:r w:rsidRPr="00F33F79">
                                    <w:rPr>
                                      <w:rFonts w:hint="eastAsia"/>
                                      <w:sz w:val="20"/>
                                      <w:szCs w:val="20"/>
                                    </w:rPr>
                                    <w:t>25</w:t>
                                  </w:r>
                                </w:p>
                              </w:tc>
                              <w:tc>
                                <w:tcPr>
                                  <w:tcW w:w="735" w:type="dxa"/>
                                </w:tcPr>
                                <w:p w14:paraId="5E66D38E" w14:textId="77777777" w:rsidR="00480206" w:rsidRPr="00F33F79" w:rsidRDefault="00480206" w:rsidP="00617907">
                                  <w:pPr>
                                    <w:ind w:firstLineChars="0" w:firstLine="0"/>
                                    <w:jc w:val="right"/>
                                    <w:rPr>
                                      <w:sz w:val="20"/>
                                      <w:szCs w:val="20"/>
                                    </w:rPr>
                                  </w:pPr>
                                  <w:r w:rsidRPr="00F33F79">
                                    <w:rPr>
                                      <w:rFonts w:hint="eastAsia"/>
                                      <w:sz w:val="20"/>
                                      <w:szCs w:val="20"/>
                                    </w:rPr>
                                    <w:t>486</w:t>
                                  </w:r>
                                </w:p>
                              </w:tc>
                              <w:tc>
                                <w:tcPr>
                                  <w:tcW w:w="682" w:type="dxa"/>
                                </w:tcPr>
                                <w:p w14:paraId="29CED0B4" w14:textId="77777777" w:rsidR="00480206" w:rsidRPr="00F33F79" w:rsidRDefault="00480206" w:rsidP="00617907">
                                  <w:pPr>
                                    <w:ind w:firstLineChars="0" w:firstLine="0"/>
                                    <w:jc w:val="right"/>
                                    <w:rPr>
                                      <w:sz w:val="20"/>
                                      <w:szCs w:val="20"/>
                                    </w:rPr>
                                  </w:pPr>
                                  <w:r w:rsidRPr="00F33F79">
                                    <w:rPr>
                                      <w:rFonts w:hint="eastAsia"/>
                                      <w:sz w:val="20"/>
                                      <w:szCs w:val="20"/>
                                    </w:rPr>
                                    <w:t>4</w:t>
                                  </w:r>
                                </w:p>
                              </w:tc>
                              <w:tc>
                                <w:tcPr>
                                  <w:tcW w:w="683" w:type="dxa"/>
                                </w:tcPr>
                                <w:p w14:paraId="7E295A03" w14:textId="26E8160C" w:rsidR="00480206" w:rsidRPr="00F33F79" w:rsidRDefault="00480206" w:rsidP="00617907">
                                  <w:pPr>
                                    <w:ind w:firstLineChars="0" w:firstLine="0"/>
                                    <w:jc w:val="right"/>
                                    <w:rPr>
                                      <w:sz w:val="20"/>
                                      <w:szCs w:val="20"/>
                                    </w:rPr>
                                  </w:pPr>
                                  <w:r w:rsidRPr="00F33F79">
                                    <w:rPr>
                                      <w:rFonts w:hint="eastAsia"/>
                                      <w:sz w:val="20"/>
                                      <w:szCs w:val="20"/>
                                    </w:rPr>
                                    <w:t>2</w:t>
                                  </w:r>
                                  <w:r w:rsidR="0059750F">
                                    <w:rPr>
                                      <w:rFonts w:hint="eastAsia"/>
                                      <w:sz w:val="20"/>
                                      <w:szCs w:val="20"/>
                                    </w:rPr>
                                    <w:t>1</w:t>
                                  </w:r>
                                </w:p>
                              </w:tc>
                              <w:tc>
                                <w:tcPr>
                                  <w:tcW w:w="754" w:type="dxa"/>
                                </w:tcPr>
                                <w:p w14:paraId="136F1004" w14:textId="77777777" w:rsidR="00480206" w:rsidRPr="00F33F79" w:rsidRDefault="00480206" w:rsidP="00617907">
                                  <w:pPr>
                                    <w:ind w:firstLineChars="0" w:firstLine="0"/>
                                    <w:jc w:val="right"/>
                                    <w:rPr>
                                      <w:sz w:val="20"/>
                                      <w:szCs w:val="20"/>
                                    </w:rPr>
                                  </w:pPr>
                                  <w:r w:rsidRPr="00F33F79">
                                    <w:rPr>
                                      <w:rFonts w:hint="eastAsia"/>
                                      <w:sz w:val="20"/>
                                      <w:szCs w:val="20"/>
                                    </w:rPr>
                                    <w:t>527</w:t>
                                  </w:r>
                                </w:p>
                              </w:tc>
                            </w:tr>
                          </w:tbl>
                          <w:p w14:paraId="1A7B9AAF" w14:textId="77777777" w:rsidR="00480206" w:rsidRDefault="00480206" w:rsidP="00D86FAF">
                            <w:pPr>
                              <w:ind w:firstLineChars="157" w:firstLine="283"/>
                            </w:pPr>
                            <w:r w:rsidRPr="00617907">
                              <w:rPr>
                                <w:rFonts w:hint="eastAsia"/>
                                <w:sz w:val="18"/>
                                <w:szCs w:val="18"/>
                              </w:rPr>
                              <w:t>資料來源：整理自客家事務局提供資料。</w:t>
                            </w:r>
                          </w:p>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0785B" id="_x0000_s1036" type="#_x0000_t202" style="position:absolute;left:0;text-align:left;margin-left:129.7pt;margin-top:157.1pt;width:369.65pt;height:188.2pt;z-index:-251619328;visibility:visible;mso-wrap-style:square;mso-width-percent:0;mso-height-percent:0;mso-wrap-distance-left:0;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" filled="f" stroked="f">
                <v:textbox inset="1mm,0,0,0">
                  <w:txbxContent>
                    <w:p w14:paraId="1F1BF838" w14:textId="77777777" w:rsidR="00480206" w:rsidRPr="005B07D9" w:rsidRDefault="00480206" w:rsidP="005B07D9">
                      <w:pPr>
                        <w:ind w:firstLine="480"/>
                        <w:jc w:val="center"/>
                        <w:rPr>
                          <w:b/>
                          <w:bCs/>
                          <w:sz w:val="24"/>
                          <w:szCs w:val="24"/>
                        </w:rPr>
                      </w:pPr>
                      <w:r w:rsidRPr="005B07D9">
                        <w:rPr>
                          <w:rFonts w:hint="eastAsia"/>
                          <w:b/>
                          <w:bCs/>
                          <w:sz w:val="24"/>
                          <w:szCs w:val="24"/>
                        </w:rPr>
                        <w:t>表</w:t>
                      </w:r>
                      <w:r>
                        <w:rPr>
                          <w:rFonts w:hint="eastAsia"/>
                          <w:b/>
                          <w:bCs/>
                          <w:sz w:val="24"/>
                          <w:szCs w:val="24"/>
                        </w:rPr>
                        <w:t>3</w:t>
                      </w:r>
                      <w:r w:rsidRPr="005B07D9">
                        <w:rPr>
                          <w:rFonts w:hint="eastAsia"/>
                          <w:b/>
                          <w:bCs/>
                          <w:sz w:val="24"/>
                          <w:szCs w:val="24"/>
                        </w:rPr>
                        <w:t xml:space="preserve"> 桃園市推動沉浸式客語教學計畫執行情形</w:t>
                      </w:r>
                    </w:p>
                    <w:p w14:paraId="0F0E4447" w14:textId="384AA944" w:rsidR="00480206" w:rsidRPr="005D62D1" w:rsidRDefault="00480206" w:rsidP="0058414C">
                      <w:pPr>
                        <w:spacing w:line="300" w:lineRule="exact"/>
                        <w:ind w:rightChars="-16" w:right="-45" w:firstLineChars="2835" w:firstLine="5670"/>
                        <w:rPr>
                          <w:sz w:val="20"/>
                          <w:szCs w:val="20"/>
                        </w:rPr>
                      </w:pPr>
                      <w:r w:rsidRPr="005D62D1">
                        <w:rPr>
                          <w:rFonts w:hint="eastAsia"/>
                          <w:sz w:val="20"/>
                          <w:szCs w:val="20"/>
                        </w:rPr>
                        <w:t>單位：所、班、人</w:t>
                      </w:r>
                    </w:p>
                    <w:tbl>
                      <w:tblPr>
                        <w:tblStyle w:val="aa"/>
                        <w:tblW w:w="0" w:type="auto"/>
                        <w:tblInd w:w="279" w:type="dxa"/>
                        <w:tblLook w:val="04A0" w:firstRow="1" w:lastRow="0" w:firstColumn="1" w:lastColumn="0" w:noHBand="0" w:noVBand="1"/>
                      </w:tblPr>
                      <w:tblGrid>
                        <w:gridCol w:w="831"/>
                        <w:gridCol w:w="623"/>
                        <w:gridCol w:w="623"/>
                        <w:gridCol w:w="717"/>
                        <w:gridCol w:w="692"/>
                        <w:gridCol w:w="692"/>
                        <w:gridCol w:w="735"/>
                        <w:gridCol w:w="682"/>
                        <w:gridCol w:w="683"/>
                        <w:gridCol w:w="754"/>
                      </w:tblGrid>
                      <w:tr w:rsidR="00480206" w:rsidRPr="00F33F79" w14:paraId="4065E2F5" w14:textId="77777777" w:rsidTr="00A774BA">
                        <w:trPr>
                          <w:trHeight w:val="383"/>
                        </w:trPr>
                        <w:tc>
                          <w:tcPr>
                            <w:tcW w:w="831" w:type="dxa"/>
                            <w:vMerge w:val="restart"/>
                            <w:vAlign w:val="center"/>
                          </w:tcPr>
                          <w:p w14:paraId="315E19A8" w14:textId="77777777" w:rsidR="00480206" w:rsidRPr="00F33F79" w:rsidRDefault="00480206" w:rsidP="00617907">
                            <w:pPr>
                              <w:ind w:firstLineChars="0" w:firstLine="0"/>
                              <w:jc w:val="center"/>
                              <w:rPr>
                                <w:sz w:val="20"/>
                                <w:szCs w:val="20"/>
                              </w:rPr>
                            </w:pPr>
                            <w:r w:rsidRPr="00F33F79">
                              <w:rPr>
                                <w:rFonts w:hint="eastAsia"/>
                                <w:sz w:val="20"/>
                                <w:szCs w:val="20"/>
                              </w:rPr>
                              <w:t>類型</w:t>
                            </w:r>
                          </w:p>
                        </w:tc>
                        <w:tc>
                          <w:tcPr>
                            <w:tcW w:w="1963" w:type="dxa"/>
                            <w:gridSpan w:val="3"/>
                            <w:vAlign w:val="center"/>
                          </w:tcPr>
                          <w:p w14:paraId="020B0EE9" w14:textId="77777777" w:rsidR="00480206" w:rsidRPr="00F33F79" w:rsidRDefault="00480206" w:rsidP="00617907">
                            <w:pPr>
                              <w:ind w:firstLineChars="0" w:firstLine="0"/>
                              <w:jc w:val="center"/>
                              <w:rPr>
                                <w:sz w:val="20"/>
                                <w:szCs w:val="20"/>
                              </w:rPr>
                            </w:pPr>
                            <w:r w:rsidRPr="00F33F79">
                              <w:rPr>
                                <w:rFonts w:hint="eastAsia"/>
                                <w:sz w:val="20"/>
                                <w:szCs w:val="20"/>
                              </w:rPr>
                              <w:t>111學年度</w:t>
                            </w:r>
                          </w:p>
                        </w:tc>
                        <w:tc>
                          <w:tcPr>
                            <w:tcW w:w="2119" w:type="dxa"/>
                            <w:gridSpan w:val="3"/>
                            <w:vAlign w:val="center"/>
                          </w:tcPr>
                          <w:p w14:paraId="7D47C20E" w14:textId="77777777" w:rsidR="00480206" w:rsidRPr="00F33F79" w:rsidRDefault="00480206" w:rsidP="00617907">
                            <w:pPr>
                              <w:ind w:firstLineChars="0" w:firstLine="0"/>
                              <w:jc w:val="center"/>
                              <w:rPr>
                                <w:sz w:val="20"/>
                                <w:szCs w:val="20"/>
                              </w:rPr>
                            </w:pPr>
                            <w:r w:rsidRPr="00F33F79">
                              <w:rPr>
                                <w:rFonts w:hint="eastAsia"/>
                                <w:sz w:val="20"/>
                                <w:szCs w:val="20"/>
                              </w:rPr>
                              <w:t>112學年度</w:t>
                            </w:r>
                          </w:p>
                        </w:tc>
                        <w:tc>
                          <w:tcPr>
                            <w:tcW w:w="2119" w:type="dxa"/>
                            <w:gridSpan w:val="3"/>
                            <w:vAlign w:val="center"/>
                          </w:tcPr>
                          <w:p w14:paraId="44EC82E2" w14:textId="77777777" w:rsidR="00480206" w:rsidRPr="00F33F79" w:rsidRDefault="00480206" w:rsidP="00617907">
                            <w:pPr>
                              <w:ind w:firstLineChars="0" w:firstLine="0"/>
                              <w:jc w:val="center"/>
                              <w:rPr>
                                <w:sz w:val="20"/>
                                <w:szCs w:val="20"/>
                              </w:rPr>
                            </w:pPr>
                            <w:r w:rsidRPr="00F33F79">
                              <w:rPr>
                                <w:rFonts w:hint="eastAsia"/>
                                <w:sz w:val="20"/>
                                <w:szCs w:val="20"/>
                              </w:rPr>
                              <w:t>113學年度</w:t>
                            </w:r>
                          </w:p>
                        </w:tc>
                      </w:tr>
                      <w:tr w:rsidR="00480206" w:rsidRPr="00F33F79" w14:paraId="3925EE19" w14:textId="77777777" w:rsidTr="00A774BA">
                        <w:trPr>
                          <w:trHeight w:val="132"/>
                        </w:trPr>
                        <w:tc>
                          <w:tcPr>
                            <w:tcW w:w="831" w:type="dxa"/>
                            <w:vMerge/>
                          </w:tcPr>
                          <w:p w14:paraId="1FC09617" w14:textId="77777777" w:rsidR="00480206" w:rsidRPr="00F33F79" w:rsidRDefault="00480206" w:rsidP="00617907">
                            <w:pPr>
                              <w:ind w:firstLineChars="0" w:firstLine="0"/>
                              <w:jc w:val="center"/>
                              <w:rPr>
                                <w:sz w:val="20"/>
                                <w:szCs w:val="20"/>
                              </w:rPr>
                            </w:pPr>
                          </w:p>
                        </w:tc>
                        <w:tc>
                          <w:tcPr>
                            <w:tcW w:w="623" w:type="dxa"/>
                            <w:vAlign w:val="center"/>
                          </w:tcPr>
                          <w:p w14:paraId="3A4AB5F7" w14:textId="77777777" w:rsidR="00480206" w:rsidRPr="00F33F79" w:rsidRDefault="00480206" w:rsidP="00617907">
                            <w:pPr>
                              <w:ind w:firstLineChars="0" w:firstLine="0"/>
                              <w:jc w:val="center"/>
                              <w:rPr>
                                <w:sz w:val="20"/>
                                <w:szCs w:val="20"/>
                              </w:rPr>
                            </w:pPr>
                            <w:r w:rsidRPr="00F33F79">
                              <w:rPr>
                                <w:rFonts w:hint="eastAsia"/>
                                <w:sz w:val="20"/>
                                <w:szCs w:val="20"/>
                              </w:rPr>
                              <w:t>所</w:t>
                            </w:r>
                          </w:p>
                        </w:tc>
                        <w:tc>
                          <w:tcPr>
                            <w:tcW w:w="623" w:type="dxa"/>
                            <w:vAlign w:val="center"/>
                          </w:tcPr>
                          <w:p w14:paraId="5F3394C1" w14:textId="50CBB2C7" w:rsidR="00480206" w:rsidRPr="00617907" w:rsidRDefault="00480206" w:rsidP="00A774BA">
                            <w:pPr>
                              <w:ind w:left="62" w:hangingChars="37" w:hanging="62"/>
                              <w:jc w:val="center"/>
                              <w:rPr>
                                <w:spacing w:val="-16"/>
                                <w:sz w:val="20"/>
                                <w:szCs w:val="20"/>
                              </w:rPr>
                            </w:pPr>
                            <w:r w:rsidRPr="00617907">
                              <w:rPr>
                                <w:rFonts w:hint="eastAsia"/>
                                <w:spacing w:val="-16"/>
                                <w:sz w:val="20"/>
                                <w:szCs w:val="20"/>
                              </w:rPr>
                              <w:t>班</w:t>
                            </w:r>
                          </w:p>
                        </w:tc>
                        <w:tc>
                          <w:tcPr>
                            <w:tcW w:w="717" w:type="dxa"/>
                            <w:vAlign w:val="center"/>
                          </w:tcPr>
                          <w:p w14:paraId="58DE89A7" w14:textId="77777777" w:rsidR="00480206" w:rsidRPr="00F33F79" w:rsidRDefault="00480206" w:rsidP="00617907">
                            <w:pPr>
                              <w:ind w:firstLineChars="0" w:firstLine="0"/>
                              <w:jc w:val="center"/>
                              <w:rPr>
                                <w:sz w:val="20"/>
                                <w:szCs w:val="20"/>
                              </w:rPr>
                            </w:pPr>
                            <w:r w:rsidRPr="00F33F79">
                              <w:rPr>
                                <w:rFonts w:hint="eastAsia"/>
                                <w:sz w:val="20"/>
                                <w:szCs w:val="20"/>
                              </w:rPr>
                              <w:t>人</w:t>
                            </w:r>
                          </w:p>
                        </w:tc>
                        <w:tc>
                          <w:tcPr>
                            <w:tcW w:w="692" w:type="dxa"/>
                            <w:vAlign w:val="center"/>
                          </w:tcPr>
                          <w:p w14:paraId="6C53A7D4" w14:textId="77777777" w:rsidR="00480206" w:rsidRPr="00F33F79" w:rsidRDefault="00480206" w:rsidP="00617907">
                            <w:pPr>
                              <w:ind w:firstLineChars="0" w:firstLine="0"/>
                              <w:jc w:val="center"/>
                              <w:rPr>
                                <w:sz w:val="20"/>
                                <w:szCs w:val="20"/>
                              </w:rPr>
                            </w:pPr>
                            <w:r w:rsidRPr="00F33F79">
                              <w:rPr>
                                <w:rFonts w:hint="eastAsia"/>
                                <w:sz w:val="20"/>
                                <w:szCs w:val="20"/>
                              </w:rPr>
                              <w:t>所</w:t>
                            </w:r>
                          </w:p>
                        </w:tc>
                        <w:tc>
                          <w:tcPr>
                            <w:tcW w:w="692" w:type="dxa"/>
                            <w:vAlign w:val="center"/>
                          </w:tcPr>
                          <w:p w14:paraId="605A59E3" w14:textId="29BF7777" w:rsidR="00480206" w:rsidRPr="00F33F79" w:rsidRDefault="00480206" w:rsidP="00617907">
                            <w:pPr>
                              <w:ind w:firstLineChars="0" w:firstLine="0"/>
                              <w:jc w:val="center"/>
                              <w:rPr>
                                <w:sz w:val="20"/>
                                <w:szCs w:val="20"/>
                              </w:rPr>
                            </w:pPr>
                            <w:r w:rsidRPr="00617907">
                              <w:rPr>
                                <w:rFonts w:hint="eastAsia"/>
                                <w:spacing w:val="-16"/>
                                <w:sz w:val="20"/>
                                <w:szCs w:val="20"/>
                              </w:rPr>
                              <w:t>班</w:t>
                            </w:r>
                          </w:p>
                        </w:tc>
                        <w:tc>
                          <w:tcPr>
                            <w:tcW w:w="735" w:type="dxa"/>
                            <w:vAlign w:val="center"/>
                          </w:tcPr>
                          <w:p w14:paraId="05374CA2" w14:textId="77777777" w:rsidR="00480206" w:rsidRPr="00F33F79" w:rsidRDefault="00480206" w:rsidP="00617907">
                            <w:pPr>
                              <w:ind w:firstLineChars="0" w:firstLine="0"/>
                              <w:jc w:val="center"/>
                              <w:rPr>
                                <w:sz w:val="20"/>
                                <w:szCs w:val="20"/>
                              </w:rPr>
                            </w:pPr>
                            <w:r w:rsidRPr="00F33F79">
                              <w:rPr>
                                <w:rFonts w:hint="eastAsia"/>
                                <w:sz w:val="20"/>
                                <w:szCs w:val="20"/>
                              </w:rPr>
                              <w:t>人</w:t>
                            </w:r>
                          </w:p>
                        </w:tc>
                        <w:tc>
                          <w:tcPr>
                            <w:tcW w:w="682" w:type="dxa"/>
                            <w:vAlign w:val="center"/>
                          </w:tcPr>
                          <w:p w14:paraId="35839D4C" w14:textId="77777777" w:rsidR="00480206" w:rsidRPr="00F33F79" w:rsidRDefault="00480206" w:rsidP="00617907">
                            <w:pPr>
                              <w:ind w:firstLineChars="0" w:firstLine="0"/>
                              <w:jc w:val="center"/>
                              <w:rPr>
                                <w:sz w:val="20"/>
                                <w:szCs w:val="20"/>
                              </w:rPr>
                            </w:pPr>
                            <w:r w:rsidRPr="00F33F79">
                              <w:rPr>
                                <w:rFonts w:hint="eastAsia"/>
                                <w:sz w:val="20"/>
                                <w:szCs w:val="20"/>
                              </w:rPr>
                              <w:t>所</w:t>
                            </w:r>
                          </w:p>
                        </w:tc>
                        <w:tc>
                          <w:tcPr>
                            <w:tcW w:w="683" w:type="dxa"/>
                            <w:vAlign w:val="center"/>
                          </w:tcPr>
                          <w:p w14:paraId="15363A2A" w14:textId="0445603D" w:rsidR="00480206" w:rsidRPr="00F33F79" w:rsidRDefault="00480206" w:rsidP="00617907">
                            <w:pPr>
                              <w:ind w:firstLineChars="0" w:firstLine="0"/>
                              <w:jc w:val="center"/>
                              <w:rPr>
                                <w:sz w:val="20"/>
                                <w:szCs w:val="20"/>
                              </w:rPr>
                            </w:pPr>
                            <w:r w:rsidRPr="00617907">
                              <w:rPr>
                                <w:rFonts w:hint="eastAsia"/>
                                <w:spacing w:val="-16"/>
                                <w:sz w:val="20"/>
                                <w:szCs w:val="20"/>
                              </w:rPr>
                              <w:t>班</w:t>
                            </w:r>
                          </w:p>
                        </w:tc>
                        <w:tc>
                          <w:tcPr>
                            <w:tcW w:w="754" w:type="dxa"/>
                            <w:vAlign w:val="center"/>
                          </w:tcPr>
                          <w:p w14:paraId="5C6210A8" w14:textId="77777777" w:rsidR="00480206" w:rsidRPr="00F33F79" w:rsidRDefault="00480206" w:rsidP="00617907">
                            <w:pPr>
                              <w:ind w:firstLineChars="0" w:firstLine="0"/>
                              <w:jc w:val="center"/>
                              <w:rPr>
                                <w:sz w:val="20"/>
                                <w:szCs w:val="20"/>
                              </w:rPr>
                            </w:pPr>
                            <w:r w:rsidRPr="00F33F79">
                              <w:rPr>
                                <w:rFonts w:hint="eastAsia"/>
                                <w:sz w:val="20"/>
                                <w:szCs w:val="20"/>
                              </w:rPr>
                              <w:t>人</w:t>
                            </w:r>
                          </w:p>
                        </w:tc>
                      </w:tr>
                      <w:tr w:rsidR="00480206" w:rsidRPr="00F33F79" w14:paraId="01305CBD" w14:textId="77777777" w:rsidTr="00A774BA">
                        <w:trPr>
                          <w:trHeight w:val="247"/>
                        </w:trPr>
                        <w:tc>
                          <w:tcPr>
                            <w:tcW w:w="831" w:type="dxa"/>
                          </w:tcPr>
                          <w:p w14:paraId="7F2C1297" w14:textId="77777777" w:rsidR="00480206" w:rsidRPr="00617907" w:rsidRDefault="00480206" w:rsidP="00617907">
                            <w:pPr>
                              <w:ind w:firstLineChars="0" w:firstLine="0"/>
                              <w:jc w:val="center"/>
                              <w:rPr>
                                <w:b/>
                                <w:bCs/>
                                <w:sz w:val="20"/>
                                <w:szCs w:val="20"/>
                              </w:rPr>
                            </w:pPr>
                            <w:r w:rsidRPr="00617907">
                              <w:rPr>
                                <w:rFonts w:hint="eastAsia"/>
                                <w:b/>
                                <w:bCs/>
                                <w:sz w:val="20"/>
                                <w:szCs w:val="20"/>
                              </w:rPr>
                              <w:t>合計</w:t>
                            </w:r>
                          </w:p>
                        </w:tc>
                        <w:tc>
                          <w:tcPr>
                            <w:tcW w:w="623" w:type="dxa"/>
                          </w:tcPr>
                          <w:p w14:paraId="58D21F11" w14:textId="77777777" w:rsidR="00480206" w:rsidRPr="00617907" w:rsidRDefault="00480206" w:rsidP="00617907">
                            <w:pPr>
                              <w:ind w:firstLineChars="0" w:firstLine="0"/>
                              <w:jc w:val="right"/>
                              <w:rPr>
                                <w:b/>
                                <w:bCs/>
                                <w:sz w:val="20"/>
                                <w:szCs w:val="20"/>
                              </w:rPr>
                            </w:pPr>
                            <w:r w:rsidRPr="00617907">
                              <w:rPr>
                                <w:rFonts w:hint="eastAsia"/>
                                <w:b/>
                                <w:bCs/>
                                <w:sz w:val="20"/>
                                <w:szCs w:val="20"/>
                              </w:rPr>
                              <w:t>24</w:t>
                            </w:r>
                          </w:p>
                        </w:tc>
                        <w:tc>
                          <w:tcPr>
                            <w:tcW w:w="623" w:type="dxa"/>
                          </w:tcPr>
                          <w:p w14:paraId="0FFEC4E4" w14:textId="77777777" w:rsidR="00480206" w:rsidRPr="00617907" w:rsidRDefault="00480206" w:rsidP="00617907">
                            <w:pPr>
                              <w:ind w:firstLineChars="0" w:firstLine="0"/>
                              <w:jc w:val="right"/>
                              <w:rPr>
                                <w:b/>
                                <w:bCs/>
                                <w:sz w:val="20"/>
                                <w:szCs w:val="20"/>
                              </w:rPr>
                            </w:pPr>
                            <w:r w:rsidRPr="00617907">
                              <w:rPr>
                                <w:rFonts w:hint="eastAsia"/>
                                <w:b/>
                                <w:bCs/>
                                <w:sz w:val="20"/>
                                <w:szCs w:val="20"/>
                              </w:rPr>
                              <w:t>60</w:t>
                            </w:r>
                          </w:p>
                        </w:tc>
                        <w:tc>
                          <w:tcPr>
                            <w:tcW w:w="717" w:type="dxa"/>
                          </w:tcPr>
                          <w:p w14:paraId="3BD42004" w14:textId="77777777" w:rsidR="00480206" w:rsidRPr="00617907" w:rsidRDefault="00480206" w:rsidP="00617907">
                            <w:pPr>
                              <w:ind w:firstLineChars="0" w:firstLine="0"/>
                              <w:jc w:val="right"/>
                              <w:rPr>
                                <w:b/>
                                <w:bCs/>
                                <w:sz w:val="20"/>
                                <w:szCs w:val="20"/>
                              </w:rPr>
                            </w:pPr>
                            <w:r w:rsidRPr="00617907">
                              <w:rPr>
                                <w:rFonts w:hint="eastAsia"/>
                                <w:b/>
                                <w:bCs/>
                                <w:sz w:val="20"/>
                                <w:szCs w:val="20"/>
                              </w:rPr>
                              <w:t>1,412</w:t>
                            </w:r>
                          </w:p>
                        </w:tc>
                        <w:tc>
                          <w:tcPr>
                            <w:tcW w:w="692" w:type="dxa"/>
                          </w:tcPr>
                          <w:p w14:paraId="53DD1457" w14:textId="77777777" w:rsidR="00480206" w:rsidRPr="00617907" w:rsidRDefault="00480206" w:rsidP="00617907">
                            <w:pPr>
                              <w:ind w:firstLineChars="0" w:firstLine="0"/>
                              <w:jc w:val="right"/>
                              <w:rPr>
                                <w:b/>
                                <w:bCs/>
                                <w:sz w:val="20"/>
                                <w:szCs w:val="20"/>
                              </w:rPr>
                            </w:pPr>
                            <w:r w:rsidRPr="00617907">
                              <w:rPr>
                                <w:rFonts w:hint="eastAsia"/>
                                <w:b/>
                                <w:bCs/>
                                <w:sz w:val="20"/>
                                <w:szCs w:val="20"/>
                              </w:rPr>
                              <w:t>25</w:t>
                            </w:r>
                          </w:p>
                        </w:tc>
                        <w:tc>
                          <w:tcPr>
                            <w:tcW w:w="692" w:type="dxa"/>
                          </w:tcPr>
                          <w:p w14:paraId="6362341B" w14:textId="77777777" w:rsidR="00480206" w:rsidRPr="00617907" w:rsidRDefault="00480206" w:rsidP="00617907">
                            <w:pPr>
                              <w:ind w:firstLineChars="0" w:firstLine="0"/>
                              <w:jc w:val="right"/>
                              <w:rPr>
                                <w:b/>
                                <w:bCs/>
                                <w:sz w:val="20"/>
                                <w:szCs w:val="20"/>
                              </w:rPr>
                            </w:pPr>
                            <w:r w:rsidRPr="00617907">
                              <w:rPr>
                                <w:rFonts w:hint="eastAsia"/>
                                <w:b/>
                                <w:bCs/>
                                <w:sz w:val="20"/>
                                <w:szCs w:val="20"/>
                              </w:rPr>
                              <w:t>76</w:t>
                            </w:r>
                          </w:p>
                        </w:tc>
                        <w:tc>
                          <w:tcPr>
                            <w:tcW w:w="735" w:type="dxa"/>
                          </w:tcPr>
                          <w:p w14:paraId="4975DC3B" w14:textId="77777777" w:rsidR="00480206" w:rsidRPr="00617907" w:rsidRDefault="00480206" w:rsidP="00617907">
                            <w:pPr>
                              <w:ind w:firstLineChars="0" w:firstLine="0"/>
                              <w:jc w:val="right"/>
                              <w:rPr>
                                <w:b/>
                                <w:bCs/>
                                <w:sz w:val="20"/>
                                <w:szCs w:val="20"/>
                              </w:rPr>
                            </w:pPr>
                            <w:r w:rsidRPr="00617907">
                              <w:rPr>
                                <w:rFonts w:hint="eastAsia"/>
                                <w:b/>
                                <w:bCs/>
                                <w:sz w:val="20"/>
                                <w:szCs w:val="20"/>
                              </w:rPr>
                              <w:t>1,553</w:t>
                            </w:r>
                          </w:p>
                        </w:tc>
                        <w:tc>
                          <w:tcPr>
                            <w:tcW w:w="682" w:type="dxa"/>
                          </w:tcPr>
                          <w:p w14:paraId="498E96E7" w14:textId="77777777" w:rsidR="00480206" w:rsidRPr="00617907" w:rsidRDefault="00480206" w:rsidP="00617907">
                            <w:pPr>
                              <w:ind w:firstLineChars="0" w:firstLine="0"/>
                              <w:jc w:val="right"/>
                              <w:rPr>
                                <w:b/>
                                <w:bCs/>
                                <w:sz w:val="20"/>
                                <w:szCs w:val="20"/>
                              </w:rPr>
                            </w:pPr>
                            <w:r w:rsidRPr="00617907">
                              <w:rPr>
                                <w:rFonts w:hint="eastAsia"/>
                                <w:b/>
                                <w:bCs/>
                                <w:sz w:val="20"/>
                                <w:szCs w:val="20"/>
                              </w:rPr>
                              <w:t>20</w:t>
                            </w:r>
                          </w:p>
                        </w:tc>
                        <w:tc>
                          <w:tcPr>
                            <w:tcW w:w="683" w:type="dxa"/>
                          </w:tcPr>
                          <w:p w14:paraId="7E400317" w14:textId="7ADEA60E" w:rsidR="00480206" w:rsidRPr="00617907" w:rsidRDefault="00480206" w:rsidP="00617907">
                            <w:pPr>
                              <w:ind w:firstLineChars="0" w:firstLine="0"/>
                              <w:jc w:val="right"/>
                              <w:rPr>
                                <w:b/>
                                <w:bCs/>
                                <w:sz w:val="20"/>
                                <w:szCs w:val="20"/>
                              </w:rPr>
                            </w:pPr>
                            <w:r w:rsidRPr="00617907">
                              <w:rPr>
                                <w:rFonts w:hint="eastAsia"/>
                                <w:b/>
                                <w:bCs/>
                                <w:sz w:val="20"/>
                                <w:szCs w:val="20"/>
                              </w:rPr>
                              <w:t>6</w:t>
                            </w:r>
                            <w:r w:rsidR="0059750F">
                              <w:rPr>
                                <w:rFonts w:hint="eastAsia"/>
                                <w:b/>
                                <w:bCs/>
                                <w:sz w:val="20"/>
                                <w:szCs w:val="20"/>
                              </w:rPr>
                              <w:t>7</w:t>
                            </w:r>
                          </w:p>
                        </w:tc>
                        <w:tc>
                          <w:tcPr>
                            <w:tcW w:w="754" w:type="dxa"/>
                          </w:tcPr>
                          <w:p w14:paraId="78C38E20" w14:textId="77777777" w:rsidR="00480206" w:rsidRPr="00617907" w:rsidRDefault="00480206" w:rsidP="00617907">
                            <w:pPr>
                              <w:ind w:firstLineChars="0" w:firstLine="0"/>
                              <w:jc w:val="right"/>
                              <w:rPr>
                                <w:b/>
                                <w:bCs/>
                                <w:sz w:val="20"/>
                                <w:szCs w:val="20"/>
                              </w:rPr>
                            </w:pPr>
                            <w:r w:rsidRPr="00617907">
                              <w:rPr>
                                <w:rFonts w:hint="eastAsia"/>
                                <w:b/>
                                <w:bCs/>
                                <w:sz w:val="20"/>
                                <w:szCs w:val="20"/>
                              </w:rPr>
                              <w:t>1,593</w:t>
                            </w:r>
                          </w:p>
                        </w:tc>
                      </w:tr>
                      <w:tr w:rsidR="00480206" w:rsidRPr="00F33F79" w14:paraId="4C7D29E5" w14:textId="77777777" w:rsidTr="00A774BA">
                        <w:trPr>
                          <w:trHeight w:val="475"/>
                        </w:trPr>
                        <w:tc>
                          <w:tcPr>
                            <w:tcW w:w="831" w:type="dxa"/>
                          </w:tcPr>
                          <w:p w14:paraId="37625C8F" w14:textId="77777777" w:rsidR="00480206" w:rsidRPr="00617907" w:rsidRDefault="00480206" w:rsidP="0059750F">
                            <w:pPr>
                              <w:spacing w:line="300" w:lineRule="exact"/>
                              <w:ind w:firstLineChars="0" w:firstLine="0"/>
                              <w:jc w:val="center"/>
                              <w:rPr>
                                <w:spacing w:val="-20"/>
                                <w:sz w:val="20"/>
                                <w:szCs w:val="20"/>
                              </w:rPr>
                            </w:pPr>
                            <w:r w:rsidRPr="00617907">
                              <w:rPr>
                                <w:rFonts w:hint="eastAsia"/>
                                <w:spacing w:val="-20"/>
                                <w:sz w:val="20"/>
                                <w:szCs w:val="20"/>
                              </w:rPr>
                              <w:t>公私立幼兒園</w:t>
                            </w:r>
                          </w:p>
                        </w:tc>
                        <w:tc>
                          <w:tcPr>
                            <w:tcW w:w="623" w:type="dxa"/>
                            <w:vAlign w:val="center"/>
                          </w:tcPr>
                          <w:p w14:paraId="53859FA2"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15</w:t>
                            </w:r>
                          </w:p>
                        </w:tc>
                        <w:tc>
                          <w:tcPr>
                            <w:tcW w:w="623" w:type="dxa"/>
                            <w:vAlign w:val="center"/>
                          </w:tcPr>
                          <w:p w14:paraId="4849EC4F"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30</w:t>
                            </w:r>
                          </w:p>
                        </w:tc>
                        <w:tc>
                          <w:tcPr>
                            <w:tcW w:w="717" w:type="dxa"/>
                            <w:vAlign w:val="center"/>
                          </w:tcPr>
                          <w:p w14:paraId="56FB6019"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837</w:t>
                            </w:r>
                          </w:p>
                        </w:tc>
                        <w:tc>
                          <w:tcPr>
                            <w:tcW w:w="692" w:type="dxa"/>
                            <w:vAlign w:val="center"/>
                          </w:tcPr>
                          <w:p w14:paraId="04A29147"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12</w:t>
                            </w:r>
                          </w:p>
                        </w:tc>
                        <w:tc>
                          <w:tcPr>
                            <w:tcW w:w="692" w:type="dxa"/>
                            <w:vAlign w:val="center"/>
                          </w:tcPr>
                          <w:p w14:paraId="6BABFD5F"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32</w:t>
                            </w:r>
                          </w:p>
                        </w:tc>
                        <w:tc>
                          <w:tcPr>
                            <w:tcW w:w="735" w:type="dxa"/>
                            <w:vAlign w:val="center"/>
                          </w:tcPr>
                          <w:p w14:paraId="402428A3"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713</w:t>
                            </w:r>
                          </w:p>
                        </w:tc>
                        <w:tc>
                          <w:tcPr>
                            <w:tcW w:w="682" w:type="dxa"/>
                            <w:vAlign w:val="center"/>
                          </w:tcPr>
                          <w:p w14:paraId="4637CA42"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10</w:t>
                            </w:r>
                          </w:p>
                        </w:tc>
                        <w:tc>
                          <w:tcPr>
                            <w:tcW w:w="683" w:type="dxa"/>
                            <w:vAlign w:val="center"/>
                          </w:tcPr>
                          <w:p w14:paraId="65572608"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25</w:t>
                            </w:r>
                          </w:p>
                        </w:tc>
                        <w:tc>
                          <w:tcPr>
                            <w:tcW w:w="754" w:type="dxa"/>
                            <w:vAlign w:val="center"/>
                          </w:tcPr>
                          <w:p w14:paraId="5B5AFBDD" w14:textId="77777777" w:rsidR="00480206" w:rsidRPr="00F33F79" w:rsidRDefault="00480206" w:rsidP="0059750F">
                            <w:pPr>
                              <w:spacing w:line="300" w:lineRule="exact"/>
                              <w:ind w:firstLineChars="0" w:firstLine="0"/>
                              <w:jc w:val="right"/>
                              <w:rPr>
                                <w:sz w:val="20"/>
                                <w:szCs w:val="20"/>
                              </w:rPr>
                            </w:pPr>
                            <w:r w:rsidRPr="00F33F79">
                              <w:rPr>
                                <w:rFonts w:hint="eastAsia"/>
                                <w:sz w:val="20"/>
                                <w:szCs w:val="20"/>
                              </w:rPr>
                              <w:t>579</w:t>
                            </w:r>
                          </w:p>
                        </w:tc>
                      </w:tr>
                      <w:tr w:rsidR="00480206" w:rsidRPr="00F33F79" w14:paraId="1952F784" w14:textId="77777777" w:rsidTr="00A774BA">
                        <w:trPr>
                          <w:trHeight w:val="237"/>
                        </w:trPr>
                        <w:tc>
                          <w:tcPr>
                            <w:tcW w:w="831" w:type="dxa"/>
                          </w:tcPr>
                          <w:p w14:paraId="78BD2382" w14:textId="77777777" w:rsidR="00480206" w:rsidRPr="00F33F79" w:rsidRDefault="00480206" w:rsidP="00617907">
                            <w:pPr>
                              <w:ind w:firstLineChars="0" w:firstLine="0"/>
                              <w:jc w:val="center"/>
                              <w:rPr>
                                <w:sz w:val="20"/>
                                <w:szCs w:val="20"/>
                              </w:rPr>
                            </w:pPr>
                            <w:r w:rsidRPr="00F33F79">
                              <w:rPr>
                                <w:rFonts w:hint="eastAsia"/>
                                <w:sz w:val="20"/>
                                <w:szCs w:val="20"/>
                              </w:rPr>
                              <w:t>國小</w:t>
                            </w:r>
                          </w:p>
                        </w:tc>
                        <w:tc>
                          <w:tcPr>
                            <w:tcW w:w="623" w:type="dxa"/>
                          </w:tcPr>
                          <w:p w14:paraId="0B0832F5" w14:textId="77777777" w:rsidR="00480206" w:rsidRPr="00F33F79" w:rsidRDefault="00480206" w:rsidP="00617907">
                            <w:pPr>
                              <w:ind w:firstLineChars="0" w:firstLine="0"/>
                              <w:jc w:val="right"/>
                              <w:rPr>
                                <w:sz w:val="20"/>
                                <w:szCs w:val="20"/>
                              </w:rPr>
                            </w:pPr>
                            <w:r w:rsidRPr="00F33F79">
                              <w:rPr>
                                <w:rFonts w:hint="eastAsia"/>
                                <w:sz w:val="20"/>
                                <w:szCs w:val="20"/>
                              </w:rPr>
                              <w:t>9</w:t>
                            </w:r>
                          </w:p>
                        </w:tc>
                        <w:tc>
                          <w:tcPr>
                            <w:tcW w:w="623" w:type="dxa"/>
                          </w:tcPr>
                          <w:p w14:paraId="549796E0" w14:textId="77777777" w:rsidR="00480206" w:rsidRPr="00F33F79" w:rsidRDefault="00480206" w:rsidP="00617907">
                            <w:pPr>
                              <w:ind w:firstLineChars="0" w:firstLine="0"/>
                              <w:jc w:val="right"/>
                              <w:rPr>
                                <w:sz w:val="20"/>
                                <w:szCs w:val="20"/>
                              </w:rPr>
                            </w:pPr>
                            <w:r w:rsidRPr="00F33F79">
                              <w:rPr>
                                <w:rFonts w:hint="eastAsia"/>
                                <w:sz w:val="20"/>
                                <w:szCs w:val="20"/>
                              </w:rPr>
                              <w:t>30</w:t>
                            </w:r>
                          </w:p>
                        </w:tc>
                        <w:tc>
                          <w:tcPr>
                            <w:tcW w:w="717" w:type="dxa"/>
                          </w:tcPr>
                          <w:p w14:paraId="56840037" w14:textId="77777777" w:rsidR="00480206" w:rsidRPr="00F33F79" w:rsidRDefault="00480206" w:rsidP="00617907">
                            <w:pPr>
                              <w:ind w:firstLineChars="0" w:firstLine="0"/>
                              <w:jc w:val="right"/>
                              <w:rPr>
                                <w:sz w:val="20"/>
                                <w:szCs w:val="20"/>
                              </w:rPr>
                            </w:pPr>
                            <w:r w:rsidRPr="00F33F79">
                              <w:rPr>
                                <w:rFonts w:hint="eastAsia"/>
                                <w:sz w:val="20"/>
                                <w:szCs w:val="20"/>
                              </w:rPr>
                              <w:t>575</w:t>
                            </w:r>
                          </w:p>
                        </w:tc>
                        <w:tc>
                          <w:tcPr>
                            <w:tcW w:w="692" w:type="dxa"/>
                          </w:tcPr>
                          <w:p w14:paraId="21092CF4" w14:textId="77777777" w:rsidR="00480206" w:rsidRPr="00F33F79" w:rsidRDefault="00480206" w:rsidP="00617907">
                            <w:pPr>
                              <w:ind w:firstLineChars="0" w:firstLine="0"/>
                              <w:jc w:val="right"/>
                              <w:rPr>
                                <w:sz w:val="20"/>
                                <w:szCs w:val="20"/>
                              </w:rPr>
                            </w:pPr>
                            <w:r w:rsidRPr="00F33F79">
                              <w:rPr>
                                <w:rFonts w:hint="eastAsia"/>
                                <w:sz w:val="20"/>
                                <w:szCs w:val="20"/>
                              </w:rPr>
                              <w:t>7</w:t>
                            </w:r>
                          </w:p>
                        </w:tc>
                        <w:tc>
                          <w:tcPr>
                            <w:tcW w:w="692" w:type="dxa"/>
                          </w:tcPr>
                          <w:p w14:paraId="780E407D" w14:textId="77777777" w:rsidR="00480206" w:rsidRPr="00F33F79" w:rsidRDefault="00480206" w:rsidP="00617907">
                            <w:pPr>
                              <w:ind w:firstLineChars="0" w:firstLine="0"/>
                              <w:jc w:val="right"/>
                              <w:rPr>
                                <w:sz w:val="20"/>
                                <w:szCs w:val="20"/>
                              </w:rPr>
                            </w:pPr>
                            <w:r w:rsidRPr="00F33F79">
                              <w:rPr>
                                <w:rFonts w:hint="eastAsia"/>
                                <w:sz w:val="20"/>
                                <w:szCs w:val="20"/>
                              </w:rPr>
                              <w:t>19</w:t>
                            </w:r>
                          </w:p>
                        </w:tc>
                        <w:tc>
                          <w:tcPr>
                            <w:tcW w:w="735" w:type="dxa"/>
                          </w:tcPr>
                          <w:p w14:paraId="55CCEFEC" w14:textId="77777777" w:rsidR="00480206" w:rsidRPr="00F33F79" w:rsidRDefault="00480206" w:rsidP="00617907">
                            <w:pPr>
                              <w:ind w:firstLineChars="0" w:firstLine="0"/>
                              <w:jc w:val="right"/>
                              <w:rPr>
                                <w:sz w:val="20"/>
                                <w:szCs w:val="20"/>
                              </w:rPr>
                            </w:pPr>
                            <w:r w:rsidRPr="00F33F79">
                              <w:rPr>
                                <w:rFonts w:hint="eastAsia"/>
                                <w:sz w:val="20"/>
                                <w:szCs w:val="20"/>
                              </w:rPr>
                              <w:t>354</w:t>
                            </w:r>
                          </w:p>
                        </w:tc>
                        <w:tc>
                          <w:tcPr>
                            <w:tcW w:w="682" w:type="dxa"/>
                          </w:tcPr>
                          <w:p w14:paraId="321D1BF5" w14:textId="77777777" w:rsidR="00480206" w:rsidRPr="00F33F79" w:rsidRDefault="00480206" w:rsidP="00617907">
                            <w:pPr>
                              <w:ind w:firstLineChars="0" w:firstLine="0"/>
                              <w:jc w:val="right"/>
                              <w:rPr>
                                <w:sz w:val="20"/>
                                <w:szCs w:val="20"/>
                              </w:rPr>
                            </w:pPr>
                            <w:r w:rsidRPr="00F33F79">
                              <w:rPr>
                                <w:rFonts w:hint="eastAsia"/>
                                <w:sz w:val="20"/>
                                <w:szCs w:val="20"/>
                              </w:rPr>
                              <w:t>6</w:t>
                            </w:r>
                          </w:p>
                        </w:tc>
                        <w:tc>
                          <w:tcPr>
                            <w:tcW w:w="683" w:type="dxa"/>
                          </w:tcPr>
                          <w:p w14:paraId="21C65D13" w14:textId="77777777" w:rsidR="00480206" w:rsidRPr="00F33F79" w:rsidRDefault="00480206" w:rsidP="00617907">
                            <w:pPr>
                              <w:ind w:firstLineChars="0" w:firstLine="0"/>
                              <w:jc w:val="right"/>
                              <w:rPr>
                                <w:sz w:val="20"/>
                                <w:szCs w:val="20"/>
                              </w:rPr>
                            </w:pPr>
                            <w:r w:rsidRPr="00F33F79">
                              <w:rPr>
                                <w:rFonts w:hint="eastAsia"/>
                                <w:sz w:val="20"/>
                                <w:szCs w:val="20"/>
                              </w:rPr>
                              <w:t>21</w:t>
                            </w:r>
                          </w:p>
                        </w:tc>
                        <w:tc>
                          <w:tcPr>
                            <w:tcW w:w="754" w:type="dxa"/>
                          </w:tcPr>
                          <w:p w14:paraId="51ED57ED" w14:textId="77777777" w:rsidR="00480206" w:rsidRPr="00F33F79" w:rsidRDefault="00480206" w:rsidP="00617907">
                            <w:pPr>
                              <w:ind w:firstLineChars="0" w:firstLine="0"/>
                              <w:jc w:val="right"/>
                              <w:rPr>
                                <w:sz w:val="20"/>
                                <w:szCs w:val="20"/>
                              </w:rPr>
                            </w:pPr>
                            <w:r w:rsidRPr="00F33F79">
                              <w:rPr>
                                <w:rFonts w:hint="eastAsia"/>
                                <w:sz w:val="20"/>
                                <w:szCs w:val="20"/>
                              </w:rPr>
                              <w:t>487</w:t>
                            </w:r>
                          </w:p>
                        </w:tc>
                      </w:tr>
                      <w:tr w:rsidR="00480206" w:rsidRPr="00F33F79" w14:paraId="26C624B9" w14:textId="77777777" w:rsidTr="00A774BA">
                        <w:trPr>
                          <w:trHeight w:val="237"/>
                        </w:trPr>
                        <w:tc>
                          <w:tcPr>
                            <w:tcW w:w="831" w:type="dxa"/>
                          </w:tcPr>
                          <w:p w14:paraId="1EEE4352" w14:textId="77777777" w:rsidR="00480206" w:rsidRPr="00F33F79" w:rsidRDefault="00480206" w:rsidP="00617907">
                            <w:pPr>
                              <w:ind w:firstLineChars="0" w:firstLine="0"/>
                              <w:jc w:val="center"/>
                              <w:rPr>
                                <w:sz w:val="20"/>
                                <w:szCs w:val="20"/>
                              </w:rPr>
                            </w:pPr>
                            <w:r w:rsidRPr="00F33F79">
                              <w:rPr>
                                <w:rFonts w:hint="eastAsia"/>
                                <w:sz w:val="20"/>
                                <w:szCs w:val="20"/>
                              </w:rPr>
                              <w:t>國中</w:t>
                            </w:r>
                          </w:p>
                        </w:tc>
                        <w:tc>
                          <w:tcPr>
                            <w:tcW w:w="623" w:type="dxa"/>
                          </w:tcPr>
                          <w:p w14:paraId="35995564" w14:textId="7C151AC2" w:rsidR="00480206" w:rsidRPr="00F33F79" w:rsidRDefault="00DE1FA5" w:rsidP="00617907">
                            <w:pPr>
                              <w:ind w:firstLineChars="0" w:firstLine="0"/>
                              <w:jc w:val="right"/>
                              <w:rPr>
                                <w:sz w:val="20"/>
                                <w:szCs w:val="20"/>
                              </w:rPr>
                            </w:pPr>
                            <w:r>
                              <w:rPr>
                                <w:rFonts w:hint="eastAsia"/>
                                <w:sz w:val="20"/>
                                <w:szCs w:val="20"/>
                              </w:rPr>
                              <w:t>—</w:t>
                            </w:r>
                          </w:p>
                        </w:tc>
                        <w:tc>
                          <w:tcPr>
                            <w:tcW w:w="623" w:type="dxa"/>
                          </w:tcPr>
                          <w:p w14:paraId="566DA46F" w14:textId="6FD01791" w:rsidR="00480206" w:rsidRPr="00F33F79" w:rsidRDefault="00DE1FA5" w:rsidP="00617907">
                            <w:pPr>
                              <w:ind w:firstLineChars="0" w:firstLine="0"/>
                              <w:jc w:val="right"/>
                              <w:rPr>
                                <w:sz w:val="20"/>
                                <w:szCs w:val="20"/>
                              </w:rPr>
                            </w:pPr>
                            <w:r>
                              <w:rPr>
                                <w:rFonts w:hint="eastAsia"/>
                                <w:sz w:val="20"/>
                                <w:szCs w:val="20"/>
                              </w:rPr>
                              <w:t>—</w:t>
                            </w:r>
                          </w:p>
                        </w:tc>
                        <w:tc>
                          <w:tcPr>
                            <w:tcW w:w="717" w:type="dxa"/>
                          </w:tcPr>
                          <w:p w14:paraId="474A1EA0" w14:textId="2201A218" w:rsidR="00480206" w:rsidRPr="00F33F79" w:rsidRDefault="00DE1FA5" w:rsidP="00617907">
                            <w:pPr>
                              <w:ind w:firstLineChars="0" w:firstLine="0"/>
                              <w:jc w:val="right"/>
                              <w:rPr>
                                <w:sz w:val="20"/>
                                <w:szCs w:val="20"/>
                              </w:rPr>
                            </w:pPr>
                            <w:r>
                              <w:rPr>
                                <w:rFonts w:hint="eastAsia"/>
                                <w:sz w:val="20"/>
                                <w:szCs w:val="20"/>
                              </w:rPr>
                              <w:t>—</w:t>
                            </w:r>
                          </w:p>
                        </w:tc>
                        <w:tc>
                          <w:tcPr>
                            <w:tcW w:w="692" w:type="dxa"/>
                          </w:tcPr>
                          <w:p w14:paraId="0185B3F9" w14:textId="77777777" w:rsidR="00480206" w:rsidRPr="00F33F79" w:rsidRDefault="00480206" w:rsidP="00617907">
                            <w:pPr>
                              <w:ind w:firstLineChars="0" w:firstLine="0"/>
                              <w:jc w:val="right"/>
                              <w:rPr>
                                <w:sz w:val="20"/>
                                <w:szCs w:val="20"/>
                              </w:rPr>
                            </w:pPr>
                            <w:r w:rsidRPr="00F33F79">
                              <w:rPr>
                                <w:rFonts w:hint="eastAsia"/>
                                <w:sz w:val="20"/>
                                <w:szCs w:val="20"/>
                              </w:rPr>
                              <w:t>6</w:t>
                            </w:r>
                          </w:p>
                        </w:tc>
                        <w:tc>
                          <w:tcPr>
                            <w:tcW w:w="692" w:type="dxa"/>
                          </w:tcPr>
                          <w:p w14:paraId="015614C1" w14:textId="77777777" w:rsidR="00480206" w:rsidRPr="00F33F79" w:rsidRDefault="00480206" w:rsidP="00617907">
                            <w:pPr>
                              <w:ind w:firstLineChars="0" w:firstLine="0"/>
                              <w:jc w:val="right"/>
                              <w:rPr>
                                <w:sz w:val="20"/>
                                <w:szCs w:val="20"/>
                              </w:rPr>
                            </w:pPr>
                            <w:r w:rsidRPr="00F33F79">
                              <w:rPr>
                                <w:rFonts w:hint="eastAsia"/>
                                <w:sz w:val="20"/>
                                <w:szCs w:val="20"/>
                              </w:rPr>
                              <w:t>25</w:t>
                            </w:r>
                          </w:p>
                        </w:tc>
                        <w:tc>
                          <w:tcPr>
                            <w:tcW w:w="735" w:type="dxa"/>
                          </w:tcPr>
                          <w:p w14:paraId="5E66D38E" w14:textId="77777777" w:rsidR="00480206" w:rsidRPr="00F33F79" w:rsidRDefault="00480206" w:rsidP="00617907">
                            <w:pPr>
                              <w:ind w:firstLineChars="0" w:firstLine="0"/>
                              <w:jc w:val="right"/>
                              <w:rPr>
                                <w:sz w:val="20"/>
                                <w:szCs w:val="20"/>
                              </w:rPr>
                            </w:pPr>
                            <w:r w:rsidRPr="00F33F79">
                              <w:rPr>
                                <w:rFonts w:hint="eastAsia"/>
                                <w:sz w:val="20"/>
                                <w:szCs w:val="20"/>
                              </w:rPr>
                              <w:t>486</w:t>
                            </w:r>
                          </w:p>
                        </w:tc>
                        <w:tc>
                          <w:tcPr>
                            <w:tcW w:w="682" w:type="dxa"/>
                          </w:tcPr>
                          <w:p w14:paraId="29CED0B4" w14:textId="77777777" w:rsidR="00480206" w:rsidRPr="00F33F79" w:rsidRDefault="00480206" w:rsidP="00617907">
                            <w:pPr>
                              <w:ind w:firstLineChars="0" w:firstLine="0"/>
                              <w:jc w:val="right"/>
                              <w:rPr>
                                <w:sz w:val="20"/>
                                <w:szCs w:val="20"/>
                              </w:rPr>
                            </w:pPr>
                            <w:r w:rsidRPr="00F33F79">
                              <w:rPr>
                                <w:rFonts w:hint="eastAsia"/>
                                <w:sz w:val="20"/>
                                <w:szCs w:val="20"/>
                              </w:rPr>
                              <w:t>4</w:t>
                            </w:r>
                          </w:p>
                        </w:tc>
                        <w:tc>
                          <w:tcPr>
                            <w:tcW w:w="683" w:type="dxa"/>
                          </w:tcPr>
                          <w:p w14:paraId="7E295A03" w14:textId="26E8160C" w:rsidR="00480206" w:rsidRPr="00F33F79" w:rsidRDefault="00480206" w:rsidP="00617907">
                            <w:pPr>
                              <w:ind w:firstLineChars="0" w:firstLine="0"/>
                              <w:jc w:val="right"/>
                              <w:rPr>
                                <w:sz w:val="20"/>
                                <w:szCs w:val="20"/>
                              </w:rPr>
                            </w:pPr>
                            <w:r w:rsidRPr="00F33F79">
                              <w:rPr>
                                <w:rFonts w:hint="eastAsia"/>
                                <w:sz w:val="20"/>
                                <w:szCs w:val="20"/>
                              </w:rPr>
                              <w:t>2</w:t>
                            </w:r>
                            <w:r w:rsidR="0059750F">
                              <w:rPr>
                                <w:rFonts w:hint="eastAsia"/>
                                <w:sz w:val="20"/>
                                <w:szCs w:val="20"/>
                              </w:rPr>
                              <w:t>1</w:t>
                            </w:r>
                          </w:p>
                        </w:tc>
                        <w:tc>
                          <w:tcPr>
                            <w:tcW w:w="754" w:type="dxa"/>
                          </w:tcPr>
                          <w:p w14:paraId="136F1004" w14:textId="77777777" w:rsidR="00480206" w:rsidRPr="00F33F79" w:rsidRDefault="00480206" w:rsidP="00617907">
                            <w:pPr>
                              <w:ind w:firstLineChars="0" w:firstLine="0"/>
                              <w:jc w:val="right"/>
                              <w:rPr>
                                <w:sz w:val="20"/>
                                <w:szCs w:val="20"/>
                              </w:rPr>
                            </w:pPr>
                            <w:r w:rsidRPr="00F33F79">
                              <w:rPr>
                                <w:rFonts w:hint="eastAsia"/>
                                <w:sz w:val="20"/>
                                <w:szCs w:val="20"/>
                              </w:rPr>
                              <w:t>527</w:t>
                            </w:r>
                          </w:p>
                        </w:tc>
                      </w:tr>
                    </w:tbl>
                    <w:p w14:paraId="1A7B9AAF" w14:textId="77777777" w:rsidR="00480206" w:rsidRDefault="00480206" w:rsidP="00D86FAF">
                      <w:pPr>
                        <w:ind w:firstLineChars="157" w:firstLine="283"/>
                      </w:pPr>
                      <w:r w:rsidRPr="00617907">
                        <w:rPr>
                          <w:rFonts w:hint="eastAsia"/>
                          <w:sz w:val="18"/>
                          <w:szCs w:val="18"/>
                        </w:rPr>
                        <w:t>資料來源：整理自客家事務局提供資料。</w:t>
                      </w:r>
                    </w:p>
                  </w:txbxContent>
                </v:textbox>
                <w10:wrap type="tight" anchorx="margin"/>
              </v:shape>
            </w:pict>
          </mc:Fallback>
        </mc:AlternateContent>
      </w:r>
      <w:r w:rsidRPr="00F52E0C">
        <w:rPr>
          <w:sz w:val="24"/>
          <w:szCs w:val="24"/>
        </w:rPr>
        <w:t>人)實施，占幼兒園總數10所之10％，</w:t>
      </w:r>
      <w:r>
        <w:rPr>
          <w:rFonts w:hint="eastAsia"/>
          <w:sz w:val="24"/>
          <w:szCs w:val="24"/>
        </w:rPr>
        <w:t>又</w:t>
      </w:r>
      <w:r w:rsidRPr="00F52E0C">
        <w:rPr>
          <w:sz w:val="24"/>
          <w:szCs w:val="24"/>
        </w:rPr>
        <w:t>113學年度推動</w:t>
      </w:r>
      <w:r w:rsidRPr="00DD1AF4">
        <w:rPr>
          <w:rFonts w:hint="eastAsia"/>
          <w:sz w:val="24"/>
          <w:szCs w:val="24"/>
        </w:rPr>
        <w:t>沉浸式</w:t>
      </w:r>
      <w:r w:rsidRPr="00F52E0C">
        <w:rPr>
          <w:sz w:val="24"/>
          <w:szCs w:val="24"/>
        </w:rPr>
        <w:t>客語教學計畫</w:t>
      </w:r>
      <w:r w:rsidRPr="00F52E0C">
        <w:rPr>
          <w:rFonts w:hint="eastAsia"/>
          <w:sz w:val="24"/>
          <w:szCs w:val="24"/>
        </w:rPr>
        <w:t>中，</w:t>
      </w:r>
      <w:r w:rsidRPr="00F52E0C">
        <w:rPr>
          <w:sz w:val="24"/>
          <w:szCs w:val="24"/>
        </w:rPr>
        <w:t>參加學校</w:t>
      </w:r>
      <w:r w:rsidRPr="00F52E0C">
        <w:rPr>
          <w:rFonts w:hint="eastAsia"/>
          <w:sz w:val="24"/>
          <w:szCs w:val="24"/>
        </w:rPr>
        <w:t>僅</w:t>
      </w:r>
      <w:r w:rsidRPr="00F52E0C">
        <w:rPr>
          <w:sz w:val="24"/>
          <w:szCs w:val="24"/>
        </w:rPr>
        <w:t>18所位在客家文化重點發展區</w:t>
      </w:r>
      <w:r w:rsidRPr="00F52E0C">
        <w:rPr>
          <w:rFonts w:hint="eastAsia"/>
          <w:sz w:val="24"/>
          <w:szCs w:val="24"/>
        </w:rPr>
        <w:t>，占客家文化重點發展區之公私立幼兒園、國小及國中合計494所之3.64％</w:t>
      </w:r>
      <w:r>
        <w:rPr>
          <w:rFonts w:hint="eastAsia"/>
          <w:sz w:val="24"/>
          <w:szCs w:val="24"/>
        </w:rPr>
        <w:t>（圖1）</w:t>
      </w:r>
      <w:r w:rsidRPr="00F52E0C">
        <w:rPr>
          <w:rFonts w:hint="eastAsia"/>
          <w:sz w:val="24"/>
          <w:szCs w:val="24"/>
        </w:rPr>
        <w:t>，</w:t>
      </w:r>
      <w:r w:rsidRPr="00F52E0C">
        <w:rPr>
          <w:sz w:val="24"/>
          <w:szCs w:val="24"/>
        </w:rPr>
        <w:t>顯示</w:t>
      </w:r>
      <w:r>
        <w:rPr>
          <w:rFonts w:hint="eastAsia"/>
          <w:sz w:val="24"/>
          <w:szCs w:val="24"/>
        </w:rPr>
        <w:t>推動</w:t>
      </w:r>
      <w:r w:rsidRPr="00F52E0C">
        <w:rPr>
          <w:sz w:val="24"/>
          <w:szCs w:val="24"/>
        </w:rPr>
        <w:t>成效尚</w:t>
      </w:r>
      <w:r w:rsidR="00697B5F">
        <w:rPr>
          <w:rFonts w:cstheme="minorBidi" w:hint="eastAsia"/>
          <w:noProof/>
          <w:kern w:val="0"/>
          <w:sz w:val="24"/>
          <w:szCs w:val="22"/>
        </w:rPr>
        <mc:AlternateContent>
          <mc:Choice Requires="wps">
            <w:drawing>
              <wp:anchor distT="0" distB="0" distL="114300" distR="114300" simplePos="0" relativeHeight="251702272" behindDoc="0" locked="0" layoutInCell="1" allowOverlap="1" wp14:anchorId="7094D191" wp14:editId="2DA198B0">
                <wp:simplePos x="0" y="0"/>
                <wp:positionH relativeFrom="margin">
                  <wp:posOffset>2303145</wp:posOffset>
                </wp:positionH>
                <wp:positionV relativeFrom="paragraph">
                  <wp:posOffset>4567604</wp:posOffset>
                </wp:positionV>
                <wp:extent cx="4032250" cy="4162425"/>
                <wp:effectExtent l="0" t="0" r="6350" b="9525"/>
                <wp:wrapTight wrapText="bothSides">
                  <wp:wrapPolygon edited="0">
                    <wp:start x="0" y="0"/>
                    <wp:lineTo x="0" y="21551"/>
                    <wp:lineTo x="21532" y="21551"/>
                    <wp:lineTo x="21532" y="0"/>
                    <wp:lineTo x="0" y="0"/>
                  </wp:wrapPolygon>
                </wp:wrapTight>
                <wp:docPr id="13400603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250" cy="4162425"/>
                        </a:xfrm>
                        <a:prstGeom prst="rect">
                          <a:avLst/>
                        </a:prstGeom>
                        <a:noFill/>
                        <a:ln w="9525">
                          <a:noFill/>
                          <a:miter lim="800000"/>
                          <a:headEnd/>
                          <a:tailEnd/>
                        </a:ln>
                      </wps:spPr>
                      <wps:txbx>
                        <w:txbxContent>
                          <w:p w14:paraId="12E9FE60" w14:textId="77777777" w:rsidR="00480206" w:rsidRPr="0004580E" w:rsidRDefault="00480206" w:rsidP="004A40DF">
                            <w:pPr>
                              <w:snapToGrid w:val="0"/>
                              <w:spacing w:afterLines="50" w:after="190"/>
                              <w:ind w:firstLineChars="0" w:firstLine="0"/>
                              <w:jc w:val="center"/>
                              <w:rPr>
                                <w:sz w:val="24"/>
                                <w:szCs w:val="24"/>
                              </w:rPr>
                            </w:pPr>
                            <w:r w:rsidRPr="0004580E">
                              <w:rPr>
                                <w:rFonts w:hint="eastAsia"/>
                                <w:b/>
                                <w:bCs/>
                                <w:sz w:val="24"/>
                                <w:szCs w:val="24"/>
                              </w:rPr>
                              <w:t xml:space="preserve">圖1　</w:t>
                            </w:r>
                            <w:r>
                              <w:rPr>
                                <w:rFonts w:hint="eastAsia"/>
                                <w:b/>
                                <w:bCs/>
                                <w:sz w:val="24"/>
                                <w:szCs w:val="24"/>
                              </w:rPr>
                              <w:t>113學年度推動沉浸式客語教學計畫參加學校</w:t>
                            </w:r>
                          </w:p>
                          <w:p w14:paraId="35D05156" w14:textId="77777777" w:rsidR="00480206" w:rsidRDefault="00480206" w:rsidP="004A40DF">
                            <w:pPr>
                              <w:snapToGrid w:val="0"/>
                              <w:ind w:firstLineChars="0" w:firstLine="0"/>
                            </w:pPr>
                            <w:r>
                              <w:rPr>
                                <w:noProof/>
                              </w:rPr>
                              <w:drawing>
                                <wp:inline distT="0" distB="0" distL="0" distR="0" wp14:anchorId="4152B39C" wp14:editId="1CC14B8E">
                                  <wp:extent cx="3932555" cy="3600450"/>
                                  <wp:effectExtent l="0" t="0" r="0" b="0"/>
                                  <wp:docPr id="1947714757" name="圖片 194771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10">
                                            <a:extLst>
                                              <a:ext uri="{28A0092B-C50C-407E-A947-70E740481C1C}">
                                                <a14:useLocalDpi xmlns:a14="http://schemas.microsoft.com/office/drawing/2010/main" val="0"/>
                                              </a:ext>
                                            </a:extLst>
                                          </a:blip>
                                          <a:stretch>
                                            <a:fillRect/>
                                          </a:stretch>
                                        </pic:blipFill>
                                        <pic:spPr>
                                          <a:xfrm>
                                            <a:off x="0" y="0"/>
                                            <a:ext cx="3950151" cy="3616560"/>
                                          </a:xfrm>
                                          <a:prstGeom prst="rect">
                                            <a:avLst/>
                                          </a:prstGeom>
                                        </pic:spPr>
                                      </pic:pic>
                                    </a:graphicData>
                                  </a:graphic>
                                </wp:inline>
                              </w:drawing>
                            </w:r>
                          </w:p>
                          <w:p w14:paraId="13CD2D62" w14:textId="77777777" w:rsidR="00480206" w:rsidRPr="0004580E" w:rsidRDefault="00480206" w:rsidP="004A40DF">
                            <w:pPr>
                              <w:snapToGrid w:val="0"/>
                              <w:ind w:firstLineChars="0" w:firstLine="0"/>
                              <w:rPr>
                                <w:sz w:val="18"/>
                                <w:szCs w:val="18"/>
                              </w:rPr>
                            </w:pPr>
                            <w:r w:rsidRPr="0004580E">
                              <w:rPr>
                                <w:rFonts w:hint="eastAsia"/>
                                <w:sz w:val="18"/>
                                <w:szCs w:val="18"/>
                              </w:rPr>
                              <w:t>資料來源：整理自</w:t>
                            </w:r>
                            <w:r>
                              <w:rPr>
                                <w:rFonts w:hint="eastAsia"/>
                                <w:sz w:val="18"/>
                                <w:szCs w:val="18"/>
                              </w:rPr>
                              <w:t>客家事務</w:t>
                            </w:r>
                            <w:r w:rsidRPr="0004580E">
                              <w:rPr>
                                <w:rFonts w:hint="eastAsia"/>
                                <w:sz w:val="18"/>
                                <w:szCs w:val="18"/>
                              </w:rPr>
                              <w:t>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094D191" id="_x0000_s1037" type="#_x0000_t202" style="position:absolute;left:0;text-align:left;margin-left:181.35pt;margin-top:359.65pt;width:317.5pt;height:327.7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" filled="f" stroked="f">
                <v:textbox inset="1mm,0,1mm,0">
                  <w:txbxContent>
                    <w:p w14:paraId="12E9FE60" w14:textId="77777777" w:rsidR="00480206" w:rsidRPr="0004580E" w:rsidRDefault="00480206" w:rsidP="004A40DF">
                      <w:pPr>
                        <w:snapToGrid w:val="0"/>
                        <w:spacing w:afterLines="50" w:after="190"/>
                        <w:ind w:firstLineChars="0" w:firstLine="0"/>
                        <w:jc w:val="center"/>
                        <w:rPr>
                          <w:sz w:val="24"/>
                          <w:szCs w:val="24"/>
                        </w:rPr>
                      </w:pPr>
                      <w:r w:rsidRPr="0004580E">
                        <w:rPr>
                          <w:rFonts w:hint="eastAsia"/>
                          <w:b/>
                          <w:bCs/>
                          <w:sz w:val="24"/>
                          <w:szCs w:val="24"/>
                        </w:rPr>
                        <w:t xml:space="preserve">圖1　</w:t>
                      </w:r>
                      <w:r>
                        <w:rPr>
                          <w:rFonts w:hint="eastAsia"/>
                          <w:b/>
                          <w:bCs/>
                          <w:sz w:val="24"/>
                          <w:szCs w:val="24"/>
                        </w:rPr>
                        <w:t>113學年度推動</w:t>
                      </w:r>
                      <w:proofErr w:type="gramStart"/>
                      <w:r>
                        <w:rPr>
                          <w:rFonts w:hint="eastAsia"/>
                          <w:b/>
                          <w:bCs/>
                          <w:sz w:val="24"/>
                          <w:szCs w:val="24"/>
                        </w:rPr>
                        <w:t>沉浸式客語</w:t>
                      </w:r>
                      <w:proofErr w:type="gramEnd"/>
                      <w:r>
                        <w:rPr>
                          <w:rFonts w:hint="eastAsia"/>
                          <w:b/>
                          <w:bCs/>
                          <w:sz w:val="24"/>
                          <w:szCs w:val="24"/>
                        </w:rPr>
                        <w:t>教學計畫參加學校</w:t>
                      </w:r>
                    </w:p>
                    <w:p w14:paraId="35D05156" w14:textId="77777777" w:rsidR="00480206" w:rsidRDefault="00480206" w:rsidP="004A40DF">
                      <w:pPr>
                        <w:snapToGrid w:val="0"/>
                        <w:ind w:firstLineChars="0" w:firstLine="0"/>
                      </w:pPr>
                      <w:r>
                        <w:rPr>
                          <w:noProof/>
                        </w:rPr>
                        <w:drawing>
                          <wp:inline distT="0" distB="0" distL="0" distR="0" wp14:anchorId="4152B39C" wp14:editId="1CC14B8E">
                            <wp:extent cx="3932555" cy="3600450"/>
                            <wp:effectExtent l="0" t="0" r="0" b="0"/>
                            <wp:docPr id="1947714757" name="圖片 194771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11">
                                      <a:extLst>
                                        <a:ext uri="{28A0092B-C50C-407E-A947-70E740481C1C}">
                                          <a14:useLocalDpi xmlns:a14="http://schemas.microsoft.com/office/drawing/2010/main" val="0"/>
                                        </a:ext>
                                      </a:extLst>
                                    </a:blip>
                                    <a:stretch>
                                      <a:fillRect/>
                                    </a:stretch>
                                  </pic:blipFill>
                                  <pic:spPr>
                                    <a:xfrm>
                                      <a:off x="0" y="0"/>
                                      <a:ext cx="3950151" cy="3616560"/>
                                    </a:xfrm>
                                    <a:prstGeom prst="rect">
                                      <a:avLst/>
                                    </a:prstGeom>
                                  </pic:spPr>
                                </pic:pic>
                              </a:graphicData>
                            </a:graphic>
                          </wp:inline>
                        </w:drawing>
                      </w:r>
                    </w:p>
                    <w:p w14:paraId="13CD2D62" w14:textId="77777777" w:rsidR="00480206" w:rsidRPr="0004580E" w:rsidRDefault="00480206" w:rsidP="004A40DF">
                      <w:pPr>
                        <w:snapToGrid w:val="0"/>
                        <w:ind w:firstLineChars="0" w:firstLine="0"/>
                        <w:rPr>
                          <w:sz w:val="18"/>
                          <w:szCs w:val="18"/>
                        </w:rPr>
                      </w:pPr>
                      <w:r w:rsidRPr="0004580E">
                        <w:rPr>
                          <w:rFonts w:hint="eastAsia"/>
                          <w:sz w:val="18"/>
                          <w:szCs w:val="18"/>
                        </w:rPr>
                        <w:t>資料來源：整理自</w:t>
                      </w:r>
                      <w:r>
                        <w:rPr>
                          <w:rFonts w:hint="eastAsia"/>
                          <w:sz w:val="18"/>
                          <w:szCs w:val="18"/>
                        </w:rPr>
                        <w:t>客家事務</w:t>
                      </w:r>
                      <w:r w:rsidRPr="0004580E">
                        <w:rPr>
                          <w:rFonts w:hint="eastAsia"/>
                          <w:sz w:val="18"/>
                          <w:szCs w:val="18"/>
                        </w:rPr>
                        <w:t>局提供資料。</w:t>
                      </w:r>
                    </w:p>
                  </w:txbxContent>
                </v:textbox>
                <w10:wrap type="tight" anchorx="margin"/>
              </v:shape>
            </w:pict>
          </mc:Fallback>
        </mc:AlternateContent>
      </w:r>
      <w:r w:rsidRPr="00F52E0C">
        <w:rPr>
          <w:sz w:val="24"/>
          <w:szCs w:val="24"/>
        </w:rPr>
        <w:t>有提升空間</w:t>
      </w:r>
      <w:r w:rsidRPr="00F52E0C">
        <w:rPr>
          <w:rFonts w:hint="eastAsia"/>
          <w:sz w:val="24"/>
          <w:szCs w:val="24"/>
        </w:rPr>
        <w:t>，經函請檢討改善</w:t>
      </w:r>
      <w:r>
        <w:rPr>
          <w:rFonts w:hint="eastAsia"/>
          <w:sz w:val="24"/>
          <w:szCs w:val="24"/>
        </w:rPr>
        <w:t>。</w:t>
      </w:r>
      <w:r w:rsidRPr="00DA0DCE">
        <w:rPr>
          <w:rFonts w:hint="eastAsia"/>
          <w:sz w:val="24"/>
          <w:szCs w:val="24"/>
        </w:rPr>
        <w:t>據復：</w:t>
      </w:r>
      <w:r w:rsidRPr="00E15398">
        <w:rPr>
          <w:rFonts w:hint="eastAsia"/>
          <w:sz w:val="24"/>
          <w:szCs w:val="24"/>
        </w:rPr>
        <w:t>因全客語幼兒園具較高師資語言能力要求(課程客語使用比例達</w:t>
      </w:r>
      <w:r w:rsidRPr="00E15398">
        <w:rPr>
          <w:sz w:val="24"/>
          <w:szCs w:val="24"/>
        </w:rPr>
        <w:t>80％</w:t>
      </w:r>
      <w:r w:rsidRPr="00E15398">
        <w:rPr>
          <w:rFonts w:hint="eastAsia"/>
          <w:sz w:val="24"/>
          <w:szCs w:val="24"/>
        </w:rPr>
        <w:t>及</w:t>
      </w:r>
      <w:r w:rsidRPr="00E15398">
        <w:rPr>
          <w:sz w:val="24"/>
          <w:szCs w:val="24"/>
        </w:rPr>
        <w:t>授課教師須取得中高級以上之客語認證</w:t>
      </w:r>
      <w:r w:rsidRPr="00E15398">
        <w:rPr>
          <w:rFonts w:hint="eastAsia"/>
          <w:sz w:val="24"/>
          <w:szCs w:val="24"/>
        </w:rPr>
        <w:t>)，且須環境及家長支持配合等因素，目前雖僅成立1校，惟希望藉此作為客語幼兒園之成立標竿，將效益</w:t>
      </w:r>
      <w:r w:rsidRPr="00E15398">
        <w:rPr>
          <w:sz w:val="24"/>
          <w:szCs w:val="24"/>
        </w:rPr>
        <w:t>擴散</w:t>
      </w:r>
      <w:r w:rsidRPr="00E15398">
        <w:rPr>
          <w:rFonts w:hint="eastAsia"/>
          <w:sz w:val="24"/>
          <w:szCs w:val="24"/>
        </w:rPr>
        <w:t>至其他區域</w:t>
      </w:r>
      <w:r w:rsidRPr="00DA0DCE">
        <w:rPr>
          <w:rFonts w:hint="eastAsia"/>
          <w:sz w:val="24"/>
          <w:szCs w:val="24"/>
        </w:rPr>
        <w:t>，並持續宣導多元文化的重要性，透過多元方式營造客語使用環境，鼓勵更多</w:t>
      </w:r>
      <w:r w:rsidRPr="00DA0DCE">
        <w:rPr>
          <w:sz w:val="24"/>
          <w:szCs w:val="24"/>
        </w:rPr>
        <w:t>客家文化重點發展區</w:t>
      </w:r>
      <w:r w:rsidRPr="00DA0DCE">
        <w:rPr>
          <w:rFonts w:hint="eastAsia"/>
          <w:sz w:val="24"/>
          <w:szCs w:val="24"/>
        </w:rPr>
        <w:t>之學校師生加入相關客語教學計畫，以加強客家產業發展，提升客家語言工具性價值。</w:t>
      </w:r>
    </w:p>
    <w:p w14:paraId="31F81771" w14:textId="77777777" w:rsidR="00480206" w:rsidRDefault="00480206" w:rsidP="00934AB3">
      <w:pPr>
        <w:suppressAutoHyphens/>
        <w:overflowPunct w:val="0"/>
        <w:adjustRightInd w:val="0"/>
        <w:snapToGrid w:val="0"/>
        <w:spacing w:line="460" w:lineRule="exact"/>
        <w:ind w:firstLineChars="100" w:firstLine="280"/>
        <w:textAlignment w:val="auto"/>
        <w:outlineLvl w:val="3"/>
        <w:rPr>
          <w:b/>
        </w:rPr>
      </w:pPr>
      <w:r w:rsidRPr="000019C9">
        <w:rPr>
          <w:rFonts w:hint="eastAsia"/>
          <w:b/>
        </w:rPr>
        <w:lastRenderedPageBreak/>
        <w:t>（</w:t>
      </w:r>
      <w:r w:rsidRPr="000019C9">
        <w:rPr>
          <w:rFonts w:hint="eastAsia"/>
          <w:b/>
          <w:lang w:eastAsia="zh-HK"/>
        </w:rPr>
        <w:t>四）</w:t>
      </w:r>
      <w:r w:rsidRPr="000019C9">
        <w:rPr>
          <w:rFonts w:hint="eastAsia"/>
          <w:b/>
        </w:rPr>
        <w:t>1</w:t>
      </w:r>
      <w:r>
        <w:rPr>
          <w:rFonts w:hint="eastAsia"/>
          <w:b/>
        </w:rPr>
        <w:t>12</w:t>
      </w:r>
      <w:r w:rsidRPr="000019C9">
        <w:rPr>
          <w:rFonts w:hint="eastAsia"/>
          <w:b/>
        </w:rPr>
        <w:t>年度重要審核意見追蹤查核情形</w:t>
      </w:r>
    </w:p>
    <w:p w14:paraId="15A808C5" w14:textId="5CBC03D9" w:rsidR="00480206" w:rsidRPr="004A40DF" w:rsidRDefault="00480206" w:rsidP="00934AB3">
      <w:pPr>
        <w:overflowPunct w:val="0"/>
        <w:snapToGrid w:val="0"/>
        <w:spacing w:line="460" w:lineRule="exact"/>
        <w:ind w:firstLine="480"/>
        <w:rPr>
          <w:b/>
        </w:rPr>
      </w:pPr>
      <w:r w:rsidRPr="000019C9">
        <w:rPr>
          <w:rFonts w:hint="eastAsia"/>
          <w:sz w:val="24"/>
          <w:szCs w:val="24"/>
        </w:rPr>
        <w:t>本處於1</w:t>
      </w:r>
      <w:r>
        <w:rPr>
          <w:rFonts w:hint="eastAsia"/>
          <w:sz w:val="24"/>
          <w:szCs w:val="24"/>
        </w:rPr>
        <w:t>1</w:t>
      </w:r>
      <w:r>
        <w:rPr>
          <w:sz w:val="24"/>
          <w:szCs w:val="24"/>
        </w:rPr>
        <w:t>2</w:t>
      </w:r>
      <w:r w:rsidRPr="000019C9">
        <w:rPr>
          <w:rFonts w:hint="eastAsia"/>
          <w:sz w:val="24"/>
          <w:szCs w:val="24"/>
        </w:rPr>
        <w:t>年度審核報告內列重要審核意見</w:t>
      </w:r>
      <w:r>
        <w:rPr>
          <w:rFonts w:hint="eastAsia"/>
          <w:sz w:val="24"/>
          <w:szCs w:val="24"/>
        </w:rPr>
        <w:t>4</w:t>
      </w:r>
      <w:r w:rsidRPr="000019C9">
        <w:rPr>
          <w:rFonts w:hint="eastAsia"/>
          <w:sz w:val="24"/>
          <w:szCs w:val="24"/>
        </w:rPr>
        <w:t>項，經賡續追蹤查核實際辦理結果，</w:t>
      </w:r>
      <w:r w:rsidR="004C695F">
        <w:rPr>
          <w:rFonts w:hint="eastAsia"/>
          <w:sz w:val="24"/>
          <w:szCs w:val="24"/>
        </w:rPr>
        <w:t>均</w:t>
      </w:r>
      <w:r w:rsidRPr="000019C9">
        <w:rPr>
          <w:rFonts w:hint="eastAsia"/>
          <w:sz w:val="24"/>
          <w:szCs w:val="24"/>
        </w:rPr>
        <w:t>已研謀改善或依改善措施持續辦理（</w:t>
      </w:r>
      <w:r w:rsidRPr="000019C9">
        <w:rPr>
          <w:sz w:val="24"/>
          <w:szCs w:val="24"/>
        </w:rPr>
        <w:t>表</w:t>
      </w:r>
      <w:r>
        <w:rPr>
          <w:rFonts w:hint="eastAsia"/>
          <w:sz w:val="24"/>
          <w:szCs w:val="24"/>
        </w:rPr>
        <w:t>4</w:t>
      </w:r>
      <w:r w:rsidRPr="000019C9">
        <w:rPr>
          <w:rFonts w:hint="eastAsia"/>
          <w:sz w:val="24"/>
          <w:szCs w:val="24"/>
        </w:rPr>
        <w:t>）</w:t>
      </w:r>
      <w:r>
        <w:rPr>
          <w:rFonts w:hint="eastAsia"/>
          <w:sz w:val="24"/>
          <w:szCs w:val="24"/>
        </w:rPr>
        <w:t>。</w:t>
      </w:r>
    </w:p>
    <w:tbl>
      <w:tblPr>
        <w:tblpPr w:leftFromText="180" w:rightFromText="180" w:vertAnchor="text" w:horzAnchor="margin" w:tblpY="2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69"/>
        <w:gridCol w:w="2551"/>
      </w:tblGrid>
      <w:tr w:rsidR="00480206" w:rsidRPr="000019C9" w14:paraId="44E25278" w14:textId="77777777" w:rsidTr="00FA5849">
        <w:trPr>
          <w:trHeight w:val="20"/>
          <w:tblHeader/>
        </w:trPr>
        <w:tc>
          <w:tcPr>
            <w:tcW w:w="5000" w:type="pct"/>
            <w:gridSpan w:val="2"/>
            <w:tcBorders>
              <w:top w:val="nil"/>
              <w:left w:val="nil"/>
              <w:bottom w:val="single" w:sz="4" w:space="0" w:color="auto"/>
              <w:right w:val="nil"/>
            </w:tcBorders>
            <w:shd w:val="clear" w:color="auto" w:fill="auto"/>
            <w:vAlign w:val="center"/>
          </w:tcPr>
          <w:p w14:paraId="6A652250" w14:textId="77777777" w:rsidR="00480206" w:rsidRPr="000019C9" w:rsidRDefault="00480206" w:rsidP="00934AB3">
            <w:pPr>
              <w:overflowPunct w:val="0"/>
              <w:adjustRightInd w:val="0"/>
              <w:snapToGrid w:val="0"/>
              <w:spacing w:beforeLines="10" w:before="38" w:afterLines="20" w:after="76" w:line="300" w:lineRule="exact"/>
              <w:ind w:firstLineChars="0" w:firstLine="0"/>
              <w:jc w:val="center"/>
              <w:textAlignment w:val="auto"/>
              <w:rPr>
                <w:sz w:val="20"/>
                <w:szCs w:val="20"/>
              </w:rPr>
            </w:pPr>
            <w:bookmarkStart w:id="18" w:name="_Hlk44488753"/>
            <w:bookmarkEnd w:id="18"/>
            <w:r w:rsidRPr="000019C9">
              <w:rPr>
                <w:rFonts w:hint="eastAsia"/>
                <w:b/>
                <w:sz w:val="24"/>
                <w:szCs w:val="24"/>
              </w:rPr>
              <w:t>表</w:t>
            </w:r>
            <w:r>
              <w:rPr>
                <w:rFonts w:hint="eastAsia"/>
                <w:b/>
                <w:sz w:val="24"/>
                <w:szCs w:val="24"/>
              </w:rPr>
              <w:t>4</w:t>
            </w:r>
            <w:r w:rsidRPr="000019C9">
              <w:rPr>
                <w:rFonts w:hint="eastAsia"/>
                <w:b/>
                <w:sz w:val="24"/>
                <w:szCs w:val="24"/>
              </w:rPr>
              <w:t xml:space="preserve">　</w:t>
            </w:r>
            <w:r w:rsidRPr="000019C9">
              <w:rPr>
                <w:b/>
                <w:sz w:val="24"/>
                <w:szCs w:val="24"/>
              </w:rPr>
              <w:t>1</w:t>
            </w:r>
            <w:r>
              <w:rPr>
                <w:rFonts w:hint="eastAsia"/>
                <w:b/>
                <w:sz w:val="24"/>
                <w:szCs w:val="24"/>
              </w:rPr>
              <w:t>1</w:t>
            </w:r>
            <w:r>
              <w:rPr>
                <w:b/>
                <w:sz w:val="24"/>
                <w:szCs w:val="24"/>
              </w:rPr>
              <w:t>2</w:t>
            </w:r>
            <w:r w:rsidRPr="000019C9">
              <w:rPr>
                <w:b/>
                <w:sz w:val="24"/>
                <w:szCs w:val="24"/>
              </w:rPr>
              <w:t>年度審核報告所列客家事務局主管重要審核意見覆核辦理情形</w:t>
            </w:r>
          </w:p>
        </w:tc>
      </w:tr>
      <w:tr w:rsidR="00480206" w:rsidRPr="000019C9" w14:paraId="4CBE02F3" w14:textId="77777777" w:rsidTr="00FA5849">
        <w:trPr>
          <w:trHeight w:val="340"/>
          <w:tblHeader/>
        </w:trPr>
        <w:tc>
          <w:tcPr>
            <w:tcW w:w="3714" w:type="pct"/>
            <w:tcBorders>
              <w:bottom w:val="single" w:sz="4" w:space="0" w:color="auto"/>
            </w:tcBorders>
            <w:shd w:val="clear" w:color="auto" w:fill="auto"/>
            <w:vAlign w:val="center"/>
          </w:tcPr>
          <w:p w14:paraId="3982A5A7" w14:textId="77777777" w:rsidR="00480206" w:rsidRPr="000019C9" w:rsidRDefault="00480206" w:rsidP="00934AB3">
            <w:pPr>
              <w:overflowPunct w:val="0"/>
              <w:adjustRightInd w:val="0"/>
              <w:snapToGrid w:val="0"/>
              <w:spacing w:line="300" w:lineRule="exact"/>
              <w:ind w:firstLineChars="0" w:firstLine="0"/>
              <w:jc w:val="center"/>
              <w:rPr>
                <w:sz w:val="20"/>
                <w:szCs w:val="20"/>
              </w:rPr>
            </w:pPr>
            <w:r w:rsidRPr="000019C9">
              <w:rPr>
                <w:sz w:val="20"/>
                <w:szCs w:val="20"/>
              </w:rPr>
              <w:t>重要審核意見標題</w:t>
            </w:r>
          </w:p>
        </w:tc>
        <w:tc>
          <w:tcPr>
            <w:tcW w:w="1286" w:type="pct"/>
            <w:tcBorders>
              <w:bottom w:val="single" w:sz="4" w:space="0" w:color="auto"/>
            </w:tcBorders>
            <w:shd w:val="clear" w:color="auto" w:fill="auto"/>
            <w:vAlign w:val="center"/>
          </w:tcPr>
          <w:p w14:paraId="6419CC43" w14:textId="77777777" w:rsidR="00480206" w:rsidRPr="000019C9" w:rsidRDefault="00480206" w:rsidP="00FA5849">
            <w:pPr>
              <w:overflowPunct w:val="0"/>
              <w:adjustRightInd w:val="0"/>
              <w:snapToGrid w:val="0"/>
              <w:spacing w:line="280" w:lineRule="exact"/>
              <w:ind w:firstLineChars="0" w:firstLine="0"/>
              <w:jc w:val="center"/>
              <w:rPr>
                <w:sz w:val="20"/>
                <w:szCs w:val="20"/>
              </w:rPr>
            </w:pPr>
            <w:r w:rsidRPr="000019C9">
              <w:rPr>
                <w:sz w:val="20"/>
                <w:szCs w:val="20"/>
              </w:rPr>
              <w:t>說明</w:t>
            </w:r>
          </w:p>
        </w:tc>
      </w:tr>
      <w:tr w:rsidR="00480206" w:rsidRPr="000019C9" w14:paraId="55A3F4F2" w14:textId="77777777" w:rsidTr="00FA5849">
        <w:trPr>
          <w:trHeight w:val="291"/>
        </w:trPr>
        <w:tc>
          <w:tcPr>
            <w:tcW w:w="5000" w:type="pct"/>
            <w:gridSpan w:val="2"/>
            <w:shd w:val="clear" w:color="auto" w:fill="auto"/>
            <w:vAlign w:val="center"/>
          </w:tcPr>
          <w:p w14:paraId="30841199" w14:textId="77777777" w:rsidR="00480206" w:rsidRPr="000019C9" w:rsidRDefault="00480206" w:rsidP="00FA5849">
            <w:pPr>
              <w:overflowPunct w:val="0"/>
              <w:adjustRightInd w:val="0"/>
              <w:snapToGrid w:val="0"/>
              <w:spacing w:line="280" w:lineRule="exact"/>
              <w:ind w:leftChars="10" w:left="28" w:firstLineChars="0" w:firstLine="0"/>
              <w:rPr>
                <w:b/>
                <w:bCs/>
                <w:sz w:val="20"/>
                <w:szCs w:val="20"/>
              </w:rPr>
            </w:pPr>
            <w:r w:rsidRPr="000019C9">
              <w:rPr>
                <w:rFonts w:hint="eastAsia"/>
                <w:b/>
                <w:sz w:val="20"/>
                <w:szCs w:val="20"/>
              </w:rPr>
              <w:t>已研謀改善或依改善措施持續辦理</w:t>
            </w:r>
          </w:p>
        </w:tc>
      </w:tr>
      <w:tr w:rsidR="00480206" w:rsidRPr="000019C9" w14:paraId="356F9321" w14:textId="77777777" w:rsidTr="00F9577A">
        <w:trPr>
          <w:trHeight w:hRule="exact" w:val="1220"/>
        </w:trPr>
        <w:tc>
          <w:tcPr>
            <w:tcW w:w="3714" w:type="pct"/>
            <w:shd w:val="clear" w:color="auto" w:fill="auto"/>
          </w:tcPr>
          <w:p w14:paraId="0DF8C401" w14:textId="77777777" w:rsidR="00480206" w:rsidRPr="000C1ED6" w:rsidRDefault="00480206" w:rsidP="00934AB3">
            <w:pPr>
              <w:widowControl/>
              <w:overflowPunct w:val="0"/>
              <w:adjustRightInd w:val="0"/>
              <w:snapToGrid w:val="0"/>
              <w:spacing w:afterLines="10" w:after="38" w:line="300" w:lineRule="exact"/>
              <w:ind w:leftChars="19" w:left="237" w:rightChars="10" w:right="28" w:hangingChars="92" w:hanging="184"/>
              <w:textAlignment w:val="auto"/>
              <w:rPr>
                <w:bCs/>
                <w:sz w:val="20"/>
                <w:szCs w:val="20"/>
              </w:rPr>
            </w:pPr>
            <w:r>
              <w:rPr>
                <w:rFonts w:hint="eastAsia"/>
                <w:bCs/>
                <w:sz w:val="20"/>
                <w:szCs w:val="20"/>
              </w:rPr>
              <w:t>1.</w:t>
            </w:r>
            <w:r w:rsidRPr="00BD7E15">
              <w:rPr>
                <w:rFonts w:hint="eastAsia"/>
                <w:bCs/>
                <w:sz w:val="20"/>
                <w:szCs w:val="20"/>
              </w:rPr>
              <w:t>為展現臺灣客家多元亮點與國際客家文化軸心地位舉辦世界客家博覽會，惟相關經費或未及時完成結算驗收，或事前未縝密規劃，須辦理契約變更，致須保留繼續執行，又辦理贊助作業，惟企業合作招募結果有限，嗣後辦理類似大型計畫，允宜研謀掌握經費結報進度，並及早積極結合社會資源，以提升計畫及經費執行效能。</w:t>
            </w:r>
          </w:p>
        </w:tc>
        <w:tc>
          <w:tcPr>
            <w:tcW w:w="1286" w:type="pct"/>
            <w:vMerge w:val="restart"/>
            <w:tcBorders>
              <w:tl2br w:val="single" w:sz="4" w:space="0" w:color="auto"/>
            </w:tcBorders>
            <w:shd w:val="clear" w:color="auto" w:fill="auto"/>
          </w:tcPr>
          <w:p w14:paraId="1B8416E8" w14:textId="77777777" w:rsidR="00480206" w:rsidRPr="00556225" w:rsidRDefault="00480206" w:rsidP="00FA5849">
            <w:pPr>
              <w:overflowPunct w:val="0"/>
              <w:adjustRightInd w:val="0"/>
              <w:snapToGrid w:val="0"/>
              <w:spacing w:afterLines="20" w:after="76" w:line="280" w:lineRule="exact"/>
              <w:ind w:leftChars="26" w:left="73" w:rightChars="16" w:right="45" w:firstLine="400"/>
              <w:rPr>
                <w:sz w:val="20"/>
                <w:szCs w:val="20"/>
              </w:rPr>
            </w:pPr>
          </w:p>
        </w:tc>
      </w:tr>
      <w:tr w:rsidR="00480206" w:rsidRPr="000019C9" w14:paraId="291AE7E0" w14:textId="77777777" w:rsidTr="00F9577A">
        <w:trPr>
          <w:trHeight w:hRule="exact" w:val="1280"/>
        </w:trPr>
        <w:tc>
          <w:tcPr>
            <w:tcW w:w="3714" w:type="pct"/>
            <w:shd w:val="clear" w:color="auto" w:fill="auto"/>
          </w:tcPr>
          <w:p w14:paraId="146C3275" w14:textId="77777777" w:rsidR="00480206" w:rsidRPr="00420650" w:rsidRDefault="00480206" w:rsidP="00934AB3">
            <w:pPr>
              <w:widowControl/>
              <w:overflowPunct w:val="0"/>
              <w:adjustRightInd w:val="0"/>
              <w:snapToGrid w:val="0"/>
              <w:spacing w:afterLines="10" w:after="38" w:line="300" w:lineRule="exact"/>
              <w:ind w:leftChars="19" w:left="237" w:rightChars="10" w:right="28" w:hangingChars="92" w:hanging="184"/>
              <w:textAlignment w:val="auto"/>
              <w:rPr>
                <w:bCs/>
                <w:sz w:val="20"/>
                <w:szCs w:val="20"/>
              </w:rPr>
            </w:pPr>
            <w:r>
              <w:rPr>
                <w:rFonts w:hint="eastAsia"/>
                <w:bCs/>
                <w:sz w:val="20"/>
                <w:szCs w:val="20"/>
              </w:rPr>
              <w:t>2.</w:t>
            </w:r>
            <w:r w:rsidRPr="00BD7E15">
              <w:rPr>
                <w:bCs/>
                <w:sz w:val="20"/>
                <w:szCs w:val="20"/>
              </w:rPr>
              <w:t>為疏運世界客家博覽會活動期間人潮，規劃闢駛免費接駁專車，惟實際平均每班接駁車載客率欠佳，又為推廣客家伴手禮文化、原客文化及提倡綠色運輸推廣國內旅遊，辦理伴手禮展售、特色商品行銷規劃、原客市集計畫及交通紀念票卡之製作、宣傳及銷售等作業，惟成效未如預期，允宜檢討改善，以提升採購計畫執行效益。</w:t>
            </w:r>
          </w:p>
        </w:tc>
        <w:tc>
          <w:tcPr>
            <w:tcW w:w="1286" w:type="pct"/>
            <w:vMerge/>
            <w:shd w:val="clear" w:color="auto" w:fill="auto"/>
          </w:tcPr>
          <w:p w14:paraId="15D86156" w14:textId="77777777" w:rsidR="00480206" w:rsidRPr="00556225" w:rsidRDefault="00480206" w:rsidP="00FA5849">
            <w:pPr>
              <w:overflowPunct w:val="0"/>
              <w:adjustRightInd w:val="0"/>
              <w:snapToGrid w:val="0"/>
              <w:spacing w:afterLines="20" w:after="76" w:line="280" w:lineRule="exact"/>
              <w:ind w:leftChars="26" w:left="73" w:rightChars="16" w:right="45" w:firstLineChars="0" w:firstLine="0"/>
              <w:rPr>
                <w:sz w:val="20"/>
                <w:szCs w:val="20"/>
              </w:rPr>
            </w:pPr>
          </w:p>
        </w:tc>
      </w:tr>
      <w:tr w:rsidR="00480206" w:rsidRPr="000019C9" w14:paraId="30F364BD" w14:textId="77777777" w:rsidTr="00FA5849">
        <w:trPr>
          <w:trHeight w:val="890"/>
        </w:trPr>
        <w:tc>
          <w:tcPr>
            <w:tcW w:w="3714" w:type="pct"/>
            <w:shd w:val="clear" w:color="auto" w:fill="auto"/>
            <w:vAlign w:val="center"/>
          </w:tcPr>
          <w:p w14:paraId="083E48BB" w14:textId="77777777" w:rsidR="00480206" w:rsidRPr="000019C9" w:rsidRDefault="00480206" w:rsidP="00934AB3">
            <w:pPr>
              <w:widowControl/>
              <w:overflowPunct w:val="0"/>
              <w:adjustRightInd w:val="0"/>
              <w:snapToGrid w:val="0"/>
              <w:spacing w:afterLines="10" w:after="38" w:line="300" w:lineRule="exact"/>
              <w:ind w:leftChars="19" w:left="237" w:rightChars="10" w:right="28" w:hangingChars="92" w:hanging="184"/>
              <w:textAlignment w:val="auto"/>
              <w:rPr>
                <w:sz w:val="20"/>
                <w:szCs w:val="20"/>
              </w:rPr>
            </w:pPr>
            <w:r>
              <w:rPr>
                <w:rFonts w:hint="eastAsia"/>
                <w:bCs/>
                <w:sz w:val="20"/>
                <w:szCs w:val="20"/>
              </w:rPr>
              <w:t>3.</w:t>
            </w:r>
            <w:r w:rsidRPr="00BD7E15">
              <w:rPr>
                <w:rFonts w:hint="eastAsia"/>
                <w:bCs/>
                <w:sz w:val="20"/>
                <w:szCs w:val="20"/>
              </w:rPr>
              <w:t>世界客家博覽會突破</w:t>
            </w:r>
            <w:r w:rsidRPr="00BD7E15">
              <w:rPr>
                <w:bCs/>
                <w:sz w:val="20"/>
                <w:szCs w:val="20"/>
              </w:rPr>
              <w:t>1,100萬人次參觀，創造逾200億元經濟效益，惟中壢藝術館等12處展區參觀人次未及萬人次，民眾參觀情形欠佳，又辦理數位延展尚未就民眾線上觀展情形制定相關追蹤考核機制，不利評估客家文化傳播率與資訊傳達效益，允宜研議將每人到訪活動據點數納入計算基礎，並積極向民眾宣達數位延展，以促進各界對客家文化之參與、理解及認同。</w:t>
            </w:r>
          </w:p>
        </w:tc>
        <w:tc>
          <w:tcPr>
            <w:tcW w:w="1286" w:type="pct"/>
            <w:vMerge/>
            <w:tcBorders>
              <w:tl2br w:val="single" w:sz="4" w:space="0" w:color="auto"/>
            </w:tcBorders>
            <w:shd w:val="clear" w:color="auto" w:fill="auto"/>
            <w:vAlign w:val="center"/>
          </w:tcPr>
          <w:p w14:paraId="5878E4EE" w14:textId="77777777" w:rsidR="00480206" w:rsidRPr="00235148" w:rsidRDefault="00480206" w:rsidP="00FA5849">
            <w:pPr>
              <w:overflowPunct w:val="0"/>
              <w:adjustRightInd w:val="0"/>
              <w:snapToGrid w:val="0"/>
              <w:spacing w:line="280" w:lineRule="exact"/>
              <w:ind w:firstLineChars="0" w:firstLine="0"/>
              <w:rPr>
                <w:sz w:val="20"/>
                <w:szCs w:val="20"/>
              </w:rPr>
            </w:pPr>
          </w:p>
        </w:tc>
      </w:tr>
      <w:tr w:rsidR="00480206" w:rsidRPr="000019C9" w14:paraId="6EDD1EC3" w14:textId="77777777" w:rsidTr="00FA5849">
        <w:trPr>
          <w:trHeight w:val="962"/>
        </w:trPr>
        <w:tc>
          <w:tcPr>
            <w:tcW w:w="3714" w:type="pct"/>
            <w:shd w:val="clear" w:color="auto" w:fill="auto"/>
            <w:vAlign w:val="center"/>
          </w:tcPr>
          <w:p w14:paraId="046C7E2E" w14:textId="77777777" w:rsidR="00480206" w:rsidRDefault="00480206" w:rsidP="00EE3853">
            <w:pPr>
              <w:widowControl/>
              <w:overflowPunct w:val="0"/>
              <w:adjustRightInd w:val="0"/>
              <w:snapToGrid w:val="0"/>
              <w:spacing w:afterLines="10" w:after="38" w:line="300" w:lineRule="exact"/>
              <w:ind w:leftChars="19" w:left="237" w:rightChars="10" w:right="28" w:hangingChars="92" w:hanging="184"/>
              <w:textAlignment w:val="auto"/>
              <w:rPr>
                <w:bCs/>
                <w:sz w:val="20"/>
                <w:szCs w:val="20"/>
              </w:rPr>
            </w:pPr>
            <w:r>
              <w:rPr>
                <w:rFonts w:hint="eastAsia"/>
                <w:bCs/>
                <w:sz w:val="20"/>
                <w:szCs w:val="20"/>
              </w:rPr>
              <w:t>4.</w:t>
            </w:r>
            <w:r w:rsidRPr="00EE3853">
              <w:rPr>
                <w:rFonts w:hint="eastAsia"/>
                <w:bCs/>
                <w:spacing w:val="2"/>
                <w:sz w:val="20"/>
                <w:szCs w:val="20"/>
              </w:rPr>
              <w:t>為推動客家文化，委外辦理客家館舍營運管理勞務採購案及藝文採購案，惟間有統一發票重複報支及應使用統一發票廠商未依規定開立發票情事，顯未落實內部審核作業，允宜建立相關內部控制機制及研擬具體改善措施，以避免嗣後發生類此情事。</w:t>
            </w:r>
          </w:p>
        </w:tc>
        <w:tc>
          <w:tcPr>
            <w:tcW w:w="1286" w:type="pct"/>
            <w:vMerge/>
            <w:shd w:val="clear" w:color="auto" w:fill="auto"/>
            <w:vAlign w:val="center"/>
          </w:tcPr>
          <w:p w14:paraId="5131642E" w14:textId="77777777" w:rsidR="00480206" w:rsidRPr="00235148" w:rsidRDefault="00480206" w:rsidP="00FA5849">
            <w:pPr>
              <w:overflowPunct w:val="0"/>
              <w:adjustRightInd w:val="0"/>
              <w:snapToGrid w:val="0"/>
              <w:spacing w:line="280" w:lineRule="exact"/>
              <w:ind w:firstLineChars="0" w:firstLine="0"/>
              <w:rPr>
                <w:sz w:val="20"/>
                <w:szCs w:val="20"/>
              </w:rPr>
            </w:pPr>
          </w:p>
        </w:tc>
      </w:tr>
    </w:tbl>
    <w:p w14:paraId="33F207D1" w14:textId="77777777" w:rsidR="00480206" w:rsidRPr="000E3CE7" w:rsidRDefault="00480206" w:rsidP="004624DC">
      <w:pPr>
        <w:adjustRightInd w:val="0"/>
        <w:snapToGrid w:val="0"/>
        <w:spacing w:line="440" w:lineRule="exact"/>
        <w:ind w:firstLineChars="0" w:firstLine="0"/>
        <w:rPr>
          <w:b/>
          <w:spacing w:val="6"/>
          <w:sz w:val="8"/>
          <w:szCs w:val="8"/>
        </w:rPr>
      </w:pPr>
    </w:p>
    <w:bookmarkEnd w:id="17"/>
    <w:p w14:paraId="623503DD" w14:textId="77777777" w:rsidR="00480206" w:rsidRPr="00030D69" w:rsidRDefault="00480206" w:rsidP="006606A5">
      <w:pPr>
        <w:overflowPunct w:val="0"/>
        <w:spacing w:beforeLines="30" w:before="114" w:afterLines="20" w:after="76" w:line="477" w:lineRule="exact"/>
        <w:ind w:firstLineChars="0" w:firstLine="0"/>
        <w:outlineLvl w:val="1"/>
        <w:rPr>
          <w:b/>
          <w:bCs/>
          <w:sz w:val="36"/>
          <w:szCs w:val="36"/>
        </w:rPr>
      </w:pPr>
      <w:r w:rsidRPr="00030D69">
        <w:rPr>
          <w:rFonts w:hint="eastAsia"/>
          <w:b/>
          <w:bCs/>
          <w:sz w:val="36"/>
          <w:szCs w:val="36"/>
        </w:rPr>
        <w:t>貳拾肆、體育局主管</w:t>
      </w:r>
    </w:p>
    <w:p w14:paraId="26E21CC3" w14:textId="77777777" w:rsidR="00480206" w:rsidRPr="00E40D65" w:rsidRDefault="00480206" w:rsidP="006606A5">
      <w:pPr>
        <w:overflowPunct w:val="0"/>
        <w:spacing w:line="477" w:lineRule="exact"/>
        <w:ind w:firstLine="480"/>
        <w:textboxTightWrap w:val="allLines"/>
        <w:rPr>
          <w:rFonts w:cs="標楷體"/>
          <w:sz w:val="24"/>
          <w:szCs w:val="32"/>
        </w:rPr>
      </w:pPr>
      <w:r w:rsidRPr="00E40D65">
        <w:rPr>
          <w:rFonts w:cs="標楷體" w:hint="eastAsia"/>
          <w:sz w:val="24"/>
          <w:szCs w:val="32"/>
        </w:rPr>
        <w:t>體育局主管僅體育局</w:t>
      </w:r>
      <w:r w:rsidRPr="00E40D65">
        <w:rPr>
          <w:rFonts w:cs="標楷體"/>
          <w:sz w:val="24"/>
          <w:szCs w:val="32"/>
        </w:rPr>
        <w:t>1個機關，掌理</w:t>
      </w:r>
      <w:r w:rsidRPr="00E40D65">
        <w:rPr>
          <w:rFonts w:cs="標楷體" w:hint="eastAsia"/>
          <w:sz w:val="24"/>
          <w:szCs w:val="32"/>
        </w:rPr>
        <w:t>桃園市體育政策規劃與推動、運動園區場館設施興設與管理、績優運動選手培訓與競賽項目發展、民間體育團體輔導考核、體育活動及賽會申辦、國際體育交流等業務。</w:t>
      </w:r>
      <w:r w:rsidRPr="00E40D65">
        <w:rPr>
          <w:rFonts w:cs="標楷體"/>
          <w:sz w:val="24"/>
          <w:szCs w:val="32"/>
        </w:rPr>
        <w:t>茲將11</w:t>
      </w:r>
      <w:r>
        <w:rPr>
          <w:rFonts w:cs="標楷體" w:hint="eastAsia"/>
          <w:sz w:val="24"/>
          <w:szCs w:val="32"/>
        </w:rPr>
        <w:t>3</w:t>
      </w:r>
      <w:r w:rsidRPr="00E40D65">
        <w:rPr>
          <w:rFonts w:cs="標楷體"/>
          <w:sz w:val="24"/>
          <w:szCs w:val="32"/>
        </w:rPr>
        <w:t>年度決算審核</w:t>
      </w:r>
      <w:r w:rsidRPr="00E40D65">
        <w:rPr>
          <w:rFonts w:cs="標楷體" w:hint="eastAsia"/>
          <w:sz w:val="24"/>
          <w:szCs w:val="32"/>
        </w:rPr>
        <w:t>情形說明</w:t>
      </w:r>
      <w:r w:rsidRPr="00E40D65">
        <w:rPr>
          <w:rFonts w:cs="標楷體"/>
          <w:sz w:val="24"/>
          <w:szCs w:val="32"/>
        </w:rPr>
        <w:t>如次</w:t>
      </w:r>
      <w:r w:rsidRPr="00E40D65">
        <w:rPr>
          <w:rFonts w:cs="標楷體" w:hint="eastAsia"/>
          <w:sz w:val="24"/>
          <w:szCs w:val="32"/>
        </w:rPr>
        <w:t>（</w:t>
      </w:r>
      <w:r w:rsidRPr="00DF2E20">
        <w:rPr>
          <w:rFonts w:cs="標楷體" w:hint="eastAsia"/>
          <w:sz w:val="24"/>
          <w:szCs w:val="32"/>
        </w:rPr>
        <w:t>各公務機關歲入、歲出決算之審定及各項差異之原因分析等詳細內容，請至審計部全球資訊網</w:t>
      </w:r>
      <w:r>
        <w:rPr>
          <w:rFonts w:cs="標楷體" w:hint="eastAsia"/>
          <w:sz w:val="24"/>
          <w:szCs w:val="32"/>
        </w:rPr>
        <w:t>/</w:t>
      </w:r>
      <w:r w:rsidRPr="00DF2E20">
        <w:rPr>
          <w:rFonts w:cs="標楷體" w:hint="eastAsia"/>
          <w:sz w:val="24"/>
          <w:szCs w:val="32"/>
        </w:rPr>
        <w:t>總決算審核報告</w:t>
      </w:r>
      <w:r>
        <w:rPr>
          <w:rFonts w:cs="標楷體" w:hint="eastAsia"/>
          <w:sz w:val="24"/>
          <w:szCs w:val="32"/>
        </w:rPr>
        <w:t>/</w:t>
      </w:r>
      <w:r w:rsidRPr="00DF2E20">
        <w:rPr>
          <w:rFonts w:cs="標楷體" w:hint="eastAsia"/>
          <w:sz w:val="24"/>
          <w:szCs w:val="32"/>
        </w:rPr>
        <w:t>總決算審核報告查詢平台查閱；</w:t>
      </w:r>
      <w:r w:rsidRPr="00E40D65">
        <w:rPr>
          <w:rFonts w:cs="標楷體" w:hint="eastAsia"/>
          <w:sz w:val="24"/>
          <w:szCs w:val="32"/>
        </w:rPr>
        <w:t>重大公共建設計畫執行情形之查核，請參閱戊、伍、重大公共建設計畫及採購執行情形之查核）</w:t>
      </w:r>
      <w:r w:rsidRPr="00E40D65">
        <w:rPr>
          <w:rFonts w:cs="標楷體"/>
          <w:sz w:val="24"/>
          <w:szCs w:val="32"/>
        </w:rPr>
        <w:t>：</w:t>
      </w:r>
    </w:p>
    <w:p w14:paraId="4B7638C2" w14:textId="77777777" w:rsidR="00480206" w:rsidRPr="00E40D65" w:rsidRDefault="00480206" w:rsidP="006606A5">
      <w:pPr>
        <w:widowControl/>
        <w:overflowPunct w:val="0"/>
        <w:spacing w:beforeLines="30" w:before="114" w:afterLines="10" w:after="38" w:line="477" w:lineRule="exact"/>
        <w:ind w:firstLineChars="100" w:firstLine="280"/>
        <w:outlineLvl w:val="3"/>
        <w:rPr>
          <w:rFonts w:cs="標楷體"/>
          <w:b/>
          <w:szCs w:val="32"/>
        </w:rPr>
      </w:pPr>
      <w:r w:rsidRPr="00E40D65">
        <w:rPr>
          <w:rFonts w:cs="標楷體"/>
          <w:b/>
          <w:szCs w:val="32"/>
        </w:rPr>
        <w:t>（</w:t>
      </w:r>
      <w:r w:rsidRPr="00E40D65">
        <w:rPr>
          <w:rFonts w:cs="標楷體" w:hint="eastAsia"/>
          <w:b/>
          <w:szCs w:val="32"/>
        </w:rPr>
        <w:t>一</w:t>
      </w:r>
      <w:r w:rsidRPr="00E40D65">
        <w:rPr>
          <w:rFonts w:cs="標楷體"/>
          <w:b/>
          <w:szCs w:val="32"/>
        </w:rPr>
        <w:t>）</w:t>
      </w:r>
      <w:r w:rsidRPr="00E40D65">
        <w:rPr>
          <w:rFonts w:cs="標楷體" w:hint="eastAsia"/>
          <w:b/>
          <w:szCs w:val="32"/>
        </w:rPr>
        <w:t>計畫實施之查核</w:t>
      </w:r>
    </w:p>
    <w:p w14:paraId="116C551A" w14:textId="77777777" w:rsidR="00480206" w:rsidRPr="00214F92" w:rsidRDefault="00480206" w:rsidP="006606A5">
      <w:pPr>
        <w:overflowPunct w:val="0"/>
        <w:spacing w:line="477" w:lineRule="exact"/>
        <w:ind w:firstLine="472"/>
        <w:textboxTightWrap w:val="allLines"/>
        <w:rPr>
          <w:rFonts w:cs="標楷體"/>
          <w:spacing w:val="-2"/>
          <w:sz w:val="24"/>
          <w:szCs w:val="32"/>
        </w:rPr>
      </w:pPr>
      <w:r w:rsidRPr="008D5BE3">
        <w:rPr>
          <w:rFonts w:cs="標楷體" w:hint="eastAsia"/>
          <w:spacing w:val="-2"/>
          <w:sz w:val="24"/>
          <w:szCs w:val="32"/>
        </w:rPr>
        <w:t>業務計畫</w:t>
      </w:r>
      <w:r w:rsidRPr="008D5BE3">
        <w:rPr>
          <w:rFonts w:cs="標楷體"/>
          <w:spacing w:val="-2"/>
          <w:sz w:val="24"/>
          <w:szCs w:val="32"/>
        </w:rPr>
        <w:t>2項，下分工作計畫</w:t>
      </w:r>
      <w:r w:rsidRPr="008D5BE3">
        <w:rPr>
          <w:rFonts w:cs="標楷體" w:hint="eastAsia"/>
          <w:spacing w:val="-2"/>
          <w:sz w:val="24"/>
          <w:szCs w:val="32"/>
        </w:rPr>
        <w:t>2</w:t>
      </w:r>
      <w:r w:rsidRPr="008D5BE3">
        <w:rPr>
          <w:rFonts w:cs="標楷體"/>
          <w:spacing w:val="-2"/>
          <w:sz w:val="24"/>
          <w:szCs w:val="32"/>
        </w:rPr>
        <w:t>項，包括</w:t>
      </w:r>
      <w:r w:rsidRPr="008D5BE3">
        <w:rPr>
          <w:rFonts w:cs="標楷體" w:hint="eastAsia"/>
          <w:spacing w:val="-2"/>
          <w:sz w:val="24"/>
          <w:szCs w:val="32"/>
        </w:rPr>
        <w:t>興建體育運動場館、推廣全民運動、舉辦大型運動賽事、培養競技人才、促進國際體育交流、辦理運動場館查核</w:t>
      </w:r>
      <w:r w:rsidRPr="008D5BE3">
        <w:rPr>
          <w:rFonts w:cs="標楷體"/>
          <w:spacing w:val="-2"/>
          <w:sz w:val="24"/>
          <w:szCs w:val="32"/>
        </w:rPr>
        <w:t>等重要施政項目</w:t>
      </w:r>
      <w:r w:rsidRPr="008D5BE3">
        <w:rPr>
          <w:rFonts w:cs="標楷體" w:hint="eastAsia"/>
          <w:spacing w:val="-2"/>
          <w:sz w:val="24"/>
          <w:szCs w:val="32"/>
        </w:rPr>
        <w:t>，均尚</w:t>
      </w:r>
      <w:r w:rsidRPr="008D5BE3">
        <w:rPr>
          <w:rFonts w:cs="標楷體"/>
          <w:spacing w:val="-2"/>
          <w:sz w:val="24"/>
          <w:szCs w:val="32"/>
        </w:rPr>
        <w:t>在執行</w:t>
      </w:r>
      <w:r w:rsidRPr="008D5BE3">
        <w:rPr>
          <w:rFonts w:cs="標楷體" w:hint="eastAsia"/>
          <w:spacing w:val="-2"/>
          <w:sz w:val="24"/>
          <w:szCs w:val="32"/>
        </w:rPr>
        <w:t>中</w:t>
      </w:r>
      <w:r w:rsidRPr="008D5BE3">
        <w:rPr>
          <w:rFonts w:cs="標楷體"/>
          <w:spacing w:val="-2"/>
          <w:sz w:val="24"/>
          <w:szCs w:val="32"/>
        </w:rPr>
        <w:t>，</w:t>
      </w:r>
      <w:r w:rsidRPr="00214F92">
        <w:rPr>
          <w:rFonts w:cs="標楷體"/>
          <w:spacing w:val="-2"/>
          <w:sz w:val="24"/>
          <w:szCs w:val="32"/>
        </w:rPr>
        <w:t>主要係</w:t>
      </w:r>
      <w:r w:rsidRPr="00214F92">
        <w:rPr>
          <w:rFonts w:cs="標楷體" w:hint="eastAsia"/>
          <w:spacing w:val="-2"/>
          <w:sz w:val="24"/>
          <w:szCs w:val="32"/>
        </w:rPr>
        <w:t>楊梅體育園區規劃、設計、促參前置作業及興建工程等計畫仍在履約中</w:t>
      </w:r>
      <w:r w:rsidRPr="00214F92">
        <w:rPr>
          <w:rFonts w:hint="eastAsia"/>
          <w:spacing w:val="-2"/>
          <w:sz w:val="24"/>
          <w:szCs w:val="24"/>
        </w:rPr>
        <w:t>，</w:t>
      </w:r>
      <w:r>
        <w:rPr>
          <w:rFonts w:hint="eastAsia"/>
          <w:spacing w:val="-2"/>
          <w:sz w:val="24"/>
          <w:szCs w:val="24"/>
        </w:rPr>
        <w:t>仍</w:t>
      </w:r>
      <w:r w:rsidRPr="00214F92">
        <w:rPr>
          <w:rFonts w:cs="標楷體" w:hint="eastAsia"/>
          <w:spacing w:val="-2"/>
          <w:sz w:val="24"/>
          <w:szCs w:val="24"/>
        </w:rPr>
        <w:t>須</w:t>
      </w:r>
      <w:r w:rsidRPr="00214F92">
        <w:rPr>
          <w:rFonts w:hint="eastAsia"/>
          <w:spacing w:val="-2"/>
          <w:sz w:val="24"/>
          <w:szCs w:val="24"/>
        </w:rPr>
        <w:t>繼續執行</w:t>
      </w:r>
      <w:r w:rsidRPr="00214F92">
        <w:rPr>
          <w:rFonts w:cs="標楷體"/>
          <w:spacing w:val="-2"/>
          <w:sz w:val="24"/>
          <w:szCs w:val="32"/>
        </w:rPr>
        <w:t>。</w:t>
      </w:r>
    </w:p>
    <w:p w14:paraId="04098C22" w14:textId="77777777" w:rsidR="00480206" w:rsidRPr="00E40D65" w:rsidRDefault="00480206" w:rsidP="004E7082">
      <w:pPr>
        <w:widowControl/>
        <w:overflowPunct w:val="0"/>
        <w:spacing w:beforeLines="30" w:before="114" w:afterLines="10" w:after="38" w:line="440" w:lineRule="exact"/>
        <w:ind w:firstLineChars="100" w:firstLine="280"/>
        <w:outlineLvl w:val="3"/>
        <w:rPr>
          <w:rFonts w:cs="標楷體"/>
          <w:b/>
          <w:szCs w:val="32"/>
        </w:rPr>
      </w:pPr>
      <w:r w:rsidRPr="00E40D65">
        <w:rPr>
          <w:rFonts w:cs="標楷體"/>
          <w:b/>
          <w:szCs w:val="32"/>
        </w:rPr>
        <w:lastRenderedPageBreak/>
        <w:t>（</w:t>
      </w:r>
      <w:r w:rsidRPr="00E40D65">
        <w:rPr>
          <w:rFonts w:cs="標楷體" w:hint="eastAsia"/>
          <w:b/>
          <w:szCs w:val="32"/>
        </w:rPr>
        <w:t>二</w:t>
      </w:r>
      <w:r w:rsidRPr="00E40D65">
        <w:rPr>
          <w:rFonts w:cs="標楷體"/>
          <w:b/>
          <w:szCs w:val="32"/>
        </w:rPr>
        <w:t>）</w:t>
      </w:r>
      <w:r w:rsidRPr="00E40D65">
        <w:rPr>
          <w:rFonts w:cs="標楷體" w:hint="eastAsia"/>
          <w:b/>
          <w:szCs w:val="32"/>
        </w:rPr>
        <w:t>預算執行之審核</w:t>
      </w:r>
    </w:p>
    <w:p w14:paraId="7D51A4FA" w14:textId="77777777" w:rsidR="00480206" w:rsidRPr="00B95B80" w:rsidRDefault="00480206" w:rsidP="004E7082">
      <w:pPr>
        <w:tabs>
          <w:tab w:val="left" w:pos="4253"/>
        </w:tabs>
        <w:overflowPunct w:val="0"/>
        <w:spacing w:beforeLines="10" w:before="38" w:line="440" w:lineRule="exact"/>
        <w:ind w:firstLine="480"/>
        <w:textboxTightWrap w:val="allLines"/>
        <w:rPr>
          <w:rFonts w:cs="標楷體"/>
          <w:sz w:val="24"/>
          <w:szCs w:val="32"/>
        </w:rPr>
      </w:pPr>
      <w:r w:rsidRPr="00B95B80">
        <w:rPr>
          <w:rFonts w:cs="標楷體"/>
          <w:sz w:val="24"/>
          <w:szCs w:val="32"/>
        </w:rPr>
        <w:t>1.</w:t>
      </w:r>
      <w:r w:rsidRPr="00B95B80">
        <w:rPr>
          <w:rFonts w:cs="標楷體"/>
          <w:spacing w:val="6"/>
          <w:sz w:val="24"/>
          <w:szCs w:val="32"/>
        </w:rPr>
        <w:t>歲入預算數</w:t>
      </w:r>
      <w:r w:rsidRPr="00B95B80">
        <w:rPr>
          <w:rFonts w:cs="標楷體" w:hint="eastAsia"/>
          <w:spacing w:val="6"/>
          <w:sz w:val="24"/>
          <w:szCs w:val="32"/>
        </w:rPr>
        <w:t>8</w:t>
      </w:r>
      <w:r w:rsidRPr="00B95B80">
        <w:rPr>
          <w:rFonts w:cs="標楷體"/>
          <w:spacing w:val="6"/>
          <w:sz w:val="24"/>
          <w:szCs w:val="32"/>
        </w:rPr>
        <w:t>,</w:t>
      </w:r>
      <w:r w:rsidRPr="00B95B80">
        <w:rPr>
          <w:rFonts w:cs="標楷體" w:hint="eastAsia"/>
          <w:spacing w:val="6"/>
          <w:sz w:val="24"/>
          <w:szCs w:val="32"/>
        </w:rPr>
        <w:t>783</w:t>
      </w:r>
      <w:r w:rsidRPr="00B95B80">
        <w:rPr>
          <w:rFonts w:cs="標楷體"/>
          <w:spacing w:val="6"/>
          <w:sz w:val="24"/>
          <w:szCs w:val="32"/>
        </w:rPr>
        <w:t>萬餘元，決算審核結果，</w:t>
      </w:r>
      <w:r w:rsidRPr="00B95B80">
        <w:rPr>
          <w:rFonts w:cs="標楷體" w:hint="eastAsia"/>
          <w:spacing w:val="6"/>
          <w:sz w:val="24"/>
          <w:szCs w:val="32"/>
        </w:rPr>
        <w:t>審定實現數1</w:t>
      </w:r>
      <w:r w:rsidRPr="00B95B80">
        <w:rPr>
          <w:rFonts w:cs="標楷體"/>
          <w:spacing w:val="6"/>
          <w:sz w:val="24"/>
          <w:szCs w:val="32"/>
        </w:rPr>
        <w:t>億</w:t>
      </w:r>
      <w:r w:rsidRPr="00B95B80">
        <w:rPr>
          <w:rFonts w:cs="標楷體" w:hint="eastAsia"/>
          <w:spacing w:val="6"/>
          <w:sz w:val="24"/>
          <w:szCs w:val="32"/>
        </w:rPr>
        <w:t>680</w:t>
      </w:r>
      <w:r w:rsidRPr="00B95B80">
        <w:rPr>
          <w:rFonts w:cs="標楷體"/>
          <w:spacing w:val="6"/>
          <w:sz w:val="24"/>
          <w:szCs w:val="32"/>
        </w:rPr>
        <w:t>萬餘元，應收</w:t>
      </w:r>
      <w:r w:rsidRPr="00B95B80">
        <w:rPr>
          <w:rFonts w:cs="標楷體"/>
          <w:spacing w:val="8"/>
          <w:sz w:val="24"/>
          <w:szCs w:val="32"/>
        </w:rPr>
        <w:t>保留數</w:t>
      </w:r>
      <w:r w:rsidRPr="00B95B80">
        <w:rPr>
          <w:rFonts w:cs="標楷體" w:hint="eastAsia"/>
          <w:spacing w:val="8"/>
          <w:sz w:val="24"/>
          <w:szCs w:val="32"/>
        </w:rPr>
        <w:t>469</w:t>
      </w:r>
      <w:r w:rsidRPr="00B95B80">
        <w:rPr>
          <w:rFonts w:cs="標楷體"/>
          <w:spacing w:val="8"/>
          <w:sz w:val="24"/>
          <w:szCs w:val="32"/>
        </w:rPr>
        <w:t>萬餘元，主要係</w:t>
      </w:r>
      <w:r w:rsidRPr="00B95B80">
        <w:rPr>
          <w:rFonts w:cs="標楷體" w:hint="eastAsia"/>
          <w:spacing w:val="8"/>
          <w:sz w:val="24"/>
          <w:szCs w:val="32"/>
        </w:rPr>
        <w:t>綜合體育館及附屬中央廣場場地1至6月場地租借收入</w:t>
      </w:r>
      <w:r w:rsidRPr="00B95B80">
        <w:rPr>
          <w:rFonts w:cs="標楷體"/>
          <w:spacing w:val="2"/>
          <w:sz w:val="24"/>
          <w:szCs w:val="32"/>
        </w:rPr>
        <w:t>尚待收繳；合計決算審定數為</w:t>
      </w:r>
      <w:r w:rsidRPr="00B95B80">
        <w:rPr>
          <w:rFonts w:cs="標楷體" w:hint="eastAsia"/>
          <w:spacing w:val="2"/>
          <w:sz w:val="24"/>
          <w:szCs w:val="32"/>
        </w:rPr>
        <w:t>1</w:t>
      </w:r>
      <w:r w:rsidRPr="00B95B80">
        <w:rPr>
          <w:rFonts w:cs="標楷體"/>
          <w:spacing w:val="2"/>
          <w:sz w:val="24"/>
          <w:szCs w:val="32"/>
        </w:rPr>
        <w:t>億</w:t>
      </w:r>
      <w:r w:rsidRPr="00B95B80">
        <w:rPr>
          <w:rFonts w:cs="標楷體" w:hint="eastAsia"/>
          <w:spacing w:val="2"/>
          <w:sz w:val="24"/>
          <w:szCs w:val="32"/>
        </w:rPr>
        <w:t>1</w:t>
      </w:r>
      <w:r w:rsidRPr="00B95B80">
        <w:rPr>
          <w:rFonts w:cs="標楷體"/>
          <w:spacing w:val="6"/>
          <w:sz w:val="24"/>
          <w:szCs w:val="32"/>
        </w:rPr>
        <w:t>,</w:t>
      </w:r>
      <w:r w:rsidRPr="00B95B80">
        <w:rPr>
          <w:rFonts w:cs="標楷體" w:hint="eastAsia"/>
          <w:spacing w:val="6"/>
          <w:sz w:val="24"/>
          <w:szCs w:val="32"/>
        </w:rPr>
        <w:t>150</w:t>
      </w:r>
      <w:r w:rsidRPr="00B95B80">
        <w:rPr>
          <w:rFonts w:cs="標楷體"/>
          <w:spacing w:val="6"/>
          <w:sz w:val="24"/>
          <w:szCs w:val="32"/>
        </w:rPr>
        <w:t>萬餘元，較預算增加</w:t>
      </w:r>
      <w:r w:rsidRPr="00B95B80">
        <w:rPr>
          <w:rFonts w:cs="標楷體" w:hint="eastAsia"/>
          <w:spacing w:val="6"/>
          <w:sz w:val="24"/>
          <w:szCs w:val="32"/>
        </w:rPr>
        <w:t>2</w:t>
      </w:r>
      <w:r w:rsidRPr="00B95B80">
        <w:rPr>
          <w:rFonts w:cs="標楷體"/>
          <w:spacing w:val="6"/>
          <w:sz w:val="24"/>
          <w:szCs w:val="32"/>
        </w:rPr>
        <w:t>,</w:t>
      </w:r>
      <w:r w:rsidRPr="00B95B80">
        <w:rPr>
          <w:rFonts w:cs="標楷體" w:hint="eastAsia"/>
          <w:spacing w:val="6"/>
          <w:sz w:val="24"/>
          <w:szCs w:val="32"/>
        </w:rPr>
        <w:t>366</w:t>
      </w:r>
      <w:r w:rsidRPr="00B95B80">
        <w:rPr>
          <w:rFonts w:cs="標楷體"/>
          <w:spacing w:val="6"/>
          <w:sz w:val="24"/>
          <w:szCs w:val="32"/>
        </w:rPr>
        <w:t>萬餘元（</w:t>
      </w:r>
      <w:r w:rsidRPr="00B95B80">
        <w:rPr>
          <w:rFonts w:cs="標楷體" w:hint="eastAsia"/>
          <w:spacing w:val="6"/>
          <w:sz w:val="24"/>
          <w:szCs w:val="32"/>
        </w:rPr>
        <w:t>26</w:t>
      </w:r>
      <w:r w:rsidRPr="00B95B80">
        <w:rPr>
          <w:rFonts w:cs="標楷體"/>
          <w:spacing w:val="6"/>
          <w:sz w:val="24"/>
          <w:szCs w:val="32"/>
        </w:rPr>
        <w:t>.</w:t>
      </w:r>
      <w:r w:rsidRPr="00B95B80">
        <w:rPr>
          <w:rFonts w:cs="標楷體" w:hint="eastAsia"/>
          <w:spacing w:val="6"/>
          <w:sz w:val="24"/>
          <w:szCs w:val="32"/>
        </w:rPr>
        <w:t>94</w:t>
      </w:r>
      <w:r w:rsidRPr="00B95B80">
        <w:rPr>
          <w:rFonts w:cs="標楷體"/>
          <w:spacing w:val="6"/>
          <w:sz w:val="24"/>
          <w:szCs w:val="32"/>
        </w:rPr>
        <w:t>％），主要係</w:t>
      </w:r>
      <w:r w:rsidRPr="00B95B80">
        <w:rPr>
          <w:rFonts w:hint="eastAsia"/>
          <w:noProof/>
          <w:spacing w:val="6"/>
          <w:sz w:val="24"/>
          <w:szCs w:val="24"/>
        </w:rPr>
        <w:t>綜合體育館及附屬中央廣場場地租借收入較預計增加。</w:t>
      </w:r>
    </w:p>
    <w:p w14:paraId="4033069A" w14:textId="77777777" w:rsidR="00480206" w:rsidRPr="00E40D65" w:rsidRDefault="00480206" w:rsidP="004E7082">
      <w:pPr>
        <w:overflowPunct w:val="0"/>
        <w:spacing w:beforeLines="10" w:before="38" w:line="440" w:lineRule="exact"/>
        <w:ind w:firstLine="480"/>
        <w:textboxTightWrap w:val="allLines"/>
        <w:rPr>
          <w:rFonts w:cs="標楷體"/>
          <w:sz w:val="24"/>
          <w:szCs w:val="32"/>
        </w:rPr>
      </w:pPr>
      <w:r w:rsidRPr="00B95B80">
        <w:rPr>
          <w:rFonts w:cs="標楷體"/>
          <w:sz w:val="24"/>
          <w:szCs w:val="32"/>
        </w:rPr>
        <w:t>2.</w:t>
      </w:r>
      <w:r w:rsidRPr="00B95B80">
        <w:rPr>
          <w:rFonts w:cs="標楷體"/>
          <w:spacing w:val="-6"/>
          <w:sz w:val="24"/>
          <w:szCs w:val="32"/>
        </w:rPr>
        <w:t>以前年度歲入轉入數計1億</w:t>
      </w:r>
      <w:r w:rsidRPr="00B95B80">
        <w:rPr>
          <w:rFonts w:cs="標楷體" w:hint="eastAsia"/>
          <w:spacing w:val="-6"/>
          <w:sz w:val="24"/>
          <w:szCs w:val="32"/>
        </w:rPr>
        <w:t>9</w:t>
      </w:r>
      <w:r w:rsidRPr="00B95B80">
        <w:rPr>
          <w:rFonts w:cs="標楷體"/>
          <w:spacing w:val="-6"/>
          <w:sz w:val="24"/>
          <w:szCs w:val="32"/>
        </w:rPr>
        <w:t>,</w:t>
      </w:r>
      <w:r w:rsidRPr="00B95B80">
        <w:rPr>
          <w:rFonts w:cs="標楷體" w:hint="eastAsia"/>
          <w:spacing w:val="-6"/>
          <w:sz w:val="24"/>
          <w:szCs w:val="32"/>
        </w:rPr>
        <w:t>847</w:t>
      </w:r>
      <w:r w:rsidRPr="00B95B80">
        <w:rPr>
          <w:rFonts w:cs="標楷體"/>
          <w:spacing w:val="-6"/>
          <w:sz w:val="24"/>
          <w:szCs w:val="32"/>
        </w:rPr>
        <w:t>萬餘元，決算審核結果，審定實現數1億</w:t>
      </w:r>
      <w:r w:rsidRPr="00B95B80">
        <w:rPr>
          <w:rFonts w:cs="標楷體" w:hint="eastAsia"/>
          <w:spacing w:val="-6"/>
          <w:sz w:val="24"/>
          <w:szCs w:val="32"/>
        </w:rPr>
        <w:t>3</w:t>
      </w:r>
      <w:r w:rsidRPr="00B95B80">
        <w:rPr>
          <w:rFonts w:cs="標楷體"/>
          <w:spacing w:val="-6"/>
          <w:sz w:val="24"/>
          <w:szCs w:val="32"/>
        </w:rPr>
        <w:t>,</w:t>
      </w:r>
      <w:r w:rsidRPr="00B95B80">
        <w:rPr>
          <w:rFonts w:cs="標楷體" w:hint="eastAsia"/>
          <w:spacing w:val="-6"/>
          <w:sz w:val="24"/>
          <w:szCs w:val="32"/>
        </w:rPr>
        <w:t>122</w:t>
      </w:r>
      <w:r w:rsidRPr="00B95B80">
        <w:rPr>
          <w:rFonts w:cs="標楷體"/>
          <w:spacing w:val="-6"/>
          <w:sz w:val="24"/>
          <w:szCs w:val="32"/>
        </w:rPr>
        <w:t>萬餘元（</w:t>
      </w:r>
      <w:r w:rsidRPr="00B95B80">
        <w:rPr>
          <w:rFonts w:cs="標楷體" w:hint="eastAsia"/>
          <w:spacing w:val="-6"/>
          <w:sz w:val="24"/>
          <w:szCs w:val="32"/>
        </w:rPr>
        <w:t>66.12</w:t>
      </w:r>
      <w:r w:rsidRPr="00B95B80">
        <w:rPr>
          <w:rFonts w:cs="標楷體"/>
          <w:spacing w:val="-6"/>
          <w:sz w:val="24"/>
          <w:szCs w:val="32"/>
        </w:rPr>
        <w:t>％）；</w:t>
      </w:r>
      <w:r w:rsidRPr="00B95B80">
        <w:rPr>
          <w:rFonts w:cs="標楷體"/>
          <w:sz w:val="24"/>
          <w:szCs w:val="32"/>
        </w:rPr>
        <w:t>減免（註銷）數93萬餘元（0.</w:t>
      </w:r>
      <w:r w:rsidRPr="00B95B80">
        <w:rPr>
          <w:rFonts w:cs="標楷體" w:hint="eastAsia"/>
          <w:sz w:val="24"/>
          <w:szCs w:val="32"/>
        </w:rPr>
        <w:t>47</w:t>
      </w:r>
      <w:r w:rsidRPr="00B95B80">
        <w:rPr>
          <w:rFonts w:cs="標楷體"/>
          <w:sz w:val="24"/>
          <w:szCs w:val="32"/>
        </w:rPr>
        <w:t>％）</w:t>
      </w:r>
      <w:r w:rsidRPr="00B95B80">
        <w:rPr>
          <w:rFonts w:cs="標楷體" w:hint="eastAsia"/>
          <w:sz w:val="24"/>
          <w:szCs w:val="32"/>
        </w:rPr>
        <w:t>，主要係中央補助款依實際結算金額撥款之結餘註銷；</w:t>
      </w:r>
      <w:r w:rsidRPr="00B95B80">
        <w:rPr>
          <w:rFonts w:cs="標楷體"/>
          <w:sz w:val="24"/>
          <w:szCs w:val="32"/>
        </w:rPr>
        <w:t>應收保留數</w:t>
      </w:r>
      <w:r w:rsidRPr="00B95B80">
        <w:rPr>
          <w:rFonts w:cs="標楷體" w:hint="eastAsia"/>
          <w:sz w:val="24"/>
          <w:szCs w:val="32"/>
        </w:rPr>
        <w:t>6</w:t>
      </w:r>
      <w:r w:rsidRPr="00B95B80">
        <w:rPr>
          <w:rFonts w:cs="標楷體"/>
          <w:sz w:val="24"/>
          <w:szCs w:val="32"/>
        </w:rPr>
        <w:t>,</w:t>
      </w:r>
      <w:r w:rsidRPr="00B95B80">
        <w:rPr>
          <w:rFonts w:cs="標楷體" w:hint="eastAsia"/>
          <w:sz w:val="24"/>
          <w:szCs w:val="32"/>
        </w:rPr>
        <w:t>630</w:t>
      </w:r>
      <w:r w:rsidRPr="00B95B80">
        <w:rPr>
          <w:rFonts w:cs="標楷體"/>
          <w:sz w:val="24"/>
          <w:szCs w:val="32"/>
        </w:rPr>
        <w:t>萬餘元（</w:t>
      </w:r>
      <w:r w:rsidRPr="00B95B80">
        <w:rPr>
          <w:rFonts w:cs="標楷體" w:hint="eastAsia"/>
          <w:sz w:val="24"/>
          <w:szCs w:val="32"/>
        </w:rPr>
        <w:t>33.41</w:t>
      </w:r>
      <w:r w:rsidRPr="00B95B80">
        <w:rPr>
          <w:rFonts w:cs="標楷體"/>
          <w:sz w:val="24"/>
          <w:szCs w:val="32"/>
        </w:rPr>
        <w:t>％），主要係</w:t>
      </w:r>
      <w:r w:rsidRPr="00B95B80">
        <w:rPr>
          <w:rFonts w:cs="標楷體" w:hint="eastAsia"/>
          <w:sz w:val="24"/>
          <w:szCs w:val="32"/>
        </w:rPr>
        <w:t>平鎮棒球場</w:t>
      </w:r>
      <w:r>
        <w:rPr>
          <w:rFonts w:cs="標楷體" w:hint="eastAsia"/>
          <w:sz w:val="24"/>
          <w:szCs w:val="32"/>
        </w:rPr>
        <w:t>暨</w:t>
      </w:r>
      <w:r w:rsidRPr="00B95B80">
        <w:rPr>
          <w:rFonts w:cs="標楷體" w:hint="eastAsia"/>
          <w:sz w:val="24"/>
          <w:szCs w:val="32"/>
        </w:rPr>
        <w:t>射箭場整建與周邊環境改善工程逾期違約金尚待收繳，及台灣中油股份有限公司補助觀音國民運動中心新建工程經費依</w:t>
      </w:r>
      <w:r>
        <w:rPr>
          <w:rFonts w:cs="標楷體" w:hint="eastAsia"/>
          <w:sz w:val="24"/>
          <w:szCs w:val="32"/>
        </w:rPr>
        <w:t>實際</w:t>
      </w:r>
      <w:r w:rsidRPr="00E40D65">
        <w:rPr>
          <w:rFonts w:cs="標楷體" w:hint="eastAsia"/>
          <w:sz w:val="24"/>
          <w:szCs w:val="32"/>
        </w:rPr>
        <w:t>情形撥款。</w:t>
      </w:r>
    </w:p>
    <w:p w14:paraId="00911E7C" w14:textId="77777777" w:rsidR="00480206" w:rsidRPr="008D5BE3" w:rsidRDefault="00480206" w:rsidP="004E7082">
      <w:pPr>
        <w:overflowPunct w:val="0"/>
        <w:spacing w:beforeLines="10" w:before="38" w:line="440" w:lineRule="exact"/>
        <w:ind w:firstLine="480"/>
        <w:textboxTightWrap w:val="allLines"/>
        <w:rPr>
          <w:rFonts w:cs="標楷體"/>
          <w:sz w:val="24"/>
          <w:szCs w:val="32"/>
        </w:rPr>
      </w:pPr>
      <w:r w:rsidRPr="008D5BE3">
        <w:rPr>
          <w:rFonts w:cs="標楷體" w:hint="eastAsia"/>
          <w:sz w:val="24"/>
          <w:szCs w:val="32"/>
        </w:rPr>
        <w:t>3</w:t>
      </w:r>
      <w:r w:rsidRPr="008D5BE3">
        <w:rPr>
          <w:rFonts w:cs="標楷體"/>
          <w:sz w:val="24"/>
          <w:szCs w:val="32"/>
        </w:rPr>
        <w:t>.</w:t>
      </w:r>
      <w:r w:rsidRPr="008D5BE3">
        <w:rPr>
          <w:rFonts w:cs="標楷體"/>
          <w:spacing w:val="4"/>
          <w:sz w:val="24"/>
          <w:szCs w:val="32"/>
        </w:rPr>
        <w:t>歲出原編列預算數</w:t>
      </w:r>
      <w:r w:rsidRPr="008D5BE3">
        <w:rPr>
          <w:rFonts w:cs="標楷體" w:hint="eastAsia"/>
          <w:spacing w:val="4"/>
          <w:sz w:val="24"/>
          <w:szCs w:val="32"/>
        </w:rPr>
        <w:t>9</w:t>
      </w:r>
      <w:r w:rsidRPr="008D5BE3">
        <w:rPr>
          <w:rFonts w:cs="標楷體"/>
          <w:spacing w:val="4"/>
          <w:sz w:val="24"/>
          <w:szCs w:val="32"/>
        </w:rPr>
        <w:t>億</w:t>
      </w:r>
      <w:r w:rsidRPr="008D5BE3">
        <w:rPr>
          <w:rFonts w:cs="標楷體" w:hint="eastAsia"/>
          <w:spacing w:val="4"/>
          <w:sz w:val="24"/>
          <w:szCs w:val="32"/>
        </w:rPr>
        <w:t>552</w:t>
      </w:r>
      <w:r w:rsidRPr="008D5BE3">
        <w:rPr>
          <w:rFonts w:cs="標楷體"/>
          <w:spacing w:val="4"/>
          <w:sz w:val="24"/>
          <w:szCs w:val="32"/>
        </w:rPr>
        <w:t>萬餘元，因</w:t>
      </w:r>
      <w:r w:rsidRPr="008D5BE3">
        <w:rPr>
          <w:rFonts w:cs="標楷體" w:hint="eastAsia"/>
          <w:spacing w:val="4"/>
          <w:sz w:val="24"/>
          <w:szCs w:val="32"/>
        </w:rPr>
        <w:t>核發</w:t>
      </w:r>
      <w:r w:rsidRPr="008D5BE3">
        <w:rPr>
          <w:rFonts w:cs="標楷體"/>
          <w:spacing w:val="4"/>
          <w:sz w:val="24"/>
          <w:szCs w:val="32"/>
        </w:rPr>
        <w:t>11</w:t>
      </w:r>
      <w:r w:rsidRPr="008D5BE3">
        <w:rPr>
          <w:rFonts w:cs="標楷體" w:hint="eastAsia"/>
          <w:spacing w:val="4"/>
          <w:sz w:val="24"/>
          <w:szCs w:val="32"/>
        </w:rPr>
        <w:t>3</w:t>
      </w:r>
      <w:r w:rsidRPr="008D5BE3">
        <w:rPr>
          <w:rFonts w:cs="標楷體"/>
          <w:spacing w:val="4"/>
          <w:sz w:val="24"/>
          <w:szCs w:val="32"/>
        </w:rPr>
        <w:t>年</w:t>
      </w:r>
      <w:r w:rsidRPr="008D5BE3">
        <w:rPr>
          <w:rFonts w:cs="標楷體" w:hint="eastAsia"/>
          <w:spacing w:val="4"/>
          <w:sz w:val="24"/>
          <w:szCs w:val="32"/>
        </w:rPr>
        <w:t>度</w:t>
      </w:r>
      <w:r w:rsidRPr="008D5BE3">
        <w:rPr>
          <w:rFonts w:cs="標楷體"/>
          <w:spacing w:val="4"/>
          <w:sz w:val="24"/>
          <w:szCs w:val="32"/>
        </w:rPr>
        <w:t>全</w:t>
      </w:r>
      <w:r w:rsidRPr="008D5BE3">
        <w:rPr>
          <w:rFonts w:cs="標楷體" w:hint="eastAsia"/>
          <w:spacing w:val="4"/>
          <w:sz w:val="24"/>
          <w:szCs w:val="32"/>
        </w:rPr>
        <w:t>民</w:t>
      </w:r>
      <w:r w:rsidRPr="008D5BE3">
        <w:rPr>
          <w:rFonts w:cs="標楷體"/>
          <w:spacing w:val="4"/>
          <w:sz w:val="24"/>
          <w:szCs w:val="32"/>
        </w:rPr>
        <w:t>運動會</w:t>
      </w:r>
      <w:r w:rsidRPr="008D5BE3">
        <w:rPr>
          <w:rFonts w:cs="標楷體" w:hint="eastAsia"/>
          <w:spacing w:val="8"/>
          <w:sz w:val="24"/>
          <w:szCs w:val="32"/>
        </w:rPr>
        <w:t>績優</w:t>
      </w:r>
      <w:r w:rsidRPr="008D5BE3">
        <w:rPr>
          <w:rFonts w:cs="標楷體"/>
          <w:spacing w:val="8"/>
          <w:sz w:val="24"/>
          <w:szCs w:val="32"/>
        </w:rPr>
        <w:t>選手、教練</w:t>
      </w:r>
      <w:r w:rsidRPr="008D5BE3">
        <w:rPr>
          <w:rFonts w:cs="標楷體" w:hint="eastAsia"/>
          <w:spacing w:val="8"/>
          <w:sz w:val="24"/>
          <w:szCs w:val="32"/>
        </w:rPr>
        <w:t>、</w:t>
      </w:r>
      <w:r w:rsidRPr="008D5BE3">
        <w:rPr>
          <w:rFonts w:cs="標楷體"/>
          <w:spacing w:val="8"/>
          <w:sz w:val="24"/>
          <w:szCs w:val="32"/>
        </w:rPr>
        <w:t>團體獎勵金等事由，經動支第二預備金</w:t>
      </w:r>
      <w:r w:rsidRPr="008D5BE3">
        <w:rPr>
          <w:rFonts w:cs="標楷體" w:hint="eastAsia"/>
          <w:spacing w:val="8"/>
          <w:sz w:val="24"/>
          <w:szCs w:val="32"/>
        </w:rPr>
        <w:t>640</w:t>
      </w:r>
      <w:r w:rsidRPr="008D5BE3">
        <w:rPr>
          <w:rFonts w:cs="標楷體"/>
          <w:spacing w:val="8"/>
          <w:sz w:val="24"/>
          <w:szCs w:val="32"/>
        </w:rPr>
        <w:t>萬元，合計</w:t>
      </w:r>
      <w:r w:rsidRPr="008D5BE3">
        <w:rPr>
          <w:rFonts w:cs="標楷體" w:hint="eastAsia"/>
          <w:spacing w:val="8"/>
          <w:sz w:val="24"/>
          <w:szCs w:val="32"/>
        </w:rPr>
        <w:t>9</w:t>
      </w:r>
      <w:r w:rsidRPr="008D5BE3">
        <w:rPr>
          <w:rFonts w:cs="標楷體"/>
          <w:spacing w:val="8"/>
          <w:sz w:val="24"/>
          <w:szCs w:val="32"/>
        </w:rPr>
        <w:t>億</w:t>
      </w:r>
      <w:r w:rsidRPr="008D5BE3">
        <w:rPr>
          <w:rFonts w:cs="標楷體" w:hint="eastAsia"/>
          <w:spacing w:val="8"/>
          <w:sz w:val="24"/>
          <w:szCs w:val="32"/>
        </w:rPr>
        <w:t>1</w:t>
      </w:r>
      <w:r w:rsidRPr="008D5BE3">
        <w:rPr>
          <w:rFonts w:cs="標楷體"/>
          <w:spacing w:val="8"/>
          <w:sz w:val="24"/>
          <w:szCs w:val="32"/>
        </w:rPr>
        <w:t>,192萬餘元，決算審核結果，審定實現數</w:t>
      </w:r>
      <w:r w:rsidRPr="008D5BE3">
        <w:rPr>
          <w:rFonts w:cs="標楷體" w:hint="eastAsia"/>
          <w:spacing w:val="8"/>
          <w:sz w:val="24"/>
          <w:szCs w:val="32"/>
        </w:rPr>
        <w:t>7</w:t>
      </w:r>
      <w:r w:rsidRPr="008D5BE3">
        <w:rPr>
          <w:rFonts w:cs="標楷體"/>
          <w:spacing w:val="8"/>
          <w:sz w:val="24"/>
          <w:szCs w:val="32"/>
        </w:rPr>
        <w:t>億</w:t>
      </w:r>
      <w:r w:rsidRPr="008D5BE3">
        <w:rPr>
          <w:rFonts w:cs="標楷體" w:hint="eastAsia"/>
          <w:spacing w:val="8"/>
          <w:sz w:val="24"/>
          <w:szCs w:val="32"/>
        </w:rPr>
        <w:t>3</w:t>
      </w:r>
      <w:r w:rsidRPr="008D5BE3">
        <w:rPr>
          <w:rFonts w:cs="標楷體"/>
          <w:spacing w:val="8"/>
          <w:sz w:val="24"/>
          <w:szCs w:val="32"/>
        </w:rPr>
        <w:t>,809萬餘元（80.94％），應付保留數</w:t>
      </w:r>
      <w:r w:rsidRPr="008D5BE3">
        <w:rPr>
          <w:rFonts w:cs="標楷體"/>
          <w:spacing w:val="4"/>
          <w:sz w:val="24"/>
          <w:szCs w:val="32"/>
        </w:rPr>
        <w:t>1億5,357萬餘元（16.84％），保留原因詳「（一）計畫實施之查核」說明；合計決算審定數為</w:t>
      </w:r>
      <w:r w:rsidRPr="008D5BE3">
        <w:rPr>
          <w:rFonts w:cs="標楷體" w:hint="eastAsia"/>
          <w:spacing w:val="4"/>
          <w:sz w:val="24"/>
          <w:szCs w:val="32"/>
        </w:rPr>
        <w:t>8</w:t>
      </w:r>
      <w:r w:rsidRPr="008D5BE3">
        <w:rPr>
          <w:rFonts w:cs="標楷體"/>
          <w:spacing w:val="4"/>
          <w:sz w:val="24"/>
          <w:szCs w:val="32"/>
        </w:rPr>
        <w:t>億</w:t>
      </w:r>
      <w:r w:rsidRPr="008D5BE3">
        <w:rPr>
          <w:rFonts w:cs="標楷體" w:hint="eastAsia"/>
          <w:spacing w:val="4"/>
          <w:sz w:val="24"/>
          <w:szCs w:val="32"/>
        </w:rPr>
        <w:t>9</w:t>
      </w:r>
      <w:r w:rsidRPr="008D5BE3">
        <w:rPr>
          <w:rFonts w:cs="標楷體"/>
          <w:spacing w:val="4"/>
          <w:sz w:val="24"/>
          <w:szCs w:val="32"/>
        </w:rPr>
        <w:t>,166萬餘元，預算賸餘2</w:t>
      </w:r>
      <w:r>
        <w:rPr>
          <w:rFonts w:cs="標楷體" w:hint="eastAsia"/>
          <w:spacing w:val="4"/>
          <w:sz w:val="24"/>
          <w:szCs w:val="32"/>
        </w:rPr>
        <w:t>,02</w:t>
      </w:r>
      <w:r w:rsidRPr="008D5BE3">
        <w:rPr>
          <w:rFonts w:cs="標楷體" w:hint="eastAsia"/>
          <w:spacing w:val="4"/>
          <w:sz w:val="24"/>
          <w:szCs w:val="32"/>
        </w:rPr>
        <w:t>5</w:t>
      </w:r>
      <w:r w:rsidRPr="008D5BE3">
        <w:rPr>
          <w:rFonts w:cs="標楷體"/>
          <w:spacing w:val="4"/>
          <w:sz w:val="24"/>
          <w:szCs w:val="32"/>
        </w:rPr>
        <w:t>萬餘元（2.</w:t>
      </w:r>
      <w:r w:rsidRPr="008D5BE3">
        <w:rPr>
          <w:rFonts w:cs="標楷體" w:hint="eastAsia"/>
          <w:spacing w:val="4"/>
          <w:sz w:val="24"/>
          <w:szCs w:val="32"/>
        </w:rPr>
        <w:t>22</w:t>
      </w:r>
      <w:r w:rsidRPr="008D5BE3">
        <w:rPr>
          <w:rFonts w:cs="標楷體"/>
          <w:spacing w:val="4"/>
          <w:sz w:val="24"/>
          <w:szCs w:val="32"/>
        </w:rPr>
        <w:t>％），主要係</w:t>
      </w:r>
      <w:r w:rsidRPr="008D5BE3">
        <w:rPr>
          <w:rFonts w:cs="標楷體" w:hint="eastAsia"/>
          <w:spacing w:val="4"/>
          <w:sz w:val="24"/>
          <w:szCs w:val="32"/>
        </w:rPr>
        <w:t>實際進用員額較少致人事費</w:t>
      </w:r>
      <w:r>
        <w:rPr>
          <w:rFonts w:cs="標楷體" w:hint="eastAsia"/>
          <w:spacing w:val="4"/>
          <w:sz w:val="24"/>
          <w:szCs w:val="32"/>
        </w:rPr>
        <w:t>節</w:t>
      </w:r>
      <w:r w:rsidRPr="008D5BE3">
        <w:rPr>
          <w:rFonts w:cs="標楷體" w:hint="eastAsia"/>
          <w:spacing w:val="4"/>
          <w:sz w:val="24"/>
          <w:szCs w:val="32"/>
        </w:rPr>
        <w:t>餘。</w:t>
      </w:r>
    </w:p>
    <w:p w14:paraId="5A4B3B09" w14:textId="77777777" w:rsidR="00480206" w:rsidRPr="00902A26" w:rsidRDefault="00480206" w:rsidP="004E7082">
      <w:pPr>
        <w:overflowPunct w:val="0"/>
        <w:spacing w:beforeLines="10" w:before="38" w:line="440" w:lineRule="exact"/>
        <w:ind w:firstLine="480"/>
        <w:textboxTightWrap w:val="allLines"/>
        <w:rPr>
          <w:rFonts w:cs="標楷體"/>
          <w:sz w:val="24"/>
          <w:szCs w:val="32"/>
        </w:rPr>
      </w:pPr>
      <w:r w:rsidRPr="008D5BE3">
        <w:rPr>
          <w:rFonts w:cs="標楷體" w:hint="eastAsia"/>
          <w:sz w:val="24"/>
          <w:szCs w:val="32"/>
        </w:rPr>
        <w:t>4</w:t>
      </w:r>
      <w:r w:rsidRPr="008D5BE3">
        <w:rPr>
          <w:rFonts w:cs="標楷體"/>
          <w:sz w:val="24"/>
          <w:szCs w:val="32"/>
        </w:rPr>
        <w:t>.以前年度歲出轉入數計</w:t>
      </w:r>
      <w:r w:rsidRPr="008D5BE3">
        <w:rPr>
          <w:rFonts w:cs="標楷體" w:hint="eastAsia"/>
          <w:sz w:val="24"/>
          <w:szCs w:val="32"/>
        </w:rPr>
        <w:t>6</w:t>
      </w:r>
      <w:r w:rsidRPr="008D5BE3">
        <w:rPr>
          <w:rFonts w:cs="標楷體"/>
          <w:sz w:val="24"/>
          <w:szCs w:val="32"/>
        </w:rPr>
        <w:t>億</w:t>
      </w:r>
      <w:r w:rsidRPr="008D5BE3">
        <w:rPr>
          <w:rFonts w:cs="標楷體" w:hint="eastAsia"/>
          <w:sz w:val="24"/>
          <w:szCs w:val="32"/>
        </w:rPr>
        <w:t>24</w:t>
      </w:r>
      <w:r w:rsidRPr="008D5BE3">
        <w:rPr>
          <w:rFonts w:cs="標楷體"/>
          <w:sz w:val="24"/>
          <w:szCs w:val="32"/>
        </w:rPr>
        <w:t>萬餘元，決算審核結果，審定實現數3億</w:t>
      </w:r>
      <w:r w:rsidRPr="008D5BE3">
        <w:rPr>
          <w:rFonts w:cs="標楷體" w:hint="eastAsia"/>
          <w:sz w:val="24"/>
          <w:szCs w:val="32"/>
        </w:rPr>
        <w:t>2</w:t>
      </w:r>
      <w:r w:rsidRPr="008D5BE3">
        <w:rPr>
          <w:rFonts w:cs="標楷體"/>
          <w:sz w:val="24"/>
          <w:szCs w:val="32"/>
        </w:rPr>
        <w:t>,</w:t>
      </w:r>
      <w:r w:rsidRPr="008D5BE3">
        <w:rPr>
          <w:rFonts w:cs="標楷體" w:hint="eastAsia"/>
          <w:sz w:val="24"/>
          <w:szCs w:val="32"/>
        </w:rPr>
        <w:t>129</w:t>
      </w:r>
      <w:r w:rsidRPr="008D5BE3">
        <w:rPr>
          <w:rFonts w:cs="標楷體"/>
          <w:sz w:val="24"/>
          <w:szCs w:val="32"/>
        </w:rPr>
        <w:t>萬餘元（</w:t>
      </w:r>
      <w:r w:rsidRPr="008D5BE3">
        <w:rPr>
          <w:rFonts w:cs="標楷體" w:hint="eastAsia"/>
          <w:sz w:val="24"/>
          <w:szCs w:val="32"/>
        </w:rPr>
        <w:t>53</w:t>
      </w:r>
      <w:r w:rsidRPr="008D5BE3">
        <w:rPr>
          <w:rFonts w:cs="標楷體"/>
          <w:sz w:val="24"/>
          <w:szCs w:val="32"/>
        </w:rPr>
        <w:t>.</w:t>
      </w:r>
      <w:r w:rsidRPr="008D5BE3">
        <w:rPr>
          <w:rFonts w:cs="標楷體" w:hint="eastAsia"/>
          <w:sz w:val="24"/>
          <w:szCs w:val="32"/>
        </w:rPr>
        <w:t>53</w:t>
      </w:r>
      <w:r w:rsidRPr="008D5BE3">
        <w:rPr>
          <w:rFonts w:cs="標楷體"/>
          <w:sz w:val="24"/>
          <w:szCs w:val="32"/>
        </w:rPr>
        <w:t>％）；減免（註銷）數</w:t>
      </w:r>
      <w:r w:rsidRPr="008D5BE3">
        <w:rPr>
          <w:rFonts w:cs="標楷體" w:hint="eastAsia"/>
          <w:sz w:val="24"/>
          <w:szCs w:val="32"/>
        </w:rPr>
        <w:t>3</w:t>
      </w:r>
      <w:r w:rsidRPr="008D5BE3">
        <w:rPr>
          <w:rFonts w:cs="標楷體"/>
          <w:sz w:val="24"/>
          <w:szCs w:val="32"/>
        </w:rPr>
        <w:t>,</w:t>
      </w:r>
      <w:r w:rsidRPr="008D5BE3">
        <w:rPr>
          <w:rFonts w:cs="標楷體" w:hint="eastAsia"/>
          <w:sz w:val="24"/>
          <w:szCs w:val="32"/>
        </w:rPr>
        <w:t>318</w:t>
      </w:r>
      <w:r w:rsidRPr="008D5BE3">
        <w:rPr>
          <w:rFonts w:cs="標楷體"/>
          <w:sz w:val="24"/>
          <w:szCs w:val="32"/>
        </w:rPr>
        <w:t>萬餘元（</w:t>
      </w:r>
      <w:r w:rsidRPr="008D5BE3">
        <w:rPr>
          <w:rFonts w:cs="標楷體" w:hint="eastAsia"/>
          <w:sz w:val="24"/>
          <w:szCs w:val="32"/>
        </w:rPr>
        <w:t>5</w:t>
      </w:r>
      <w:r w:rsidRPr="008D5BE3">
        <w:rPr>
          <w:rFonts w:cs="標楷體"/>
          <w:sz w:val="24"/>
          <w:szCs w:val="32"/>
        </w:rPr>
        <w:t>.</w:t>
      </w:r>
      <w:r w:rsidRPr="008D5BE3">
        <w:rPr>
          <w:rFonts w:cs="標楷體" w:hint="eastAsia"/>
          <w:sz w:val="24"/>
          <w:szCs w:val="32"/>
        </w:rPr>
        <w:t>53</w:t>
      </w:r>
      <w:r w:rsidRPr="008D5BE3">
        <w:rPr>
          <w:rFonts w:cs="標楷體"/>
          <w:sz w:val="24"/>
          <w:szCs w:val="32"/>
        </w:rPr>
        <w:t>％），</w:t>
      </w:r>
      <w:r w:rsidRPr="008D5BE3">
        <w:rPr>
          <w:rFonts w:cs="標楷體" w:hint="eastAsia"/>
          <w:sz w:val="24"/>
          <w:szCs w:val="32"/>
        </w:rPr>
        <w:t>主要係</w:t>
      </w:r>
      <w:bookmarkStart w:id="19" w:name="_Hlk75856592"/>
      <w:r w:rsidRPr="008D5BE3">
        <w:rPr>
          <w:rFonts w:hint="eastAsia"/>
          <w:sz w:val="24"/>
          <w:szCs w:val="24"/>
        </w:rPr>
        <w:t>龜山棒球場改善及周邊相關設施興建工程因計畫變更未實施</w:t>
      </w:r>
      <w:r w:rsidRPr="008D5BE3">
        <w:rPr>
          <w:rFonts w:cs="標楷體" w:hint="eastAsia"/>
          <w:sz w:val="24"/>
          <w:szCs w:val="24"/>
        </w:rPr>
        <w:t>；</w:t>
      </w:r>
      <w:bookmarkEnd w:id="19"/>
      <w:r w:rsidRPr="008D5BE3">
        <w:rPr>
          <w:rFonts w:cs="標楷體"/>
          <w:sz w:val="24"/>
          <w:szCs w:val="32"/>
        </w:rPr>
        <w:t>應付保留數</w:t>
      </w:r>
      <w:r w:rsidRPr="008D5BE3">
        <w:rPr>
          <w:rFonts w:cs="標楷體" w:hint="eastAsia"/>
          <w:sz w:val="24"/>
          <w:szCs w:val="32"/>
        </w:rPr>
        <w:t>2</w:t>
      </w:r>
      <w:r w:rsidRPr="008D5BE3">
        <w:rPr>
          <w:rFonts w:cs="標楷體"/>
          <w:sz w:val="24"/>
          <w:szCs w:val="32"/>
        </w:rPr>
        <w:t>億</w:t>
      </w:r>
      <w:r w:rsidRPr="008D5BE3">
        <w:rPr>
          <w:rFonts w:cs="標楷體" w:hint="eastAsia"/>
          <w:sz w:val="24"/>
          <w:szCs w:val="32"/>
        </w:rPr>
        <w:t>4</w:t>
      </w:r>
      <w:r w:rsidRPr="008D5BE3">
        <w:rPr>
          <w:rFonts w:cs="標楷體"/>
          <w:sz w:val="24"/>
          <w:szCs w:val="32"/>
        </w:rPr>
        <w:t>,</w:t>
      </w:r>
      <w:r w:rsidRPr="008D5BE3">
        <w:rPr>
          <w:rFonts w:cs="標楷體" w:hint="eastAsia"/>
          <w:sz w:val="24"/>
          <w:szCs w:val="32"/>
        </w:rPr>
        <w:t>577</w:t>
      </w:r>
      <w:r w:rsidRPr="008D5BE3">
        <w:rPr>
          <w:rFonts w:cs="標楷體"/>
          <w:sz w:val="24"/>
          <w:szCs w:val="32"/>
        </w:rPr>
        <w:t>萬餘元（</w:t>
      </w:r>
      <w:r w:rsidRPr="008D5BE3">
        <w:rPr>
          <w:rFonts w:cs="標楷體" w:hint="eastAsia"/>
          <w:sz w:val="24"/>
          <w:szCs w:val="32"/>
        </w:rPr>
        <w:t>40</w:t>
      </w:r>
      <w:r w:rsidRPr="008D5BE3">
        <w:rPr>
          <w:rFonts w:cs="標楷體"/>
          <w:sz w:val="24"/>
          <w:szCs w:val="32"/>
        </w:rPr>
        <w:t>.</w:t>
      </w:r>
      <w:r w:rsidRPr="008D5BE3">
        <w:rPr>
          <w:rFonts w:cs="標楷體" w:hint="eastAsia"/>
          <w:sz w:val="24"/>
          <w:szCs w:val="32"/>
        </w:rPr>
        <w:t>94</w:t>
      </w:r>
      <w:r w:rsidRPr="008D5BE3">
        <w:rPr>
          <w:rFonts w:cs="標楷體"/>
          <w:sz w:val="24"/>
          <w:szCs w:val="32"/>
        </w:rPr>
        <w:t>％），</w:t>
      </w:r>
      <w:r w:rsidRPr="008D5BE3">
        <w:rPr>
          <w:rFonts w:cs="標楷體"/>
          <w:sz w:val="24"/>
          <w:szCs w:val="24"/>
        </w:rPr>
        <w:t>主要係</w:t>
      </w:r>
      <w:r w:rsidRPr="008D5BE3">
        <w:rPr>
          <w:rFonts w:hint="eastAsia"/>
          <w:noProof/>
          <w:sz w:val="24"/>
          <w:szCs w:val="24"/>
        </w:rPr>
        <w:t>龍岡全民運動館興建計畫、大園體育園區規劃設計等工程前置作業經費、桃園市立綜合體育館及周邊環境設</w:t>
      </w:r>
      <w:r w:rsidRPr="00902A26">
        <w:rPr>
          <w:rFonts w:hint="eastAsia"/>
          <w:noProof/>
          <w:sz w:val="24"/>
          <w:szCs w:val="24"/>
        </w:rPr>
        <w:t>施整修計畫等尚未完成，須</w:t>
      </w:r>
      <w:r w:rsidRPr="00902A26">
        <w:rPr>
          <w:rFonts w:cs="標楷體" w:hint="eastAsia"/>
          <w:sz w:val="24"/>
          <w:szCs w:val="24"/>
        </w:rPr>
        <w:t>保留</w:t>
      </w:r>
      <w:r w:rsidRPr="00902A26">
        <w:rPr>
          <w:rFonts w:hint="eastAsia"/>
          <w:sz w:val="24"/>
          <w:szCs w:val="24"/>
        </w:rPr>
        <w:t>繼續執行</w:t>
      </w:r>
      <w:r w:rsidRPr="00902A26">
        <w:rPr>
          <w:rFonts w:cs="標楷體"/>
          <w:sz w:val="24"/>
          <w:szCs w:val="24"/>
        </w:rPr>
        <w:t>。</w:t>
      </w:r>
    </w:p>
    <w:p w14:paraId="1324A6C2" w14:textId="77777777" w:rsidR="00480206" w:rsidRPr="00441B90" w:rsidRDefault="00480206" w:rsidP="004E7082">
      <w:pPr>
        <w:widowControl/>
        <w:overflowPunct w:val="0"/>
        <w:spacing w:line="440" w:lineRule="exact"/>
        <w:ind w:firstLineChars="150" w:firstLine="420"/>
        <w:outlineLvl w:val="3"/>
        <w:rPr>
          <w:rFonts w:cs="標楷體"/>
        </w:rPr>
      </w:pPr>
      <w:r w:rsidRPr="00441B90">
        <w:rPr>
          <w:rFonts w:cs="標楷體"/>
          <w:b/>
        </w:rPr>
        <w:t>（</w:t>
      </w:r>
      <w:r w:rsidRPr="00441B90">
        <w:rPr>
          <w:rFonts w:cs="標楷體" w:hint="eastAsia"/>
          <w:b/>
        </w:rPr>
        <w:t>三</w:t>
      </w:r>
      <w:r w:rsidRPr="00441B90">
        <w:rPr>
          <w:rFonts w:cs="標楷體"/>
          <w:b/>
        </w:rPr>
        <w:t>）</w:t>
      </w:r>
      <w:r w:rsidRPr="00441B90">
        <w:rPr>
          <w:rFonts w:cs="標楷體" w:hint="eastAsia"/>
          <w:b/>
        </w:rPr>
        <w:t>重要審核意見</w:t>
      </w:r>
    </w:p>
    <w:p w14:paraId="32286746" w14:textId="77777777" w:rsidR="00934AB3" w:rsidRDefault="00480206" w:rsidP="004E7082">
      <w:pPr>
        <w:overflowPunct w:val="0"/>
        <w:spacing w:line="480" w:lineRule="exact"/>
        <w:ind w:firstLineChars="0" w:firstLine="0"/>
        <w:textAlignment w:val="auto"/>
        <w:rPr>
          <w:rFonts w:cs="標楷體"/>
          <w:spacing w:val="4"/>
          <w:sz w:val="24"/>
          <w:szCs w:val="32"/>
        </w:rPr>
      </w:pPr>
      <w:r>
        <w:rPr>
          <w:rFonts w:hint="eastAsia"/>
          <w:b/>
        </w:rPr>
        <w:t xml:space="preserve">    1</w:t>
      </w:r>
      <w:r w:rsidRPr="00A3086D">
        <w:rPr>
          <w:rFonts w:hint="eastAsia"/>
          <w:b/>
          <w:spacing w:val="4"/>
        </w:rPr>
        <w:t>.持續規劃建置各類運動場館，提升國民運動風氣，惟部分運動中心及運動場地使用人次較上年度減少，及女性運動人口仍有待提升，又部分營運廠商產生虧損，允宜檢討改善，以促進全民運動參與之均衡發展。</w:t>
      </w:r>
      <w:r w:rsidRPr="00A3086D">
        <w:rPr>
          <w:rFonts w:cs="標楷體" w:hint="eastAsia"/>
          <w:spacing w:val="4"/>
          <w:sz w:val="24"/>
          <w:szCs w:val="32"/>
        </w:rPr>
        <w:t xml:space="preserve"> </w:t>
      </w:r>
    </w:p>
    <w:p w14:paraId="1EEFF24B" w14:textId="1F6D4889" w:rsidR="00480206" w:rsidRPr="00EE6D5D" w:rsidRDefault="00480206" w:rsidP="00413C60">
      <w:pPr>
        <w:overflowPunct w:val="0"/>
        <w:spacing w:beforeLines="20" w:before="76" w:line="440" w:lineRule="exact"/>
        <w:ind w:firstLine="496"/>
        <w:textAlignment w:val="auto"/>
        <w:rPr>
          <w:spacing w:val="-2"/>
          <w:sz w:val="24"/>
          <w:szCs w:val="22"/>
        </w:rPr>
      </w:pPr>
      <w:r w:rsidRPr="00A3086D">
        <w:rPr>
          <w:rFonts w:cs="標楷體" w:hint="eastAsia"/>
          <w:spacing w:val="4"/>
          <w:sz w:val="24"/>
          <w:szCs w:val="32"/>
        </w:rPr>
        <w:t xml:space="preserve"> </w:t>
      </w:r>
      <w:r w:rsidR="0025144B" w:rsidRPr="00A3086D">
        <w:rPr>
          <w:rFonts w:hint="eastAsia"/>
          <w:sz w:val="24"/>
          <w:szCs w:val="22"/>
        </w:rPr>
        <w:t>為推動全民運動風氣、養成規律運動人口，並確保公有運動場館營運品質及成效，體育局推動促進民間參與運動設施委外營運管理，截至</w:t>
      </w:r>
      <w:r w:rsidR="0025144B" w:rsidRPr="00A3086D">
        <w:rPr>
          <w:sz w:val="24"/>
          <w:szCs w:val="22"/>
        </w:rPr>
        <w:t>113年底止，轄內運動中心計9處，全數委外經營管理，113年度固定權利金收入計</w:t>
      </w:r>
      <w:r w:rsidR="0025144B" w:rsidRPr="00A3086D">
        <w:rPr>
          <w:rFonts w:hint="eastAsia"/>
          <w:sz w:val="24"/>
          <w:szCs w:val="22"/>
        </w:rPr>
        <w:t>2</w:t>
      </w:r>
      <w:r w:rsidR="0025144B" w:rsidRPr="00A3086D">
        <w:rPr>
          <w:sz w:val="24"/>
          <w:szCs w:val="22"/>
        </w:rPr>
        <w:t>,</w:t>
      </w:r>
      <w:r w:rsidR="0025144B" w:rsidRPr="00A3086D">
        <w:rPr>
          <w:rFonts w:hint="eastAsia"/>
          <w:sz w:val="24"/>
          <w:szCs w:val="22"/>
        </w:rPr>
        <w:t>140</w:t>
      </w:r>
      <w:r w:rsidR="0025144B" w:rsidRPr="00A3086D">
        <w:rPr>
          <w:sz w:val="24"/>
          <w:szCs w:val="22"/>
        </w:rPr>
        <w:t>萬餘元。經查運動場館委外經營管理情形，核有：</w:t>
      </w:r>
      <w:r w:rsidR="0025144B" w:rsidRPr="00A3086D">
        <w:rPr>
          <w:rFonts w:hint="eastAsia"/>
          <w:sz w:val="24"/>
          <w:szCs w:val="22"/>
        </w:rPr>
        <w:t>（1）</w:t>
      </w:r>
      <w:r w:rsidR="0025144B" w:rsidRPr="00A3086D">
        <w:rPr>
          <w:sz w:val="24"/>
          <w:szCs w:val="22"/>
        </w:rPr>
        <w:t>113年度運動中心場地總使用人次計</w:t>
      </w:r>
      <w:r w:rsidR="0025144B" w:rsidRPr="00A3086D">
        <w:rPr>
          <w:rFonts w:hint="eastAsia"/>
          <w:sz w:val="24"/>
          <w:szCs w:val="22"/>
        </w:rPr>
        <w:t>403</w:t>
      </w:r>
      <w:r w:rsidR="0025144B" w:rsidRPr="00A3086D">
        <w:rPr>
          <w:sz w:val="24"/>
          <w:szCs w:val="22"/>
        </w:rPr>
        <w:t>萬餘人次，較112年度之</w:t>
      </w:r>
      <w:r w:rsidR="0025144B" w:rsidRPr="00A3086D">
        <w:rPr>
          <w:rFonts w:hint="eastAsia"/>
          <w:sz w:val="24"/>
          <w:szCs w:val="22"/>
        </w:rPr>
        <w:t>327</w:t>
      </w:r>
      <w:r w:rsidR="0025144B" w:rsidRPr="00A3086D">
        <w:rPr>
          <w:sz w:val="24"/>
          <w:szCs w:val="22"/>
        </w:rPr>
        <w:t>萬餘人次，增加</w:t>
      </w:r>
      <w:r w:rsidR="0025144B" w:rsidRPr="00A3086D">
        <w:rPr>
          <w:rFonts w:hint="eastAsia"/>
          <w:sz w:val="24"/>
          <w:szCs w:val="22"/>
        </w:rPr>
        <w:t>75</w:t>
      </w:r>
      <w:r w:rsidR="0025144B" w:rsidRPr="00A3086D">
        <w:rPr>
          <w:sz w:val="24"/>
          <w:szCs w:val="22"/>
        </w:rPr>
        <w:t>萬餘人次，</w:t>
      </w:r>
      <w:r w:rsidR="0025144B" w:rsidRPr="00A3086D">
        <w:rPr>
          <w:rFonts w:hint="eastAsia"/>
          <w:sz w:val="24"/>
          <w:szCs w:val="22"/>
        </w:rPr>
        <w:t>約23.02％，</w:t>
      </w:r>
      <w:r w:rsidR="0025144B" w:rsidRPr="00A3086D">
        <w:rPr>
          <w:sz w:val="24"/>
          <w:szCs w:val="22"/>
        </w:rPr>
        <w:t>整體使用人次呈上升趨勢，顯示相關推動措施已具成效。</w:t>
      </w:r>
      <w:r w:rsidR="0025144B" w:rsidRPr="00A3086D">
        <w:rPr>
          <w:rFonts w:hint="eastAsia"/>
          <w:sz w:val="24"/>
          <w:szCs w:val="22"/>
        </w:rPr>
        <w:t>惟其中南平運動中心（下稱南平</w:t>
      </w:r>
      <w:r w:rsidR="0025144B" w:rsidRPr="00A3086D">
        <w:rPr>
          <w:sz w:val="24"/>
          <w:szCs w:val="22"/>
        </w:rPr>
        <w:t>）</w:t>
      </w:r>
      <w:r w:rsidR="0025144B" w:rsidRPr="00A3086D">
        <w:rPr>
          <w:rFonts w:hint="eastAsia"/>
          <w:sz w:val="24"/>
          <w:szCs w:val="22"/>
        </w:rPr>
        <w:t>及平鎮國民運動中心(下稱平鎮)，113年度場地使用人次分別為171,123人次及569,176人次，均較112年度之175,463人次及601,877人次減少</w:t>
      </w:r>
      <w:r w:rsidR="0025144B" w:rsidRPr="00E15398">
        <w:rPr>
          <w:sz w:val="24"/>
          <w:szCs w:val="22"/>
        </w:rPr>
        <w:t>（表</w:t>
      </w:r>
      <w:r w:rsidR="0025144B" w:rsidRPr="00E15398">
        <w:rPr>
          <w:rFonts w:hint="eastAsia"/>
          <w:sz w:val="24"/>
          <w:szCs w:val="22"/>
        </w:rPr>
        <w:t>1</w:t>
      </w:r>
      <w:r w:rsidR="0025144B" w:rsidRPr="00E15398">
        <w:rPr>
          <w:sz w:val="24"/>
          <w:szCs w:val="22"/>
        </w:rPr>
        <w:t>）</w:t>
      </w:r>
      <w:r w:rsidR="0025144B" w:rsidRPr="00A3086D">
        <w:rPr>
          <w:rFonts w:hint="eastAsia"/>
          <w:sz w:val="24"/>
          <w:szCs w:val="22"/>
        </w:rPr>
        <w:t>，且部分運動場</w:t>
      </w:r>
      <w:r w:rsidR="0025144B" w:rsidRPr="00A3086D">
        <w:rPr>
          <w:rFonts w:hint="eastAsia"/>
          <w:sz w:val="24"/>
          <w:szCs w:val="22"/>
        </w:rPr>
        <w:lastRenderedPageBreak/>
        <w:t>地使用人次較上年度略減，如</w:t>
      </w:r>
      <w:r w:rsidR="0025144B" w:rsidRPr="00A3086D">
        <w:rPr>
          <w:sz w:val="24"/>
          <w:szCs w:val="22"/>
        </w:rPr>
        <w:t>南平</w:t>
      </w:r>
      <w:r w:rsidR="0025144B" w:rsidRPr="00A3086D">
        <w:rPr>
          <w:rFonts w:hint="eastAsia"/>
          <w:sz w:val="24"/>
          <w:szCs w:val="22"/>
        </w:rPr>
        <w:t>之</w:t>
      </w:r>
      <w:r w:rsidR="0025144B" w:rsidRPr="00A3086D">
        <w:rPr>
          <w:sz w:val="24"/>
          <w:szCs w:val="22"/>
        </w:rPr>
        <w:t>游泳池</w:t>
      </w:r>
      <w:r w:rsidR="0025144B" w:rsidRPr="00A3086D">
        <w:rPr>
          <w:rFonts w:hint="eastAsia"/>
          <w:sz w:val="24"/>
          <w:szCs w:val="22"/>
        </w:rPr>
        <w:t>、平鎮之游泳池及</w:t>
      </w:r>
      <w:r w:rsidR="0025144B" w:rsidRPr="00A3086D">
        <w:rPr>
          <w:sz w:val="24"/>
          <w:szCs w:val="22"/>
        </w:rPr>
        <w:t>羽球場等場地使用人次減少；</w:t>
      </w:r>
      <w:r w:rsidR="0025144B" w:rsidRPr="00A3086D">
        <w:rPr>
          <w:rFonts w:hint="eastAsia"/>
          <w:sz w:val="24"/>
          <w:szCs w:val="22"/>
        </w:rPr>
        <w:t>又</w:t>
      </w:r>
      <w:r w:rsidR="0025144B" w:rsidRPr="00A3086D">
        <w:rPr>
          <w:sz w:val="24"/>
          <w:szCs w:val="22"/>
        </w:rPr>
        <w:t>尚有部分專項運動場地使用率明顯偏低，</w:t>
      </w:r>
      <w:r w:rsidR="0025144B" w:rsidRPr="00A3086D">
        <w:rPr>
          <w:rFonts w:hint="eastAsia"/>
          <w:sz w:val="24"/>
          <w:szCs w:val="22"/>
        </w:rPr>
        <w:t>其中蘆竹國民運動中心之</w:t>
      </w:r>
      <w:r w:rsidR="0025144B" w:rsidRPr="00A3086D">
        <w:rPr>
          <w:sz w:val="24"/>
          <w:szCs w:val="22"/>
        </w:rPr>
        <w:t>VR虛擬實境113年度使用人次（546人次）較112年度（1,542人次）減少</w:t>
      </w:r>
      <w:r w:rsidR="0025144B" w:rsidRPr="00A3086D">
        <w:rPr>
          <w:rFonts w:hint="eastAsia"/>
          <w:sz w:val="24"/>
          <w:szCs w:val="22"/>
        </w:rPr>
        <w:t>，</w:t>
      </w:r>
      <w:r w:rsidR="0025144B" w:rsidRPr="00A3086D">
        <w:rPr>
          <w:sz w:val="24"/>
          <w:szCs w:val="22"/>
        </w:rPr>
        <w:t>另運動中心之桌球室、羽球場、排球場及撞球場113年度使用人次亦較112年度下滑等</w:t>
      </w:r>
      <w:r w:rsidR="0025144B" w:rsidRPr="00E15398">
        <w:rPr>
          <w:rFonts w:hint="eastAsia"/>
          <w:sz w:val="24"/>
          <w:szCs w:val="22"/>
        </w:rPr>
        <w:t>，</w:t>
      </w:r>
      <w:r w:rsidR="0025144B" w:rsidRPr="00A3086D">
        <w:rPr>
          <w:rFonts w:hint="eastAsia"/>
          <w:sz w:val="24"/>
          <w:szCs w:val="22"/>
        </w:rPr>
        <w:t>允宜持續檢視行銷策略與場館活化機制，提升場館營運效益</w:t>
      </w:r>
      <w:r w:rsidR="0025144B" w:rsidRPr="00E15398">
        <w:rPr>
          <w:rFonts w:hint="eastAsia"/>
          <w:sz w:val="24"/>
          <w:szCs w:val="22"/>
        </w:rPr>
        <w:t>（表2）</w:t>
      </w:r>
      <w:r w:rsidR="0025144B" w:rsidRPr="00A3086D">
        <w:rPr>
          <w:rFonts w:hint="eastAsia"/>
          <w:sz w:val="24"/>
          <w:szCs w:val="22"/>
        </w:rPr>
        <w:t>；</w:t>
      </w:r>
      <w:r w:rsidR="0025144B" w:rsidRPr="006D4E9C">
        <w:rPr>
          <w:rFonts w:hint="eastAsia"/>
          <w:spacing w:val="-6"/>
          <w:sz w:val="24"/>
          <w:szCs w:val="22"/>
        </w:rPr>
        <w:t>（2）</w:t>
      </w:r>
      <w:r w:rsidR="0025144B" w:rsidRPr="006D4E9C">
        <w:rPr>
          <w:spacing w:val="-6"/>
          <w:sz w:val="24"/>
          <w:szCs w:val="22"/>
        </w:rPr>
        <w:t>112及113年度運動中心場地總使用人次，男性為166萬餘人次及201萬餘人次，成長率20.65％；女性則為119萬餘人次及148萬餘人次，成長率24.81％。</w:t>
      </w:r>
      <w:r w:rsidR="0025144B" w:rsidRPr="007430BB">
        <w:rPr>
          <w:spacing w:val="-6"/>
          <w:sz w:val="24"/>
          <w:szCs w:val="22"/>
        </w:rPr>
        <w:t>又各該年度12月底現住人口數，男性為114萬餘人及115萬餘人，成長率0.78％；</w:t>
      </w:r>
      <w:r w:rsidR="0025144B" w:rsidRPr="00D91F34">
        <w:rPr>
          <w:spacing w:val="-2"/>
          <w:sz w:val="24"/>
          <w:szCs w:val="22"/>
        </w:rPr>
        <w:t>女性則為117萬餘人及118萬餘人，成長率1.05％</w:t>
      </w:r>
      <w:r w:rsidR="0025144B">
        <w:rPr>
          <w:rFonts w:hint="eastAsia"/>
          <w:spacing w:val="-2"/>
          <w:sz w:val="24"/>
          <w:szCs w:val="22"/>
        </w:rPr>
        <w:t>，</w:t>
      </w:r>
      <w:r w:rsidR="0025144B" w:rsidRPr="00D91F34">
        <w:rPr>
          <w:spacing w:val="-2"/>
          <w:sz w:val="24"/>
          <w:szCs w:val="22"/>
        </w:rPr>
        <w:t>運動中心場地總使用人次成長率遠較人口數成長率顯著增長，其中女性雖使用人次年增29萬餘人次，且成長率高於男性，惟總人次仍較男性</w:t>
      </w:r>
      <w:r w:rsidR="0025144B">
        <w:rPr>
          <w:spacing w:val="-2"/>
          <w:sz w:val="24"/>
          <w:szCs w:val="22"/>
        </w:rPr>
        <w:t>（</w:t>
      </w:r>
      <w:r w:rsidR="0025144B" w:rsidRPr="00D91F34">
        <w:rPr>
          <w:spacing w:val="-2"/>
          <w:sz w:val="24"/>
          <w:szCs w:val="22"/>
        </w:rPr>
        <w:t>201萬餘人次</w:t>
      </w:r>
      <w:r w:rsidR="0025144B">
        <w:rPr>
          <w:spacing w:val="-2"/>
          <w:sz w:val="24"/>
          <w:szCs w:val="22"/>
        </w:rPr>
        <w:t>）</w:t>
      </w:r>
      <w:r w:rsidR="0025144B" w:rsidRPr="00D91F34">
        <w:rPr>
          <w:spacing w:val="-2"/>
          <w:sz w:val="24"/>
          <w:szCs w:val="22"/>
        </w:rPr>
        <w:t>少逾52萬餘人次，</w:t>
      </w:r>
      <w:r w:rsidR="004E7082" w:rsidRPr="00A3086D">
        <w:rPr>
          <w:rFonts w:hint="eastAsia"/>
          <w:b/>
          <w:noProof/>
        </w:rPr>
        <mc:AlternateContent>
          <mc:Choice Requires="wps">
            <w:drawing>
              <wp:anchor distT="0" distB="0" distL="114300" distR="114300" simplePos="0" relativeHeight="251691008" behindDoc="0" locked="0" layoutInCell="1" allowOverlap="1" wp14:anchorId="10D7DC96" wp14:editId="7EDDFC95">
                <wp:simplePos x="0" y="0"/>
                <wp:positionH relativeFrom="margin">
                  <wp:posOffset>-635</wp:posOffset>
                </wp:positionH>
                <wp:positionV relativeFrom="margin">
                  <wp:posOffset>6644640</wp:posOffset>
                </wp:positionV>
                <wp:extent cx="6323330" cy="2298700"/>
                <wp:effectExtent l="0" t="0" r="1270" b="6350"/>
                <wp:wrapSquare wrapText="bothSides"/>
                <wp:docPr id="922505752" name="文字方塊 13"/>
                <wp:cNvGraphicFramePr/>
                <a:graphic xmlns:a="http://schemas.openxmlformats.org/drawingml/2006/main">
                  <a:graphicData uri="http://schemas.microsoft.com/office/word/2010/wordprocessingShape">
                    <wps:wsp>
                      <wps:cNvSpPr txBox="1"/>
                      <wps:spPr>
                        <a:xfrm>
                          <a:off x="0" y="0"/>
                          <a:ext cx="6323330" cy="2298700"/>
                        </a:xfrm>
                        <a:prstGeom prst="rect">
                          <a:avLst/>
                        </a:prstGeom>
                        <a:solidFill>
                          <a:schemeClr val="lt1"/>
                        </a:solidFill>
                        <a:ln w="6350">
                          <a:noFill/>
                        </a:ln>
                      </wps:spPr>
                      <wps:txbx>
                        <w:txbxContent>
                          <w:tbl>
                            <w:tblPr>
                              <w:tblW w:w="4992" w:type="pct"/>
                              <w:tblCellMar>
                                <w:left w:w="28" w:type="dxa"/>
                                <w:right w:w="28" w:type="dxa"/>
                              </w:tblCellMar>
                              <w:tblLook w:val="04A0" w:firstRow="1" w:lastRow="0" w:firstColumn="1" w:lastColumn="0" w:noHBand="0" w:noVBand="1"/>
                            </w:tblPr>
                            <w:tblGrid>
                              <w:gridCol w:w="594"/>
                              <w:gridCol w:w="1178"/>
                              <w:gridCol w:w="912"/>
                              <w:gridCol w:w="912"/>
                              <w:gridCol w:w="806"/>
                              <w:gridCol w:w="912"/>
                              <w:gridCol w:w="912"/>
                              <w:gridCol w:w="806"/>
                              <w:gridCol w:w="912"/>
                              <w:gridCol w:w="912"/>
                              <w:gridCol w:w="804"/>
                            </w:tblGrid>
                            <w:tr w:rsidR="00480206" w:rsidRPr="00B864E6" w14:paraId="4D429D29" w14:textId="77777777" w:rsidTr="001479D7">
                              <w:trPr>
                                <w:cantSplit/>
                                <w:trHeight w:val="20"/>
                              </w:trPr>
                              <w:tc>
                                <w:tcPr>
                                  <w:tcW w:w="5000" w:type="pct"/>
                                  <w:gridSpan w:val="11"/>
                                  <w:tcBorders>
                                    <w:top w:val="nil"/>
                                    <w:left w:val="nil"/>
                                    <w:bottom w:val="nil"/>
                                    <w:right w:val="nil"/>
                                  </w:tcBorders>
                                  <w:shd w:val="clear" w:color="auto" w:fill="auto"/>
                                  <w:noWrap/>
                                </w:tcPr>
                                <w:p w14:paraId="45AB5AB7" w14:textId="77777777" w:rsidR="00480206" w:rsidRPr="00864323" w:rsidRDefault="00480206" w:rsidP="003D7E57">
                                  <w:pPr>
                                    <w:widowControl/>
                                    <w:overflowPunct w:val="0"/>
                                    <w:snapToGrid w:val="0"/>
                                    <w:spacing w:line="220" w:lineRule="exact"/>
                                    <w:ind w:firstLineChars="0" w:firstLine="0"/>
                                    <w:jc w:val="center"/>
                                    <w:rPr>
                                      <w:rFonts w:cs="新細明體"/>
                                      <w:b/>
                                      <w:bCs/>
                                      <w:color w:val="000000"/>
                                      <w:kern w:val="0"/>
                                      <w:sz w:val="24"/>
                                      <w:szCs w:val="24"/>
                                    </w:rPr>
                                  </w:pPr>
                                  <w:r w:rsidRPr="00864323">
                                    <w:rPr>
                                      <w:rFonts w:cs="新細明體" w:hint="eastAsia"/>
                                      <w:b/>
                                      <w:bCs/>
                                      <w:color w:val="000000"/>
                                      <w:kern w:val="0"/>
                                      <w:sz w:val="24"/>
                                      <w:szCs w:val="24"/>
                                    </w:rPr>
                                    <w:t>表</w:t>
                                  </w:r>
                                  <w:r>
                                    <w:rPr>
                                      <w:rFonts w:cs="新細明體" w:hint="eastAsia"/>
                                      <w:b/>
                                      <w:bCs/>
                                      <w:color w:val="000000"/>
                                      <w:kern w:val="0"/>
                                      <w:sz w:val="24"/>
                                      <w:szCs w:val="24"/>
                                    </w:rPr>
                                    <w:t>2</w:t>
                                  </w:r>
                                  <w:r w:rsidRPr="00864323">
                                    <w:rPr>
                                      <w:rFonts w:cs="新細明體" w:hint="eastAsia"/>
                                      <w:b/>
                                      <w:bCs/>
                                      <w:color w:val="000000"/>
                                      <w:kern w:val="0"/>
                                      <w:sz w:val="24"/>
                                      <w:szCs w:val="24"/>
                                    </w:rPr>
                                    <w:t xml:space="preserve">　部分</w:t>
                                  </w:r>
                                  <w:r>
                                    <w:rPr>
                                      <w:rFonts w:cs="新細明體" w:hint="eastAsia"/>
                                      <w:b/>
                                      <w:bCs/>
                                      <w:color w:val="000000"/>
                                      <w:kern w:val="0"/>
                                      <w:sz w:val="24"/>
                                      <w:szCs w:val="24"/>
                                    </w:rPr>
                                    <w:t>運動</w:t>
                                  </w:r>
                                  <w:r w:rsidRPr="00864323">
                                    <w:rPr>
                                      <w:rFonts w:cs="新細明體" w:hint="eastAsia"/>
                                      <w:b/>
                                      <w:bCs/>
                                      <w:color w:val="000000"/>
                                      <w:kern w:val="0"/>
                                      <w:sz w:val="24"/>
                                      <w:szCs w:val="24"/>
                                    </w:rPr>
                                    <w:t>場地使用人次較上年度減少情形</w:t>
                                  </w:r>
                                </w:p>
                                <w:p w14:paraId="59C3F2B3" w14:textId="77777777" w:rsidR="00480206" w:rsidRPr="00B864E6" w:rsidRDefault="00480206" w:rsidP="003D7E57">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單位：人次、％</w:t>
                                  </w:r>
                                </w:p>
                              </w:tc>
                            </w:tr>
                            <w:tr w:rsidR="00480206" w:rsidRPr="00B864E6" w14:paraId="753E9CAB" w14:textId="77777777" w:rsidTr="00DD61DA">
                              <w:trPr>
                                <w:cantSplit/>
                                <w:trHeight w:hRule="exact" w:val="340"/>
                              </w:trPr>
                              <w:tc>
                                <w:tcPr>
                                  <w:tcW w:w="91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40976"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運動中心名稱</w:t>
                                  </w:r>
                                </w:p>
                              </w:tc>
                              <w:tc>
                                <w:tcPr>
                                  <w:tcW w:w="136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BA5FF"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蘆竹國民運動中心</w:t>
                                  </w:r>
                                </w:p>
                              </w:tc>
                              <w:tc>
                                <w:tcPr>
                                  <w:tcW w:w="136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BEEF8"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平鎮國民運動中心</w:t>
                                  </w:r>
                                </w:p>
                              </w:tc>
                              <w:tc>
                                <w:tcPr>
                                  <w:tcW w:w="1359"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B76F0"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南平運動中心</w:t>
                                  </w:r>
                                </w:p>
                              </w:tc>
                            </w:tr>
                            <w:tr w:rsidR="00480206" w:rsidRPr="00B864E6" w14:paraId="06A1D40F" w14:textId="77777777" w:rsidTr="00DD61DA">
                              <w:trPr>
                                <w:cantSplit/>
                                <w:trHeight w:hRule="exact" w:val="340"/>
                              </w:trPr>
                              <w:tc>
                                <w:tcPr>
                                  <w:tcW w:w="91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D30E5"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年度</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9CD3B"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33D02"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830C5"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增減</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3D480"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C11A9"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E4E18"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增減</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6D66C"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CAFB1"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113</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1DED"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增減</w:t>
                                  </w:r>
                                </w:p>
                              </w:tc>
                            </w:tr>
                            <w:tr w:rsidR="00480206" w:rsidRPr="00B864E6" w14:paraId="5302BCF7" w14:textId="77777777" w:rsidTr="00DD61DA">
                              <w:trPr>
                                <w:cantSplit/>
                                <w:trHeight w:hRule="exact" w:val="340"/>
                              </w:trPr>
                              <w:tc>
                                <w:tcPr>
                                  <w:tcW w:w="3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0F774" w14:textId="77777777" w:rsidR="00480206" w:rsidRDefault="00480206" w:rsidP="003D7E57">
                                  <w:pPr>
                                    <w:overflowPunct w:val="0"/>
                                    <w:snapToGrid w:val="0"/>
                                    <w:spacing w:line="220" w:lineRule="exact"/>
                                    <w:ind w:firstLineChars="0" w:firstLine="0"/>
                                    <w:jc w:val="center"/>
                                    <w:rPr>
                                      <w:sz w:val="20"/>
                                    </w:rPr>
                                  </w:pPr>
                                  <w:r w:rsidRPr="00B864E6">
                                    <w:rPr>
                                      <w:rFonts w:hint="eastAsia"/>
                                      <w:sz w:val="20"/>
                                    </w:rPr>
                                    <w:t>使用</w:t>
                                  </w:r>
                                </w:p>
                                <w:p w14:paraId="0231D2DE" w14:textId="77777777" w:rsidR="00480206" w:rsidRPr="00B864E6" w:rsidRDefault="00480206" w:rsidP="00AB3F16">
                                  <w:pPr>
                                    <w:overflowPunct w:val="0"/>
                                    <w:snapToGrid w:val="0"/>
                                    <w:spacing w:line="220" w:lineRule="exact"/>
                                    <w:ind w:firstLineChars="0" w:firstLine="0"/>
                                    <w:jc w:val="center"/>
                                    <w:rPr>
                                      <w:sz w:val="20"/>
                                    </w:rPr>
                                  </w:pPr>
                                  <w:r w:rsidRPr="00B864E6">
                                    <w:rPr>
                                      <w:rFonts w:hint="eastAsia"/>
                                      <w:sz w:val="20"/>
                                    </w:rPr>
                                    <w:t>場地</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34B31"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游泳池</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867A6"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105,685</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D3BC7"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122,983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AE721"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16.37</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1D2C7"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226,920</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FE472"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192,339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6BE68B"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- 15.24</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84986"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81,512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96A28"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69,449</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A3727" w14:textId="77777777" w:rsidR="00480206" w:rsidRPr="00B864E6" w:rsidRDefault="00480206" w:rsidP="00D70C86">
                                  <w:pPr>
                                    <w:pStyle w:val="ad"/>
                                    <w:widowControl/>
                                    <w:overflowPunct w:val="0"/>
                                    <w:snapToGrid w:val="0"/>
                                    <w:spacing w:line="220" w:lineRule="exact"/>
                                    <w:ind w:leftChars="0" w:left="0" w:firstLineChars="0" w:firstLine="0"/>
                                    <w:jc w:val="right"/>
                                    <w:rPr>
                                      <w:rFonts w:cs="新細明體"/>
                                      <w:color w:val="000000"/>
                                      <w:kern w:val="0"/>
                                      <w:sz w:val="20"/>
                                      <w:szCs w:val="20"/>
                                    </w:rPr>
                                  </w:pPr>
                                  <w:r w:rsidRPr="00B864E6">
                                    <w:rPr>
                                      <w:rFonts w:cs="新細明體" w:hint="eastAsia"/>
                                      <w:color w:val="000000"/>
                                      <w:kern w:val="0"/>
                                      <w:sz w:val="20"/>
                                      <w:szCs w:val="20"/>
                                    </w:rPr>
                                    <w:t>- 14.80</w:t>
                                  </w:r>
                                </w:p>
                              </w:tc>
                            </w:tr>
                            <w:tr w:rsidR="00480206" w:rsidRPr="00B864E6" w14:paraId="37DE34F7"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183BDB"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CF827"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羽球場</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8E7D3"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8,830</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28CED"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6,339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542E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- 28.21</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56E57"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102,226</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6DD31"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74,795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B0759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- 26.83</w:t>
                                  </w:r>
                                </w:p>
                              </w:tc>
                              <w:tc>
                                <w:tcPr>
                                  <w:tcW w:w="1359" w:type="pct"/>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459D1FEA"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495EF8B1"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A2C337"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80CDE"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排球場</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6C1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26,747</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9F7E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15,179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89702"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- 43.25</w:t>
                                  </w:r>
                                </w:p>
                              </w:tc>
                              <w:tc>
                                <w:tcPr>
                                  <w:tcW w:w="1361" w:type="pct"/>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1036211D"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07A112E8"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5968924D"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7770CC"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F1B6D"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桌球室</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BEBD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8,285</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4006E"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6,891</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16E14"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- 16.83</w:t>
                                  </w:r>
                                </w:p>
                              </w:tc>
                              <w:tc>
                                <w:tcPr>
                                  <w:tcW w:w="1361"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5C88C13E"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056A4869"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1E438BC7"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C1699E"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D9D79"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VR虛擬實境</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F2B4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1,542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D5550"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546</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E88D9"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- 64.59</w:t>
                                  </w:r>
                                </w:p>
                              </w:tc>
                              <w:tc>
                                <w:tcPr>
                                  <w:tcW w:w="1361"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3914BBCF"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6B75B8E8"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34C8A192"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560F90"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FB89E"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撞球場</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A4CC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10,532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158A6"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9,072</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29BA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- 13.86</w:t>
                                  </w:r>
                                </w:p>
                              </w:tc>
                              <w:tc>
                                <w:tcPr>
                                  <w:tcW w:w="1361"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74EAADE8"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6A1EA5B9"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4A140F37" w14:textId="77777777" w:rsidTr="001479D7">
                              <w:trPr>
                                <w:cantSplit/>
                                <w:trHeight w:val="20"/>
                              </w:trPr>
                              <w:tc>
                                <w:tcPr>
                                  <w:tcW w:w="5000" w:type="pct"/>
                                  <w:gridSpan w:val="11"/>
                                  <w:tcBorders>
                                    <w:top w:val="nil"/>
                                    <w:left w:val="nil"/>
                                    <w:bottom w:val="nil"/>
                                    <w:right w:val="nil"/>
                                  </w:tcBorders>
                                  <w:shd w:val="clear" w:color="auto" w:fill="auto"/>
                                  <w:vAlign w:val="center"/>
                                </w:tcPr>
                                <w:p w14:paraId="0FEB1F15" w14:textId="77777777" w:rsidR="00480206" w:rsidRPr="00B864E6" w:rsidRDefault="00480206" w:rsidP="003D7E57">
                                  <w:pPr>
                                    <w:widowControl/>
                                    <w:overflowPunct w:val="0"/>
                                    <w:snapToGrid w:val="0"/>
                                    <w:spacing w:line="220" w:lineRule="exact"/>
                                    <w:ind w:firstLineChars="0" w:firstLine="0"/>
                                    <w:rPr>
                                      <w:kern w:val="0"/>
                                      <w:sz w:val="18"/>
                                      <w:szCs w:val="18"/>
                                    </w:rPr>
                                  </w:pPr>
                                  <w:r w:rsidRPr="00B864E6">
                                    <w:rPr>
                                      <w:rFonts w:hint="eastAsia"/>
                                      <w:kern w:val="0"/>
                                      <w:sz w:val="18"/>
                                      <w:szCs w:val="18"/>
                                    </w:rPr>
                                    <w:t>資料來源：整理自</w:t>
                                  </w:r>
                                  <w:r>
                                    <w:rPr>
                                      <w:rFonts w:hint="eastAsia"/>
                                      <w:kern w:val="0"/>
                                      <w:sz w:val="18"/>
                                      <w:szCs w:val="18"/>
                                    </w:rPr>
                                    <w:t>體育局</w:t>
                                  </w:r>
                                  <w:r w:rsidRPr="00B864E6">
                                    <w:rPr>
                                      <w:rFonts w:hint="eastAsia"/>
                                      <w:kern w:val="0"/>
                                      <w:sz w:val="18"/>
                                      <w:szCs w:val="18"/>
                                    </w:rPr>
                                    <w:t>網站資料。</w:t>
                                  </w:r>
                                </w:p>
                              </w:tc>
                            </w:tr>
                          </w:tbl>
                          <w:p w14:paraId="7E989FB9" w14:textId="77777777" w:rsidR="00480206" w:rsidRPr="00864323" w:rsidRDefault="00480206" w:rsidP="00864323">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D7DC96" id="文字方塊 13" o:spid="_x0000_s1038" type="#_x0000_t202" style="position:absolute;left:0;text-align:left;margin-left:-.05pt;margin-top:523.2pt;width:497.9pt;height:181pt;z-index:25169100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" fillcolor="white [3201]" stroked="f" strokeweight=".5pt">
                <v:textbox>
                  <w:txbxContent>
                    <w:tbl>
                      <w:tblPr>
                        <w:tblW w:w="4992" w:type="pct"/>
                        <w:tblCellMar>
                          <w:left w:w="28" w:type="dxa"/>
                          <w:right w:w="28" w:type="dxa"/>
                        </w:tblCellMar>
                        <w:tblLook w:val="04A0" w:firstRow="1" w:lastRow="0" w:firstColumn="1" w:lastColumn="0" w:noHBand="0" w:noVBand="1"/>
                      </w:tblPr>
                      <w:tblGrid>
                        <w:gridCol w:w="594"/>
                        <w:gridCol w:w="1178"/>
                        <w:gridCol w:w="912"/>
                        <w:gridCol w:w="912"/>
                        <w:gridCol w:w="806"/>
                        <w:gridCol w:w="912"/>
                        <w:gridCol w:w="912"/>
                        <w:gridCol w:w="806"/>
                        <w:gridCol w:w="912"/>
                        <w:gridCol w:w="912"/>
                        <w:gridCol w:w="804"/>
                      </w:tblGrid>
                      <w:tr w:rsidR="00480206" w:rsidRPr="00B864E6" w14:paraId="4D429D29" w14:textId="77777777" w:rsidTr="001479D7">
                        <w:trPr>
                          <w:cantSplit/>
                          <w:trHeight w:val="20"/>
                        </w:trPr>
                        <w:tc>
                          <w:tcPr>
                            <w:tcW w:w="5000" w:type="pct"/>
                            <w:gridSpan w:val="11"/>
                            <w:tcBorders>
                              <w:top w:val="nil"/>
                              <w:left w:val="nil"/>
                              <w:bottom w:val="nil"/>
                              <w:right w:val="nil"/>
                            </w:tcBorders>
                            <w:shd w:val="clear" w:color="auto" w:fill="auto"/>
                            <w:noWrap/>
                          </w:tcPr>
                          <w:p w14:paraId="45AB5AB7" w14:textId="77777777" w:rsidR="00480206" w:rsidRPr="00864323" w:rsidRDefault="00480206" w:rsidP="003D7E57">
                            <w:pPr>
                              <w:widowControl/>
                              <w:overflowPunct w:val="0"/>
                              <w:snapToGrid w:val="0"/>
                              <w:spacing w:line="220" w:lineRule="exact"/>
                              <w:ind w:firstLineChars="0" w:firstLine="0"/>
                              <w:jc w:val="center"/>
                              <w:rPr>
                                <w:rFonts w:cs="新細明體"/>
                                <w:b/>
                                <w:bCs/>
                                <w:color w:val="000000"/>
                                <w:kern w:val="0"/>
                                <w:sz w:val="24"/>
                                <w:szCs w:val="24"/>
                              </w:rPr>
                            </w:pPr>
                            <w:r w:rsidRPr="00864323">
                              <w:rPr>
                                <w:rFonts w:cs="新細明體" w:hint="eastAsia"/>
                                <w:b/>
                                <w:bCs/>
                                <w:color w:val="000000"/>
                                <w:kern w:val="0"/>
                                <w:sz w:val="24"/>
                                <w:szCs w:val="24"/>
                              </w:rPr>
                              <w:t>表</w:t>
                            </w:r>
                            <w:r>
                              <w:rPr>
                                <w:rFonts w:cs="新細明體" w:hint="eastAsia"/>
                                <w:b/>
                                <w:bCs/>
                                <w:color w:val="000000"/>
                                <w:kern w:val="0"/>
                                <w:sz w:val="24"/>
                                <w:szCs w:val="24"/>
                              </w:rPr>
                              <w:t>2</w:t>
                            </w:r>
                            <w:r w:rsidRPr="00864323">
                              <w:rPr>
                                <w:rFonts w:cs="新細明體" w:hint="eastAsia"/>
                                <w:b/>
                                <w:bCs/>
                                <w:color w:val="000000"/>
                                <w:kern w:val="0"/>
                                <w:sz w:val="24"/>
                                <w:szCs w:val="24"/>
                              </w:rPr>
                              <w:t xml:space="preserve">　部分</w:t>
                            </w:r>
                            <w:r>
                              <w:rPr>
                                <w:rFonts w:cs="新細明體" w:hint="eastAsia"/>
                                <w:b/>
                                <w:bCs/>
                                <w:color w:val="000000"/>
                                <w:kern w:val="0"/>
                                <w:sz w:val="24"/>
                                <w:szCs w:val="24"/>
                              </w:rPr>
                              <w:t>運動</w:t>
                            </w:r>
                            <w:r w:rsidRPr="00864323">
                              <w:rPr>
                                <w:rFonts w:cs="新細明體" w:hint="eastAsia"/>
                                <w:b/>
                                <w:bCs/>
                                <w:color w:val="000000"/>
                                <w:kern w:val="0"/>
                                <w:sz w:val="24"/>
                                <w:szCs w:val="24"/>
                              </w:rPr>
                              <w:t>場地使用人次較上年度減少情形</w:t>
                            </w:r>
                          </w:p>
                          <w:p w14:paraId="59C3F2B3" w14:textId="77777777" w:rsidR="00480206" w:rsidRPr="00B864E6" w:rsidRDefault="00480206" w:rsidP="003D7E57">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單位：人次、％</w:t>
                            </w:r>
                          </w:p>
                        </w:tc>
                      </w:tr>
                      <w:tr w:rsidR="00480206" w:rsidRPr="00B864E6" w14:paraId="753E9CAB" w14:textId="77777777" w:rsidTr="00DD61DA">
                        <w:trPr>
                          <w:cantSplit/>
                          <w:trHeight w:hRule="exact" w:val="340"/>
                        </w:trPr>
                        <w:tc>
                          <w:tcPr>
                            <w:tcW w:w="91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40976"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運動中心名稱</w:t>
                            </w:r>
                          </w:p>
                        </w:tc>
                        <w:tc>
                          <w:tcPr>
                            <w:tcW w:w="136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BA5FF"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蘆竹國民運動中心</w:t>
                            </w:r>
                          </w:p>
                        </w:tc>
                        <w:tc>
                          <w:tcPr>
                            <w:tcW w:w="136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BEEF8"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平鎮國民運動中心</w:t>
                            </w:r>
                          </w:p>
                        </w:tc>
                        <w:tc>
                          <w:tcPr>
                            <w:tcW w:w="1359"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B76F0"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南平運動中心</w:t>
                            </w:r>
                          </w:p>
                        </w:tc>
                      </w:tr>
                      <w:tr w:rsidR="00480206" w:rsidRPr="00B864E6" w14:paraId="06A1D40F" w14:textId="77777777" w:rsidTr="00DD61DA">
                        <w:trPr>
                          <w:cantSplit/>
                          <w:trHeight w:hRule="exact" w:val="340"/>
                        </w:trPr>
                        <w:tc>
                          <w:tcPr>
                            <w:tcW w:w="91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D30E5"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年度</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9CD3B"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33D02"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830C5"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增減</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3D480"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C11A9"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E4E18"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增減</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6D66C"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CAFB1"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113</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1DED" w14:textId="77777777" w:rsidR="00480206" w:rsidRPr="00B864E6" w:rsidRDefault="00480206" w:rsidP="00D70C86">
                            <w:pPr>
                              <w:widowControl/>
                              <w:overflowPunct w:val="0"/>
                              <w:snapToGrid w:val="0"/>
                              <w:spacing w:line="220" w:lineRule="exact"/>
                              <w:ind w:firstLineChars="0" w:firstLine="0"/>
                              <w:jc w:val="center"/>
                              <w:rPr>
                                <w:rFonts w:cs="新細明體"/>
                                <w:color w:val="000000"/>
                                <w:kern w:val="0"/>
                                <w:sz w:val="20"/>
                              </w:rPr>
                            </w:pPr>
                            <w:r w:rsidRPr="00B864E6">
                              <w:rPr>
                                <w:rFonts w:cs="新細明體" w:hint="eastAsia"/>
                                <w:color w:val="000000"/>
                                <w:kern w:val="0"/>
                                <w:sz w:val="20"/>
                              </w:rPr>
                              <w:t>增減</w:t>
                            </w:r>
                          </w:p>
                        </w:tc>
                      </w:tr>
                      <w:tr w:rsidR="00480206" w:rsidRPr="00B864E6" w14:paraId="5302BCF7" w14:textId="77777777" w:rsidTr="00DD61DA">
                        <w:trPr>
                          <w:cantSplit/>
                          <w:trHeight w:hRule="exact" w:val="340"/>
                        </w:trPr>
                        <w:tc>
                          <w:tcPr>
                            <w:tcW w:w="3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0F774" w14:textId="77777777" w:rsidR="00480206" w:rsidRDefault="00480206" w:rsidP="003D7E57">
                            <w:pPr>
                              <w:overflowPunct w:val="0"/>
                              <w:snapToGrid w:val="0"/>
                              <w:spacing w:line="220" w:lineRule="exact"/>
                              <w:ind w:firstLineChars="0" w:firstLine="0"/>
                              <w:jc w:val="center"/>
                              <w:rPr>
                                <w:sz w:val="20"/>
                              </w:rPr>
                            </w:pPr>
                            <w:r w:rsidRPr="00B864E6">
                              <w:rPr>
                                <w:rFonts w:hint="eastAsia"/>
                                <w:sz w:val="20"/>
                              </w:rPr>
                              <w:t>使用</w:t>
                            </w:r>
                          </w:p>
                          <w:p w14:paraId="0231D2DE" w14:textId="77777777" w:rsidR="00480206" w:rsidRPr="00B864E6" w:rsidRDefault="00480206" w:rsidP="00AB3F16">
                            <w:pPr>
                              <w:overflowPunct w:val="0"/>
                              <w:snapToGrid w:val="0"/>
                              <w:spacing w:line="220" w:lineRule="exact"/>
                              <w:ind w:firstLineChars="0" w:firstLine="0"/>
                              <w:jc w:val="center"/>
                              <w:rPr>
                                <w:sz w:val="20"/>
                              </w:rPr>
                            </w:pPr>
                            <w:r w:rsidRPr="00B864E6">
                              <w:rPr>
                                <w:rFonts w:hint="eastAsia"/>
                                <w:sz w:val="20"/>
                              </w:rPr>
                              <w:t>場地</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34B31"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游泳池</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867A6"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105,685</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D3BC7"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122,983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AE721"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16.37</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1D2C7"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226,920</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FE472"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192,339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6BE68B"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- 15.24</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84986"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81,512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96A28"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69,449</w:t>
                            </w:r>
                          </w:p>
                        </w:tc>
                        <w:tc>
                          <w:tcPr>
                            <w:tcW w:w="4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A3727" w14:textId="77777777" w:rsidR="00480206" w:rsidRPr="00B864E6" w:rsidRDefault="00480206" w:rsidP="00D70C86">
                            <w:pPr>
                              <w:pStyle w:val="ad"/>
                              <w:widowControl/>
                              <w:overflowPunct w:val="0"/>
                              <w:snapToGrid w:val="0"/>
                              <w:spacing w:line="220" w:lineRule="exact"/>
                              <w:ind w:leftChars="0" w:left="0" w:firstLineChars="0" w:firstLine="0"/>
                              <w:jc w:val="right"/>
                              <w:rPr>
                                <w:rFonts w:cs="新細明體"/>
                                <w:color w:val="000000"/>
                                <w:kern w:val="0"/>
                                <w:sz w:val="20"/>
                                <w:szCs w:val="20"/>
                              </w:rPr>
                            </w:pPr>
                            <w:r w:rsidRPr="00B864E6">
                              <w:rPr>
                                <w:rFonts w:cs="新細明體" w:hint="eastAsia"/>
                                <w:color w:val="000000"/>
                                <w:kern w:val="0"/>
                                <w:sz w:val="20"/>
                                <w:szCs w:val="20"/>
                              </w:rPr>
                              <w:t>- 14.80</w:t>
                            </w:r>
                          </w:p>
                        </w:tc>
                      </w:tr>
                      <w:tr w:rsidR="00480206" w:rsidRPr="00B864E6" w14:paraId="37DE34F7"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183BDB"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CF827"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羽球場</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8E7D3"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8,830</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28CED"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6,339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542E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- 28.21</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56E57"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102,226</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6DD31"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74,795</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B0759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- 26.83</w:t>
                            </w:r>
                          </w:p>
                        </w:tc>
                        <w:tc>
                          <w:tcPr>
                            <w:tcW w:w="1359" w:type="pct"/>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459D1FEA"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495EF8B1"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A2C337"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80CDE"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排球場</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6C1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26,747</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9F7E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15,179</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89702"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- 43.25</w:t>
                            </w:r>
                          </w:p>
                        </w:tc>
                        <w:tc>
                          <w:tcPr>
                            <w:tcW w:w="1361" w:type="pct"/>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1036211D"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07A112E8"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5968924D"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7770CC"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F1B6D"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桌球室</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BEBD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8,285</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4006E"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6,891</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16E14"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- 16.83</w:t>
                            </w:r>
                          </w:p>
                        </w:tc>
                        <w:tc>
                          <w:tcPr>
                            <w:tcW w:w="1361"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5C88C13E"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056A4869"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1E438BC7"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C1699E"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D9D79"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VR虛擬實境</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F2B4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1,542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D5550"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546</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E88D9"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- 64.59</w:t>
                            </w:r>
                          </w:p>
                        </w:tc>
                        <w:tc>
                          <w:tcPr>
                            <w:tcW w:w="1361"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3914BBCF"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6B75B8E8"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34C8A192" w14:textId="77777777" w:rsidTr="00D70C86">
                        <w:trPr>
                          <w:cantSplit/>
                          <w:trHeight w:hRule="exact" w:val="340"/>
                        </w:trPr>
                        <w:tc>
                          <w:tcPr>
                            <w:tcW w:w="3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560F90" w14:textId="77777777" w:rsidR="00480206" w:rsidRPr="00B864E6" w:rsidRDefault="00480206" w:rsidP="003D7E57">
                            <w:pPr>
                              <w:widowControl/>
                              <w:overflowPunct w:val="0"/>
                              <w:snapToGrid w:val="0"/>
                              <w:spacing w:line="220" w:lineRule="exact"/>
                              <w:ind w:firstLineChars="0" w:firstLine="0"/>
                              <w:rPr>
                                <w:rFonts w:cs="新細明體"/>
                                <w:color w:val="000000"/>
                                <w:kern w:val="0"/>
                                <w:sz w:val="20"/>
                              </w:rPr>
                            </w:pP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FB89E" w14:textId="77777777" w:rsidR="00480206" w:rsidRPr="00B864E6" w:rsidRDefault="00480206" w:rsidP="00D70C86">
                            <w:pPr>
                              <w:widowControl/>
                              <w:overflowPunct w:val="0"/>
                              <w:snapToGrid w:val="0"/>
                              <w:spacing w:line="220" w:lineRule="exact"/>
                              <w:ind w:firstLineChars="0" w:firstLine="0"/>
                              <w:rPr>
                                <w:rFonts w:cs="新細明體"/>
                                <w:color w:val="000000"/>
                                <w:kern w:val="0"/>
                                <w:sz w:val="20"/>
                              </w:rPr>
                            </w:pPr>
                            <w:r w:rsidRPr="00B864E6">
                              <w:rPr>
                                <w:rFonts w:cs="新細明體" w:hint="eastAsia"/>
                                <w:color w:val="000000"/>
                                <w:kern w:val="0"/>
                                <w:sz w:val="20"/>
                              </w:rPr>
                              <w:t>撞球場</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A4CCF"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10,532</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158A6"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rFonts w:cs="新細明體" w:hint="eastAsia"/>
                                <w:color w:val="000000"/>
                                <w:kern w:val="0"/>
                                <w:sz w:val="20"/>
                              </w:rPr>
                              <w:t>9,072</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29BAA" w14:textId="77777777" w:rsidR="00480206" w:rsidRPr="00B864E6" w:rsidRDefault="00480206" w:rsidP="00D70C86">
                            <w:pPr>
                              <w:widowControl/>
                              <w:overflowPunct w:val="0"/>
                              <w:snapToGrid w:val="0"/>
                              <w:spacing w:line="220" w:lineRule="exact"/>
                              <w:ind w:firstLineChars="0" w:firstLine="0"/>
                              <w:jc w:val="right"/>
                              <w:rPr>
                                <w:rFonts w:cs="新細明體"/>
                                <w:color w:val="000000"/>
                                <w:kern w:val="0"/>
                                <w:sz w:val="20"/>
                              </w:rPr>
                            </w:pPr>
                            <w:r w:rsidRPr="00B864E6">
                              <w:rPr>
                                <w:sz w:val="20"/>
                              </w:rPr>
                              <w:t>- 13.86</w:t>
                            </w:r>
                          </w:p>
                        </w:tc>
                        <w:tc>
                          <w:tcPr>
                            <w:tcW w:w="1361"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74EAADE8" w14:textId="77777777" w:rsidR="00480206" w:rsidRPr="00B864E6" w:rsidRDefault="00480206" w:rsidP="003D7E57">
                            <w:pPr>
                              <w:widowControl/>
                              <w:overflowPunct w:val="0"/>
                              <w:snapToGrid w:val="0"/>
                              <w:spacing w:line="220" w:lineRule="exact"/>
                              <w:ind w:firstLineChars="0" w:firstLine="0"/>
                              <w:rPr>
                                <w:kern w:val="0"/>
                                <w:sz w:val="20"/>
                              </w:rPr>
                            </w:pPr>
                          </w:p>
                        </w:tc>
                        <w:tc>
                          <w:tcPr>
                            <w:tcW w:w="1359" w:type="pct"/>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6A1EA5B9" w14:textId="77777777" w:rsidR="00480206" w:rsidRPr="00B864E6" w:rsidRDefault="00480206" w:rsidP="003D7E57">
                            <w:pPr>
                              <w:widowControl/>
                              <w:overflowPunct w:val="0"/>
                              <w:snapToGrid w:val="0"/>
                              <w:spacing w:line="220" w:lineRule="exact"/>
                              <w:ind w:firstLineChars="0" w:firstLine="0"/>
                              <w:rPr>
                                <w:kern w:val="0"/>
                                <w:sz w:val="20"/>
                              </w:rPr>
                            </w:pPr>
                          </w:p>
                        </w:tc>
                      </w:tr>
                      <w:tr w:rsidR="00480206" w:rsidRPr="00B864E6" w14:paraId="4A140F37" w14:textId="77777777" w:rsidTr="001479D7">
                        <w:trPr>
                          <w:cantSplit/>
                          <w:trHeight w:val="20"/>
                        </w:trPr>
                        <w:tc>
                          <w:tcPr>
                            <w:tcW w:w="5000" w:type="pct"/>
                            <w:gridSpan w:val="11"/>
                            <w:tcBorders>
                              <w:top w:val="nil"/>
                              <w:left w:val="nil"/>
                              <w:bottom w:val="nil"/>
                              <w:right w:val="nil"/>
                            </w:tcBorders>
                            <w:shd w:val="clear" w:color="auto" w:fill="auto"/>
                            <w:vAlign w:val="center"/>
                          </w:tcPr>
                          <w:p w14:paraId="0FEB1F15" w14:textId="77777777" w:rsidR="00480206" w:rsidRPr="00B864E6" w:rsidRDefault="00480206" w:rsidP="003D7E57">
                            <w:pPr>
                              <w:widowControl/>
                              <w:overflowPunct w:val="0"/>
                              <w:snapToGrid w:val="0"/>
                              <w:spacing w:line="220" w:lineRule="exact"/>
                              <w:ind w:firstLineChars="0" w:firstLine="0"/>
                              <w:rPr>
                                <w:kern w:val="0"/>
                                <w:sz w:val="18"/>
                                <w:szCs w:val="18"/>
                              </w:rPr>
                            </w:pPr>
                            <w:r w:rsidRPr="00B864E6">
                              <w:rPr>
                                <w:rFonts w:hint="eastAsia"/>
                                <w:kern w:val="0"/>
                                <w:sz w:val="18"/>
                                <w:szCs w:val="18"/>
                              </w:rPr>
                              <w:t>資料來源：整理自</w:t>
                            </w:r>
                            <w:r>
                              <w:rPr>
                                <w:rFonts w:hint="eastAsia"/>
                                <w:kern w:val="0"/>
                                <w:sz w:val="18"/>
                                <w:szCs w:val="18"/>
                              </w:rPr>
                              <w:t>體育局</w:t>
                            </w:r>
                            <w:r w:rsidRPr="00B864E6">
                              <w:rPr>
                                <w:rFonts w:hint="eastAsia"/>
                                <w:kern w:val="0"/>
                                <w:sz w:val="18"/>
                                <w:szCs w:val="18"/>
                              </w:rPr>
                              <w:t>網站資料。</w:t>
                            </w:r>
                          </w:p>
                        </w:tc>
                      </w:tr>
                    </w:tbl>
                    <w:p w14:paraId="7E989FB9" w14:textId="77777777" w:rsidR="00480206" w:rsidRPr="00864323" w:rsidRDefault="00480206" w:rsidP="00864323">
                      <w:pPr>
                        <w:ind w:firstLineChars="0" w:firstLine="0"/>
                      </w:pPr>
                    </w:p>
                  </w:txbxContent>
                </v:textbox>
                <w10:wrap type="square" anchorx="margin" anchory="margin"/>
              </v:shape>
            </w:pict>
          </mc:Fallback>
        </mc:AlternateContent>
      </w:r>
      <w:r w:rsidR="0025144B" w:rsidRPr="00D91F34">
        <w:rPr>
          <w:spacing w:val="-2"/>
          <w:sz w:val="24"/>
          <w:szCs w:val="22"/>
        </w:rPr>
        <w:t>且同期間女性人</w:t>
      </w:r>
      <w:r w:rsidR="0025144B" w:rsidRPr="00D91F34">
        <w:rPr>
          <w:rFonts w:hint="eastAsia"/>
          <w:spacing w:val="-2"/>
          <w:sz w:val="24"/>
          <w:szCs w:val="22"/>
        </w:rPr>
        <w:t>口尚多於男性</w:t>
      </w:r>
      <w:r w:rsidR="0025144B" w:rsidRPr="00D91F34">
        <w:rPr>
          <w:spacing w:val="-2"/>
          <w:sz w:val="24"/>
          <w:szCs w:val="22"/>
        </w:rPr>
        <w:t>3萬餘人，顯見場地使用情形與性別人口結構間仍存有明顯落差</w:t>
      </w:r>
      <w:r w:rsidR="0025144B">
        <w:rPr>
          <w:rFonts w:hint="eastAsia"/>
          <w:spacing w:val="-2"/>
          <w:sz w:val="24"/>
          <w:szCs w:val="22"/>
        </w:rPr>
        <w:t>，</w:t>
      </w:r>
      <w:r w:rsidR="00B015DC" w:rsidRPr="00A3086D">
        <w:rPr>
          <w:rFonts w:hint="eastAsia"/>
          <w:b/>
          <w:noProof/>
        </w:rPr>
        <mc:AlternateContent>
          <mc:Choice Requires="wps">
            <w:drawing>
              <wp:anchor distT="0" distB="0" distL="114300" distR="114300" simplePos="0" relativeHeight="251688960" behindDoc="0" locked="0" layoutInCell="1" allowOverlap="1" wp14:anchorId="1C96CD17" wp14:editId="584A19CE">
                <wp:simplePos x="0" y="0"/>
                <wp:positionH relativeFrom="margin">
                  <wp:posOffset>-128905</wp:posOffset>
                </wp:positionH>
                <wp:positionV relativeFrom="page">
                  <wp:posOffset>4130675</wp:posOffset>
                </wp:positionV>
                <wp:extent cx="6532880" cy="3352800"/>
                <wp:effectExtent l="0" t="0" r="0" b="0"/>
                <wp:wrapSquare wrapText="bothSides"/>
                <wp:docPr id="902371943" name="文字方塊 8"/>
                <wp:cNvGraphicFramePr/>
                <a:graphic xmlns:a="http://schemas.openxmlformats.org/drawingml/2006/main">
                  <a:graphicData uri="http://schemas.microsoft.com/office/word/2010/wordprocessingShape">
                    <wps:wsp>
                      <wps:cNvSpPr txBox="1"/>
                      <wps:spPr>
                        <a:xfrm>
                          <a:off x="0" y="0"/>
                          <a:ext cx="6532880" cy="3352800"/>
                        </a:xfrm>
                        <a:prstGeom prst="rect">
                          <a:avLst/>
                        </a:prstGeom>
                        <a:noFill/>
                        <a:ln w="6350">
                          <a:noFill/>
                        </a:ln>
                      </wps:spPr>
                      <wps:txbx>
                        <w:txbxContent>
                          <w:tbl>
                            <w:tblPr>
                              <w:tblW w:w="4986" w:type="pct"/>
                              <w:tblLayout w:type="fixed"/>
                              <w:tblCellMar>
                                <w:left w:w="28" w:type="dxa"/>
                                <w:right w:w="28" w:type="dxa"/>
                              </w:tblCellMar>
                              <w:tblLook w:val="04A0" w:firstRow="1" w:lastRow="0" w:firstColumn="1" w:lastColumn="0" w:noHBand="0" w:noVBand="1"/>
                            </w:tblPr>
                            <w:tblGrid>
                              <w:gridCol w:w="503"/>
                              <w:gridCol w:w="76"/>
                              <w:gridCol w:w="686"/>
                              <w:gridCol w:w="866"/>
                              <w:gridCol w:w="866"/>
                              <w:gridCol w:w="868"/>
                              <w:gridCol w:w="866"/>
                              <w:gridCol w:w="866"/>
                              <w:gridCol w:w="868"/>
                              <w:gridCol w:w="866"/>
                              <w:gridCol w:w="866"/>
                              <w:gridCol w:w="868"/>
                              <w:gridCol w:w="912"/>
                            </w:tblGrid>
                            <w:tr w:rsidR="00480206" w:rsidRPr="003A7741" w14:paraId="59C90F34" w14:textId="77777777" w:rsidTr="00E963D2">
                              <w:trPr>
                                <w:trHeight w:val="20"/>
                              </w:trPr>
                              <w:tc>
                                <w:tcPr>
                                  <w:tcW w:w="5000" w:type="pct"/>
                                  <w:gridSpan w:val="13"/>
                                  <w:tcBorders>
                                    <w:bottom w:val="single" w:sz="4" w:space="0" w:color="auto"/>
                                  </w:tcBorders>
                                  <w:shd w:val="clear" w:color="auto" w:fill="auto"/>
                                  <w:vAlign w:val="center"/>
                                </w:tcPr>
                                <w:p w14:paraId="383051D5" w14:textId="77777777" w:rsidR="00480206" w:rsidRPr="00A033E6" w:rsidRDefault="00480206" w:rsidP="00A033E6">
                                  <w:pPr>
                                    <w:widowControl/>
                                    <w:snapToGrid w:val="0"/>
                                    <w:spacing w:line="240" w:lineRule="exact"/>
                                    <w:ind w:firstLineChars="0" w:firstLine="0"/>
                                    <w:jc w:val="center"/>
                                    <w:rPr>
                                      <w:rFonts w:cs="新細明體"/>
                                      <w:b/>
                                      <w:bCs/>
                                      <w:kern w:val="0"/>
                                      <w:sz w:val="24"/>
                                      <w:szCs w:val="24"/>
                                    </w:rPr>
                                  </w:pPr>
                                  <w:r w:rsidRPr="00A033E6">
                                    <w:rPr>
                                      <w:rFonts w:cs="新細明體" w:hint="eastAsia"/>
                                      <w:b/>
                                      <w:bCs/>
                                      <w:kern w:val="0"/>
                                      <w:sz w:val="24"/>
                                      <w:szCs w:val="24"/>
                                    </w:rPr>
                                    <w:t>表</w:t>
                                  </w:r>
                                  <w:r>
                                    <w:rPr>
                                      <w:rFonts w:cs="新細明體" w:hint="eastAsia"/>
                                      <w:b/>
                                      <w:bCs/>
                                      <w:kern w:val="0"/>
                                      <w:sz w:val="24"/>
                                      <w:szCs w:val="24"/>
                                    </w:rPr>
                                    <w:t>1</w:t>
                                  </w:r>
                                  <w:r w:rsidRPr="00A033E6">
                                    <w:rPr>
                                      <w:rFonts w:cs="新細明體" w:hint="eastAsia"/>
                                      <w:b/>
                                      <w:bCs/>
                                      <w:kern w:val="0"/>
                                      <w:sz w:val="24"/>
                                      <w:szCs w:val="24"/>
                                    </w:rPr>
                                    <w:t xml:space="preserve">　各運動場館權利金收取及營運情形</w:t>
                                  </w:r>
                                </w:p>
                                <w:p w14:paraId="30C03BF6" w14:textId="77777777" w:rsidR="00480206" w:rsidRPr="003A7741" w:rsidRDefault="00480206" w:rsidP="00A033E6">
                                  <w:pPr>
                                    <w:widowControl/>
                                    <w:spacing w:line="240" w:lineRule="exact"/>
                                    <w:ind w:firstLineChars="0" w:firstLine="0"/>
                                    <w:jc w:val="right"/>
                                    <w:rPr>
                                      <w:rFonts w:cs="新細明體"/>
                                      <w:kern w:val="0"/>
                                      <w:sz w:val="20"/>
                                    </w:rPr>
                                  </w:pPr>
                                  <w:r w:rsidRPr="003A7741">
                                    <w:rPr>
                                      <w:rFonts w:cs="新細明體" w:hint="eastAsia"/>
                                      <w:kern w:val="0"/>
                                      <w:sz w:val="20"/>
                                    </w:rPr>
                                    <w:t>單位：人次、新臺幣</w:t>
                                  </w:r>
                                  <w:r>
                                    <w:rPr>
                                      <w:rFonts w:cs="新細明體" w:hint="eastAsia"/>
                                      <w:kern w:val="0"/>
                                      <w:sz w:val="20"/>
                                    </w:rPr>
                                    <w:t>千</w:t>
                                  </w:r>
                                  <w:r w:rsidRPr="003A7741">
                                    <w:rPr>
                                      <w:rFonts w:cs="新細明體" w:hint="eastAsia"/>
                                      <w:kern w:val="0"/>
                                      <w:sz w:val="20"/>
                                    </w:rPr>
                                    <w:t>元、％</w:t>
                                  </w:r>
                                </w:p>
                              </w:tc>
                            </w:tr>
                            <w:tr w:rsidR="00480206" w:rsidRPr="003A7741" w14:paraId="421F3463" w14:textId="77777777" w:rsidTr="003B0FFC">
                              <w:trPr>
                                <w:trHeight w:hRule="exact" w:val="340"/>
                              </w:trPr>
                              <w:tc>
                                <w:tcPr>
                                  <w:tcW w:w="63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918A2" w14:textId="77777777" w:rsidR="00480206" w:rsidRPr="003A7741" w:rsidRDefault="00480206" w:rsidP="00A033E6">
                                  <w:pPr>
                                    <w:widowControl/>
                                    <w:spacing w:line="240" w:lineRule="exact"/>
                                    <w:ind w:firstLineChars="0" w:firstLine="0"/>
                                    <w:jc w:val="center"/>
                                    <w:rPr>
                                      <w:rFonts w:cs="新細明體"/>
                                      <w:kern w:val="0"/>
                                      <w:sz w:val="20"/>
                                    </w:rPr>
                                  </w:pPr>
                                  <w:r w:rsidRPr="003A7741">
                                    <w:rPr>
                                      <w:rFonts w:cs="新細明體" w:hint="eastAsia"/>
                                      <w:kern w:val="0"/>
                                      <w:sz w:val="20"/>
                                    </w:rPr>
                                    <w:t>名稱</w:t>
                                  </w:r>
                                </w:p>
                              </w:tc>
                              <w:tc>
                                <w:tcPr>
                                  <w:tcW w:w="4366" w:type="pct"/>
                                  <w:gridSpan w:val="10"/>
                                  <w:tcBorders>
                                    <w:top w:val="single" w:sz="4" w:space="0" w:color="auto"/>
                                    <w:left w:val="nil"/>
                                    <w:bottom w:val="single" w:sz="4" w:space="0" w:color="auto"/>
                                    <w:right w:val="single" w:sz="4" w:space="0" w:color="auto"/>
                                  </w:tcBorders>
                                  <w:shd w:val="clear" w:color="auto" w:fill="auto"/>
                                  <w:vAlign w:val="center"/>
                                  <w:hideMark/>
                                </w:tcPr>
                                <w:p w14:paraId="2212B10E" w14:textId="77777777" w:rsidR="00480206" w:rsidRPr="001B4ED7" w:rsidRDefault="00480206" w:rsidP="00A033E6">
                                  <w:pPr>
                                    <w:widowControl/>
                                    <w:spacing w:line="240" w:lineRule="exact"/>
                                    <w:ind w:firstLineChars="0" w:firstLine="0"/>
                                    <w:jc w:val="center"/>
                                    <w:rPr>
                                      <w:rFonts w:cs="新細明體"/>
                                      <w:spacing w:val="-16"/>
                                      <w:kern w:val="0"/>
                                      <w:sz w:val="20"/>
                                    </w:rPr>
                                  </w:pPr>
                                  <w:r w:rsidRPr="003A7741">
                                    <w:rPr>
                                      <w:rFonts w:cs="新細明體" w:hint="eastAsia"/>
                                      <w:kern w:val="0"/>
                                      <w:sz w:val="20"/>
                                    </w:rPr>
                                    <w:t>運動中心</w:t>
                                  </w:r>
                                </w:p>
                              </w:tc>
                            </w:tr>
                            <w:tr w:rsidR="00480206" w:rsidRPr="003A7741" w14:paraId="48D28998" w14:textId="77777777" w:rsidTr="00B30005">
                              <w:trPr>
                                <w:trHeight w:hRule="exact" w:val="794"/>
                              </w:trPr>
                              <w:tc>
                                <w:tcPr>
                                  <w:tcW w:w="634" w:type="pct"/>
                                  <w:gridSpan w:val="3"/>
                                  <w:vMerge/>
                                  <w:tcBorders>
                                    <w:top w:val="single" w:sz="4" w:space="0" w:color="auto"/>
                                    <w:left w:val="single" w:sz="4" w:space="0" w:color="auto"/>
                                    <w:bottom w:val="single" w:sz="4" w:space="0" w:color="auto"/>
                                    <w:right w:val="single" w:sz="4" w:space="0" w:color="auto"/>
                                  </w:tcBorders>
                                  <w:vAlign w:val="center"/>
                                  <w:hideMark/>
                                </w:tcPr>
                                <w:p w14:paraId="42298CB0" w14:textId="77777777" w:rsidR="00480206" w:rsidRPr="003A7741" w:rsidRDefault="00480206" w:rsidP="00B500E3">
                                  <w:pPr>
                                    <w:widowControl/>
                                    <w:spacing w:line="240" w:lineRule="exact"/>
                                    <w:ind w:firstLineChars="0" w:firstLine="0"/>
                                    <w:rPr>
                                      <w:rFonts w:cs="新細明體"/>
                                      <w:kern w:val="0"/>
                                      <w:sz w:val="20"/>
                                    </w:rPr>
                                  </w:pPr>
                                </w:p>
                              </w:tc>
                              <w:tc>
                                <w:tcPr>
                                  <w:tcW w:w="434" w:type="pct"/>
                                  <w:tcBorders>
                                    <w:top w:val="nil"/>
                                    <w:left w:val="nil"/>
                                    <w:bottom w:val="single" w:sz="4" w:space="0" w:color="auto"/>
                                    <w:right w:val="single" w:sz="4" w:space="0" w:color="auto"/>
                                  </w:tcBorders>
                                  <w:shd w:val="clear" w:color="auto" w:fill="auto"/>
                                  <w:vAlign w:val="center"/>
                                  <w:hideMark/>
                                </w:tcPr>
                                <w:p w14:paraId="4F0703CB" w14:textId="77777777" w:rsidR="00480206" w:rsidRPr="003A7741" w:rsidRDefault="00480206" w:rsidP="00B500E3">
                                  <w:pPr>
                                    <w:widowControl/>
                                    <w:spacing w:line="240" w:lineRule="exact"/>
                                    <w:ind w:firstLineChars="0" w:firstLine="0"/>
                                    <w:jc w:val="center"/>
                                    <w:rPr>
                                      <w:rFonts w:cs="新細明體"/>
                                      <w:kern w:val="0"/>
                                      <w:sz w:val="20"/>
                                    </w:rPr>
                                  </w:pPr>
                                  <w:r>
                                    <w:rPr>
                                      <w:rFonts w:cs="新細明體" w:hint="eastAsia"/>
                                      <w:kern w:val="0"/>
                                      <w:sz w:val="20"/>
                                    </w:rPr>
                                    <w:t>合計</w:t>
                                  </w:r>
                                </w:p>
                              </w:tc>
                              <w:tc>
                                <w:tcPr>
                                  <w:tcW w:w="434" w:type="pct"/>
                                  <w:tcBorders>
                                    <w:top w:val="nil"/>
                                    <w:left w:val="nil"/>
                                    <w:bottom w:val="single" w:sz="4" w:space="0" w:color="auto"/>
                                    <w:right w:val="single" w:sz="4" w:space="0" w:color="auto"/>
                                  </w:tcBorders>
                                  <w:shd w:val="clear" w:color="auto" w:fill="auto"/>
                                  <w:vAlign w:val="center"/>
                                </w:tcPr>
                                <w:p w14:paraId="5B296400"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桃園</w:t>
                                  </w:r>
                                </w:p>
                              </w:tc>
                              <w:tc>
                                <w:tcPr>
                                  <w:tcW w:w="435" w:type="pct"/>
                                  <w:tcBorders>
                                    <w:top w:val="nil"/>
                                    <w:left w:val="nil"/>
                                    <w:bottom w:val="single" w:sz="4" w:space="0" w:color="auto"/>
                                    <w:right w:val="single" w:sz="4" w:space="0" w:color="auto"/>
                                  </w:tcBorders>
                                  <w:shd w:val="clear" w:color="auto" w:fill="auto"/>
                                  <w:vAlign w:val="center"/>
                                  <w:hideMark/>
                                </w:tcPr>
                                <w:p w14:paraId="5DEE4B5C"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中壢</w:t>
                                  </w:r>
                                </w:p>
                              </w:tc>
                              <w:tc>
                                <w:tcPr>
                                  <w:tcW w:w="434" w:type="pct"/>
                                  <w:tcBorders>
                                    <w:top w:val="nil"/>
                                    <w:left w:val="nil"/>
                                    <w:bottom w:val="single" w:sz="4" w:space="0" w:color="auto"/>
                                    <w:right w:val="single" w:sz="4" w:space="0" w:color="auto"/>
                                  </w:tcBorders>
                                  <w:shd w:val="clear" w:color="auto" w:fill="auto"/>
                                  <w:vAlign w:val="center"/>
                                  <w:hideMark/>
                                </w:tcPr>
                                <w:p w14:paraId="19CDEFD3"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南平</w:t>
                                  </w:r>
                                </w:p>
                              </w:tc>
                              <w:tc>
                                <w:tcPr>
                                  <w:tcW w:w="434" w:type="pct"/>
                                  <w:tcBorders>
                                    <w:top w:val="nil"/>
                                    <w:left w:val="nil"/>
                                    <w:bottom w:val="single" w:sz="4" w:space="0" w:color="auto"/>
                                    <w:right w:val="single" w:sz="4" w:space="0" w:color="auto"/>
                                  </w:tcBorders>
                                  <w:shd w:val="clear" w:color="auto" w:fill="auto"/>
                                  <w:vAlign w:val="center"/>
                                  <w:hideMark/>
                                </w:tcPr>
                                <w:p w14:paraId="0C763E9B"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平鎮</w:t>
                                  </w:r>
                                </w:p>
                              </w:tc>
                              <w:tc>
                                <w:tcPr>
                                  <w:tcW w:w="435" w:type="pct"/>
                                  <w:tcBorders>
                                    <w:top w:val="nil"/>
                                    <w:left w:val="nil"/>
                                    <w:bottom w:val="single" w:sz="4" w:space="0" w:color="auto"/>
                                    <w:right w:val="single" w:sz="4" w:space="0" w:color="auto"/>
                                  </w:tcBorders>
                                  <w:shd w:val="clear" w:color="auto" w:fill="auto"/>
                                  <w:vAlign w:val="center"/>
                                  <w:hideMark/>
                                </w:tcPr>
                                <w:p w14:paraId="2F4C88B1"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蘆竹</w:t>
                                  </w:r>
                                </w:p>
                              </w:tc>
                              <w:tc>
                                <w:tcPr>
                                  <w:tcW w:w="434" w:type="pct"/>
                                  <w:tcBorders>
                                    <w:top w:val="nil"/>
                                    <w:left w:val="nil"/>
                                    <w:bottom w:val="single" w:sz="4" w:space="0" w:color="auto"/>
                                    <w:right w:val="single" w:sz="4" w:space="0" w:color="auto"/>
                                  </w:tcBorders>
                                  <w:shd w:val="clear" w:color="auto" w:fill="auto"/>
                                  <w:vAlign w:val="center"/>
                                  <w:hideMark/>
                                </w:tcPr>
                                <w:p w14:paraId="2624B39D"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八德</w:t>
                                  </w:r>
                                </w:p>
                              </w:tc>
                              <w:tc>
                                <w:tcPr>
                                  <w:tcW w:w="434" w:type="pct"/>
                                  <w:tcBorders>
                                    <w:top w:val="nil"/>
                                    <w:left w:val="nil"/>
                                    <w:bottom w:val="single" w:sz="4" w:space="0" w:color="auto"/>
                                    <w:right w:val="single" w:sz="4" w:space="0" w:color="auto"/>
                                  </w:tcBorders>
                                  <w:shd w:val="clear" w:color="auto" w:fill="auto"/>
                                  <w:vAlign w:val="center"/>
                                  <w:hideMark/>
                                </w:tcPr>
                                <w:p w14:paraId="690B422F"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觀音</w:t>
                                  </w:r>
                                </w:p>
                              </w:tc>
                              <w:tc>
                                <w:tcPr>
                                  <w:tcW w:w="435" w:type="pct"/>
                                  <w:tcBorders>
                                    <w:top w:val="nil"/>
                                    <w:left w:val="nil"/>
                                    <w:bottom w:val="single" w:sz="4" w:space="0" w:color="auto"/>
                                    <w:right w:val="single" w:sz="4" w:space="0" w:color="auto"/>
                                  </w:tcBorders>
                                  <w:shd w:val="clear" w:color="auto" w:fill="auto"/>
                                  <w:vAlign w:val="center"/>
                                </w:tcPr>
                                <w:p w14:paraId="6FF6EF18" w14:textId="77777777" w:rsidR="00480206"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楊梅</w:t>
                                  </w:r>
                                </w:p>
                                <w:p w14:paraId="6F3F6CBE"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體育園區</w:t>
                                  </w:r>
                                </w:p>
                              </w:tc>
                              <w:tc>
                                <w:tcPr>
                                  <w:tcW w:w="458" w:type="pct"/>
                                  <w:tcBorders>
                                    <w:top w:val="nil"/>
                                    <w:left w:val="nil"/>
                                    <w:bottom w:val="single" w:sz="4" w:space="0" w:color="auto"/>
                                    <w:right w:val="single" w:sz="4" w:space="0" w:color="auto"/>
                                  </w:tcBorders>
                                  <w:shd w:val="clear" w:color="auto" w:fill="auto"/>
                                  <w:vAlign w:val="center"/>
                                </w:tcPr>
                                <w:p w14:paraId="6F3BAD22" w14:textId="77777777" w:rsidR="00480206" w:rsidRPr="001B4ED7" w:rsidRDefault="00480206" w:rsidP="00B500E3">
                                  <w:pPr>
                                    <w:widowControl/>
                                    <w:spacing w:line="240" w:lineRule="exact"/>
                                    <w:ind w:firstLineChars="0" w:firstLine="0"/>
                                    <w:jc w:val="center"/>
                                    <w:rPr>
                                      <w:rFonts w:cs="新細明體"/>
                                      <w:spacing w:val="-14"/>
                                      <w:kern w:val="0"/>
                                      <w:sz w:val="20"/>
                                    </w:rPr>
                                  </w:pPr>
                                  <w:r w:rsidRPr="001B4ED7">
                                    <w:rPr>
                                      <w:rFonts w:cs="新細明體" w:hint="eastAsia"/>
                                      <w:spacing w:val="-14"/>
                                      <w:kern w:val="0"/>
                                      <w:sz w:val="20"/>
                                    </w:rPr>
                                    <w:t>八德三號</w:t>
                                  </w:r>
                                </w:p>
                                <w:p w14:paraId="5F6DD1C8" w14:textId="77777777" w:rsidR="00480206" w:rsidRDefault="00480206" w:rsidP="00B500E3">
                                  <w:pPr>
                                    <w:widowControl/>
                                    <w:spacing w:line="240" w:lineRule="exact"/>
                                    <w:ind w:firstLineChars="0" w:firstLine="0"/>
                                    <w:jc w:val="center"/>
                                    <w:rPr>
                                      <w:rFonts w:cs="新細明體"/>
                                      <w:spacing w:val="-14"/>
                                      <w:kern w:val="0"/>
                                      <w:sz w:val="20"/>
                                    </w:rPr>
                                  </w:pPr>
                                  <w:r w:rsidRPr="001B4ED7">
                                    <w:rPr>
                                      <w:rFonts w:cs="新細明體" w:hint="eastAsia"/>
                                      <w:spacing w:val="-14"/>
                                      <w:kern w:val="0"/>
                                      <w:sz w:val="20"/>
                                    </w:rPr>
                                    <w:t>社會住宅</w:t>
                                  </w:r>
                                </w:p>
                                <w:p w14:paraId="1315DD2C" w14:textId="77777777" w:rsidR="00480206" w:rsidRPr="003A7741" w:rsidRDefault="00480206" w:rsidP="00B500E3">
                                  <w:pPr>
                                    <w:widowControl/>
                                    <w:spacing w:line="240" w:lineRule="exact"/>
                                    <w:ind w:firstLineChars="0" w:firstLine="0"/>
                                    <w:jc w:val="center"/>
                                    <w:rPr>
                                      <w:rFonts w:cs="新細明體"/>
                                      <w:kern w:val="0"/>
                                      <w:sz w:val="20"/>
                                    </w:rPr>
                                  </w:pPr>
                                  <w:r>
                                    <w:rPr>
                                      <w:rFonts w:cs="新細明體" w:hint="eastAsia"/>
                                      <w:spacing w:val="-14"/>
                                      <w:kern w:val="0"/>
                                      <w:sz w:val="20"/>
                                    </w:rPr>
                                    <w:t>（微型）</w:t>
                                  </w:r>
                                </w:p>
                              </w:tc>
                            </w:tr>
                            <w:tr w:rsidR="00480206" w:rsidRPr="003A7741" w14:paraId="57B14810" w14:textId="77777777" w:rsidTr="00B30005">
                              <w:trPr>
                                <w:trHeight w:hRule="exact" w:val="340"/>
                              </w:trPr>
                              <w:tc>
                                <w:tcPr>
                                  <w:tcW w:w="634"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5774A" w14:textId="77777777" w:rsidR="00480206" w:rsidRPr="00A033E6" w:rsidRDefault="00480206" w:rsidP="00B500E3">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營運起始年月</w:t>
                                  </w:r>
                                </w:p>
                              </w:tc>
                              <w:tc>
                                <w:tcPr>
                                  <w:tcW w:w="434"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6EE4161"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spacing w:val="-20"/>
                                      <w:kern w:val="0"/>
                                      <w:sz w:val="20"/>
                                    </w:rPr>
                                    <w:t xml:space="preserve"> </w:t>
                                  </w:r>
                                </w:p>
                              </w:tc>
                              <w:tc>
                                <w:tcPr>
                                  <w:tcW w:w="434" w:type="pct"/>
                                  <w:tcBorders>
                                    <w:top w:val="nil"/>
                                    <w:left w:val="nil"/>
                                    <w:bottom w:val="single" w:sz="4" w:space="0" w:color="auto"/>
                                    <w:right w:val="single" w:sz="4" w:space="0" w:color="auto"/>
                                  </w:tcBorders>
                                  <w:shd w:val="clear" w:color="auto" w:fill="auto"/>
                                  <w:vAlign w:val="center"/>
                                </w:tcPr>
                                <w:p w14:paraId="4D4EE481"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Pr>
                                      <w:rFonts w:cs="新細明體" w:hint="eastAsia"/>
                                      <w:spacing w:val="-20"/>
                                      <w:kern w:val="0"/>
                                      <w:sz w:val="20"/>
                                    </w:rPr>
                                    <w:t>1</w:t>
                                  </w:r>
                                  <w:r>
                                    <w:rPr>
                                      <w:rFonts w:cs="新細明體"/>
                                      <w:spacing w:val="-20"/>
                                      <w:kern w:val="0"/>
                                      <w:sz w:val="20"/>
                                    </w:rPr>
                                    <w:t>07</w:t>
                                  </w:r>
                                  <w:r>
                                    <w:rPr>
                                      <w:rFonts w:cs="新細明體" w:hint="eastAsia"/>
                                      <w:spacing w:val="-20"/>
                                      <w:kern w:val="0"/>
                                      <w:sz w:val="20"/>
                                    </w:rPr>
                                    <w:t>年5月</w:t>
                                  </w:r>
                                </w:p>
                              </w:tc>
                              <w:tc>
                                <w:tcPr>
                                  <w:tcW w:w="435" w:type="pct"/>
                                  <w:tcBorders>
                                    <w:top w:val="nil"/>
                                    <w:left w:val="nil"/>
                                    <w:bottom w:val="single" w:sz="4" w:space="0" w:color="auto"/>
                                    <w:right w:val="single" w:sz="4" w:space="0" w:color="auto"/>
                                  </w:tcBorders>
                                  <w:shd w:val="clear" w:color="auto" w:fill="auto"/>
                                  <w:noWrap/>
                                  <w:vAlign w:val="center"/>
                                  <w:hideMark/>
                                </w:tcPr>
                                <w:p w14:paraId="66A10087"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07</w:t>
                                  </w:r>
                                  <w:r w:rsidRPr="00A033E6">
                                    <w:rPr>
                                      <w:rFonts w:cs="新細明體" w:hint="eastAsia"/>
                                      <w:spacing w:val="-20"/>
                                      <w:kern w:val="0"/>
                                      <w:sz w:val="20"/>
                                    </w:rPr>
                                    <w:t>年</w:t>
                                  </w:r>
                                  <w:r w:rsidRPr="00A033E6">
                                    <w:rPr>
                                      <w:rFonts w:cs="新細明體"/>
                                      <w:spacing w:val="-20"/>
                                      <w:kern w:val="0"/>
                                      <w:sz w:val="20"/>
                                    </w:rPr>
                                    <w:t>9</w:t>
                                  </w:r>
                                  <w:r w:rsidRPr="00A033E6">
                                    <w:rPr>
                                      <w:rFonts w:cs="新細明體" w:hint="eastAsia"/>
                                      <w:spacing w:val="-20"/>
                                      <w:kern w:val="0"/>
                                      <w:sz w:val="20"/>
                                    </w:rPr>
                                    <w:t>月</w:t>
                                  </w:r>
                                </w:p>
                              </w:tc>
                              <w:tc>
                                <w:tcPr>
                                  <w:tcW w:w="434" w:type="pct"/>
                                  <w:tcBorders>
                                    <w:top w:val="nil"/>
                                    <w:left w:val="nil"/>
                                    <w:bottom w:val="single" w:sz="4" w:space="0" w:color="auto"/>
                                    <w:right w:val="single" w:sz="4" w:space="0" w:color="auto"/>
                                  </w:tcBorders>
                                  <w:shd w:val="clear" w:color="auto" w:fill="auto"/>
                                  <w:noWrap/>
                                  <w:vAlign w:val="center"/>
                                  <w:hideMark/>
                                </w:tcPr>
                                <w:p w14:paraId="499E28D0" w14:textId="4E70CAF8" w:rsidR="00480206" w:rsidRPr="00A033E6" w:rsidRDefault="004473C9"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07</w:t>
                                  </w:r>
                                  <w:r w:rsidRPr="00A033E6">
                                    <w:rPr>
                                      <w:rFonts w:cs="新細明體" w:hint="eastAsia"/>
                                      <w:spacing w:val="-20"/>
                                      <w:kern w:val="0"/>
                                      <w:sz w:val="20"/>
                                    </w:rPr>
                                    <w:t>年</w:t>
                                  </w:r>
                                  <w:r w:rsidRPr="00A033E6">
                                    <w:rPr>
                                      <w:rFonts w:cs="新細明體"/>
                                      <w:spacing w:val="-20"/>
                                      <w:kern w:val="0"/>
                                      <w:sz w:val="20"/>
                                    </w:rPr>
                                    <w:t>9</w:t>
                                  </w:r>
                                  <w:r w:rsidRPr="00A033E6">
                                    <w:rPr>
                                      <w:rFonts w:cs="新細明體" w:hint="eastAsia"/>
                                      <w:spacing w:val="-20"/>
                                      <w:kern w:val="0"/>
                                      <w:sz w:val="20"/>
                                    </w:rPr>
                                    <w:t>月</w:t>
                                  </w:r>
                                </w:p>
                              </w:tc>
                              <w:tc>
                                <w:tcPr>
                                  <w:tcW w:w="434" w:type="pct"/>
                                  <w:tcBorders>
                                    <w:top w:val="nil"/>
                                    <w:left w:val="nil"/>
                                    <w:bottom w:val="single" w:sz="4" w:space="0" w:color="auto"/>
                                    <w:right w:val="single" w:sz="4" w:space="0" w:color="auto"/>
                                  </w:tcBorders>
                                  <w:shd w:val="clear" w:color="auto" w:fill="auto"/>
                                  <w:noWrap/>
                                  <w:vAlign w:val="center"/>
                                  <w:hideMark/>
                                </w:tcPr>
                                <w:p w14:paraId="5390915F" w14:textId="5EEE32E0"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004473C9">
                                    <w:rPr>
                                      <w:rFonts w:cs="新細明體" w:hint="eastAsia"/>
                                      <w:spacing w:val="-20"/>
                                      <w:kern w:val="0"/>
                                      <w:sz w:val="20"/>
                                    </w:rPr>
                                    <w:t>08</w:t>
                                  </w:r>
                                  <w:r w:rsidRPr="00A033E6">
                                    <w:rPr>
                                      <w:rFonts w:cs="新細明體" w:hint="eastAsia"/>
                                      <w:spacing w:val="-20"/>
                                      <w:kern w:val="0"/>
                                      <w:sz w:val="20"/>
                                    </w:rPr>
                                    <w:t>年</w:t>
                                  </w:r>
                                  <w:r w:rsidR="004473C9">
                                    <w:rPr>
                                      <w:rFonts w:cs="新細明體" w:hint="eastAsia"/>
                                      <w:spacing w:val="-20"/>
                                      <w:kern w:val="0"/>
                                      <w:sz w:val="20"/>
                                    </w:rPr>
                                    <w:t>4</w:t>
                                  </w:r>
                                  <w:r w:rsidRPr="00A033E6">
                                    <w:rPr>
                                      <w:rFonts w:cs="新細明體" w:hint="eastAsia"/>
                                      <w:spacing w:val="-20"/>
                                      <w:kern w:val="0"/>
                                      <w:sz w:val="20"/>
                                    </w:rPr>
                                    <w:t>月</w:t>
                                  </w:r>
                                </w:p>
                              </w:tc>
                              <w:tc>
                                <w:tcPr>
                                  <w:tcW w:w="435" w:type="pct"/>
                                  <w:tcBorders>
                                    <w:top w:val="nil"/>
                                    <w:left w:val="nil"/>
                                    <w:bottom w:val="single" w:sz="4" w:space="0" w:color="auto"/>
                                    <w:right w:val="single" w:sz="4" w:space="0" w:color="auto"/>
                                  </w:tcBorders>
                                  <w:shd w:val="clear" w:color="auto" w:fill="auto"/>
                                  <w:noWrap/>
                                  <w:vAlign w:val="center"/>
                                  <w:hideMark/>
                                </w:tcPr>
                                <w:p w14:paraId="6C25D33C" w14:textId="0BE89CEE"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004473C9">
                                    <w:rPr>
                                      <w:rFonts w:cs="新細明體" w:hint="eastAsia"/>
                                      <w:spacing w:val="-20"/>
                                      <w:kern w:val="0"/>
                                      <w:sz w:val="20"/>
                                    </w:rPr>
                                    <w:t>08</w:t>
                                  </w:r>
                                  <w:r w:rsidRPr="00A033E6">
                                    <w:rPr>
                                      <w:rFonts w:cs="新細明體" w:hint="eastAsia"/>
                                      <w:spacing w:val="-20"/>
                                      <w:kern w:val="0"/>
                                      <w:sz w:val="20"/>
                                    </w:rPr>
                                    <w:t>年</w:t>
                                  </w:r>
                                  <w:r w:rsidRPr="00A033E6">
                                    <w:rPr>
                                      <w:rFonts w:cs="新細明體"/>
                                      <w:spacing w:val="-20"/>
                                      <w:kern w:val="0"/>
                                      <w:sz w:val="20"/>
                                    </w:rPr>
                                    <w:t>12</w:t>
                                  </w:r>
                                  <w:r w:rsidRPr="00A033E6">
                                    <w:rPr>
                                      <w:rFonts w:cs="新細明體" w:hint="eastAsia"/>
                                      <w:spacing w:val="-20"/>
                                      <w:kern w:val="0"/>
                                      <w:sz w:val="20"/>
                                    </w:rPr>
                                    <w:t>月</w:t>
                                  </w:r>
                                </w:p>
                              </w:tc>
                              <w:tc>
                                <w:tcPr>
                                  <w:tcW w:w="434" w:type="pct"/>
                                  <w:tcBorders>
                                    <w:top w:val="nil"/>
                                    <w:left w:val="nil"/>
                                    <w:bottom w:val="single" w:sz="4" w:space="0" w:color="auto"/>
                                    <w:right w:val="single" w:sz="4" w:space="0" w:color="auto"/>
                                  </w:tcBorders>
                                  <w:shd w:val="clear" w:color="auto" w:fill="auto"/>
                                  <w:noWrap/>
                                  <w:vAlign w:val="center"/>
                                  <w:hideMark/>
                                </w:tcPr>
                                <w:p w14:paraId="022589F4"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110年10月</w:t>
                                  </w:r>
                                </w:p>
                              </w:tc>
                              <w:tc>
                                <w:tcPr>
                                  <w:tcW w:w="434" w:type="pct"/>
                                  <w:tcBorders>
                                    <w:top w:val="nil"/>
                                    <w:left w:val="nil"/>
                                    <w:bottom w:val="single" w:sz="4" w:space="0" w:color="auto"/>
                                    <w:right w:val="single" w:sz="4" w:space="0" w:color="auto"/>
                                  </w:tcBorders>
                                  <w:shd w:val="clear" w:color="auto" w:fill="auto"/>
                                  <w:noWrap/>
                                  <w:vAlign w:val="center"/>
                                  <w:hideMark/>
                                </w:tcPr>
                                <w:p w14:paraId="752A1181"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112年8月</w:t>
                                  </w:r>
                                </w:p>
                              </w:tc>
                              <w:tc>
                                <w:tcPr>
                                  <w:tcW w:w="435" w:type="pct"/>
                                  <w:tcBorders>
                                    <w:top w:val="nil"/>
                                    <w:left w:val="nil"/>
                                    <w:bottom w:val="single" w:sz="4" w:space="0" w:color="auto"/>
                                    <w:right w:val="single" w:sz="4" w:space="0" w:color="auto"/>
                                  </w:tcBorders>
                                  <w:shd w:val="clear" w:color="auto" w:fill="auto"/>
                                  <w:noWrap/>
                                  <w:vAlign w:val="center"/>
                                </w:tcPr>
                                <w:p w14:paraId="69EE8716"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12</w:t>
                                  </w:r>
                                  <w:r w:rsidRPr="00A033E6">
                                    <w:rPr>
                                      <w:rFonts w:cs="新細明體" w:hint="eastAsia"/>
                                      <w:spacing w:val="-20"/>
                                      <w:kern w:val="0"/>
                                      <w:sz w:val="20"/>
                                    </w:rPr>
                                    <w:t>年</w:t>
                                  </w:r>
                                  <w:r w:rsidRPr="00A033E6">
                                    <w:rPr>
                                      <w:rFonts w:cs="新細明體"/>
                                      <w:spacing w:val="-20"/>
                                      <w:kern w:val="0"/>
                                      <w:sz w:val="20"/>
                                    </w:rPr>
                                    <w:t>10</w:t>
                                  </w:r>
                                  <w:r w:rsidRPr="00A033E6">
                                    <w:rPr>
                                      <w:rFonts w:cs="新細明體" w:hint="eastAsia"/>
                                      <w:spacing w:val="-20"/>
                                      <w:kern w:val="0"/>
                                      <w:sz w:val="20"/>
                                    </w:rPr>
                                    <w:t>月</w:t>
                                  </w:r>
                                </w:p>
                              </w:tc>
                              <w:tc>
                                <w:tcPr>
                                  <w:tcW w:w="458" w:type="pct"/>
                                  <w:tcBorders>
                                    <w:top w:val="nil"/>
                                    <w:left w:val="nil"/>
                                    <w:bottom w:val="single" w:sz="4" w:space="0" w:color="auto"/>
                                    <w:right w:val="single" w:sz="4" w:space="0" w:color="auto"/>
                                  </w:tcBorders>
                                  <w:shd w:val="clear" w:color="auto" w:fill="auto"/>
                                  <w:noWrap/>
                                  <w:vAlign w:val="center"/>
                                </w:tcPr>
                                <w:p w14:paraId="7EC14642"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1</w:t>
                                  </w:r>
                                  <w:r w:rsidRPr="00A033E6">
                                    <w:rPr>
                                      <w:rFonts w:cs="新細明體" w:hint="eastAsia"/>
                                      <w:spacing w:val="-20"/>
                                      <w:kern w:val="0"/>
                                      <w:sz w:val="20"/>
                                    </w:rPr>
                                    <w:t>2年10月</w:t>
                                  </w:r>
                                </w:p>
                              </w:tc>
                            </w:tr>
                            <w:tr w:rsidR="00480206" w:rsidRPr="003A7741" w14:paraId="287BED2B" w14:textId="77777777" w:rsidTr="00B30005">
                              <w:trPr>
                                <w:trHeight w:hRule="exact" w:val="340"/>
                              </w:trPr>
                              <w:tc>
                                <w:tcPr>
                                  <w:tcW w:w="252" w:type="pct"/>
                                  <w:vMerge w:val="restart"/>
                                  <w:tcBorders>
                                    <w:top w:val="single" w:sz="4" w:space="0" w:color="auto"/>
                                    <w:left w:val="single" w:sz="4" w:space="0" w:color="auto"/>
                                    <w:right w:val="single" w:sz="4" w:space="0" w:color="auto"/>
                                  </w:tcBorders>
                                  <w:shd w:val="clear" w:color="auto" w:fill="auto"/>
                                  <w:vAlign w:val="center"/>
                                </w:tcPr>
                                <w:p w14:paraId="472671D7" w14:textId="77777777" w:rsidR="00480206" w:rsidRPr="00DE10DA" w:rsidRDefault="00480206" w:rsidP="00B30005">
                                  <w:pPr>
                                    <w:spacing w:line="200" w:lineRule="exact"/>
                                    <w:ind w:rightChars="10" w:right="28" w:firstLineChars="0" w:firstLine="0"/>
                                    <w:jc w:val="distribute"/>
                                    <w:rPr>
                                      <w:rFonts w:cs="新細明體"/>
                                      <w:spacing w:val="-20"/>
                                      <w:kern w:val="0"/>
                                      <w:sz w:val="20"/>
                                    </w:rPr>
                                  </w:pPr>
                                  <w:r w:rsidRPr="00DE10DA">
                                    <w:rPr>
                                      <w:rFonts w:cs="新細明體" w:hint="eastAsia"/>
                                      <w:spacing w:val="-20"/>
                                      <w:kern w:val="0"/>
                                      <w:sz w:val="20"/>
                                    </w:rPr>
                                    <w:t>場地使用人次</w:t>
                                  </w:r>
                                </w:p>
                              </w:tc>
                              <w:tc>
                                <w:tcPr>
                                  <w:tcW w:w="3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A31C1" w14:textId="77777777" w:rsidR="00480206" w:rsidRPr="00B500E3" w:rsidRDefault="00480206" w:rsidP="00B500E3">
                                  <w:pPr>
                                    <w:widowControl/>
                                    <w:spacing w:line="240" w:lineRule="exact"/>
                                    <w:ind w:firstLineChars="0" w:firstLine="0"/>
                                    <w:jc w:val="distribute"/>
                                    <w:rPr>
                                      <w:rFonts w:cs="新細明體"/>
                                      <w:spacing w:val="-20"/>
                                      <w:kern w:val="0"/>
                                      <w:sz w:val="20"/>
                                    </w:rPr>
                                  </w:pPr>
                                  <w:r w:rsidRPr="00B500E3">
                                    <w:rPr>
                                      <w:rFonts w:cs="新細明體" w:hint="eastAsia"/>
                                      <w:spacing w:val="-20"/>
                                      <w:kern w:val="0"/>
                                      <w:sz w:val="20"/>
                                    </w:rPr>
                                    <w:t>1</w:t>
                                  </w:r>
                                  <w:r w:rsidRPr="00B500E3">
                                    <w:rPr>
                                      <w:rFonts w:cs="新細明體"/>
                                      <w:spacing w:val="-20"/>
                                      <w:kern w:val="0"/>
                                      <w:sz w:val="20"/>
                                    </w:rPr>
                                    <w:t>12</w:t>
                                  </w:r>
                                  <w:r w:rsidRPr="00B500E3">
                                    <w:rPr>
                                      <w:rFonts w:cs="新細明體" w:hint="eastAsia"/>
                                      <w:spacing w:val="-20"/>
                                      <w:kern w:val="0"/>
                                      <w:sz w:val="20"/>
                                    </w:rPr>
                                    <w:t>年度</w:t>
                                  </w:r>
                                </w:p>
                              </w:tc>
                              <w:tc>
                                <w:tcPr>
                                  <w:tcW w:w="434" w:type="pct"/>
                                  <w:tcBorders>
                                    <w:top w:val="nil"/>
                                    <w:left w:val="nil"/>
                                    <w:bottom w:val="single" w:sz="4" w:space="0" w:color="auto"/>
                                    <w:right w:val="single" w:sz="4" w:space="0" w:color="auto"/>
                                  </w:tcBorders>
                                  <w:shd w:val="clear" w:color="auto" w:fill="auto"/>
                                  <w:noWrap/>
                                  <w:vAlign w:val="center"/>
                                </w:tcPr>
                                <w:p w14:paraId="3B837B20" w14:textId="77777777" w:rsidR="00480206" w:rsidRPr="00E17AAF" w:rsidRDefault="00480206" w:rsidP="00B500E3">
                                  <w:pPr>
                                    <w:widowControl/>
                                    <w:spacing w:line="240" w:lineRule="exact"/>
                                    <w:ind w:firstLineChars="0" w:firstLine="0"/>
                                    <w:jc w:val="right"/>
                                    <w:rPr>
                                      <w:rFonts w:cs="新細明體"/>
                                      <w:b/>
                                      <w:bCs/>
                                      <w:spacing w:val="-20"/>
                                      <w:kern w:val="0"/>
                                      <w:sz w:val="20"/>
                                    </w:rPr>
                                  </w:pPr>
                                  <w:r w:rsidRPr="008D6688">
                                    <w:rPr>
                                      <w:rFonts w:cs="新細明體" w:hint="eastAsia"/>
                                      <w:b/>
                                      <w:bCs/>
                                      <w:spacing w:val="-20"/>
                                      <w:kern w:val="0"/>
                                      <w:sz w:val="20"/>
                                    </w:rPr>
                                    <w:t>3</w:t>
                                  </w:r>
                                  <w:r w:rsidRPr="008D6688">
                                    <w:rPr>
                                      <w:rFonts w:cs="新細明體"/>
                                      <w:b/>
                                      <w:bCs/>
                                      <w:spacing w:val="-20"/>
                                      <w:kern w:val="0"/>
                                      <w:sz w:val="20"/>
                                    </w:rPr>
                                    <w:t>,276,275</w:t>
                                  </w:r>
                                </w:p>
                              </w:tc>
                              <w:tc>
                                <w:tcPr>
                                  <w:tcW w:w="434" w:type="pct"/>
                                  <w:tcBorders>
                                    <w:top w:val="nil"/>
                                    <w:left w:val="nil"/>
                                    <w:bottom w:val="single" w:sz="4" w:space="0" w:color="auto"/>
                                    <w:right w:val="single" w:sz="4" w:space="0" w:color="auto"/>
                                  </w:tcBorders>
                                  <w:shd w:val="clear" w:color="auto" w:fill="auto"/>
                                  <w:vAlign w:val="center"/>
                                </w:tcPr>
                                <w:p w14:paraId="3E175570"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4</w:t>
                                  </w:r>
                                  <w:r>
                                    <w:rPr>
                                      <w:rFonts w:cs="新細明體"/>
                                      <w:spacing w:val="-12"/>
                                      <w:kern w:val="0"/>
                                      <w:sz w:val="20"/>
                                    </w:rPr>
                                    <w:t>97,578</w:t>
                                  </w:r>
                                </w:p>
                              </w:tc>
                              <w:tc>
                                <w:tcPr>
                                  <w:tcW w:w="435" w:type="pct"/>
                                  <w:tcBorders>
                                    <w:top w:val="nil"/>
                                    <w:left w:val="nil"/>
                                    <w:bottom w:val="single" w:sz="4" w:space="0" w:color="auto"/>
                                    <w:right w:val="single" w:sz="4" w:space="0" w:color="auto"/>
                                  </w:tcBorders>
                                  <w:shd w:val="clear" w:color="auto" w:fill="auto"/>
                                  <w:noWrap/>
                                  <w:vAlign w:val="center"/>
                                </w:tcPr>
                                <w:p w14:paraId="20358939"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9</w:t>
                                  </w:r>
                                  <w:r>
                                    <w:rPr>
                                      <w:rFonts w:cs="新細明體"/>
                                      <w:spacing w:val="-12"/>
                                      <w:kern w:val="0"/>
                                      <w:sz w:val="20"/>
                                    </w:rPr>
                                    <w:t>19,289</w:t>
                                  </w:r>
                                </w:p>
                              </w:tc>
                              <w:tc>
                                <w:tcPr>
                                  <w:tcW w:w="434" w:type="pct"/>
                                  <w:tcBorders>
                                    <w:top w:val="nil"/>
                                    <w:left w:val="nil"/>
                                    <w:bottom w:val="single" w:sz="4" w:space="0" w:color="auto"/>
                                    <w:right w:val="single" w:sz="4" w:space="0" w:color="auto"/>
                                  </w:tcBorders>
                                  <w:shd w:val="clear" w:color="auto" w:fill="auto"/>
                                  <w:noWrap/>
                                  <w:vAlign w:val="center"/>
                                </w:tcPr>
                                <w:p w14:paraId="40DE19E3"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1</w:t>
                                  </w:r>
                                  <w:r>
                                    <w:rPr>
                                      <w:rFonts w:cs="新細明體"/>
                                      <w:spacing w:val="-12"/>
                                      <w:kern w:val="0"/>
                                      <w:sz w:val="20"/>
                                    </w:rPr>
                                    <w:t>75,463</w:t>
                                  </w:r>
                                </w:p>
                              </w:tc>
                              <w:tc>
                                <w:tcPr>
                                  <w:tcW w:w="434" w:type="pct"/>
                                  <w:tcBorders>
                                    <w:top w:val="nil"/>
                                    <w:left w:val="nil"/>
                                    <w:bottom w:val="single" w:sz="4" w:space="0" w:color="auto"/>
                                    <w:right w:val="single" w:sz="4" w:space="0" w:color="auto"/>
                                  </w:tcBorders>
                                  <w:shd w:val="clear" w:color="auto" w:fill="auto"/>
                                  <w:noWrap/>
                                  <w:vAlign w:val="center"/>
                                </w:tcPr>
                                <w:p w14:paraId="2393EC90"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6</w:t>
                                  </w:r>
                                  <w:r>
                                    <w:rPr>
                                      <w:rFonts w:cs="新細明體"/>
                                      <w:spacing w:val="-12"/>
                                      <w:kern w:val="0"/>
                                      <w:sz w:val="20"/>
                                    </w:rPr>
                                    <w:t>01,877</w:t>
                                  </w:r>
                                </w:p>
                              </w:tc>
                              <w:tc>
                                <w:tcPr>
                                  <w:tcW w:w="435" w:type="pct"/>
                                  <w:tcBorders>
                                    <w:top w:val="nil"/>
                                    <w:left w:val="nil"/>
                                    <w:bottom w:val="single" w:sz="4" w:space="0" w:color="auto"/>
                                    <w:right w:val="single" w:sz="4" w:space="0" w:color="auto"/>
                                  </w:tcBorders>
                                  <w:shd w:val="clear" w:color="auto" w:fill="auto"/>
                                  <w:noWrap/>
                                  <w:vAlign w:val="center"/>
                                </w:tcPr>
                                <w:p w14:paraId="7CE714A5"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3</w:t>
                                  </w:r>
                                  <w:r>
                                    <w:rPr>
                                      <w:rFonts w:cs="新細明體"/>
                                      <w:spacing w:val="-12"/>
                                      <w:kern w:val="0"/>
                                      <w:sz w:val="20"/>
                                    </w:rPr>
                                    <w:t>20,007</w:t>
                                  </w:r>
                                </w:p>
                              </w:tc>
                              <w:tc>
                                <w:tcPr>
                                  <w:tcW w:w="434" w:type="pct"/>
                                  <w:tcBorders>
                                    <w:top w:val="nil"/>
                                    <w:left w:val="nil"/>
                                    <w:bottom w:val="single" w:sz="4" w:space="0" w:color="auto"/>
                                    <w:right w:val="single" w:sz="4" w:space="0" w:color="auto"/>
                                  </w:tcBorders>
                                  <w:shd w:val="clear" w:color="auto" w:fill="auto"/>
                                  <w:noWrap/>
                                  <w:vAlign w:val="center"/>
                                </w:tcPr>
                                <w:p w14:paraId="480FF0F5"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5</w:t>
                                  </w:r>
                                  <w:r>
                                    <w:rPr>
                                      <w:rFonts w:cs="新細明體"/>
                                      <w:spacing w:val="-12"/>
                                      <w:kern w:val="0"/>
                                      <w:sz w:val="20"/>
                                    </w:rPr>
                                    <w:t>52,807</w:t>
                                  </w:r>
                                </w:p>
                              </w:tc>
                              <w:tc>
                                <w:tcPr>
                                  <w:tcW w:w="434" w:type="pct"/>
                                  <w:tcBorders>
                                    <w:top w:val="nil"/>
                                    <w:left w:val="nil"/>
                                    <w:bottom w:val="single" w:sz="4" w:space="0" w:color="auto"/>
                                    <w:right w:val="single" w:sz="4" w:space="0" w:color="auto"/>
                                  </w:tcBorders>
                                  <w:shd w:val="clear" w:color="auto" w:fill="auto"/>
                                  <w:noWrap/>
                                  <w:vAlign w:val="center"/>
                                </w:tcPr>
                                <w:p w14:paraId="269BB9F4"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7</w:t>
                                  </w:r>
                                  <w:r>
                                    <w:rPr>
                                      <w:rFonts w:cs="新細明體"/>
                                      <w:spacing w:val="-12"/>
                                      <w:kern w:val="0"/>
                                      <w:sz w:val="20"/>
                                    </w:rPr>
                                    <w:t>4,990</w:t>
                                  </w:r>
                                </w:p>
                              </w:tc>
                              <w:tc>
                                <w:tcPr>
                                  <w:tcW w:w="435" w:type="pct"/>
                                  <w:tcBorders>
                                    <w:top w:val="nil"/>
                                    <w:left w:val="nil"/>
                                    <w:bottom w:val="single" w:sz="4" w:space="0" w:color="auto"/>
                                    <w:right w:val="single" w:sz="4" w:space="0" w:color="auto"/>
                                  </w:tcBorders>
                                  <w:shd w:val="clear" w:color="auto" w:fill="auto"/>
                                  <w:noWrap/>
                                  <w:vAlign w:val="center"/>
                                </w:tcPr>
                                <w:p w14:paraId="3F397C0A"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1</w:t>
                                  </w:r>
                                  <w:r>
                                    <w:rPr>
                                      <w:rFonts w:cs="新細明體"/>
                                      <w:spacing w:val="-12"/>
                                      <w:kern w:val="0"/>
                                      <w:sz w:val="20"/>
                                    </w:rPr>
                                    <w:t>32,010</w:t>
                                  </w:r>
                                </w:p>
                              </w:tc>
                              <w:tc>
                                <w:tcPr>
                                  <w:tcW w:w="458" w:type="pct"/>
                                  <w:tcBorders>
                                    <w:top w:val="nil"/>
                                    <w:left w:val="nil"/>
                                    <w:bottom w:val="single" w:sz="4" w:space="0" w:color="auto"/>
                                    <w:right w:val="single" w:sz="4" w:space="0" w:color="auto"/>
                                  </w:tcBorders>
                                  <w:shd w:val="clear" w:color="auto" w:fill="auto"/>
                                  <w:noWrap/>
                                  <w:vAlign w:val="center"/>
                                </w:tcPr>
                                <w:p w14:paraId="1B586087"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2</w:t>
                                  </w:r>
                                  <w:r>
                                    <w:rPr>
                                      <w:rFonts w:cs="新細明體"/>
                                      <w:spacing w:val="-12"/>
                                      <w:kern w:val="0"/>
                                      <w:sz w:val="20"/>
                                    </w:rPr>
                                    <w:t>,254</w:t>
                                  </w:r>
                                </w:p>
                              </w:tc>
                            </w:tr>
                            <w:tr w:rsidR="00480206" w:rsidRPr="003A7741" w14:paraId="22241396" w14:textId="77777777" w:rsidTr="00B30005">
                              <w:trPr>
                                <w:trHeight w:hRule="exact" w:val="340"/>
                              </w:trPr>
                              <w:tc>
                                <w:tcPr>
                                  <w:tcW w:w="252" w:type="pct"/>
                                  <w:vMerge/>
                                  <w:tcBorders>
                                    <w:left w:val="single" w:sz="4" w:space="0" w:color="auto"/>
                                    <w:bottom w:val="single" w:sz="4" w:space="0" w:color="auto"/>
                                    <w:right w:val="single" w:sz="4" w:space="0" w:color="auto"/>
                                  </w:tcBorders>
                                  <w:shd w:val="clear" w:color="auto" w:fill="auto"/>
                                  <w:vAlign w:val="center"/>
                                  <w:hideMark/>
                                </w:tcPr>
                                <w:p w14:paraId="35464118" w14:textId="77777777" w:rsidR="00480206" w:rsidRPr="00A033E6" w:rsidRDefault="00480206" w:rsidP="00B500E3">
                                  <w:pPr>
                                    <w:widowControl/>
                                    <w:spacing w:line="240" w:lineRule="exact"/>
                                    <w:ind w:firstLineChars="0" w:firstLine="0"/>
                                    <w:jc w:val="distribute"/>
                                    <w:rPr>
                                      <w:rFonts w:cs="新細明體"/>
                                      <w:spacing w:val="-14"/>
                                      <w:kern w:val="0"/>
                                      <w:sz w:val="20"/>
                                    </w:rPr>
                                  </w:pPr>
                                </w:p>
                              </w:tc>
                              <w:tc>
                                <w:tcPr>
                                  <w:tcW w:w="3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3C1194" w14:textId="77777777" w:rsidR="00480206" w:rsidRPr="00B500E3" w:rsidRDefault="00480206" w:rsidP="00B500E3">
                                  <w:pPr>
                                    <w:widowControl/>
                                    <w:spacing w:line="240" w:lineRule="exact"/>
                                    <w:ind w:firstLineChars="0" w:firstLine="0"/>
                                    <w:jc w:val="distribute"/>
                                    <w:rPr>
                                      <w:rFonts w:cs="新細明體"/>
                                      <w:spacing w:val="-20"/>
                                      <w:kern w:val="0"/>
                                      <w:sz w:val="20"/>
                                    </w:rPr>
                                  </w:pPr>
                                  <w:r w:rsidRPr="00B500E3">
                                    <w:rPr>
                                      <w:rFonts w:cs="新細明體" w:hint="eastAsia"/>
                                      <w:spacing w:val="-20"/>
                                      <w:kern w:val="0"/>
                                      <w:sz w:val="20"/>
                                    </w:rPr>
                                    <w:t>1</w:t>
                                  </w:r>
                                  <w:r w:rsidRPr="00B500E3">
                                    <w:rPr>
                                      <w:rFonts w:cs="新細明體"/>
                                      <w:spacing w:val="-20"/>
                                      <w:kern w:val="0"/>
                                      <w:sz w:val="20"/>
                                    </w:rPr>
                                    <w:t>13</w:t>
                                  </w:r>
                                  <w:r w:rsidRPr="00B500E3">
                                    <w:rPr>
                                      <w:rFonts w:cs="新細明體" w:hint="eastAsia"/>
                                      <w:spacing w:val="-20"/>
                                      <w:kern w:val="0"/>
                                      <w:sz w:val="20"/>
                                    </w:rPr>
                                    <w:t>年度</w:t>
                                  </w:r>
                                </w:p>
                              </w:tc>
                              <w:tc>
                                <w:tcPr>
                                  <w:tcW w:w="434" w:type="pct"/>
                                  <w:tcBorders>
                                    <w:top w:val="nil"/>
                                    <w:left w:val="nil"/>
                                    <w:bottom w:val="single" w:sz="4" w:space="0" w:color="auto"/>
                                    <w:right w:val="single" w:sz="4" w:space="0" w:color="auto"/>
                                  </w:tcBorders>
                                  <w:shd w:val="clear" w:color="auto" w:fill="auto"/>
                                  <w:noWrap/>
                                  <w:vAlign w:val="center"/>
                                </w:tcPr>
                                <w:p w14:paraId="127B4F22" w14:textId="77777777" w:rsidR="00480206" w:rsidRPr="00E17AAF" w:rsidRDefault="00480206" w:rsidP="00B500E3">
                                  <w:pPr>
                                    <w:widowControl/>
                                    <w:spacing w:line="240" w:lineRule="exact"/>
                                    <w:ind w:firstLineChars="0" w:firstLine="0"/>
                                    <w:jc w:val="right"/>
                                    <w:rPr>
                                      <w:rFonts w:cs="新細明體"/>
                                      <w:b/>
                                      <w:bCs/>
                                      <w:spacing w:val="-20"/>
                                      <w:kern w:val="0"/>
                                      <w:sz w:val="20"/>
                                    </w:rPr>
                                  </w:pPr>
                                  <w:r w:rsidRPr="00E17AAF">
                                    <w:rPr>
                                      <w:rFonts w:cs="新細明體" w:hint="eastAsia"/>
                                      <w:b/>
                                      <w:bCs/>
                                      <w:spacing w:val="-20"/>
                                      <w:kern w:val="0"/>
                                      <w:sz w:val="20"/>
                                    </w:rPr>
                                    <w:t>4</w:t>
                                  </w:r>
                                  <w:r w:rsidRPr="00E17AAF">
                                    <w:rPr>
                                      <w:rFonts w:cs="新細明體"/>
                                      <w:b/>
                                      <w:bCs/>
                                      <w:spacing w:val="-20"/>
                                      <w:kern w:val="0"/>
                                      <w:sz w:val="20"/>
                                    </w:rPr>
                                    <w:t>,030,407</w:t>
                                  </w:r>
                                </w:p>
                              </w:tc>
                              <w:tc>
                                <w:tcPr>
                                  <w:tcW w:w="434" w:type="pct"/>
                                  <w:tcBorders>
                                    <w:top w:val="nil"/>
                                    <w:left w:val="nil"/>
                                    <w:bottom w:val="single" w:sz="4" w:space="0" w:color="auto"/>
                                    <w:right w:val="single" w:sz="4" w:space="0" w:color="auto"/>
                                  </w:tcBorders>
                                  <w:shd w:val="clear" w:color="auto" w:fill="auto"/>
                                  <w:vAlign w:val="center"/>
                                </w:tcPr>
                                <w:p w14:paraId="1F978234"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5</w:t>
                                  </w:r>
                                  <w:r>
                                    <w:rPr>
                                      <w:rFonts w:cs="新細明體"/>
                                      <w:spacing w:val="-12"/>
                                      <w:kern w:val="0"/>
                                      <w:sz w:val="20"/>
                                    </w:rPr>
                                    <w:t>98,413</w:t>
                                  </w:r>
                                </w:p>
                              </w:tc>
                              <w:tc>
                                <w:tcPr>
                                  <w:tcW w:w="435" w:type="pct"/>
                                  <w:tcBorders>
                                    <w:top w:val="nil"/>
                                    <w:left w:val="nil"/>
                                    <w:bottom w:val="single" w:sz="4" w:space="0" w:color="auto"/>
                                    <w:right w:val="single" w:sz="4" w:space="0" w:color="auto"/>
                                  </w:tcBorders>
                                  <w:shd w:val="clear" w:color="auto" w:fill="auto"/>
                                  <w:noWrap/>
                                  <w:vAlign w:val="center"/>
                                  <w:hideMark/>
                                </w:tcPr>
                                <w:p w14:paraId="126AB6DF"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9</w:t>
                                  </w:r>
                                  <w:r w:rsidRPr="00D1290E">
                                    <w:rPr>
                                      <w:rFonts w:cs="新細明體"/>
                                      <w:spacing w:val="-12"/>
                                      <w:kern w:val="0"/>
                                      <w:sz w:val="20"/>
                                    </w:rPr>
                                    <w:t>69,137</w:t>
                                  </w:r>
                                </w:p>
                              </w:tc>
                              <w:tc>
                                <w:tcPr>
                                  <w:tcW w:w="434" w:type="pct"/>
                                  <w:tcBorders>
                                    <w:top w:val="nil"/>
                                    <w:left w:val="nil"/>
                                    <w:bottom w:val="single" w:sz="4" w:space="0" w:color="auto"/>
                                    <w:right w:val="single" w:sz="4" w:space="0" w:color="auto"/>
                                  </w:tcBorders>
                                  <w:shd w:val="clear" w:color="auto" w:fill="auto"/>
                                  <w:noWrap/>
                                  <w:vAlign w:val="center"/>
                                  <w:hideMark/>
                                </w:tcPr>
                                <w:p w14:paraId="22F64269"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1</w:t>
                                  </w:r>
                                  <w:r w:rsidRPr="00D1290E">
                                    <w:rPr>
                                      <w:rFonts w:cs="新細明體"/>
                                      <w:spacing w:val="-12"/>
                                      <w:kern w:val="0"/>
                                      <w:sz w:val="20"/>
                                    </w:rPr>
                                    <w:t>71,123</w:t>
                                  </w:r>
                                </w:p>
                              </w:tc>
                              <w:tc>
                                <w:tcPr>
                                  <w:tcW w:w="434" w:type="pct"/>
                                  <w:tcBorders>
                                    <w:top w:val="nil"/>
                                    <w:left w:val="nil"/>
                                    <w:bottom w:val="single" w:sz="4" w:space="0" w:color="auto"/>
                                    <w:right w:val="single" w:sz="4" w:space="0" w:color="auto"/>
                                  </w:tcBorders>
                                  <w:shd w:val="clear" w:color="auto" w:fill="auto"/>
                                  <w:noWrap/>
                                  <w:vAlign w:val="center"/>
                                  <w:hideMark/>
                                </w:tcPr>
                                <w:p w14:paraId="5C5E6EDD"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5</w:t>
                                  </w:r>
                                  <w:r w:rsidRPr="00D1290E">
                                    <w:rPr>
                                      <w:rFonts w:cs="新細明體"/>
                                      <w:spacing w:val="-12"/>
                                      <w:kern w:val="0"/>
                                      <w:sz w:val="20"/>
                                    </w:rPr>
                                    <w:t>69,176</w:t>
                                  </w:r>
                                </w:p>
                              </w:tc>
                              <w:tc>
                                <w:tcPr>
                                  <w:tcW w:w="435" w:type="pct"/>
                                  <w:tcBorders>
                                    <w:top w:val="nil"/>
                                    <w:left w:val="nil"/>
                                    <w:bottom w:val="single" w:sz="4" w:space="0" w:color="auto"/>
                                    <w:right w:val="single" w:sz="4" w:space="0" w:color="auto"/>
                                  </w:tcBorders>
                                  <w:shd w:val="clear" w:color="auto" w:fill="auto"/>
                                  <w:noWrap/>
                                  <w:vAlign w:val="center"/>
                                  <w:hideMark/>
                                </w:tcPr>
                                <w:p w14:paraId="2DD00162"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3</w:t>
                                  </w:r>
                                  <w:r w:rsidRPr="00D1290E">
                                    <w:rPr>
                                      <w:rFonts w:cs="新細明體"/>
                                      <w:spacing w:val="-12"/>
                                      <w:kern w:val="0"/>
                                      <w:sz w:val="20"/>
                                    </w:rPr>
                                    <w:t>28,515</w:t>
                                  </w:r>
                                </w:p>
                              </w:tc>
                              <w:tc>
                                <w:tcPr>
                                  <w:tcW w:w="434" w:type="pct"/>
                                  <w:tcBorders>
                                    <w:top w:val="nil"/>
                                    <w:left w:val="nil"/>
                                    <w:bottom w:val="single" w:sz="4" w:space="0" w:color="auto"/>
                                    <w:right w:val="single" w:sz="4" w:space="0" w:color="auto"/>
                                  </w:tcBorders>
                                  <w:shd w:val="clear" w:color="auto" w:fill="auto"/>
                                  <w:noWrap/>
                                  <w:vAlign w:val="center"/>
                                  <w:hideMark/>
                                </w:tcPr>
                                <w:p w14:paraId="1FD1D210"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6</w:t>
                                  </w:r>
                                  <w:r w:rsidRPr="001B4ED7">
                                    <w:rPr>
                                      <w:rFonts w:cs="新細明體"/>
                                      <w:spacing w:val="-12"/>
                                      <w:kern w:val="0"/>
                                      <w:sz w:val="20"/>
                                    </w:rPr>
                                    <w:t>18,290</w:t>
                                  </w:r>
                                </w:p>
                              </w:tc>
                              <w:tc>
                                <w:tcPr>
                                  <w:tcW w:w="434" w:type="pct"/>
                                  <w:tcBorders>
                                    <w:top w:val="nil"/>
                                    <w:left w:val="nil"/>
                                    <w:bottom w:val="single" w:sz="4" w:space="0" w:color="auto"/>
                                    <w:right w:val="single" w:sz="4" w:space="0" w:color="auto"/>
                                  </w:tcBorders>
                                  <w:shd w:val="clear" w:color="auto" w:fill="auto"/>
                                  <w:noWrap/>
                                  <w:vAlign w:val="center"/>
                                  <w:hideMark/>
                                </w:tcPr>
                                <w:p w14:paraId="4F7471E6"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w:t>
                                  </w:r>
                                  <w:r w:rsidRPr="001B4ED7">
                                    <w:rPr>
                                      <w:rFonts w:cs="新細明體"/>
                                      <w:spacing w:val="-12"/>
                                      <w:kern w:val="0"/>
                                      <w:sz w:val="20"/>
                                    </w:rPr>
                                    <w:t>99,926</w:t>
                                  </w:r>
                                </w:p>
                              </w:tc>
                              <w:tc>
                                <w:tcPr>
                                  <w:tcW w:w="435" w:type="pct"/>
                                  <w:tcBorders>
                                    <w:top w:val="nil"/>
                                    <w:left w:val="nil"/>
                                    <w:bottom w:val="single" w:sz="4" w:space="0" w:color="auto"/>
                                    <w:right w:val="single" w:sz="4" w:space="0" w:color="auto"/>
                                  </w:tcBorders>
                                  <w:shd w:val="clear" w:color="auto" w:fill="auto"/>
                                  <w:noWrap/>
                                  <w:vAlign w:val="center"/>
                                  <w:hideMark/>
                                </w:tcPr>
                                <w:p w14:paraId="41426656"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spacing w:val="-12"/>
                                      <w:kern w:val="0"/>
                                      <w:sz w:val="20"/>
                                    </w:rPr>
                                    <w:t>546,108</w:t>
                                  </w:r>
                                </w:p>
                              </w:tc>
                              <w:tc>
                                <w:tcPr>
                                  <w:tcW w:w="458" w:type="pct"/>
                                  <w:tcBorders>
                                    <w:top w:val="nil"/>
                                    <w:left w:val="nil"/>
                                    <w:bottom w:val="single" w:sz="4" w:space="0" w:color="auto"/>
                                    <w:right w:val="single" w:sz="4" w:space="0" w:color="auto"/>
                                  </w:tcBorders>
                                  <w:shd w:val="clear" w:color="auto" w:fill="auto"/>
                                  <w:noWrap/>
                                  <w:vAlign w:val="center"/>
                                </w:tcPr>
                                <w:p w14:paraId="2B5CCCA8"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2</w:t>
                                  </w:r>
                                  <w:r>
                                    <w:rPr>
                                      <w:rFonts w:cs="新細明體"/>
                                      <w:spacing w:val="-12"/>
                                      <w:kern w:val="0"/>
                                      <w:sz w:val="20"/>
                                    </w:rPr>
                                    <w:t>9,719</w:t>
                                  </w:r>
                                </w:p>
                              </w:tc>
                            </w:tr>
                            <w:tr w:rsidR="00480206" w:rsidRPr="003A7741" w14:paraId="0636217C" w14:textId="77777777" w:rsidTr="00B30005">
                              <w:trPr>
                                <w:trHeight w:hRule="exact" w:val="340"/>
                              </w:trPr>
                              <w:tc>
                                <w:tcPr>
                                  <w:tcW w:w="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103111" w14:textId="77777777" w:rsidR="00480206" w:rsidRPr="00A033E6" w:rsidRDefault="00480206" w:rsidP="00B500E3">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場地營運收入</w:t>
                                  </w:r>
                                </w:p>
                              </w:tc>
                              <w:tc>
                                <w:tcPr>
                                  <w:tcW w:w="434" w:type="pct"/>
                                  <w:tcBorders>
                                    <w:top w:val="nil"/>
                                    <w:left w:val="nil"/>
                                    <w:bottom w:val="single" w:sz="4" w:space="0" w:color="auto"/>
                                    <w:right w:val="single" w:sz="4" w:space="0" w:color="auto"/>
                                  </w:tcBorders>
                                  <w:shd w:val="clear" w:color="auto" w:fill="auto"/>
                                  <w:vAlign w:val="center"/>
                                </w:tcPr>
                                <w:p w14:paraId="51372F45" w14:textId="77777777" w:rsidR="00480206" w:rsidRPr="00061542" w:rsidRDefault="00480206" w:rsidP="00B500E3">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4</w:t>
                                  </w:r>
                                  <w:r w:rsidRPr="00061542">
                                    <w:rPr>
                                      <w:rFonts w:cs="新細明體"/>
                                      <w:b/>
                                      <w:bCs/>
                                      <w:spacing w:val="-12"/>
                                      <w:kern w:val="0"/>
                                      <w:sz w:val="20"/>
                                    </w:rPr>
                                    <w:t>64,085</w:t>
                                  </w:r>
                                </w:p>
                              </w:tc>
                              <w:tc>
                                <w:tcPr>
                                  <w:tcW w:w="434" w:type="pct"/>
                                  <w:tcBorders>
                                    <w:top w:val="nil"/>
                                    <w:left w:val="nil"/>
                                    <w:bottom w:val="single" w:sz="4" w:space="0" w:color="auto"/>
                                    <w:right w:val="single" w:sz="4" w:space="0" w:color="auto"/>
                                  </w:tcBorders>
                                  <w:shd w:val="clear" w:color="auto" w:fill="auto"/>
                                  <w:vAlign w:val="center"/>
                                </w:tcPr>
                                <w:p w14:paraId="4D1D3897"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6</w:t>
                                  </w:r>
                                  <w:r>
                                    <w:rPr>
                                      <w:rFonts w:cs="新細明體"/>
                                      <w:spacing w:val="-12"/>
                                      <w:kern w:val="0"/>
                                      <w:sz w:val="20"/>
                                    </w:rPr>
                                    <w:t>7,408</w:t>
                                  </w:r>
                                </w:p>
                              </w:tc>
                              <w:tc>
                                <w:tcPr>
                                  <w:tcW w:w="435" w:type="pct"/>
                                  <w:tcBorders>
                                    <w:top w:val="nil"/>
                                    <w:left w:val="nil"/>
                                    <w:bottom w:val="single" w:sz="4" w:space="0" w:color="auto"/>
                                    <w:right w:val="single" w:sz="4" w:space="0" w:color="auto"/>
                                  </w:tcBorders>
                                  <w:shd w:val="clear" w:color="auto" w:fill="auto"/>
                                  <w:vAlign w:val="center"/>
                                  <w:hideMark/>
                                </w:tcPr>
                                <w:p w14:paraId="7510E07A"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9</w:t>
                                  </w:r>
                                  <w:r w:rsidRPr="001B4ED7">
                                    <w:rPr>
                                      <w:rFonts w:cs="新細明體"/>
                                      <w:spacing w:val="-12"/>
                                      <w:kern w:val="0"/>
                                      <w:sz w:val="20"/>
                                    </w:rPr>
                                    <w:t>8,164</w:t>
                                  </w:r>
                                </w:p>
                              </w:tc>
                              <w:tc>
                                <w:tcPr>
                                  <w:tcW w:w="434" w:type="pct"/>
                                  <w:tcBorders>
                                    <w:top w:val="nil"/>
                                    <w:left w:val="nil"/>
                                    <w:bottom w:val="single" w:sz="4" w:space="0" w:color="auto"/>
                                    <w:right w:val="single" w:sz="4" w:space="0" w:color="auto"/>
                                  </w:tcBorders>
                                  <w:shd w:val="clear" w:color="auto" w:fill="auto"/>
                                  <w:vAlign w:val="center"/>
                                  <w:hideMark/>
                                </w:tcPr>
                                <w:p w14:paraId="2380B08B"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3</w:t>
                                  </w:r>
                                  <w:r w:rsidRPr="001B4ED7">
                                    <w:rPr>
                                      <w:rFonts w:cs="新細明體"/>
                                      <w:spacing w:val="-12"/>
                                      <w:kern w:val="0"/>
                                      <w:sz w:val="20"/>
                                    </w:rPr>
                                    <w:t>2,092</w:t>
                                  </w:r>
                                </w:p>
                              </w:tc>
                              <w:tc>
                                <w:tcPr>
                                  <w:tcW w:w="434" w:type="pct"/>
                                  <w:tcBorders>
                                    <w:top w:val="nil"/>
                                    <w:left w:val="nil"/>
                                    <w:bottom w:val="single" w:sz="4" w:space="0" w:color="auto"/>
                                    <w:right w:val="single" w:sz="4" w:space="0" w:color="auto"/>
                                  </w:tcBorders>
                                  <w:shd w:val="clear" w:color="auto" w:fill="auto"/>
                                  <w:vAlign w:val="center"/>
                                  <w:hideMark/>
                                </w:tcPr>
                                <w:p w14:paraId="1B0180AB"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62,648</w:t>
                                  </w:r>
                                </w:p>
                              </w:tc>
                              <w:tc>
                                <w:tcPr>
                                  <w:tcW w:w="435" w:type="pct"/>
                                  <w:tcBorders>
                                    <w:top w:val="nil"/>
                                    <w:left w:val="nil"/>
                                    <w:bottom w:val="single" w:sz="4" w:space="0" w:color="auto"/>
                                    <w:right w:val="single" w:sz="4" w:space="0" w:color="auto"/>
                                  </w:tcBorders>
                                  <w:shd w:val="clear" w:color="auto" w:fill="auto"/>
                                  <w:vAlign w:val="center"/>
                                  <w:hideMark/>
                                </w:tcPr>
                                <w:p w14:paraId="23B1CE21"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spacing w:val="-12"/>
                                      <w:kern w:val="0"/>
                                      <w:sz w:val="20"/>
                                    </w:rPr>
                                    <w:t>46,667</w:t>
                                  </w:r>
                                </w:p>
                              </w:tc>
                              <w:tc>
                                <w:tcPr>
                                  <w:tcW w:w="434" w:type="pct"/>
                                  <w:tcBorders>
                                    <w:top w:val="nil"/>
                                    <w:left w:val="nil"/>
                                    <w:bottom w:val="single" w:sz="4" w:space="0" w:color="auto"/>
                                    <w:right w:val="single" w:sz="4" w:space="0" w:color="auto"/>
                                  </w:tcBorders>
                                  <w:shd w:val="clear" w:color="auto" w:fill="auto"/>
                                  <w:vAlign w:val="center"/>
                                  <w:hideMark/>
                                </w:tcPr>
                                <w:p w14:paraId="773D8FB1"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77,001</w:t>
                                  </w:r>
                                </w:p>
                              </w:tc>
                              <w:tc>
                                <w:tcPr>
                                  <w:tcW w:w="434" w:type="pct"/>
                                  <w:tcBorders>
                                    <w:top w:val="nil"/>
                                    <w:left w:val="nil"/>
                                    <w:bottom w:val="single" w:sz="4" w:space="0" w:color="auto"/>
                                    <w:right w:val="single" w:sz="4" w:space="0" w:color="auto"/>
                                  </w:tcBorders>
                                  <w:shd w:val="clear" w:color="auto" w:fill="auto"/>
                                  <w:vAlign w:val="center"/>
                                  <w:hideMark/>
                                </w:tcPr>
                                <w:p w14:paraId="0FBE72FD"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13,032</w:t>
                                  </w:r>
                                </w:p>
                              </w:tc>
                              <w:tc>
                                <w:tcPr>
                                  <w:tcW w:w="435" w:type="pct"/>
                                  <w:tcBorders>
                                    <w:top w:val="nil"/>
                                    <w:left w:val="nil"/>
                                    <w:bottom w:val="single" w:sz="4" w:space="0" w:color="auto"/>
                                    <w:right w:val="single" w:sz="4" w:space="0" w:color="auto"/>
                                  </w:tcBorders>
                                  <w:shd w:val="clear" w:color="auto" w:fill="auto"/>
                                  <w:vAlign w:val="center"/>
                                  <w:hideMark/>
                                </w:tcPr>
                                <w:p w14:paraId="184E06CA"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spacing w:val="-12"/>
                                      <w:kern w:val="0"/>
                                      <w:sz w:val="20"/>
                                    </w:rPr>
                                    <w:t>60,413</w:t>
                                  </w:r>
                                </w:p>
                              </w:tc>
                              <w:tc>
                                <w:tcPr>
                                  <w:tcW w:w="458" w:type="pct"/>
                                  <w:tcBorders>
                                    <w:top w:val="nil"/>
                                    <w:left w:val="nil"/>
                                    <w:bottom w:val="single" w:sz="4" w:space="0" w:color="auto"/>
                                    <w:right w:val="single" w:sz="4" w:space="0" w:color="auto"/>
                                  </w:tcBorders>
                                  <w:shd w:val="clear" w:color="auto" w:fill="auto"/>
                                  <w:vAlign w:val="center"/>
                                </w:tcPr>
                                <w:p w14:paraId="046733AD"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6,657</w:t>
                                  </w:r>
                                </w:p>
                              </w:tc>
                            </w:tr>
                            <w:tr w:rsidR="00480206" w:rsidRPr="003A7741" w14:paraId="24213AEC" w14:textId="77777777" w:rsidTr="00B30005">
                              <w:trPr>
                                <w:trHeight w:hRule="exact" w:val="340"/>
                              </w:trPr>
                              <w:tc>
                                <w:tcPr>
                                  <w:tcW w:w="290"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5AF36E9"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權利金收入</w:t>
                                  </w:r>
                                </w:p>
                              </w:tc>
                              <w:tc>
                                <w:tcPr>
                                  <w:tcW w:w="344" w:type="pct"/>
                                  <w:tcBorders>
                                    <w:top w:val="nil"/>
                                    <w:left w:val="nil"/>
                                    <w:bottom w:val="single" w:sz="4" w:space="0" w:color="auto"/>
                                    <w:right w:val="single" w:sz="4" w:space="0" w:color="auto"/>
                                  </w:tcBorders>
                                  <w:shd w:val="clear" w:color="auto" w:fill="auto"/>
                                  <w:vAlign w:val="center"/>
                                  <w:hideMark/>
                                </w:tcPr>
                                <w:p w14:paraId="0DDA7093" w14:textId="77777777" w:rsidR="00480206" w:rsidRPr="00A033E6" w:rsidRDefault="00480206" w:rsidP="002C2A9A">
                                  <w:pPr>
                                    <w:widowControl/>
                                    <w:spacing w:line="240" w:lineRule="exact"/>
                                    <w:ind w:firstLineChars="0" w:firstLine="0"/>
                                    <w:jc w:val="center"/>
                                    <w:rPr>
                                      <w:rFonts w:cs="新細明體"/>
                                      <w:b/>
                                      <w:bCs/>
                                      <w:spacing w:val="-14"/>
                                      <w:kern w:val="0"/>
                                      <w:sz w:val="20"/>
                                    </w:rPr>
                                  </w:pPr>
                                  <w:r w:rsidRPr="00A033E6">
                                    <w:rPr>
                                      <w:rFonts w:cs="新細明體" w:hint="eastAsia"/>
                                      <w:b/>
                                      <w:bCs/>
                                      <w:spacing w:val="-14"/>
                                      <w:kern w:val="0"/>
                                      <w:sz w:val="20"/>
                                    </w:rPr>
                                    <w:t>合計</w:t>
                                  </w:r>
                                </w:p>
                              </w:tc>
                              <w:tc>
                                <w:tcPr>
                                  <w:tcW w:w="434" w:type="pct"/>
                                  <w:tcBorders>
                                    <w:top w:val="nil"/>
                                    <w:left w:val="nil"/>
                                    <w:bottom w:val="single" w:sz="4" w:space="0" w:color="auto"/>
                                    <w:right w:val="single" w:sz="4" w:space="0" w:color="auto"/>
                                  </w:tcBorders>
                                  <w:shd w:val="clear" w:color="auto" w:fill="auto"/>
                                  <w:vAlign w:val="center"/>
                                </w:tcPr>
                                <w:p w14:paraId="101D6869" w14:textId="77777777" w:rsidR="00480206" w:rsidRPr="002C2A9A" w:rsidRDefault="00480206" w:rsidP="002C2A9A">
                                  <w:pPr>
                                    <w:widowControl/>
                                    <w:spacing w:line="240" w:lineRule="exact"/>
                                    <w:ind w:firstLineChars="0" w:firstLine="0"/>
                                    <w:jc w:val="right"/>
                                    <w:rPr>
                                      <w:rFonts w:cs="新細明體"/>
                                      <w:b/>
                                      <w:bCs/>
                                      <w:spacing w:val="-12"/>
                                      <w:kern w:val="0"/>
                                      <w:sz w:val="20"/>
                                    </w:rPr>
                                  </w:pPr>
                                  <w:r>
                                    <w:rPr>
                                      <w:rFonts w:cs="新細明體" w:hint="eastAsia"/>
                                      <w:b/>
                                      <w:bCs/>
                                      <w:spacing w:val="-12"/>
                                      <w:kern w:val="0"/>
                                      <w:sz w:val="20"/>
                                    </w:rPr>
                                    <w:t>2</w:t>
                                  </w:r>
                                  <w:r>
                                    <w:rPr>
                                      <w:rFonts w:cs="新細明體"/>
                                      <w:b/>
                                      <w:bCs/>
                                      <w:spacing w:val="-12"/>
                                      <w:kern w:val="0"/>
                                      <w:sz w:val="20"/>
                                    </w:rPr>
                                    <w:t>5,166</w:t>
                                  </w:r>
                                </w:p>
                              </w:tc>
                              <w:tc>
                                <w:tcPr>
                                  <w:tcW w:w="434" w:type="pct"/>
                                  <w:tcBorders>
                                    <w:top w:val="nil"/>
                                    <w:left w:val="nil"/>
                                    <w:bottom w:val="single" w:sz="4" w:space="0" w:color="auto"/>
                                    <w:right w:val="single" w:sz="4" w:space="0" w:color="auto"/>
                                  </w:tcBorders>
                                  <w:shd w:val="clear" w:color="auto" w:fill="auto"/>
                                  <w:vAlign w:val="center"/>
                                </w:tcPr>
                                <w:p w14:paraId="533B2FAD"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2</w:t>
                                  </w:r>
                                  <w:r w:rsidRPr="002C2A9A">
                                    <w:rPr>
                                      <w:rFonts w:cs="新細明體"/>
                                      <w:b/>
                                      <w:bCs/>
                                      <w:spacing w:val="-12"/>
                                      <w:kern w:val="0"/>
                                      <w:sz w:val="20"/>
                                    </w:rPr>
                                    <w:t>,650</w:t>
                                  </w:r>
                                </w:p>
                              </w:tc>
                              <w:tc>
                                <w:tcPr>
                                  <w:tcW w:w="435" w:type="pct"/>
                                  <w:tcBorders>
                                    <w:top w:val="nil"/>
                                    <w:left w:val="nil"/>
                                    <w:bottom w:val="single" w:sz="4" w:space="0" w:color="auto"/>
                                    <w:right w:val="single" w:sz="4" w:space="0" w:color="auto"/>
                                  </w:tcBorders>
                                  <w:shd w:val="clear" w:color="auto" w:fill="auto"/>
                                  <w:vAlign w:val="center"/>
                                  <w:hideMark/>
                                </w:tcPr>
                                <w:p w14:paraId="20A0EE25"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5</w:t>
                                  </w:r>
                                  <w:r w:rsidRPr="002C2A9A">
                                    <w:rPr>
                                      <w:rFonts w:cs="新細明體"/>
                                      <w:b/>
                                      <w:bCs/>
                                      <w:spacing w:val="-12"/>
                                      <w:kern w:val="0"/>
                                      <w:sz w:val="20"/>
                                    </w:rPr>
                                    <w:t>,14</w:t>
                                  </w:r>
                                  <w:r>
                                    <w:rPr>
                                      <w:rFonts w:cs="新細明體"/>
                                      <w:b/>
                                      <w:bCs/>
                                      <w:spacing w:val="-12"/>
                                      <w:kern w:val="0"/>
                                      <w:sz w:val="20"/>
                                    </w:rPr>
                                    <w:t>4</w:t>
                                  </w:r>
                                </w:p>
                              </w:tc>
                              <w:tc>
                                <w:tcPr>
                                  <w:tcW w:w="434" w:type="pct"/>
                                  <w:tcBorders>
                                    <w:top w:val="nil"/>
                                    <w:left w:val="nil"/>
                                    <w:bottom w:val="single" w:sz="4" w:space="0" w:color="auto"/>
                                    <w:right w:val="single" w:sz="4" w:space="0" w:color="auto"/>
                                  </w:tcBorders>
                                  <w:shd w:val="clear" w:color="auto" w:fill="auto"/>
                                  <w:vAlign w:val="center"/>
                                  <w:hideMark/>
                                </w:tcPr>
                                <w:p w14:paraId="58DCC34D"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1</w:t>
                                  </w:r>
                                  <w:r w:rsidRPr="002C2A9A">
                                    <w:rPr>
                                      <w:rFonts w:cs="新細明體"/>
                                      <w:b/>
                                      <w:bCs/>
                                      <w:spacing w:val="-12"/>
                                      <w:kern w:val="0"/>
                                      <w:sz w:val="20"/>
                                    </w:rPr>
                                    <w:t>,662</w:t>
                                  </w:r>
                                </w:p>
                              </w:tc>
                              <w:tc>
                                <w:tcPr>
                                  <w:tcW w:w="434" w:type="pct"/>
                                  <w:tcBorders>
                                    <w:top w:val="nil"/>
                                    <w:left w:val="nil"/>
                                    <w:bottom w:val="single" w:sz="4" w:space="0" w:color="auto"/>
                                    <w:right w:val="single" w:sz="4" w:space="0" w:color="auto"/>
                                  </w:tcBorders>
                                  <w:shd w:val="clear" w:color="auto" w:fill="auto"/>
                                  <w:vAlign w:val="center"/>
                                  <w:hideMark/>
                                </w:tcPr>
                                <w:p w14:paraId="283D5437"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b/>
                                      <w:bCs/>
                                      <w:spacing w:val="-12"/>
                                      <w:kern w:val="0"/>
                                      <w:sz w:val="20"/>
                                    </w:rPr>
                                    <w:t>2,989</w:t>
                                  </w:r>
                                </w:p>
                              </w:tc>
                              <w:tc>
                                <w:tcPr>
                                  <w:tcW w:w="435" w:type="pct"/>
                                  <w:tcBorders>
                                    <w:top w:val="nil"/>
                                    <w:left w:val="nil"/>
                                    <w:bottom w:val="single" w:sz="4" w:space="0" w:color="auto"/>
                                    <w:right w:val="single" w:sz="4" w:space="0" w:color="auto"/>
                                  </w:tcBorders>
                                  <w:shd w:val="clear" w:color="auto" w:fill="auto"/>
                                  <w:vAlign w:val="center"/>
                                  <w:hideMark/>
                                </w:tcPr>
                                <w:p w14:paraId="53D48364"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2,425</w:t>
                                  </w:r>
                                </w:p>
                              </w:tc>
                              <w:tc>
                                <w:tcPr>
                                  <w:tcW w:w="434" w:type="pct"/>
                                  <w:tcBorders>
                                    <w:top w:val="nil"/>
                                    <w:left w:val="nil"/>
                                    <w:bottom w:val="single" w:sz="4" w:space="0" w:color="auto"/>
                                    <w:right w:val="single" w:sz="4" w:space="0" w:color="auto"/>
                                  </w:tcBorders>
                                  <w:shd w:val="clear" w:color="auto" w:fill="auto"/>
                                  <w:vAlign w:val="center"/>
                                  <w:hideMark/>
                                </w:tcPr>
                                <w:p w14:paraId="1AC18320"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8,435</w:t>
                                  </w:r>
                                </w:p>
                              </w:tc>
                              <w:tc>
                                <w:tcPr>
                                  <w:tcW w:w="434" w:type="pct"/>
                                  <w:tcBorders>
                                    <w:top w:val="nil"/>
                                    <w:left w:val="nil"/>
                                    <w:bottom w:val="single" w:sz="4" w:space="0" w:color="auto"/>
                                    <w:right w:val="single" w:sz="4" w:space="0" w:color="auto"/>
                                  </w:tcBorders>
                                  <w:shd w:val="clear" w:color="auto" w:fill="auto"/>
                                  <w:vAlign w:val="center"/>
                                  <w:hideMark/>
                                </w:tcPr>
                                <w:p w14:paraId="0CD01667"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500</w:t>
                                  </w:r>
                                </w:p>
                              </w:tc>
                              <w:tc>
                                <w:tcPr>
                                  <w:tcW w:w="435" w:type="pct"/>
                                  <w:tcBorders>
                                    <w:top w:val="nil"/>
                                    <w:left w:val="nil"/>
                                    <w:bottom w:val="single" w:sz="4" w:space="0" w:color="auto"/>
                                    <w:right w:val="single" w:sz="4" w:space="0" w:color="auto"/>
                                  </w:tcBorders>
                                  <w:shd w:val="clear" w:color="auto" w:fill="auto"/>
                                  <w:vAlign w:val="center"/>
                                </w:tcPr>
                                <w:p w14:paraId="25F8349A" w14:textId="77777777" w:rsidR="00480206" w:rsidRPr="002C2A9A" w:rsidRDefault="00480206" w:rsidP="002C2A9A">
                                  <w:pPr>
                                    <w:widowControl/>
                                    <w:spacing w:line="240" w:lineRule="exact"/>
                                    <w:ind w:firstLineChars="0" w:firstLine="0"/>
                                    <w:jc w:val="right"/>
                                    <w:rPr>
                                      <w:rFonts w:cs="新細明體"/>
                                      <w:b/>
                                      <w:bCs/>
                                      <w:spacing w:val="-12"/>
                                      <w:kern w:val="0"/>
                                      <w:sz w:val="20"/>
                                    </w:rPr>
                                  </w:pPr>
                                  <w:r>
                                    <w:rPr>
                                      <w:rFonts w:cs="新細明體" w:hint="eastAsia"/>
                                      <w:b/>
                                      <w:bCs/>
                                      <w:spacing w:val="-12"/>
                                      <w:kern w:val="0"/>
                                      <w:sz w:val="20"/>
                                    </w:rPr>
                                    <w:t>1</w:t>
                                  </w:r>
                                  <w:r>
                                    <w:rPr>
                                      <w:rFonts w:cs="新細明體"/>
                                      <w:b/>
                                      <w:bCs/>
                                      <w:spacing w:val="-12"/>
                                      <w:kern w:val="0"/>
                                      <w:sz w:val="20"/>
                                    </w:rPr>
                                    <w:t>,159</w:t>
                                  </w:r>
                                </w:p>
                              </w:tc>
                              <w:tc>
                                <w:tcPr>
                                  <w:tcW w:w="458" w:type="pct"/>
                                  <w:tcBorders>
                                    <w:top w:val="nil"/>
                                    <w:left w:val="nil"/>
                                    <w:bottom w:val="single" w:sz="4" w:space="0" w:color="auto"/>
                                    <w:right w:val="single" w:sz="4" w:space="0" w:color="auto"/>
                                  </w:tcBorders>
                                  <w:shd w:val="clear" w:color="auto" w:fill="auto"/>
                                  <w:vAlign w:val="center"/>
                                </w:tcPr>
                                <w:p w14:paraId="3E06C0DA"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200</w:t>
                                  </w:r>
                                </w:p>
                              </w:tc>
                            </w:tr>
                            <w:tr w:rsidR="00480206" w:rsidRPr="003A7741" w14:paraId="744BE449" w14:textId="77777777" w:rsidTr="00B30005">
                              <w:trPr>
                                <w:trHeight w:hRule="exact" w:val="340"/>
                              </w:trPr>
                              <w:tc>
                                <w:tcPr>
                                  <w:tcW w:w="290" w:type="pct"/>
                                  <w:gridSpan w:val="2"/>
                                  <w:vMerge/>
                                  <w:tcBorders>
                                    <w:top w:val="nil"/>
                                    <w:left w:val="single" w:sz="4" w:space="0" w:color="auto"/>
                                    <w:bottom w:val="single" w:sz="4" w:space="0" w:color="auto"/>
                                    <w:right w:val="single" w:sz="4" w:space="0" w:color="auto"/>
                                  </w:tcBorders>
                                  <w:vAlign w:val="center"/>
                                  <w:hideMark/>
                                </w:tcPr>
                                <w:p w14:paraId="29DE2D67" w14:textId="77777777" w:rsidR="00480206" w:rsidRPr="00A033E6" w:rsidRDefault="00480206" w:rsidP="002C2A9A">
                                  <w:pPr>
                                    <w:widowControl/>
                                    <w:spacing w:line="240" w:lineRule="exact"/>
                                    <w:ind w:firstLineChars="0" w:firstLine="0"/>
                                    <w:rPr>
                                      <w:rFonts w:cs="新細明體"/>
                                      <w:spacing w:val="-14"/>
                                      <w:kern w:val="0"/>
                                      <w:sz w:val="20"/>
                                    </w:rPr>
                                  </w:pPr>
                                </w:p>
                              </w:tc>
                              <w:tc>
                                <w:tcPr>
                                  <w:tcW w:w="344" w:type="pct"/>
                                  <w:tcBorders>
                                    <w:top w:val="nil"/>
                                    <w:left w:val="nil"/>
                                    <w:bottom w:val="single" w:sz="4" w:space="0" w:color="auto"/>
                                    <w:right w:val="single" w:sz="4" w:space="0" w:color="auto"/>
                                  </w:tcBorders>
                                  <w:shd w:val="clear" w:color="auto" w:fill="auto"/>
                                  <w:vAlign w:val="center"/>
                                  <w:hideMark/>
                                </w:tcPr>
                                <w:p w14:paraId="4B808EB3"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固定</w:t>
                                  </w:r>
                                </w:p>
                              </w:tc>
                              <w:tc>
                                <w:tcPr>
                                  <w:tcW w:w="434" w:type="pct"/>
                                  <w:tcBorders>
                                    <w:top w:val="nil"/>
                                    <w:left w:val="nil"/>
                                    <w:bottom w:val="single" w:sz="4" w:space="0" w:color="auto"/>
                                    <w:right w:val="single" w:sz="4" w:space="0" w:color="auto"/>
                                  </w:tcBorders>
                                  <w:shd w:val="clear" w:color="auto" w:fill="auto"/>
                                  <w:vAlign w:val="center"/>
                                </w:tcPr>
                                <w:p w14:paraId="1DEF5168" w14:textId="77777777" w:rsidR="00480206" w:rsidRPr="00061542" w:rsidRDefault="00480206" w:rsidP="002C2A9A">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2</w:t>
                                  </w:r>
                                  <w:r w:rsidRPr="00061542">
                                    <w:rPr>
                                      <w:rFonts w:cs="新細明體"/>
                                      <w:b/>
                                      <w:bCs/>
                                      <w:spacing w:val="-12"/>
                                      <w:kern w:val="0"/>
                                      <w:sz w:val="20"/>
                                    </w:rPr>
                                    <w:t>1,400</w:t>
                                  </w:r>
                                </w:p>
                              </w:tc>
                              <w:tc>
                                <w:tcPr>
                                  <w:tcW w:w="434" w:type="pct"/>
                                  <w:tcBorders>
                                    <w:top w:val="nil"/>
                                    <w:left w:val="nil"/>
                                    <w:bottom w:val="single" w:sz="4" w:space="0" w:color="auto"/>
                                    <w:right w:val="single" w:sz="4" w:space="0" w:color="auto"/>
                                  </w:tcBorders>
                                  <w:shd w:val="clear" w:color="auto" w:fill="auto"/>
                                  <w:vAlign w:val="center"/>
                                </w:tcPr>
                                <w:p w14:paraId="0112B73C"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2</w:t>
                                  </w:r>
                                  <w:r>
                                    <w:rPr>
                                      <w:rFonts w:cs="新細明體"/>
                                      <w:spacing w:val="-12"/>
                                      <w:kern w:val="0"/>
                                      <w:sz w:val="20"/>
                                    </w:rPr>
                                    <w:t>,650</w:t>
                                  </w:r>
                                </w:p>
                              </w:tc>
                              <w:tc>
                                <w:tcPr>
                                  <w:tcW w:w="435" w:type="pct"/>
                                  <w:tcBorders>
                                    <w:top w:val="nil"/>
                                    <w:left w:val="nil"/>
                                    <w:bottom w:val="single" w:sz="4" w:space="0" w:color="auto"/>
                                    <w:right w:val="single" w:sz="4" w:space="0" w:color="auto"/>
                                  </w:tcBorders>
                                  <w:shd w:val="clear" w:color="auto" w:fill="auto"/>
                                  <w:vAlign w:val="center"/>
                                  <w:hideMark/>
                                </w:tcPr>
                                <w:p w14:paraId="460C31F8"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4</w:t>
                                  </w:r>
                                  <w:r w:rsidRPr="009A5722">
                                    <w:rPr>
                                      <w:rFonts w:cs="新細明體"/>
                                      <w:spacing w:val="-12"/>
                                      <w:kern w:val="0"/>
                                      <w:sz w:val="20"/>
                                    </w:rPr>
                                    <w:t>,150</w:t>
                                  </w:r>
                                </w:p>
                              </w:tc>
                              <w:tc>
                                <w:tcPr>
                                  <w:tcW w:w="434" w:type="pct"/>
                                  <w:tcBorders>
                                    <w:top w:val="nil"/>
                                    <w:left w:val="nil"/>
                                    <w:bottom w:val="single" w:sz="4" w:space="0" w:color="auto"/>
                                    <w:right w:val="single" w:sz="4" w:space="0" w:color="auto"/>
                                  </w:tcBorders>
                                  <w:shd w:val="clear" w:color="auto" w:fill="auto"/>
                                  <w:vAlign w:val="center"/>
                                  <w:hideMark/>
                                </w:tcPr>
                                <w:p w14:paraId="5CE5C146"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w:t>
                                  </w:r>
                                  <w:r w:rsidRPr="009A5722">
                                    <w:rPr>
                                      <w:rFonts w:cs="新細明體"/>
                                      <w:spacing w:val="-12"/>
                                      <w:kern w:val="0"/>
                                      <w:sz w:val="20"/>
                                    </w:rPr>
                                    <w:t>,450</w:t>
                                  </w:r>
                                </w:p>
                              </w:tc>
                              <w:tc>
                                <w:tcPr>
                                  <w:tcW w:w="434" w:type="pct"/>
                                  <w:tcBorders>
                                    <w:top w:val="nil"/>
                                    <w:left w:val="nil"/>
                                    <w:bottom w:val="single" w:sz="4" w:space="0" w:color="auto"/>
                                    <w:right w:val="single" w:sz="4" w:space="0" w:color="auto"/>
                                  </w:tcBorders>
                                  <w:shd w:val="clear" w:color="auto" w:fill="auto"/>
                                  <w:vAlign w:val="center"/>
                                  <w:hideMark/>
                                </w:tcPr>
                                <w:p w14:paraId="753478FC"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spacing w:val="-12"/>
                                      <w:kern w:val="0"/>
                                      <w:sz w:val="20"/>
                                    </w:rPr>
                                    <w:t>2,79</w:t>
                                  </w:r>
                                  <w:r>
                                    <w:rPr>
                                      <w:rFonts w:cs="新細明體"/>
                                      <w:spacing w:val="-12"/>
                                      <w:kern w:val="0"/>
                                      <w:sz w:val="20"/>
                                    </w:rPr>
                                    <w:t>5</w:t>
                                  </w:r>
                                </w:p>
                              </w:tc>
                              <w:tc>
                                <w:tcPr>
                                  <w:tcW w:w="435" w:type="pct"/>
                                  <w:tcBorders>
                                    <w:top w:val="nil"/>
                                    <w:left w:val="nil"/>
                                    <w:bottom w:val="single" w:sz="4" w:space="0" w:color="auto"/>
                                    <w:right w:val="single" w:sz="4" w:space="0" w:color="auto"/>
                                  </w:tcBorders>
                                  <w:shd w:val="clear" w:color="auto" w:fill="auto"/>
                                  <w:vAlign w:val="center"/>
                                  <w:hideMark/>
                                </w:tcPr>
                                <w:p w14:paraId="79126496"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spacing w:val="-12"/>
                                      <w:kern w:val="0"/>
                                      <w:sz w:val="20"/>
                                    </w:rPr>
                                    <w:t>2,308</w:t>
                                  </w:r>
                                </w:p>
                              </w:tc>
                              <w:tc>
                                <w:tcPr>
                                  <w:tcW w:w="434" w:type="pct"/>
                                  <w:tcBorders>
                                    <w:top w:val="nil"/>
                                    <w:left w:val="nil"/>
                                    <w:bottom w:val="single" w:sz="4" w:space="0" w:color="auto"/>
                                    <w:right w:val="single" w:sz="4" w:space="0" w:color="auto"/>
                                  </w:tcBorders>
                                  <w:shd w:val="clear" w:color="auto" w:fill="auto"/>
                                  <w:vAlign w:val="center"/>
                                  <w:hideMark/>
                                </w:tcPr>
                                <w:p w14:paraId="51A9D73C"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6,500</w:t>
                                  </w:r>
                                </w:p>
                              </w:tc>
                              <w:tc>
                                <w:tcPr>
                                  <w:tcW w:w="434" w:type="pct"/>
                                  <w:tcBorders>
                                    <w:top w:val="nil"/>
                                    <w:left w:val="nil"/>
                                    <w:bottom w:val="single" w:sz="4" w:space="0" w:color="auto"/>
                                    <w:right w:val="single" w:sz="4" w:space="0" w:color="auto"/>
                                  </w:tcBorders>
                                  <w:shd w:val="clear" w:color="auto" w:fill="auto"/>
                                  <w:vAlign w:val="center"/>
                                  <w:hideMark/>
                                </w:tcPr>
                                <w:p w14:paraId="7BB305AA" w14:textId="77777777" w:rsidR="00480206" w:rsidRPr="002C2A9A" w:rsidRDefault="00480206" w:rsidP="002C2A9A">
                                  <w:pPr>
                                    <w:widowControl/>
                                    <w:spacing w:line="240" w:lineRule="exact"/>
                                    <w:ind w:firstLineChars="0" w:firstLine="0"/>
                                    <w:jc w:val="right"/>
                                    <w:rPr>
                                      <w:rFonts w:cs="新細明體"/>
                                      <w:spacing w:val="-12"/>
                                      <w:kern w:val="0"/>
                                      <w:sz w:val="20"/>
                                    </w:rPr>
                                  </w:pPr>
                                  <w:r w:rsidRPr="002C2A9A">
                                    <w:rPr>
                                      <w:rFonts w:cs="新細明體" w:hint="eastAsia"/>
                                      <w:spacing w:val="-12"/>
                                      <w:kern w:val="0"/>
                                      <w:sz w:val="20"/>
                                    </w:rPr>
                                    <w:t>500</w:t>
                                  </w:r>
                                </w:p>
                              </w:tc>
                              <w:tc>
                                <w:tcPr>
                                  <w:tcW w:w="435" w:type="pct"/>
                                  <w:tcBorders>
                                    <w:top w:val="nil"/>
                                    <w:left w:val="nil"/>
                                    <w:bottom w:val="single" w:sz="4" w:space="0" w:color="auto"/>
                                    <w:right w:val="single" w:sz="4" w:space="0" w:color="auto"/>
                                  </w:tcBorders>
                                  <w:shd w:val="clear" w:color="auto" w:fill="auto"/>
                                  <w:vAlign w:val="center"/>
                                </w:tcPr>
                                <w:p w14:paraId="1DED480A" w14:textId="77777777" w:rsidR="00480206" w:rsidRPr="002C2A9A"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8</w:t>
                                  </w:r>
                                  <w:r>
                                    <w:rPr>
                                      <w:rFonts w:cs="新細明體"/>
                                      <w:spacing w:val="-12"/>
                                      <w:kern w:val="0"/>
                                      <w:sz w:val="20"/>
                                    </w:rPr>
                                    <w:t>47</w:t>
                                  </w:r>
                                </w:p>
                              </w:tc>
                              <w:tc>
                                <w:tcPr>
                                  <w:tcW w:w="458" w:type="pct"/>
                                  <w:tcBorders>
                                    <w:top w:val="nil"/>
                                    <w:left w:val="nil"/>
                                    <w:bottom w:val="single" w:sz="4" w:space="0" w:color="auto"/>
                                    <w:right w:val="single" w:sz="4" w:space="0" w:color="auto"/>
                                  </w:tcBorders>
                                  <w:shd w:val="clear" w:color="auto" w:fill="auto"/>
                                  <w:vAlign w:val="center"/>
                                </w:tcPr>
                                <w:p w14:paraId="32F17615"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200</w:t>
                                  </w:r>
                                </w:p>
                              </w:tc>
                            </w:tr>
                            <w:tr w:rsidR="00480206" w:rsidRPr="003A7741" w14:paraId="01A9A58B" w14:textId="77777777" w:rsidTr="00B30005">
                              <w:trPr>
                                <w:trHeight w:hRule="exact" w:val="340"/>
                              </w:trPr>
                              <w:tc>
                                <w:tcPr>
                                  <w:tcW w:w="290" w:type="pct"/>
                                  <w:gridSpan w:val="2"/>
                                  <w:vMerge/>
                                  <w:tcBorders>
                                    <w:top w:val="nil"/>
                                    <w:left w:val="single" w:sz="4" w:space="0" w:color="auto"/>
                                    <w:bottom w:val="single" w:sz="4" w:space="0" w:color="auto"/>
                                    <w:right w:val="single" w:sz="4" w:space="0" w:color="auto"/>
                                  </w:tcBorders>
                                  <w:vAlign w:val="center"/>
                                  <w:hideMark/>
                                </w:tcPr>
                                <w:p w14:paraId="1E81AA80" w14:textId="77777777" w:rsidR="00480206" w:rsidRPr="00A033E6" w:rsidRDefault="00480206" w:rsidP="002C2A9A">
                                  <w:pPr>
                                    <w:widowControl/>
                                    <w:spacing w:line="240" w:lineRule="exact"/>
                                    <w:ind w:firstLineChars="0" w:firstLine="0"/>
                                    <w:rPr>
                                      <w:rFonts w:cs="新細明體"/>
                                      <w:spacing w:val="-14"/>
                                      <w:kern w:val="0"/>
                                      <w:sz w:val="20"/>
                                    </w:rPr>
                                  </w:pPr>
                                </w:p>
                              </w:tc>
                              <w:tc>
                                <w:tcPr>
                                  <w:tcW w:w="344" w:type="pct"/>
                                  <w:tcBorders>
                                    <w:top w:val="nil"/>
                                    <w:left w:val="nil"/>
                                    <w:bottom w:val="single" w:sz="4" w:space="0" w:color="auto"/>
                                    <w:right w:val="single" w:sz="4" w:space="0" w:color="auto"/>
                                  </w:tcBorders>
                                  <w:shd w:val="clear" w:color="auto" w:fill="auto"/>
                                  <w:vAlign w:val="center"/>
                                  <w:hideMark/>
                                </w:tcPr>
                                <w:p w14:paraId="6F76AC37"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變動</w:t>
                                  </w:r>
                                </w:p>
                              </w:tc>
                              <w:tc>
                                <w:tcPr>
                                  <w:tcW w:w="434" w:type="pct"/>
                                  <w:tcBorders>
                                    <w:top w:val="nil"/>
                                    <w:left w:val="nil"/>
                                    <w:bottom w:val="single" w:sz="4" w:space="0" w:color="auto"/>
                                    <w:right w:val="single" w:sz="4" w:space="0" w:color="auto"/>
                                  </w:tcBorders>
                                  <w:shd w:val="clear" w:color="auto" w:fill="auto"/>
                                  <w:vAlign w:val="center"/>
                                </w:tcPr>
                                <w:p w14:paraId="36B9B144" w14:textId="77777777" w:rsidR="00480206" w:rsidRPr="00061542" w:rsidRDefault="00480206" w:rsidP="002C2A9A">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3</w:t>
                                  </w:r>
                                  <w:r w:rsidRPr="00061542">
                                    <w:rPr>
                                      <w:rFonts w:cs="新細明體"/>
                                      <w:b/>
                                      <w:bCs/>
                                      <w:spacing w:val="-12"/>
                                      <w:kern w:val="0"/>
                                      <w:sz w:val="20"/>
                                    </w:rPr>
                                    <w:t>,765</w:t>
                                  </w:r>
                                </w:p>
                              </w:tc>
                              <w:tc>
                                <w:tcPr>
                                  <w:tcW w:w="434" w:type="pct"/>
                                  <w:tcBorders>
                                    <w:top w:val="nil"/>
                                    <w:left w:val="nil"/>
                                    <w:bottom w:val="single" w:sz="4" w:space="0" w:color="auto"/>
                                    <w:right w:val="single" w:sz="4" w:space="0" w:color="auto"/>
                                  </w:tcBorders>
                                  <w:shd w:val="clear" w:color="auto" w:fill="auto"/>
                                  <w:vAlign w:val="center"/>
                                </w:tcPr>
                                <w:p w14:paraId="0CD25E24"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w:t>
                                  </w:r>
                                </w:p>
                              </w:tc>
                              <w:tc>
                                <w:tcPr>
                                  <w:tcW w:w="435" w:type="pct"/>
                                  <w:tcBorders>
                                    <w:top w:val="nil"/>
                                    <w:left w:val="nil"/>
                                    <w:bottom w:val="single" w:sz="4" w:space="0" w:color="auto"/>
                                    <w:right w:val="single" w:sz="4" w:space="0" w:color="auto"/>
                                  </w:tcBorders>
                                  <w:shd w:val="clear" w:color="auto" w:fill="auto"/>
                                  <w:vAlign w:val="center"/>
                                  <w:hideMark/>
                                </w:tcPr>
                                <w:p w14:paraId="7D7235C9"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9</w:t>
                                  </w:r>
                                  <w:r w:rsidRPr="009A5722">
                                    <w:rPr>
                                      <w:rFonts w:cs="新細明體"/>
                                      <w:spacing w:val="-12"/>
                                      <w:kern w:val="0"/>
                                      <w:sz w:val="20"/>
                                    </w:rPr>
                                    <w:t>94</w:t>
                                  </w:r>
                                </w:p>
                              </w:tc>
                              <w:tc>
                                <w:tcPr>
                                  <w:tcW w:w="434" w:type="pct"/>
                                  <w:tcBorders>
                                    <w:top w:val="nil"/>
                                    <w:left w:val="nil"/>
                                    <w:bottom w:val="single" w:sz="4" w:space="0" w:color="auto"/>
                                    <w:right w:val="single" w:sz="4" w:space="0" w:color="auto"/>
                                  </w:tcBorders>
                                  <w:shd w:val="clear" w:color="auto" w:fill="auto"/>
                                  <w:vAlign w:val="center"/>
                                  <w:hideMark/>
                                </w:tcPr>
                                <w:p w14:paraId="21864E64"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2</w:t>
                                  </w:r>
                                  <w:r w:rsidRPr="009A5722">
                                    <w:rPr>
                                      <w:rFonts w:cs="新細明體"/>
                                      <w:spacing w:val="-12"/>
                                      <w:kern w:val="0"/>
                                      <w:sz w:val="20"/>
                                    </w:rPr>
                                    <w:t>12</w:t>
                                  </w:r>
                                </w:p>
                              </w:tc>
                              <w:tc>
                                <w:tcPr>
                                  <w:tcW w:w="434" w:type="pct"/>
                                  <w:tcBorders>
                                    <w:top w:val="nil"/>
                                    <w:left w:val="nil"/>
                                    <w:bottom w:val="single" w:sz="4" w:space="0" w:color="auto"/>
                                    <w:right w:val="single" w:sz="4" w:space="0" w:color="auto"/>
                                  </w:tcBorders>
                                  <w:shd w:val="clear" w:color="auto" w:fill="auto"/>
                                  <w:vAlign w:val="center"/>
                                  <w:hideMark/>
                                </w:tcPr>
                                <w:p w14:paraId="387A1B3C"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193</w:t>
                                  </w:r>
                                </w:p>
                              </w:tc>
                              <w:tc>
                                <w:tcPr>
                                  <w:tcW w:w="435" w:type="pct"/>
                                  <w:tcBorders>
                                    <w:top w:val="nil"/>
                                    <w:left w:val="nil"/>
                                    <w:bottom w:val="single" w:sz="4" w:space="0" w:color="auto"/>
                                    <w:right w:val="single" w:sz="4" w:space="0" w:color="auto"/>
                                  </w:tcBorders>
                                  <w:shd w:val="clear" w:color="auto" w:fill="auto"/>
                                  <w:vAlign w:val="center"/>
                                  <w:hideMark/>
                                </w:tcPr>
                                <w:p w14:paraId="3F739C85"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116</w:t>
                                  </w:r>
                                </w:p>
                              </w:tc>
                              <w:tc>
                                <w:tcPr>
                                  <w:tcW w:w="434" w:type="pct"/>
                                  <w:tcBorders>
                                    <w:top w:val="nil"/>
                                    <w:left w:val="nil"/>
                                    <w:bottom w:val="single" w:sz="4" w:space="0" w:color="auto"/>
                                    <w:right w:val="single" w:sz="4" w:space="0" w:color="auto"/>
                                  </w:tcBorders>
                                  <w:shd w:val="clear" w:color="auto" w:fill="auto"/>
                                  <w:vAlign w:val="center"/>
                                  <w:hideMark/>
                                </w:tcPr>
                                <w:p w14:paraId="51487E58"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1,935</w:t>
                                  </w:r>
                                </w:p>
                              </w:tc>
                              <w:tc>
                                <w:tcPr>
                                  <w:tcW w:w="434" w:type="pct"/>
                                  <w:tcBorders>
                                    <w:top w:val="nil"/>
                                    <w:left w:val="nil"/>
                                    <w:bottom w:val="single" w:sz="4" w:space="0" w:color="auto"/>
                                    <w:right w:val="single" w:sz="4" w:space="0" w:color="auto"/>
                                  </w:tcBorders>
                                  <w:shd w:val="clear" w:color="auto" w:fill="auto"/>
                                  <w:vAlign w:val="center"/>
                                  <w:hideMark/>
                                </w:tcPr>
                                <w:p w14:paraId="6523E29D"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w:t>
                                  </w:r>
                                </w:p>
                              </w:tc>
                              <w:tc>
                                <w:tcPr>
                                  <w:tcW w:w="435" w:type="pct"/>
                                  <w:tcBorders>
                                    <w:top w:val="nil"/>
                                    <w:left w:val="nil"/>
                                    <w:bottom w:val="single" w:sz="4" w:space="0" w:color="auto"/>
                                    <w:right w:val="single" w:sz="4" w:space="0" w:color="auto"/>
                                  </w:tcBorders>
                                  <w:shd w:val="clear" w:color="auto" w:fill="auto"/>
                                  <w:vAlign w:val="center"/>
                                  <w:hideMark/>
                                </w:tcPr>
                                <w:p w14:paraId="2CB98969"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3</w:t>
                                  </w:r>
                                  <w:r>
                                    <w:rPr>
                                      <w:rFonts w:cs="新細明體"/>
                                      <w:spacing w:val="-12"/>
                                      <w:kern w:val="0"/>
                                      <w:sz w:val="20"/>
                                    </w:rPr>
                                    <w:t>12</w:t>
                                  </w:r>
                                </w:p>
                              </w:tc>
                              <w:tc>
                                <w:tcPr>
                                  <w:tcW w:w="458" w:type="pct"/>
                                  <w:tcBorders>
                                    <w:top w:val="nil"/>
                                    <w:left w:val="nil"/>
                                    <w:bottom w:val="single" w:sz="4" w:space="0" w:color="auto"/>
                                    <w:right w:val="single" w:sz="4" w:space="0" w:color="auto"/>
                                  </w:tcBorders>
                                  <w:shd w:val="clear" w:color="auto" w:fill="auto"/>
                                  <w:vAlign w:val="center"/>
                                </w:tcPr>
                                <w:p w14:paraId="64D95BF5"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w:t>
                                  </w:r>
                                </w:p>
                              </w:tc>
                            </w:tr>
                            <w:tr w:rsidR="00480206" w:rsidRPr="003A7741" w14:paraId="2ED2CBC5" w14:textId="77777777" w:rsidTr="003B0FFC">
                              <w:trPr>
                                <w:trHeight w:hRule="exact" w:val="567"/>
                              </w:trPr>
                              <w:tc>
                                <w:tcPr>
                                  <w:tcW w:w="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40694F"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權利金占營運收入百分比</w:t>
                                  </w:r>
                                </w:p>
                              </w:tc>
                              <w:tc>
                                <w:tcPr>
                                  <w:tcW w:w="434" w:type="pct"/>
                                  <w:tcBorders>
                                    <w:top w:val="nil"/>
                                    <w:left w:val="nil"/>
                                    <w:bottom w:val="single" w:sz="4" w:space="0" w:color="auto"/>
                                    <w:right w:val="single" w:sz="4" w:space="0" w:color="auto"/>
                                  </w:tcBorders>
                                  <w:shd w:val="clear" w:color="auto" w:fill="auto"/>
                                  <w:noWrap/>
                                  <w:vAlign w:val="center"/>
                                </w:tcPr>
                                <w:p w14:paraId="1614F529" w14:textId="77777777" w:rsidR="00480206" w:rsidRPr="00061542" w:rsidRDefault="00480206" w:rsidP="002C2A9A">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5</w:t>
                                  </w:r>
                                  <w:r w:rsidRPr="00061542">
                                    <w:rPr>
                                      <w:rFonts w:cs="新細明體"/>
                                      <w:b/>
                                      <w:bCs/>
                                      <w:spacing w:val="-12"/>
                                      <w:kern w:val="0"/>
                                      <w:sz w:val="20"/>
                                    </w:rPr>
                                    <w:t>.42</w:t>
                                  </w:r>
                                </w:p>
                              </w:tc>
                              <w:tc>
                                <w:tcPr>
                                  <w:tcW w:w="434" w:type="pct"/>
                                  <w:tcBorders>
                                    <w:top w:val="nil"/>
                                    <w:left w:val="nil"/>
                                    <w:bottom w:val="single" w:sz="4" w:space="0" w:color="auto"/>
                                    <w:right w:val="single" w:sz="4" w:space="0" w:color="auto"/>
                                  </w:tcBorders>
                                  <w:shd w:val="clear" w:color="auto" w:fill="auto"/>
                                  <w:vAlign w:val="center"/>
                                </w:tcPr>
                                <w:p w14:paraId="3D0DF5B2" w14:textId="77777777" w:rsidR="00480206" w:rsidRPr="001B4ED7"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3</w:t>
                                  </w:r>
                                  <w:r>
                                    <w:rPr>
                                      <w:rFonts w:cs="新細明體"/>
                                      <w:spacing w:val="-12"/>
                                      <w:kern w:val="0"/>
                                      <w:sz w:val="20"/>
                                    </w:rPr>
                                    <w:t>.90</w:t>
                                  </w:r>
                                </w:p>
                              </w:tc>
                              <w:tc>
                                <w:tcPr>
                                  <w:tcW w:w="435" w:type="pct"/>
                                  <w:tcBorders>
                                    <w:top w:val="nil"/>
                                    <w:left w:val="nil"/>
                                    <w:bottom w:val="single" w:sz="4" w:space="0" w:color="auto"/>
                                    <w:right w:val="single" w:sz="4" w:space="0" w:color="auto"/>
                                  </w:tcBorders>
                                  <w:shd w:val="clear" w:color="auto" w:fill="auto"/>
                                  <w:noWrap/>
                                  <w:vAlign w:val="center"/>
                                  <w:hideMark/>
                                </w:tcPr>
                                <w:p w14:paraId="5B97724C"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5</w:t>
                                  </w:r>
                                  <w:r w:rsidRPr="001B4ED7">
                                    <w:rPr>
                                      <w:rFonts w:cs="新細明體"/>
                                      <w:spacing w:val="-12"/>
                                      <w:kern w:val="0"/>
                                      <w:sz w:val="20"/>
                                    </w:rPr>
                                    <w:t>.24</w:t>
                                  </w:r>
                                </w:p>
                              </w:tc>
                              <w:tc>
                                <w:tcPr>
                                  <w:tcW w:w="434" w:type="pct"/>
                                  <w:tcBorders>
                                    <w:top w:val="nil"/>
                                    <w:left w:val="nil"/>
                                    <w:bottom w:val="single" w:sz="4" w:space="0" w:color="auto"/>
                                    <w:right w:val="single" w:sz="4" w:space="0" w:color="auto"/>
                                  </w:tcBorders>
                                  <w:shd w:val="clear" w:color="auto" w:fill="auto"/>
                                  <w:noWrap/>
                                  <w:vAlign w:val="center"/>
                                  <w:hideMark/>
                                </w:tcPr>
                                <w:p w14:paraId="5C08B622"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5</w:t>
                                  </w:r>
                                  <w:r w:rsidRPr="001B4ED7">
                                    <w:rPr>
                                      <w:rFonts w:cs="新細明體"/>
                                      <w:spacing w:val="-12"/>
                                      <w:kern w:val="0"/>
                                      <w:sz w:val="20"/>
                                    </w:rPr>
                                    <w:t>.18</w:t>
                                  </w:r>
                                </w:p>
                              </w:tc>
                              <w:tc>
                                <w:tcPr>
                                  <w:tcW w:w="434" w:type="pct"/>
                                  <w:tcBorders>
                                    <w:top w:val="nil"/>
                                    <w:left w:val="nil"/>
                                    <w:bottom w:val="single" w:sz="4" w:space="0" w:color="auto"/>
                                    <w:right w:val="single" w:sz="4" w:space="0" w:color="auto"/>
                                  </w:tcBorders>
                                  <w:shd w:val="clear" w:color="auto" w:fill="auto"/>
                                  <w:noWrap/>
                                  <w:vAlign w:val="center"/>
                                  <w:hideMark/>
                                </w:tcPr>
                                <w:p w14:paraId="55401F1A"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4.70</w:t>
                                  </w:r>
                                </w:p>
                              </w:tc>
                              <w:tc>
                                <w:tcPr>
                                  <w:tcW w:w="435" w:type="pct"/>
                                  <w:tcBorders>
                                    <w:top w:val="nil"/>
                                    <w:left w:val="nil"/>
                                    <w:bottom w:val="single" w:sz="4" w:space="0" w:color="auto"/>
                                    <w:right w:val="single" w:sz="4" w:space="0" w:color="auto"/>
                                  </w:tcBorders>
                                  <w:shd w:val="clear" w:color="auto" w:fill="auto"/>
                                  <w:noWrap/>
                                  <w:vAlign w:val="center"/>
                                  <w:hideMark/>
                                </w:tcPr>
                                <w:p w14:paraId="17F5FFBD"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5.19</w:t>
                                  </w:r>
                                </w:p>
                              </w:tc>
                              <w:tc>
                                <w:tcPr>
                                  <w:tcW w:w="434" w:type="pct"/>
                                  <w:tcBorders>
                                    <w:top w:val="nil"/>
                                    <w:left w:val="nil"/>
                                    <w:bottom w:val="single" w:sz="4" w:space="0" w:color="auto"/>
                                    <w:right w:val="single" w:sz="4" w:space="0" w:color="auto"/>
                                  </w:tcBorders>
                                  <w:shd w:val="clear" w:color="auto" w:fill="auto"/>
                                  <w:noWrap/>
                                  <w:vAlign w:val="center"/>
                                  <w:hideMark/>
                                </w:tcPr>
                                <w:p w14:paraId="5360C096"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10.95</w:t>
                                  </w:r>
                                </w:p>
                              </w:tc>
                              <w:tc>
                                <w:tcPr>
                                  <w:tcW w:w="434" w:type="pct"/>
                                  <w:tcBorders>
                                    <w:top w:val="nil"/>
                                    <w:left w:val="nil"/>
                                    <w:bottom w:val="single" w:sz="4" w:space="0" w:color="auto"/>
                                    <w:right w:val="single" w:sz="4" w:space="0" w:color="auto"/>
                                  </w:tcBorders>
                                  <w:shd w:val="clear" w:color="auto" w:fill="auto"/>
                                  <w:noWrap/>
                                  <w:vAlign w:val="center"/>
                                  <w:hideMark/>
                                </w:tcPr>
                                <w:p w14:paraId="41C92CE8"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3.84</w:t>
                                  </w:r>
                                </w:p>
                              </w:tc>
                              <w:tc>
                                <w:tcPr>
                                  <w:tcW w:w="435" w:type="pct"/>
                                  <w:tcBorders>
                                    <w:top w:val="nil"/>
                                    <w:left w:val="nil"/>
                                    <w:bottom w:val="single" w:sz="4" w:space="0" w:color="auto"/>
                                    <w:right w:val="single" w:sz="4" w:space="0" w:color="auto"/>
                                  </w:tcBorders>
                                  <w:shd w:val="clear" w:color="auto" w:fill="auto"/>
                                  <w:noWrap/>
                                  <w:vAlign w:val="center"/>
                                  <w:hideMark/>
                                </w:tcPr>
                                <w:p w14:paraId="5DCCA821"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1.90</w:t>
                                  </w:r>
                                </w:p>
                              </w:tc>
                              <w:tc>
                                <w:tcPr>
                                  <w:tcW w:w="458" w:type="pct"/>
                                  <w:tcBorders>
                                    <w:top w:val="nil"/>
                                    <w:left w:val="nil"/>
                                    <w:bottom w:val="single" w:sz="4" w:space="0" w:color="auto"/>
                                    <w:right w:val="single" w:sz="4" w:space="0" w:color="auto"/>
                                  </w:tcBorders>
                                  <w:shd w:val="clear" w:color="auto" w:fill="auto"/>
                                  <w:noWrap/>
                                  <w:vAlign w:val="center"/>
                                </w:tcPr>
                                <w:p w14:paraId="0F5AF0C1"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3.00</w:t>
                                  </w:r>
                                </w:p>
                              </w:tc>
                            </w:tr>
                            <w:tr w:rsidR="00480206" w:rsidRPr="003A7741" w14:paraId="77BA4735" w14:textId="77777777" w:rsidTr="00E963D2">
                              <w:trPr>
                                <w:trHeight w:val="240"/>
                              </w:trPr>
                              <w:tc>
                                <w:tcPr>
                                  <w:tcW w:w="5000" w:type="pct"/>
                                  <w:gridSpan w:val="13"/>
                                  <w:tcBorders>
                                    <w:top w:val="single" w:sz="4" w:space="0" w:color="auto"/>
                                  </w:tcBorders>
                                  <w:shd w:val="clear" w:color="auto" w:fill="auto"/>
                                  <w:vAlign w:val="center"/>
                                </w:tcPr>
                                <w:p w14:paraId="67E00C1F" w14:textId="77777777" w:rsidR="00480206" w:rsidRPr="003F6587" w:rsidRDefault="00480206" w:rsidP="002C2A9A">
                                  <w:pPr>
                                    <w:widowControl/>
                                    <w:spacing w:line="240" w:lineRule="exact"/>
                                    <w:ind w:firstLineChars="0" w:firstLine="0"/>
                                    <w:jc w:val="left"/>
                                    <w:rPr>
                                      <w:rFonts w:cs="新細明體"/>
                                      <w:kern w:val="0"/>
                                      <w:sz w:val="18"/>
                                      <w:szCs w:val="18"/>
                                    </w:rPr>
                                  </w:pPr>
                                  <w:r w:rsidRPr="003F6587">
                                    <w:rPr>
                                      <w:rFonts w:cs="新細明體" w:hint="eastAsia"/>
                                      <w:kern w:val="0"/>
                                      <w:sz w:val="18"/>
                                      <w:szCs w:val="18"/>
                                    </w:rPr>
                                    <w:t>註：1.收入統計期間為113年度。</w:t>
                                  </w:r>
                                </w:p>
                                <w:p w14:paraId="193DED03" w14:textId="77777777" w:rsidR="00480206" w:rsidRPr="001B4ED7" w:rsidRDefault="00480206" w:rsidP="002C2A9A">
                                  <w:pPr>
                                    <w:widowControl/>
                                    <w:spacing w:line="240" w:lineRule="exact"/>
                                    <w:ind w:firstLine="360"/>
                                    <w:jc w:val="left"/>
                                    <w:rPr>
                                      <w:rFonts w:cs="新細明體"/>
                                      <w:spacing w:val="-12"/>
                                      <w:kern w:val="0"/>
                                      <w:sz w:val="20"/>
                                    </w:rPr>
                                  </w:pPr>
                                  <w:r w:rsidRPr="003F6587">
                                    <w:rPr>
                                      <w:rFonts w:cs="新細明體" w:hint="eastAsia"/>
                                      <w:kern w:val="0"/>
                                      <w:sz w:val="18"/>
                                      <w:szCs w:val="18"/>
                                    </w:rPr>
                                    <w:t>2</w:t>
                                  </w:r>
                                  <w:r w:rsidRPr="003F6587">
                                    <w:rPr>
                                      <w:rFonts w:cs="新細明體"/>
                                      <w:kern w:val="0"/>
                                      <w:sz w:val="18"/>
                                      <w:szCs w:val="18"/>
                                    </w:rPr>
                                    <w:t>.</w:t>
                                  </w:r>
                                  <w:r w:rsidRPr="003F6587">
                                    <w:rPr>
                                      <w:rFonts w:cs="新細明體" w:hint="eastAsia"/>
                                      <w:kern w:val="0"/>
                                      <w:sz w:val="18"/>
                                      <w:szCs w:val="18"/>
                                    </w:rPr>
                                    <w:t>資料來源：整理自體育局提供資料。</w:t>
                                  </w:r>
                                </w:p>
                              </w:tc>
                            </w:tr>
                            <w:tr w:rsidR="00480206" w:rsidRPr="003A7741" w14:paraId="0A3BB393" w14:textId="77777777" w:rsidTr="00E963D2">
                              <w:trPr>
                                <w:trHeight w:val="240"/>
                              </w:trPr>
                              <w:tc>
                                <w:tcPr>
                                  <w:tcW w:w="5000" w:type="pct"/>
                                  <w:gridSpan w:val="13"/>
                                  <w:shd w:val="clear" w:color="auto" w:fill="auto"/>
                                  <w:vAlign w:val="center"/>
                                </w:tcPr>
                                <w:p w14:paraId="404AA228" w14:textId="77777777" w:rsidR="00480206" w:rsidRDefault="00480206" w:rsidP="002C2A9A">
                                  <w:pPr>
                                    <w:widowControl/>
                                    <w:spacing w:line="240" w:lineRule="exact"/>
                                    <w:ind w:firstLineChars="0" w:firstLine="0"/>
                                    <w:jc w:val="left"/>
                                    <w:rPr>
                                      <w:rFonts w:cs="新細明體"/>
                                      <w:spacing w:val="-12"/>
                                      <w:kern w:val="0"/>
                                      <w:sz w:val="20"/>
                                    </w:rPr>
                                  </w:pPr>
                                </w:p>
                              </w:tc>
                            </w:tr>
                          </w:tbl>
                          <w:p w14:paraId="2F64B61E" w14:textId="77777777" w:rsidR="00480206" w:rsidRDefault="00480206" w:rsidP="00755E62">
                            <w:pPr>
                              <w:spacing w:line="240" w:lineRule="exact"/>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96CD17" id="文字方塊 8" o:spid="_x0000_s1039" type="#_x0000_t202" style="position:absolute;left:0;text-align:left;margin-left:-10.15pt;margin-top:325.25pt;width:514.4pt;height:264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" filled="f" stroked="f" strokeweight=".5pt">
                <v:textbox>
                  <w:txbxContent>
                    <w:tbl>
                      <w:tblPr>
                        <w:tblW w:w="4986" w:type="pct"/>
                        <w:tblLayout w:type="fixed"/>
                        <w:tblCellMar>
                          <w:left w:w="28" w:type="dxa"/>
                          <w:right w:w="28" w:type="dxa"/>
                        </w:tblCellMar>
                        <w:tblLook w:val="04A0" w:firstRow="1" w:lastRow="0" w:firstColumn="1" w:lastColumn="0" w:noHBand="0" w:noVBand="1"/>
                      </w:tblPr>
                      <w:tblGrid>
                        <w:gridCol w:w="503"/>
                        <w:gridCol w:w="76"/>
                        <w:gridCol w:w="686"/>
                        <w:gridCol w:w="866"/>
                        <w:gridCol w:w="866"/>
                        <w:gridCol w:w="868"/>
                        <w:gridCol w:w="866"/>
                        <w:gridCol w:w="866"/>
                        <w:gridCol w:w="868"/>
                        <w:gridCol w:w="866"/>
                        <w:gridCol w:w="866"/>
                        <w:gridCol w:w="868"/>
                        <w:gridCol w:w="912"/>
                      </w:tblGrid>
                      <w:tr w:rsidR="00480206" w:rsidRPr="003A7741" w14:paraId="59C90F34" w14:textId="77777777" w:rsidTr="00E963D2">
                        <w:trPr>
                          <w:trHeight w:val="20"/>
                        </w:trPr>
                        <w:tc>
                          <w:tcPr>
                            <w:tcW w:w="5000" w:type="pct"/>
                            <w:gridSpan w:val="13"/>
                            <w:tcBorders>
                              <w:bottom w:val="single" w:sz="4" w:space="0" w:color="auto"/>
                            </w:tcBorders>
                            <w:shd w:val="clear" w:color="auto" w:fill="auto"/>
                            <w:vAlign w:val="center"/>
                          </w:tcPr>
                          <w:p w14:paraId="383051D5" w14:textId="77777777" w:rsidR="00480206" w:rsidRPr="00A033E6" w:rsidRDefault="00480206" w:rsidP="00A033E6">
                            <w:pPr>
                              <w:widowControl/>
                              <w:snapToGrid w:val="0"/>
                              <w:spacing w:line="240" w:lineRule="exact"/>
                              <w:ind w:firstLineChars="0" w:firstLine="0"/>
                              <w:jc w:val="center"/>
                              <w:rPr>
                                <w:rFonts w:cs="新細明體"/>
                                <w:b/>
                                <w:bCs/>
                                <w:kern w:val="0"/>
                                <w:sz w:val="24"/>
                                <w:szCs w:val="24"/>
                              </w:rPr>
                            </w:pPr>
                            <w:r w:rsidRPr="00A033E6">
                              <w:rPr>
                                <w:rFonts w:cs="新細明體" w:hint="eastAsia"/>
                                <w:b/>
                                <w:bCs/>
                                <w:kern w:val="0"/>
                                <w:sz w:val="24"/>
                                <w:szCs w:val="24"/>
                              </w:rPr>
                              <w:t>表</w:t>
                            </w:r>
                            <w:r>
                              <w:rPr>
                                <w:rFonts w:cs="新細明體" w:hint="eastAsia"/>
                                <w:b/>
                                <w:bCs/>
                                <w:kern w:val="0"/>
                                <w:sz w:val="24"/>
                                <w:szCs w:val="24"/>
                              </w:rPr>
                              <w:t>1</w:t>
                            </w:r>
                            <w:r w:rsidRPr="00A033E6">
                              <w:rPr>
                                <w:rFonts w:cs="新細明體" w:hint="eastAsia"/>
                                <w:b/>
                                <w:bCs/>
                                <w:kern w:val="0"/>
                                <w:sz w:val="24"/>
                                <w:szCs w:val="24"/>
                              </w:rPr>
                              <w:t xml:space="preserve">　各運動場館權利金收取及營運情形</w:t>
                            </w:r>
                          </w:p>
                          <w:p w14:paraId="30C03BF6" w14:textId="77777777" w:rsidR="00480206" w:rsidRPr="003A7741" w:rsidRDefault="00480206" w:rsidP="00A033E6">
                            <w:pPr>
                              <w:widowControl/>
                              <w:spacing w:line="240" w:lineRule="exact"/>
                              <w:ind w:firstLineChars="0" w:firstLine="0"/>
                              <w:jc w:val="right"/>
                              <w:rPr>
                                <w:rFonts w:cs="新細明體"/>
                                <w:kern w:val="0"/>
                                <w:sz w:val="20"/>
                              </w:rPr>
                            </w:pPr>
                            <w:r w:rsidRPr="003A7741">
                              <w:rPr>
                                <w:rFonts w:cs="新細明體" w:hint="eastAsia"/>
                                <w:kern w:val="0"/>
                                <w:sz w:val="20"/>
                              </w:rPr>
                              <w:t>單位：人次、新臺幣</w:t>
                            </w:r>
                            <w:r>
                              <w:rPr>
                                <w:rFonts w:cs="新細明體" w:hint="eastAsia"/>
                                <w:kern w:val="0"/>
                                <w:sz w:val="20"/>
                              </w:rPr>
                              <w:t>千</w:t>
                            </w:r>
                            <w:r w:rsidRPr="003A7741">
                              <w:rPr>
                                <w:rFonts w:cs="新細明體" w:hint="eastAsia"/>
                                <w:kern w:val="0"/>
                                <w:sz w:val="20"/>
                              </w:rPr>
                              <w:t>元、％</w:t>
                            </w:r>
                          </w:p>
                        </w:tc>
                      </w:tr>
                      <w:tr w:rsidR="00480206" w:rsidRPr="003A7741" w14:paraId="421F3463" w14:textId="77777777" w:rsidTr="003B0FFC">
                        <w:trPr>
                          <w:trHeight w:hRule="exact" w:val="340"/>
                        </w:trPr>
                        <w:tc>
                          <w:tcPr>
                            <w:tcW w:w="63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918A2" w14:textId="77777777" w:rsidR="00480206" w:rsidRPr="003A7741" w:rsidRDefault="00480206" w:rsidP="00A033E6">
                            <w:pPr>
                              <w:widowControl/>
                              <w:spacing w:line="240" w:lineRule="exact"/>
                              <w:ind w:firstLineChars="0" w:firstLine="0"/>
                              <w:jc w:val="center"/>
                              <w:rPr>
                                <w:rFonts w:cs="新細明體"/>
                                <w:kern w:val="0"/>
                                <w:sz w:val="20"/>
                              </w:rPr>
                            </w:pPr>
                            <w:r w:rsidRPr="003A7741">
                              <w:rPr>
                                <w:rFonts w:cs="新細明體" w:hint="eastAsia"/>
                                <w:kern w:val="0"/>
                                <w:sz w:val="20"/>
                              </w:rPr>
                              <w:t>名稱</w:t>
                            </w:r>
                          </w:p>
                        </w:tc>
                        <w:tc>
                          <w:tcPr>
                            <w:tcW w:w="4366" w:type="pct"/>
                            <w:gridSpan w:val="10"/>
                            <w:tcBorders>
                              <w:top w:val="single" w:sz="4" w:space="0" w:color="auto"/>
                              <w:left w:val="nil"/>
                              <w:bottom w:val="single" w:sz="4" w:space="0" w:color="auto"/>
                              <w:right w:val="single" w:sz="4" w:space="0" w:color="auto"/>
                            </w:tcBorders>
                            <w:shd w:val="clear" w:color="auto" w:fill="auto"/>
                            <w:vAlign w:val="center"/>
                            <w:hideMark/>
                          </w:tcPr>
                          <w:p w14:paraId="2212B10E" w14:textId="77777777" w:rsidR="00480206" w:rsidRPr="001B4ED7" w:rsidRDefault="00480206" w:rsidP="00A033E6">
                            <w:pPr>
                              <w:widowControl/>
                              <w:spacing w:line="240" w:lineRule="exact"/>
                              <w:ind w:firstLineChars="0" w:firstLine="0"/>
                              <w:jc w:val="center"/>
                              <w:rPr>
                                <w:rFonts w:cs="新細明體"/>
                                <w:spacing w:val="-16"/>
                                <w:kern w:val="0"/>
                                <w:sz w:val="20"/>
                              </w:rPr>
                            </w:pPr>
                            <w:r w:rsidRPr="003A7741">
                              <w:rPr>
                                <w:rFonts w:cs="新細明體" w:hint="eastAsia"/>
                                <w:kern w:val="0"/>
                                <w:sz w:val="20"/>
                              </w:rPr>
                              <w:t>運動中心</w:t>
                            </w:r>
                          </w:p>
                        </w:tc>
                      </w:tr>
                      <w:tr w:rsidR="00480206" w:rsidRPr="003A7741" w14:paraId="48D28998" w14:textId="77777777" w:rsidTr="00B30005">
                        <w:trPr>
                          <w:trHeight w:hRule="exact" w:val="794"/>
                        </w:trPr>
                        <w:tc>
                          <w:tcPr>
                            <w:tcW w:w="634" w:type="pct"/>
                            <w:gridSpan w:val="3"/>
                            <w:vMerge/>
                            <w:tcBorders>
                              <w:top w:val="single" w:sz="4" w:space="0" w:color="auto"/>
                              <w:left w:val="single" w:sz="4" w:space="0" w:color="auto"/>
                              <w:bottom w:val="single" w:sz="4" w:space="0" w:color="auto"/>
                              <w:right w:val="single" w:sz="4" w:space="0" w:color="auto"/>
                            </w:tcBorders>
                            <w:vAlign w:val="center"/>
                            <w:hideMark/>
                          </w:tcPr>
                          <w:p w14:paraId="42298CB0" w14:textId="77777777" w:rsidR="00480206" w:rsidRPr="003A7741" w:rsidRDefault="00480206" w:rsidP="00B500E3">
                            <w:pPr>
                              <w:widowControl/>
                              <w:spacing w:line="240" w:lineRule="exact"/>
                              <w:ind w:firstLineChars="0" w:firstLine="0"/>
                              <w:rPr>
                                <w:rFonts w:cs="新細明體"/>
                                <w:kern w:val="0"/>
                                <w:sz w:val="20"/>
                              </w:rPr>
                            </w:pPr>
                          </w:p>
                        </w:tc>
                        <w:tc>
                          <w:tcPr>
                            <w:tcW w:w="434" w:type="pct"/>
                            <w:tcBorders>
                              <w:top w:val="nil"/>
                              <w:left w:val="nil"/>
                              <w:bottom w:val="single" w:sz="4" w:space="0" w:color="auto"/>
                              <w:right w:val="single" w:sz="4" w:space="0" w:color="auto"/>
                            </w:tcBorders>
                            <w:shd w:val="clear" w:color="auto" w:fill="auto"/>
                            <w:vAlign w:val="center"/>
                            <w:hideMark/>
                          </w:tcPr>
                          <w:p w14:paraId="4F0703CB" w14:textId="77777777" w:rsidR="00480206" w:rsidRPr="003A7741" w:rsidRDefault="00480206" w:rsidP="00B500E3">
                            <w:pPr>
                              <w:widowControl/>
                              <w:spacing w:line="240" w:lineRule="exact"/>
                              <w:ind w:firstLineChars="0" w:firstLine="0"/>
                              <w:jc w:val="center"/>
                              <w:rPr>
                                <w:rFonts w:cs="新細明體"/>
                                <w:kern w:val="0"/>
                                <w:sz w:val="20"/>
                              </w:rPr>
                            </w:pPr>
                            <w:r>
                              <w:rPr>
                                <w:rFonts w:cs="新細明體" w:hint="eastAsia"/>
                                <w:kern w:val="0"/>
                                <w:sz w:val="20"/>
                              </w:rPr>
                              <w:t>合計</w:t>
                            </w:r>
                          </w:p>
                        </w:tc>
                        <w:tc>
                          <w:tcPr>
                            <w:tcW w:w="434" w:type="pct"/>
                            <w:tcBorders>
                              <w:top w:val="nil"/>
                              <w:left w:val="nil"/>
                              <w:bottom w:val="single" w:sz="4" w:space="0" w:color="auto"/>
                              <w:right w:val="single" w:sz="4" w:space="0" w:color="auto"/>
                            </w:tcBorders>
                            <w:shd w:val="clear" w:color="auto" w:fill="auto"/>
                            <w:vAlign w:val="center"/>
                          </w:tcPr>
                          <w:p w14:paraId="5B296400"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桃園</w:t>
                            </w:r>
                          </w:p>
                        </w:tc>
                        <w:tc>
                          <w:tcPr>
                            <w:tcW w:w="435" w:type="pct"/>
                            <w:tcBorders>
                              <w:top w:val="nil"/>
                              <w:left w:val="nil"/>
                              <w:bottom w:val="single" w:sz="4" w:space="0" w:color="auto"/>
                              <w:right w:val="single" w:sz="4" w:space="0" w:color="auto"/>
                            </w:tcBorders>
                            <w:shd w:val="clear" w:color="auto" w:fill="auto"/>
                            <w:vAlign w:val="center"/>
                            <w:hideMark/>
                          </w:tcPr>
                          <w:p w14:paraId="5DEE4B5C"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中壢</w:t>
                            </w:r>
                          </w:p>
                        </w:tc>
                        <w:tc>
                          <w:tcPr>
                            <w:tcW w:w="434" w:type="pct"/>
                            <w:tcBorders>
                              <w:top w:val="nil"/>
                              <w:left w:val="nil"/>
                              <w:bottom w:val="single" w:sz="4" w:space="0" w:color="auto"/>
                              <w:right w:val="single" w:sz="4" w:space="0" w:color="auto"/>
                            </w:tcBorders>
                            <w:shd w:val="clear" w:color="auto" w:fill="auto"/>
                            <w:vAlign w:val="center"/>
                            <w:hideMark/>
                          </w:tcPr>
                          <w:p w14:paraId="19CDEFD3"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南平</w:t>
                            </w:r>
                          </w:p>
                        </w:tc>
                        <w:tc>
                          <w:tcPr>
                            <w:tcW w:w="434" w:type="pct"/>
                            <w:tcBorders>
                              <w:top w:val="nil"/>
                              <w:left w:val="nil"/>
                              <w:bottom w:val="single" w:sz="4" w:space="0" w:color="auto"/>
                              <w:right w:val="single" w:sz="4" w:space="0" w:color="auto"/>
                            </w:tcBorders>
                            <w:shd w:val="clear" w:color="auto" w:fill="auto"/>
                            <w:vAlign w:val="center"/>
                            <w:hideMark/>
                          </w:tcPr>
                          <w:p w14:paraId="0C763E9B"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平鎮</w:t>
                            </w:r>
                          </w:p>
                        </w:tc>
                        <w:tc>
                          <w:tcPr>
                            <w:tcW w:w="435" w:type="pct"/>
                            <w:tcBorders>
                              <w:top w:val="nil"/>
                              <w:left w:val="nil"/>
                              <w:bottom w:val="single" w:sz="4" w:space="0" w:color="auto"/>
                              <w:right w:val="single" w:sz="4" w:space="0" w:color="auto"/>
                            </w:tcBorders>
                            <w:shd w:val="clear" w:color="auto" w:fill="auto"/>
                            <w:vAlign w:val="center"/>
                            <w:hideMark/>
                          </w:tcPr>
                          <w:p w14:paraId="2F4C88B1"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蘆竹</w:t>
                            </w:r>
                          </w:p>
                        </w:tc>
                        <w:tc>
                          <w:tcPr>
                            <w:tcW w:w="434" w:type="pct"/>
                            <w:tcBorders>
                              <w:top w:val="nil"/>
                              <w:left w:val="nil"/>
                              <w:bottom w:val="single" w:sz="4" w:space="0" w:color="auto"/>
                              <w:right w:val="single" w:sz="4" w:space="0" w:color="auto"/>
                            </w:tcBorders>
                            <w:shd w:val="clear" w:color="auto" w:fill="auto"/>
                            <w:vAlign w:val="center"/>
                            <w:hideMark/>
                          </w:tcPr>
                          <w:p w14:paraId="2624B39D"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八德</w:t>
                            </w:r>
                          </w:p>
                        </w:tc>
                        <w:tc>
                          <w:tcPr>
                            <w:tcW w:w="434" w:type="pct"/>
                            <w:tcBorders>
                              <w:top w:val="nil"/>
                              <w:left w:val="nil"/>
                              <w:bottom w:val="single" w:sz="4" w:space="0" w:color="auto"/>
                              <w:right w:val="single" w:sz="4" w:space="0" w:color="auto"/>
                            </w:tcBorders>
                            <w:shd w:val="clear" w:color="auto" w:fill="auto"/>
                            <w:vAlign w:val="center"/>
                            <w:hideMark/>
                          </w:tcPr>
                          <w:p w14:paraId="690B422F"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觀音</w:t>
                            </w:r>
                          </w:p>
                        </w:tc>
                        <w:tc>
                          <w:tcPr>
                            <w:tcW w:w="435" w:type="pct"/>
                            <w:tcBorders>
                              <w:top w:val="nil"/>
                              <w:left w:val="nil"/>
                              <w:bottom w:val="single" w:sz="4" w:space="0" w:color="auto"/>
                              <w:right w:val="single" w:sz="4" w:space="0" w:color="auto"/>
                            </w:tcBorders>
                            <w:shd w:val="clear" w:color="auto" w:fill="auto"/>
                            <w:vAlign w:val="center"/>
                          </w:tcPr>
                          <w:p w14:paraId="6FF6EF18" w14:textId="77777777" w:rsidR="00480206"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楊梅</w:t>
                            </w:r>
                          </w:p>
                          <w:p w14:paraId="6F3F6CBE" w14:textId="77777777" w:rsidR="00480206" w:rsidRPr="003A7741" w:rsidRDefault="00480206" w:rsidP="00B500E3">
                            <w:pPr>
                              <w:widowControl/>
                              <w:spacing w:line="240" w:lineRule="exact"/>
                              <w:ind w:firstLineChars="0" w:firstLine="0"/>
                              <w:jc w:val="center"/>
                              <w:rPr>
                                <w:rFonts w:cs="新細明體"/>
                                <w:kern w:val="0"/>
                                <w:sz w:val="20"/>
                              </w:rPr>
                            </w:pPr>
                            <w:r w:rsidRPr="003A7741">
                              <w:rPr>
                                <w:rFonts w:cs="新細明體" w:hint="eastAsia"/>
                                <w:kern w:val="0"/>
                                <w:sz w:val="20"/>
                              </w:rPr>
                              <w:t>體育園區</w:t>
                            </w:r>
                          </w:p>
                        </w:tc>
                        <w:tc>
                          <w:tcPr>
                            <w:tcW w:w="458" w:type="pct"/>
                            <w:tcBorders>
                              <w:top w:val="nil"/>
                              <w:left w:val="nil"/>
                              <w:bottom w:val="single" w:sz="4" w:space="0" w:color="auto"/>
                              <w:right w:val="single" w:sz="4" w:space="0" w:color="auto"/>
                            </w:tcBorders>
                            <w:shd w:val="clear" w:color="auto" w:fill="auto"/>
                            <w:vAlign w:val="center"/>
                          </w:tcPr>
                          <w:p w14:paraId="6F3BAD22" w14:textId="77777777" w:rsidR="00480206" w:rsidRPr="001B4ED7" w:rsidRDefault="00480206" w:rsidP="00B500E3">
                            <w:pPr>
                              <w:widowControl/>
                              <w:spacing w:line="240" w:lineRule="exact"/>
                              <w:ind w:firstLineChars="0" w:firstLine="0"/>
                              <w:jc w:val="center"/>
                              <w:rPr>
                                <w:rFonts w:cs="新細明體"/>
                                <w:spacing w:val="-14"/>
                                <w:kern w:val="0"/>
                                <w:sz w:val="20"/>
                              </w:rPr>
                            </w:pPr>
                            <w:r w:rsidRPr="001B4ED7">
                              <w:rPr>
                                <w:rFonts w:cs="新細明體" w:hint="eastAsia"/>
                                <w:spacing w:val="-14"/>
                                <w:kern w:val="0"/>
                                <w:sz w:val="20"/>
                              </w:rPr>
                              <w:t>八德三號</w:t>
                            </w:r>
                          </w:p>
                          <w:p w14:paraId="5F6DD1C8" w14:textId="77777777" w:rsidR="00480206" w:rsidRDefault="00480206" w:rsidP="00B500E3">
                            <w:pPr>
                              <w:widowControl/>
                              <w:spacing w:line="240" w:lineRule="exact"/>
                              <w:ind w:firstLineChars="0" w:firstLine="0"/>
                              <w:jc w:val="center"/>
                              <w:rPr>
                                <w:rFonts w:cs="新細明體"/>
                                <w:spacing w:val="-14"/>
                                <w:kern w:val="0"/>
                                <w:sz w:val="20"/>
                              </w:rPr>
                            </w:pPr>
                            <w:r w:rsidRPr="001B4ED7">
                              <w:rPr>
                                <w:rFonts w:cs="新細明體" w:hint="eastAsia"/>
                                <w:spacing w:val="-14"/>
                                <w:kern w:val="0"/>
                                <w:sz w:val="20"/>
                              </w:rPr>
                              <w:t>社會住宅</w:t>
                            </w:r>
                          </w:p>
                          <w:p w14:paraId="1315DD2C" w14:textId="77777777" w:rsidR="00480206" w:rsidRPr="003A7741" w:rsidRDefault="00480206" w:rsidP="00B500E3">
                            <w:pPr>
                              <w:widowControl/>
                              <w:spacing w:line="240" w:lineRule="exact"/>
                              <w:ind w:firstLineChars="0" w:firstLine="0"/>
                              <w:jc w:val="center"/>
                              <w:rPr>
                                <w:rFonts w:cs="新細明體"/>
                                <w:kern w:val="0"/>
                                <w:sz w:val="20"/>
                              </w:rPr>
                            </w:pPr>
                            <w:r>
                              <w:rPr>
                                <w:rFonts w:cs="新細明體" w:hint="eastAsia"/>
                                <w:spacing w:val="-14"/>
                                <w:kern w:val="0"/>
                                <w:sz w:val="20"/>
                              </w:rPr>
                              <w:t>（微型）</w:t>
                            </w:r>
                          </w:p>
                        </w:tc>
                      </w:tr>
                      <w:tr w:rsidR="00480206" w:rsidRPr="003A7741" w14:paraId="57B14810" w14:textId="77777777" w:rsidTr="00B30005">
                        <w:trPr>
                          <w:trHeight w:hRule="exact" w:val="340"/>
                        </w:trPr>
                        <w:tc>
                          <w:tcPr>
                            <w:tcW w:w="634"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5774A" w14:textId="77777777" w:rsidR="00480206" w:rsidRPr="00A033E6" w:rsidRDefault="00480206" w:rsidP="00B500E3">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營運起始年月</w:t>
                            </w:r>
                          </w:p>
                        </w:tc>
                        <w:tc>
                          <w:tcPr>
                            <w:tcW w:w="434" w:type="pct"/>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6EE4161"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spacing w:val="-20"/>
                                <w:kern w:val="0"/>
                                <w:sz w:val="20"/>
                              </w:rPr>
                              <w:t xml:space="preserve"> </w:t>
                            </w:r>
                          </w:p>
                        </w:tc>
                        <w:tc>
                          <w:tcPr>
                            <w:tcW w:w="434" w:type="pct"/>
                            <w:tcBorders>
                              <w:top w:val="nil"/>
                              <w:left w:val="nil"/>
                              <w:bottom w:val="single" w:sz="4" w:space="0" w:color="auto"/>
                              <w:right w:val="single" w:sz="4" w:space="0" w:color="auto"/>
                            </w:tcBorders>
                            <w:shd w:val="clear" w:color="auto" w:fill="auto"/>
                            <w:vAlign w:val="center"/>
                          </w:tcPr>
                          <w:p w14:paraId="4D4EE481"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Pr>
                                <w:rFonts w:cs="新細明體" w:hint="eastAsia"/>
                                <w:spacing w:val="-20"/>
                                <w:kern w:val="0"/>
                                <w:sz w:val="20"/>
                              </w:rPr>
                              <w:t>1</w:t>
                            </w:r>
                            <w:r>
                              <w:rPr>
                                <w:rFonts w:cs="新細明體"/>
                                <w:spacing w:val="-20"/>
                                <w:kern w:val="0"/>
                                <w:sz w:val="20"/>
                              </w:rPr>
                              <w:t>07</w:t>
                            </w:r>
                            <w:r>
                              <w:rPr>
                                <w:rFonts w:cs="新細明體" w:hint="eastAsia"/>
                                <w:spacing w:val="-20"/>
                                <w:kern w:val="0"/>
                                <w:sz w:val="20"/>
                              </w:rPr>
                              <w:t>年5月</w:t>
                            </w:r>
                          </w:p>
                        </w:tc>
                        <w:tc>
                          <w:tcPr>
                            <w:tcW w:w="435" w:type="pct"/>
                            <w:tcBorders>
                              <w:top w:val="nil"/>
                              <w:left w:val="nil"/>
                              <w:bottom w:val="single" w:sz="4" w:space="0" w:color="auto"/>
                              <w:right w:val="single" w:sz="4" w:space="0" w:color="auto"/>
                            </w:tcBorders>
                            <w:shd w:val="clear" w:color="auto" w:fill="auto"/>
                            <w:noWrap/>
                            <w:vAlign w:val="center"/>
                            <w:hideMark/>
                          </w:tcPr>
                          <w:p w14:paraId="66A10087"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07</w:t>
                            </w:r>
                            <w:r w:rsidRPr="00A033E6">
                              <w:rPr>
                                <w:rFonts w:cs="新細明體" w:hint="eastAsia"/>
                                <w:spacing w:val="-20"/>
                                <w:kern w:val="0"/>
                                <w:sz w:val="20"/>
                              </w:rPr>
                              <w:t>年</w:t>
                            </w:r>
                            <w:r w:rsidRPr="00A033E6">
                              <w:rPr>
                                <w:rFonts w:cs="新細明體"/>
                                <w:spacing w:val="-20"/>
                                <w:kern w:val="0"/>
                                <w:sz w:val="20"/>
                              </w:rPr>
                              <w:t>9</w:t>
                            </w:r>
                            <w:r w:rsidRPr="00A033E6">
                              <w:rPr>
                                <w:rFonts w:cs="新細明體" w:hint="eastAsia"/>
                                <w:spacing w:val="-20"/>
                                <w:kern w:val="0"/>
                                <w:sz w:val="20"/>
                              </w:rPr>
                              <w:t>月</w:t>
                            </w:r>
                          </w:p>
                        </w:tc>
                        <w:tc>
                          <w:tcPr>
                            <w:tcW w:w="434" w:type="pct"/>
                            <w:tcBorders>
                              <w:top w:val="nil"/>
                              <w:left w:val="nil"/>
                              <w:bottom w:val="single" w:sz="4" w:space="0" w:color="auto"/>
                              <w:right w:val="single" w:sz="4" w:space="0" w:color="auto"/>
                            </w:tcBorders>
                            <w:shd w:val="clear" w:color="auto" w:fill="auto"/>
                            <w:noWrap/>
                            <w:vAlign w:val="center"/>
                            <w:hideMark/>
                          </w:tcPr>
                          <w:p w14:paraId="499E28D0" w14:textId="4E70CAF8" w:rsidR="00480206" w:rsidRPr="00A033E6" w:rsidRDefault="004473C9"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07</w:t>
                            </w:r>
                            <w:r w:rsidRPr="00A033E6">
                              <w:rPr>
                                <w:rFonts w:cs="新細明體" w:hint="eastAsia"/>
                                <w:spacing w:val="-20"/>
                                <w:kern w:val="0"/>
                                <w:sz w:val="20"/>
                              </w:rPr>
                              <w:t>年</w:t>
                            </w:r>
                            <w:r w:rsidRPr="00A033E6">
                              <w:rPr>
                                <w:rFonts w:cs="新細明體"/>
                                <w:spacing w:val="-20"/>
                                <w:kern w:val="0"/>
                                <w:sz w:val="20"/>
                              </w:rPr>
                              <w:t>9</w:t>
                            </w:r>
                            <w:r w:rsidRPr="00A033E6">
                              <w:rPr>
                                <w:rFonts w:cs="新細明體" w:hint="eastAsia"/>
                                <w:spacing w:val="-20"/>
                                <w:kern w:val="0"/>
                                <w:sz w:val="20"/>
                              </w:rPr>
                              <w:t>月</w:t>
                            </w:r>
                          </w:p>
                        </w:tc>
                        <w:tc>
                          <w:tcPr>
                            <w:tcW w:w="434" w:type="pct"/>
                            <w:tcBorders>
                              <w:top w:val="nil"/>
                              <w:left w:val="nil"/>
                              <w:bottom w:val="single" w:sz="4" w:space="0" w:color="auto"/>
                              <w:right w:val="single" w:sz="4" w:space="0" w:color="auto"/>
                            </w:tcBorders>
                            <w:shd w:val="clear" w:color="auto" w:fill="auto"/>
                            <w:noWrap/>
                            <w:vAlign w:val="center"/>
                            <w:hideMark/>
                          </w:tcPr>
                          <w:p w14:paraId="5390915F" w14:textId="5EEE32E0"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004473C9">
                              <w:rPr>
                                <w:rFonts w:cs="新細明體" w:hint="eastAsia"/>
                                <w:spacing w:val="-20"/>
                                <w:kern w:val="0"/>
                                <w:sz w:val="20"/>
                              </w:rPr>
                              <w:t>08</w:t>
                            </w:r>
                            <w:r w:rsidRPr="00A033E6">
                              <w:rPr>
                                <w:rFonts w:cs="新細明體" w:hint="eastAsia"/>
                                <w:spacing w:val="-20"/>
                                <w:kern w:val="0"/>
                                <w:sz w:val="20"/>
                              </w:rPr>
                              <w:t>年</w:t>
                            </w:r>
                            <w:r w:rsidR="004473C9">
                              <w:rPr>
                                <w:rFonts w:cs="新細明體" w:hint="eastAsia"/>
                                <w:spacing w:val="-20"/>
                                <w:kern w:val="0"/>
                                <w:sz w:val="20"/>
                              </w:rPr>
                              <w:t>4</w:t>
                            </w:r>
                            <w:r w:rsidRPr="00A033E6">
                              <w:rPr>
                                <w:rFonts w:cs="新細明體" w:hint="eastAsia"/>
                                <w:spacing w:val="-20"/>
                                <w:kern w:val="0"/>
                                <w:sz w:val="20"/>
                              </w:rPr>
                              <w:t>月</w:t>
                            </w:r>
                          </w:p>
                        </w:tc>
                        <w:tc>
                          <w:tcPr>
                            <w:tcW w:w="435" w:type="pct"/>
                            <w:tcBorders>
                              <w:top w:val="nil"/>
                              <w:left w:val="nil"/>
                              <w:bottom w:val="single" w:sz="4" w:space="0" w:color="auto"/>
                              <w:right w:val="single" w:sz="4" w:space="0" w:color="auto"/>
                            </w:tcBorders>
                            <w:shd w:val="clear" w:color="auto" w:fill="auto"/>
                            <w:noWrap/>
                            <w:vAlign w:val="center"/>
                            <w:hideMark/>
                          </w:tcPr>
                          <w:p w14:paraId="6C25D33C" w14:textId="0BE89CEE"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004473C9">
                              <w:rPr>
                                <w:rFonts w:cs="新細明體" w:hint="eastAsia"/>
                                <w:spacing w:val="-20"/>
                                <w:kern w:val="0"/>
                                <w:sz w:val="20"/>
                              </w:rPr>
                              <w:t>08</w:t>
                            </w:r>
                            <w:r w:rsidRPr="00A033E6">
                              <w:rPr>
                                <w:rFonts w:cs="新細明體" w:hint="eastAsia"/>
                                <w:spacing w:val="-20"/>
                                <w:kern w:val="0"/>
                                <w:sz w:val="20"/>
                              </w:rPr>
                              <w:t>年</w:t>
                            </w:r>
                            <w:r w:rsidRPr="00A033E6">
                              <w:rPr>
                                <w:rFonts w:cs="新細明體"/>
                                <w:spacing w:val="-20"/>
                                <w:kern w:val="0"/>
                                <w:sz w:val="20"/>
                              </w:rPr>
                              <w:t>12</w:t>
                            </w:r>
                            <w:r w:rsidRPr="00A033E6">
                              <w:rPr>
                                <w:rFonts w:cs="新細明體" w:hint="eastAsia"/>
                                <w:spacing w:val="-20"/>
                                <w:kern w:val="0"/>
                                <w:sz w:val="20"/>
                              </w:rPr>
                              <w:t>月</w:t>
                            </w:r>
                          </w:p>
                        </w:tc>
                        <w:tc>
                          <w:tcPr>
                            <w:tcW w:w="434" w:type="pct"/>
                            <w:tcBorders>
                              <w:top w:val="nil"/>
                              <w:left w:val="nil"/>
                              <w:bottom w:val="single" w:sz="4" w:space="0" w:color="auto"/>
                              <w:right w:val="single" w:sz="4" w:space="0" w:color="auto"/>
                            </w:tcBorders>
                            <w:shd w:val="clear" w:color="auto" w:fill="auto"/>
                            <w:noWrap/>
                            <w:vAlign w:val="center"/>
                            <w:hideMark/>
                          </w:tcPr>
                          <w:p w14:paraId="022589F4"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110年10月</w:t>
                            </w:r>
                          </w:p>
                        </w:tc>
                        <w:tc>
                          <w:tcPr>
                            <w:tcW w:w="434" w:type="pct"/>
                            <w:tcBorders>
                              <w:top w:val="nil"/>
                              <w:left w:val="nil"/>
                              <w:bottom w:val="single" w:sz="4" w:space="0" w:color="auto"/>
                              <w:right w:val="single" w:sz="4" w:space="0" w:color="auto"/>
                            </w:tcBorders>
                            <w:shd w:val="clear" w:color="auto" w:fill="auto"/>
                            <w:noWrap/>
                            <w:vAlign w:val="center"/>
                            <w:hideMark/>
                          </w:tcPr>
                          <w:p w14:paraId="752A1181"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112年8月</w:t>
                            </w:r>
                          </w:p>
                        </w:tc>
                        <w:tc>
                          <w:tcPr>
                            <w:tcW w:w="435" w:type="pct"/>
                            <w:tcBorders>
                              <w:top w:val="nil"/>
                              <w:left w:val="nil"/>
                              <w:bottom w:val="single" w:sz="4" w:space="0" w:color="auto"/>
                              <w:right w:val="single" w:sz="4" w:space="0" w:color="auto"/>
                            </w:tcBorders>
                            <w:shd w:val="clear" w:color="auto" w:fill="auto"/>
                            <w:noWrap/>
                            <w:vAlign w:val="center"/>
                          </w:tcPr>
                          <w:p w14:paraId="69EE8716"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12</w:t>
                            </w:r>
                            <w:r w:rsidRPr="00A033E6">
                              <w:rPr>
                                <w:rFonts w:cs="新細明體" w:hint="eastAsia"/>
                                <w:spacing w:val="-20"/>
                                <w:kern w:val="0"/>
                                <w:sz w:val="20"/>
                              </w:rPr>
                              <w:t>年</w:t>
                            </w:r>
                            <w:r w:rsidRPr="00A033E6">
                              <w:rPr>
                                <w:rFonts w:cs="新細明體"/>
                                <w:spacing w:val="-20"/>
                                <w:kern w:val="0"/>
                                <w:sz w:val="20"/>
                              </w:rPr>
                              <w:t>10</w:t>
                            </w:r>
                            <w:r w:rsidRPr="00A033E6">
                              <w:rPr>
                                <w:rFonts w:cs="新細明體" w:hint="eastAsia"/>
                                <w:spacing w:val="-20"/>
                                <w:kern w:val="0"/>
                                <w:sz w:val="20"/>
                              </w:rPr>
                              <w:t>月</w:t>
                            </w:r>
                          </w:p>
                        </w:tc>
                        <w:tc>
                          <w:tcPr>
                            <w:tcW w:w="458" w:type="pct"/>
                            <w:tcBorders>
                              <w:top w:val="nil"/>
                              <w:left w:val="nil"/>
                              <w:bottom w:val="single" w:sz="4" w:space="0" w:color="auto"/>
                              <w:right w:val="single" w:sz="4" w:space="0" w:color="auto"/>
                            </w:tcBorders>
                            <w:shd w:val="clear" w:color="auto" w:fill="auto"/>
                            <w:noWrap/>
                            <w:vAlign w:val="center"/>
                          </w:tcPr>
                          <w:p w14:paraId="7EC14642" w14:textId="77777777" w:rsidR="00480206" w:rsidRPr="00A033E6" w:rsidRDefault="00480206" w:rsidP="002C2A9A">
                            <w:pPr>
                              <w:widowControl/>
                              <w:spacing w:line="240" w:lineRule="exact"/>
                              <w:ind w:leftChars="-10" w:left="-28" w:rightChars="-10" w:right="-28" w:firstLineChars="0" w:firstLine="0"/>
                              <w:jc w:val="center"/>
                              <w:rPr>
                                <w:rFonts w:cs="新細明體"/>
                                <w:spacing w:val="-20"/>
                                <w:kern w:val="0"/>
                                <w:sz w:val="20"/>
                              </w:rPr>
                            </w:pPr>
                            <w:r w:rsidRPr="00A033E6">
                              <w:rPr>
                                <w:rFonts w:cs="新細明體" w:hint="eastAsia"/>
                                <w:spacing w:val="-20"/>
                                <w:kern w:val="0"/>
                                <w:sz w:val="20"/>
                              </w:rPr>
                              <w:t>1</w:t>
                            </w:r>
                            <w:r w:rsidRPr="00A033E6">
                              <w:rPr>
                                <w:rFonts w:cs="新細明體"/>
                                <w:spacing w:val="-20"/>
                                <w:kern w:val="0"/>
                                <w:sz w:val="20"/>
                              </w:rPr>
                              <w:t>1</w:t>
                            </w:r>
                            <w:r w:rsidRPr="00A033E6">
                              <w:rPr>
                                <w:rFonts w:cs="新細明體" w:hint="eastAsia"/>
                                <w:spacing w:val="-20"/>
                                <w:kern w:val="0"/>
                                <w:sz w:val="20"/>
                              </w:rPr>
                              <w:t>2年10月</w:t>
                            </w:r>
                          </w:p>
                        </w:tc>
                      </w:tr>
                      <w:tr w:rsidR="00480206" w:rsidRPr="003A7741" w14:paraId="287BED2B" w14:textId="77777777" w:rsidTr="00B30005">
                        <w:trPr>
                          <w:trHeight w:hRule="exact" w:val="340"/>
                        </w:trPr>
                        <w:tc>
                          <w:tcPr>
                            <w:tcW w:w="252" w:type="pct"/>
                            <w:vMerge w:val="restart"/>
                            <w:tcBorders>
                              <w:top w:val="single" w:sz="4" w:space="0" w:color="auto"/>
                              <w:left w:val="single" w:sz="4" w:space="0" w:color="auto"/>
                              <w:right w:val="single" w:sz="4" w:space="0" w:color="auto"/>
                            </w:tcBorders>
                            <w:shd w:val="clear" w:color="auto" w:fill="auto"/>
                            <w:vAlign w:val="center"/>
                          </w:tcPr>
                          <w:p w14:paraId="472671D7" w14:textId="77777777" w:rsidR="00480206" w:rsidRPr="00DE10DA" w:rsidRDefault="00480206" w:rsidP="00B30005">
                            <w:pPr>
                              <w:spacing w:line="200" w:lineRule="exact"/>
                              <w:ind w:rightChars="10" w:right="28" w:firstLineChars="0" w:firstLine="0"/>
                              <w:jc w:val="distribute"/>
                              <w:rPr>
                                <w:rFonts w:cs="新細明體"/>
                                <w:spacing w:val="-20"/>
                                <w:kern w:val="0"/>
                                <w:sz w:val="20"/>
                              </w:rPr>
                            </w:pPr>
                            <w:r w:rsidRPr="00DE10DA">
                              <w:rPr>
                                <w:rFonts w:cs="新細明體" w:hint="eastAsia"/>
                                <w:spacing w:val="-20"/>
                                <w:kern w:val="0"/>
                                <w:sz w:val="20"/>
                              </w:rPr>
                              <w:t>場地使用人次</w:t>
                            </w:r>
                          </w:p>
                        </w:tc>
                        <w:tc>
                          <w:tcPr>
                            <w:tcW w:w="3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A31C1" w14:textId="77777777" w:rsidR="00480206" w:rsidRPr="00B500E3" w:rsidRDefault="00480206" w:rsidP="00B500E3">
                            <w:pPr>
                              <w:widowControl/>
                              <w:spacing w:line="240" w:lineRule="exact"/>
                              <w:ind w:firstLineChars="0" w:firstLine="0"/>
                              <w:jc w:val="distribute"/>
                              <w:rPr>
                                <w:rFonts w:cs="新細明體"/>
                                <w:spacing w:val="-20"/>
                                <w:kern w:val="0"/>
                                <w:sz w:val="20"/>
                              </w:rPr>
                            </w:pPr>
                            <w:r w:rsidRPr="00B500E3">
                              <w:rPr>
                                <w:rFonts w:cs="新細明體" w:hint="eastAsia"/>
                                <w:spacing w:val="-20"/>
                                <w:kern w:val="0"/>
                                <w:sz w:val="20"/>
                              </w:rPr>
                              <w:t>1</w:t>
                            </w:r>
                            <w:r w:rsidRPr="00B500E3">
                              <w:rPr>
                                <w:rFonts w:cs="新細明體"/>
                                <w:spacing w:val="-20"/>
                                <w:kern w:val="0"/>
                                <w:sz w:val="20"/>
                              </w:rPr>
                              <w:t>12</w:t>
                            </w:r>
                            <w:r w:rsidRPr="00B500E3">
                              <w:rPr>
                                <w:rFonts w:cs="新細明體" w:hint="eastAsia"/>
                                <w:spacing w:val="-20"/>
                                <w:kern w:val="0"/>
                                <w:sz w:val="20"/>
                              </w:rPr>
                              <w:t>年度</w:t>
                            </w:r>
                          </w:p>
                        </w:tc>
                        <w:tc>
                          <w:tcPr>
                            <w:tcW w:w="434" w:type="pct"/>
                            <w:tcBorders>
                              <w:top w:val="nil"/>
                              <w:left w:val="nil"/>
                              <w:bottom w:val="single" w:sz="4" w:space="0" w:color="auto"/>
                              <w:right w:val="single" w:sz="4" w:space="0" w:color="auto"/>
                            </w:tcBorders>
                            <w:shd w:val="clear" w:color="auto" w:fill="auto"/>
                            <w:noWrap/>
                            <w:vAlign w:val="center"/>
                          </w:tcPr>
                          <w:p w14:paraId="3B837B20" w14:textId="77777777" w:rsidR="00480206" w:rsidRPr="00E17AAF" w:rsidRDefault="00480206" w:rsidP="00B500E3">
                            <w:pPr>
                              <w:widowControl/>
                              <w:spacing w:line="240" w:lineRule="exact"/>
                              <w:ind w:firstLineChars="0" w:firstLine="0"/>
                              <w:jc w:val="right"/>
                              <w:rPr>
                                <w:rFonts w:cs="新細明體"/>
                                <w:b/>
                                <w:bCs/>
                                <w:spacing w:val="-20"/>
                                <w:kern w:val="0"/>
                                <w:sz w:val="20"/>
                              </w:rPr>
                            </w:pPr>
                            <w:r w:rsidRPr="008D6688">
                              <w:rPr>
                                <w:rFonts w:cs="新細明體" w:hint="eastAsia"/>
                                <w:b/>
                                <w:bCs/>
                                <w:spacing w:val="-20"/>
                                <w:kern w:val="0"/>
                                <w:sz w:val="20"/>
                              </w:rPr>
                              <w:t>3</w:t>
                            </w:r>
                            <w:r w:rsidRPr="008D6688">
                              <w:rPr>
                                <w:rFonts w:cs="新細明體"/>
                                <w:b/>
                                <w:bCs/>
                                <w:spacing w:val="-20"/>
                                <w:kern w:val="0"/>
                                <w:sz w:val="20"/>
                              </w:rPr>
                              <w:t>,276,275</w:t>
                            </w:r>
                          </w:p>
                        </w:tc>
                        <w:tc>
                          <w:tcPr>
                            <w:tcW w:w="434" w:type="pct"/>
                            <w:tcBorders>
                              <w:top w:val="nil"/>
                              <w:left w:val="nil"/>
                              <w:bottom w:val="single" w:sz="4" w:space="0" w:color="auto"/>
                              <w:right w:val="single" w:sz="4" w:space="0" w:color="auto"/>
                            </w:tcBorders>
                            <w:shd w:val="clear" w:color="auto" w:fill="auto"/>
                            <w:vAlign w:val="center"/>
                          </w:tcPr>
                          <w:p w14:paraId="3E175570"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4</w:t>
                            </w:r>
                            <w:r>
                              <w:rPr>
                                <w:rFonts w:cs="新細明體"/>
                                <w:spacing w:val="-12"/>
                                <w:kern w:val="0"/>
                                <w:sz w:val="20"/>
                              </w:rPr>
                              <w:t>97,578</w:t>
                            </w:r>
                          </w:p>
                        </w:tc>
                        <w:tc>
                          <w:tcPr>
                            <w:tcW w:w="435" w:type="pct"/>
                            <w:tcBorders>
                              <w:top w:val="nil"/>
                              <w:left w:val="nil"/>
                              <w:bottom w:val="single" w:sz="4" w:space="0" w:color="auto"/>
                              <w:right w:val="single" w:sz="4" w:space="0" w:color="auto"/>
                            </w:tcBorders>
                            <w:shd w:val="clear" w:color="auto" w:fill="auto"/>
                            <w:noWrap/>
                            <w:vAlign w:val="center"/>
                          </w:tcPr>
                          <w:p w14:paraId="20358939"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9</w:t>
                            </w:r>
                            <w:r>
                              <w:rPr>
                                <w:rFonts w:cs="新細明體"/>
                                <w:spacing w:val="-12"/>
                                <w:kern w:val="0"/>
                                <w:sz w:val="20"/>
                              </w:rPr>
                              <w:t>19,289</w:t>
                            </w:r>
                          </w:p>
                        </w:tc>
                        <w:tc>
                          <w:tcPr>
                            <w:tcW w:w="434" w:type="pct"/>
                            <w:tcBorders>
                              <w:top w:val="nil"/>
                              <w:left w:val="nil"/>
                              <w:bottom w:val="single" w:sz="4" w:space="0" w:color="auto"/>
                              <w:right w:val="single" w:sz="4" w:space="0" w:color="auto"/>
                            </w:tcBorders>
                            <w:shd w:val="clear" w:color="auto" w:fill="auto"/>
                            <w:noWrap/>
                            <w:vAlign w:val="center"/>
                          </w:tcPr>
                          <w:p w14:paraId="40DE19E3"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1</w:t>
                            </w:r>
                            <w:r>
                              <w:rPr>
                                <w:rFonts w:cs="新細明體"/>
                                <w:spacing w:val="-12"/>
                                <w:kern w:val="0"/>
                                <w:sz w:val="20"/>
                              </w:rPr>
                              <w:t>75,463</w:t>
                            </w:r>
                          </w:p>
                        </w:tc>
                        <w:tc>
                          <w:tcPr>
                            <w:tcW w:w="434" w:type="pct"/>
                            <w:tcBorders>
                              <w:top w:val="nil"/>
                              <w:left w:val="nil"/>
                              <w:bottom w:val="single" w:sz="4" w:space="0" w:color="auto"/>
                              <w:right w:val="single" w:sz="4" w:space="0" w:color="auto"/>
                            </w:tcBorders>
                            <w:shd w:val="clear" w:color="auto" w:fill="auto"/>
                            <w:noWrap/>
                            <w:vAlign w:val="center"/>
                          </w:tcPr>
                          <w:p w14:paraId="2393EC90"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6</w:t>
                            </w:r>
                            <w:r>
                              <w:rPr>
                                <w:rFonts w:cs="新細明體"/>
                                <w:spacing w:val="-12"/>
                                <w:kern w:val="0"/>
                                <w:sz w:val="20"/>
                              </w:rPr>
                              <w:t>01,877</w:t>
                            </w:r>
                          </w:p>
                        </w:tc>
                        <w:tc>
                          <w:tcPr>
                            <w:tcW w:w="435" w:type="pct"/>
                            <w:tcBorders>
                              <w:top w:val="nil"/>
                              <w:left w:val="nil"/>
                              <w:bottom w:val="single" w:sz="4" w:space="0" w:color="auto"/>
                              <w:right w:val="single" w:sz="4" w:space="0" w:color="auto"/>
                            </w:tcBorders>
                            <w:shd w:val="clear" w:color="auto" w:fill="auto"/>
                            <w:noWrap/>
                            <w:vAlign w:val="center"/>
                          </w:tcPr>
                          <w:p w14:paraId="7CE714A5" w14:textId="77777777" w:rsidR="00480206" w:rsidRPr="00D1290E"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3</w:t>
                            </w:r>
                            <w:r>
                              <w:rPr>
                                <w:rFonts w:cs="新細明體"/>
                                <w:spacing w:val="-12"/>
                                <w:kern w:val="0"/>
                                <w:sz w:val="20"/>
                              </w:rPr>
                              <w:t>20,007</w:t>
                            </w:r>
                          </w:p>
                        </w:tc>
                        <w:tc>
                          <w:tcPr>
                            <w:tcW w:w="434" w:type="pct"/>
                            <w:tcBorders>
                              <w:top w:val="nil"/>
                              <w:left w:val="nil"/>
                              <w:bottom w:val="single" w:sz="4" w:space="0" w:color="auto"/>
                              <w:right w:val="single" w:sz="4" w:space="0" w:color="auto"/>
                            </w:tcBorders>
                            <w:shd w:val="clear" w:color="auto" w:fill="auto"/>
                            <w:noWrap/>
                            <w:vAlign w:val="center"/>
                          </w:tcPr>
                          <w:p w14:paraId="480FF0F5"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5</w:t>
                            </w:r>
                            <w:r>
                              <w:rPr>
                                <w:rFonts w:cs="新細明體"/>
                                <w:spacing w:val="-12"/>
                                <w:kern w:val="0"/>
                                <w:sz w:val="20"/>
                              </w:rPr>
                              <w:t>52,807</w:t>
                            </w:r>
                          </w:p>
                        </w:tc>
                        <w:tc>
                          <w:tcPr>
                            <w:tcW w:w="434" w:type="pct"/>
                            <w:tcBorders>
                              <w:top w:val="nil"/>
                              <w:left w:val="nil"/>
                              <w:bottom w:val="single" w:sz="4" w:space="0" w:color="auto"/>
                              <w:right w:val="single" w:sz="4" w:space="0" w:color="auto"/>
                            </w:tcBorders>
                            <w:shd w:val="clear" w:color="auto" w:fill="auto"/>
                            <w:noWrap/>
                            <w:vAlign w:val="center"/>
                          </w:tcPr>
                          <w:p w14:paraId="269BB9F4"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7</w:t>
                            </w:r>
                            <w:r>
                              <w:rPr>
                                <w:rFonts w:cs="新細明體"/>
                                <w:spacing w:val="-12"/>
                                <w:kern w:val="0"/>
                                <w:sz w:val="20"/>
                              </w:rPr>
                              <w:t>4,990</w:t>
                            </w:r>
                          </w:p>
                        </w:tc>
                        <w:tc>
                          <w:tcPr>
                            <w:tcW w:w="435" w:type="pct"/>
                            <w:tcBorders>
                              <w:top w:val="nil"/>
                              <w:left w:val="nil"/>
                              <w:bottom w:val="single" w:sz="4" w:space="0" w:color="auto"/>
                              <w:right w:val="single" w:sz="4" w:space="0" w:color="auto"/>
                            </w:tcBorders>
                            <w:shd w:val="clear" w:color="auto" w:fill="auto"/>
                            <w:noWrap/>
                            <w:vAlign w:val="center"/>
                          </w:tcPr>
                          <w:p w14:paraId="3F397C0A"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1</w:t>
                            </w:r>
                            <w:r>
                              <w:rPr>
                                <w:rFonts w:cs="新細明體"/>
                                <w:spacing w:val="-12"/>
                                <w:kern w:val="0"/>
                                <w:sz w:val="20"/>
                              </w:rPr>
                              <w:t>32,010</w:t>
                            </w:r>
                          </w:p>
                        </w:tc>
                        <w:tc>
                          <w:tcPr>
                            <w:tcW w:w="458" w:type="pct"/>
                            <w:tcBorders>
                              <w:top w:val="nil"/>
                              <w:left w:val="nil"/>
                              <w:bottom w:val="single" w:sz="4" w:space="0" w:color="auto"/>
                              <w:right w:val="single" w:sz="4" w:space="0" w:color="auto"/>
                            </w:tcBorders>
                            <w:shd w:val="clear" w:color="auto" w:fill="auto"/>
                            <w:noWrap/>
                            <w:vAlign w:val="center"/>
                          </w:tcPr>
                          <w:p w14:paraId="1B586087"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2</w:t>
                            </w:r>
                            <w:r>
                              <w:rPr>
                                <w:rFonts w:cs="新細明體"/>
                                <w:spacing w:val="-12"/>
                                <w:kern w:val="0"/>
                                <w:sz w:val="20"/>
                              </w:rPr>
                              <w:t>,254</w:t>
                            </w:r>
                          </w:p>
                        </w:tc>
                      </w:tr>
                      <w:tr w:rsidR="00480206" w:rsidRPr="003A7741" w14:paraId="22241396" w14:textId="77777777" w:rsidTr="00B30005">
                        <w:trPr>
                          <w:trHeight w:hRule="exact" w:val="340"/>
                        </w:trPr>
                        <w:tc>
                          <w:tcPr>
                            <w:tcW w:w="252" w:type="pct"/>
                            <w:vMerge/>
                            <w:tcBorders>
                              <w:left w:val="single" w:sz="4" w:space="0" w:color="auto"/>
                              <w:bottom w:val="single" w:sz="4" w:space="0" w:color="auto"/>
                              <w:right w:val="single" w:sz="4" w:space="0" w:color="auto"/>
                            </w:tcBorders>
                            <w:shd w:val="clear" w:color="auto" w:fill="auto"/>
                            <w:vAlign w:val="center"/>
                            <w:hideMark/>
                          </w:tcPr>
                          <w:p w14:paraId="35464118" w14:textId="77777777" w:rsidR="00480206" w:rsidRPr="00A033E6" w:rsidRDefault="00480206" w:rsidP="00B500E3">
                            <w:pPr>
                              <w:widowControl/>
                              <w:spacing w:line="240" w:lineRule="exact"/>
                              <w:ind w:firstLineChars="0" w:firstLine="0"/>
                              <w:jc w:val="distribute"/>
                              <w:rPr>
                                <w:rFonts w:cs="新細明體"/>
                                <w:spacing w:val="-14"/>
                                <w:kern w:val="0"/>
                                <w:sz w:val="20"/>
                              </w:rPr>
                            </w:pPr>
                          </w:p>
                        </w:tc>
                        <w:tc>
                          <w:tcPr>
                            <w:tcW w:w="38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3C1194" w14:textId="77777777" w:rsidR="00480206" w:rsidRPr="00B500E3" w:rsidRDefault="00480206" w:rsidP="00B500E3">
                            <w:pPr>
                              <w:widowControl/>
                              <w:spacing w:line="240" w:lineRule="exact"/>
                              <w:ind w:firstLineChars="0" w:firstLine="0"/>
                              <w:jc w:val="distribute"/>
                              <w:rPr>
                                <w:rFonts w:cs="新細明體"/>
                                <w:spacing w:val="-20"/>
                                <w:kern w:val="0"/>
                                <w:sz w:val="20"/>
                              </w:rPr>
                            </w:pPr>
                            <w:r w:rsidRPr="00B500E3">
                              <w:rPr>
                                <w:rFonts w:cs="新細明體" w:hint="eastAsia"/>
                                <w:spacing w:val="-20"/>
                                <w:kern w:val="0"/>
                                <w:sz w:val="20"/>
                              </w:rPr>
                              <w:t>1</w:t>
                            </w:r>
                            <w:r w:rsidRPr="00B500E3">
                              <w:rPr>
                                <w:rFonts w:cs="新細明體"/>
                                <w:spacing w:val="-20"/>
                                <w:kern w:val="0"/>
                                <w:sz w:val="20"/>
                              </w:rPr>
                              <w:t>13</w:t>
                            </w:r>
                            <w:r w:rsidRPr="00B500E3">
                              <w:rPr>
                                <w:rFonts w:cs="新細明體" w:hint="eastAsia"/>
                                <w:spacing w:val="-20"/>
                                <w:kern w:val="0"/>
                                <w:sz w:val="20"/>
                              </w:rPr>
                              <w:t>年度</w:t>
                            </w:r>
                          </w:p>
                        </w:tc>
                        <w:tc>
                          <w:tcPr>
                            <w:tcW w:w="434" w:type="pct"/>
                            <w:tcBorders>
                              <w:top w:val="nil"/>
                              <w:left w:val="nil"/>
                              <w:bottom w:val="single" w:sz="4" w:space="0" w:color="auto"/>
                              <w:right w:val="single" w:sz="4" w:space="0" w:color="auto"/>
                            </w:tcBorders>
                            <w:shd w:val="clear" w:color="auto" w:fill="auto"/>
                            <w:noWrap/>
                            <w:vAlign w:val="center"/>
                          </w:tcPr>
                          <w:p w14:paraId="127B4F22" w14:textId="77777777" w:rsidR="00480206" w:rsidRPr="00E17AAF" w:rsidRDefault="00480206" w:rsidP="00B500E3">
                            <w:pPr>
                              <w:widowControl/>
                              <w:spacing w:line="240" w:lineRule="exact"/>
                              <w:ind w:firstLineChars="0" w:firstLine="0"/>
                              <w:jc w:val="right"/>
                              <w:rPr>
                                <w:rFonts w:cs="新細明體"/>
                                <w:b/>
                                <w:bCs/>
                                <w:spacing w:val="-20"/>
                                <w:kern w:val="0"/>
                                <w:sz w:val="20"/>
                              </w:rPr>
                            </w:pPr>
                            <w:r w:rsidRPr="00E17AAF">
                              <w:rPr>
                                <w:rFonts w:cs="新細明體" w:hint="eastAsia"/>
                                <w:b/>
                                <w:bCs/>
                                <w:spacing w:val="-20"/>
                                <w:kern w:val="0"/>
                                <w:sz w:val="20"/>
                              </w:rPr>
                              <w:t>4</w:t>
                            </w:r>
                            <w:r w:rsidRPr="00E17AAF">
                              <w:rPr>
                                <w:rFonts w:cs="新細明體"/>
                                <w:b/>
                                <w:bCs/>
                                <w:spacing w:val="-20"/>
                                <w:kern w:val="0"/>
                                <w:sz w:val="20"/>
                              </w:rPr>
                              <w:t>,030,407</w:t>
                            </w:r>
                          </w:p>
                        </w:tc>
                        <w:tc>
                          <w:tcPr>
                            <w:tcW w:w="434" w:type="pct"/>
                            <w:tcBorders>
                              <w:top w:val="nil"/>
                              <w:left w:val="nil"/>
                              <w:bottom w:val="single" w:sz="4" w:space="0" w:color="auto"/>
                              <w:right w:val="single" w:sz="4" w:space="0" w:color="auto"/>
                            </w:tcBorders>
                            <w:shd w:val="clear" w:color="auto" w:fill="auto"/>
                            <w:vAlign w:val="center"/>
                          </w:tcPr>
                          <w:p w14:paraId="1F978234"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5</w:t>
                            </w:r>
                            <w:r>
                              <w:rPr>
                                <w:rFonts w:cs="新細明體"/>
                                <w:spacing w:val="-12"/>
                                <w:kern w:val="0"/>
                                <w:sz w:val="20"/>
                              </w:rPr>
                              <w:t>98,413</w:t>
                            </w:r>
                          </w:p>
                        </w:tc>
                        <w:tc>
                          <w:tcPr>
                            <w:tcW w:w="435" w:type="pct"/>
                            <w:tcBorders>
                              <w:top w:val="nil"/>
                              <w:left w:val="nil"/>
                              <w:bottom w:val="single" w:sz="4" w:space="0" w:color="auto"/>
                              <w:right w:val="single" w:sz="4" w:space="0" w:color="auto"/>
                            </w:tcBorders>
                            <w:shd w:val="clear" w:color="auto" w:fill="auto"/>
                            <w:noWrap/>
                            <w:vAlign w:val="center"/>
                            <w:hideMark/>
                          </w:tcPr>
                          <w:p w14:paraId="126AB6DF"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9</w:t>
                            </w:r>
                            <w:r w:rsidRPr="00D1290E">
                              <w:rPr>
                                <w:rFonts w:cs="新細明體"/>
                                <w:spacing w:val="-12"/>
                                <w:kern w:val="0"/>
                                <w:sz w:val="20"/>
                              </w:rPr>
                              <w:t>69,137</w:t>
                            </w:r>
                          </w:p>
                        </w:tc>
                        <w:tc>
                          <w:tcPr>
                            <w:tcW w:w="434" w:type="pct"/>
                            <w:tcBorders>
                              <w:top w:val="nil"/>
                              <w:left w:val="nil"/>
                              <w:bottom w:val="single" w:sz="4" w:space="0" w:color="auto"/>
                              <w:right w:val="single" w:sz="4" w:space="0" w:color="auto"/>
                            </w:tcBorders>
                            <w:shd w:val="clear" w:color="auto" w:fill="auto"/>
                            <w:noWrap/>
                            <w:vAlign w:val="center"/>
                            <w:hideMark/>
                          </w:tcPr>
                          <w:p w14:paraId="22F64269"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1</w:t>
                            </w:r>
                            <w:r w:rsidRPr="00D1290E">
                              <w:rPr>
                                <w:rFonts w:cs="新細明體"/>
                                <w:spacing w:val="-12"/>
                                <w:kern w:val="0"/>
                                <w:sz w:val="20"/>
                              </w:rPr>
                              <w:t>71,123</w:t>
                            </w:r>
                          </w:p>
                        </w:tc>
                        <w:tc>
                          <w:tcPr>
                            <w:tcW w:w="434" w:type="pct"/>
                            <w:tcBorders>
                              <w:top w:val="nil"/>
                              <w:left w:val="nil"/>
                              <w:bottom w:val="single" w:sz="4" w:space="0" w:color="auto"/>
                              <w:right w:val="single" w:sz="4" w:space="0" w:color="auto"/>
                            </w:tcBorders>
                            <w:shd w:val="clear" w:color="auto" w:fill="auto"/>
                            <w:noWrap/>
                            <w:vAlign w:val="center"/>
                            <w:hideMark/>
                          </w:tcPr>
                          <w:p w14:paraId="5C5E6EDD"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5</w:t>
                            </w:r>
                            <w:r w:rsidRPr="00D1290E">
                              <w:rPr>
                                <w:rFonts w:cs="新細明體"/>
                                <w:spacing w:val="-12"/>
                                <w:kern w:val="0"/>
                                <w:sz w:val="20"/>
                              </w:rPr>
                              <w:t>69,176</w:t>
                            </w:r>
                          </w:p>
                        </w:tc>
                        <w:tc>
                          <w:tcPr>
                            <w:tcW w:w="435" w:type="pct"/>
                            <w:tcBorders>
                              <w:top w:val="nil"/>
                              <w:left w:val="nil"/>
                              <w:bottom w:val="single" w:sz="4" w:space="0" w:color="auto"/>
                              <w:right w:val="single" w:sz="4" w:space="0" w:color="auto"/>
                            </w:tcBorders>
                            <w:shd w:val="clear" w:color="auto" w:fill="auto"/>
                            <w:noWrap/>
                            <w:vAlign w:val="center"/>
                            <w:hideMark/>
                          </w:tcPr>
                          <w:p w14:paraId="2DD00162" w14:textId="77777777" w:rsidR="00480206" w:rsidRPr="00D1290E" w:rsidRDefault="00480206" w:rsidP="00B500E3">
                            <w:pPr>
                              <w:widowControl/>
                              <w:spacing w:line="240" w:lineRule="exact"/>
                              <w:ind w:firstLineChars="0" w:firstLine="0"/>
                              <w:jc w:val="right"/>
                              <w:rPr>
                                <w:rFonts w:cs="新細明體"/>
                                <w:spacing w:val="-12"/>
                                <w:kern w:val="0"/>
                                <w:sz w:val="20"/>
                              </w:rPr>
                            </w:pPr>
                            <w:r w:rsidRPr="00D1290E">
                              <w:rPr>
                                <w:rFonts w:cs="新細明體" w:hint="eastAsia"/>
                                <w:spacing w:val="-12"/>
                                <w:kern w:val="0"/>
                                <w:sz w:val="20"/>
                              </w:rPr>
                              <w:t>3</w:t>
                            </w:r>
                            <w:r w:rsidRPr="00D1290E">
                              <w:rPr>
                                <w:rFonts w:cs="新細明體"/>
                                <w:spacing w:val="-12"/>
                                <w:kern w:val="0"/>
                                <w:sz w:val="20"/>
                              </w:rPr>
                              <w:t>28,515</w:t>
                            </w:r>
                          </w:p>
                        </w:tc>
                        <w:tc>
                          <w:tcPr>
                            <w:tcW w:w="434" w:type="pct"/>
                            <w:tcBorders>
                              <w:top w:val="nil"/>
                              <w:left w:val="nil"/>
                              <w:bottom w:val="single" w:sz="4" w:space="0" w:color="auto"/>
                              <w:right w:val="single" w:sz="4" w:space="0" w:color="auto"/>
                            </w:tcBorders>
                            <w:shd w:val="clear" w:color="auto" w:fill="auto"/>
                            <w:noWrap/>
                            <w:vAlign w:val="center"/>
                            <w:hideMark/>
                          </w:tcPr>
                          <w:p w14:paraId="1FD1D210"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6</w:t>
                            </w:r>
                            <w:r w:rsidRPr="001B4ED7">
                              <w:rPr>
                                <w:rFonts w:cs="新細明體"/>
                                <w:spacing w:val="-12"/>
                                <w:kern w:val="0"/>
                                <w:sz w:val="20"/>
                              </w:rPr>
                              <w:t>18,290</w:t>
                            </w:r>
                          </w:p>
                        </w:tc>
                        <w:tc>
                          <w:tcPr>
                            <w:tcW w:w="434" w:type="pct"/>
                            <w:tcBorders>
                              <w:top w:val="nil"/>
                              <w:left w:val="nil"/>
                              <w:bottom w:val="single" w:sz="4" w:space="0" w:color="auto"/>
                              <w:right w:val="single" w:sz="4" w:space="0" w:color="auto"/>
                            </w:tcBorders>
                            <w:shd w:val="clear" w:color="auto" w:fill="auto"/>
                            <w:noWrap/>
                            <w:vAlign w:val="center"/>
                            <w:hideMark/>
                          </w:tcPr>
                          <w:p w14:paraId="4F7471E6"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w:t>
                            </w:r>
                            <w:r w:rsidRPr="001B4ED7">
                              <w:rPr>
                                <w:rFonts w:cs="新細明體"/>
                                <w:spacing w:val="-12"/>
                                <w:kern w:val="0"/>
                                <w:sz w:val="20"/>
                              </w:rPr>
                              <w:t>99,926</w:t>
                            </w:r>
                          </w:p>
                        </w:tc>
                        <w:tc>
                          <w:tcPr>
                            <w:tcW w:w="435" w:type="pct"/>
                            <w:tcBorders>
                              <w:top w:val="nil"/>
                              <w:left w:val="nil"/>
                              <w:bottom w:val="single" w:sz="4" w:space="0" w:color="auto"/>
                              <w:right w:val="single" w:sz="4" w:space="0" w:color="auto"/>
                            </w:tcBorders>
                            <w:shd w:val="clear" w:color="auto" w:fill="auto"/>
                            <w:noWrap/>
                            <w:vAlign w:val="center"/>
                            <w:hideMark/>
                          </w:tcPr>
                          <w:p w14:paraId="41426656"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spacing w:val="-12"/>
                                <w:kern w:val="0"/>
                                <w:sz w:val="20"/>
                              </w:rPr>
                              <w:t>546,108</w:t>
                            </w:r>
                          </w:p>
                        </w:tc>
                        <w:tc>
                          <w:tcPr>
                            <w:tcW w:w="458" w:type="pct"/>
                            <w:tcBorders>
                              <w:top w:val="nil"/>
                              <w:left w:val="nil"/>
                              <w:bottom w:val="single" w:sz="4" w:space="0" w:color="auto"/>
                              <w:right w:val="single" w:sz="4" w:space="0" w:color="auto"/>
                            </w:tcBorders>
                            <w:shd w:val="clear" w:color="auto" w:fill="auto"/>
                            <w:noWrap/>
                            <w:vAlign w:val="center"/>
                          </w:tcPr>
                          <w:p w14:paraId="2B5CCCA8"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2</w:t>
                            </w:r>
                            <w:r>
                              <w:rPr>
                                <w:rFonts w:cs="新細明體"/>
                                <w:spacing w:val="-12"/>
                                <w:kern w:val="0"/>
                                <w:sz w:val="20"/>
                              </w:rPr>
                              <w:t>9,719</w:t>
                            </w:r>
                          </w:p>
                        </w:tc>
                      </w:tr>
                      <w:tr w:rsidR="00480206" w:rsidRPr="003A7741" w14:paraId="0636217C" w14:textId="77777777" w:rsidTr="00B30005">
                        <w:trPr>
                          <w:trHeight w:hRule="exact" w:val="340"/>
                        </w:trPr>
                        <w:tc>
                          <w:tcPr>
                            <w:tcW w:w="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103111" w14:textId="77777777" w:rsidR="00480206" w:rsidRPr="00A033E6" w:rsidRDefault="00480206" w:rsidP="00B500E3">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場地營運收入</w:t>
                            </w:r>
                          </w:p>
                        </w:tc>
                        <w:tc>
                          <w:tcPr>
                            <w:tcW w:w="434" w:type="pct"/>
                            <w:tcBorders>
                              <w:top w:val="nil"/>
                              <w:left w:val="nil"/>
                              <w:bottom w:val="single" w:sz="4" w:space="0" w:color="auto"/>
                              <w:right w:val="single" w:sz="4" w:space="0" w:color="auto"/>
                            </w:tcBorders>
                            <w:shd w:val="clear" w:color="auto" w:fill="auto"/>
                            <w:vAlign w:val="center"/>
                          </w:tcPr>
                          <w:p w14:paraId="51372F45" w14:textId="77777777" w:rsidR="00480206" w:rsidRPr="00061542" w:rsidRDefault="00480206" w:rsidP="00B500E3">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4</w:t>
                            </w:r>
                            <w:r w:rsidRPr="00061542">
                              <w:rPr>
                                <w:rFonts w:cs="新細明體"/>
                                <w:b/>
                                <w:bCs/>
                                <w:spacing w:val="-12"/>
                                <w:kern w:val="0"/>
                                <w:sz w:val="20"/>
                              </w:rPr>
                              <w:t>64,085</w:t>
                            </w:r>
                          </w:p>
                        </w:tc>
                        <w:tc>
                          <w:tcPr>
                            <w:tcW w:w="434" w:type="pct"/>
                            <w:tcBorders>
                              <w:top w:val="nil"/>
                              <w:left w:val="nil"/>
                              <w:bottom w:val="single" w:sz="4" w:space="0" w:color="auto"/>
                              <w:right w:val="single" w:sz="4" w:space="0" w:color="auto"/>
                            </w:tcBorders>
                            <w:shd w:val="clear" w:color="auto" w:fill="auto"/>
                            <w:vAlign w:val="center"/>
                          </w:tcPr>
                          <w:p w14:paraId="4D1D3897" w14:textId="77777777" w:rsidR="00480206" w:rsidRPr="001B4ED7" w:rsidRDefault="00480206" w:rsidP="00B500E3">
                            <w:pPr>
                              <w:widowControl/>
                              <w:spacing w:line="240" w:lineRule="exact"/>
                              <w:ind w:firstLineChars="0" w:firstLine="0"/>
                              <w:jc w:val="right"/>
                              <w:rPr>
                                <w:rFonts w:cs="新細明體"/>
                                <w:spacing w:val="-12"/>
                                <w:kern w:val="0"/>
                                <w:sz w:val="20"/>
                              </w:rPr>
                            </w:pPr>
                            <w:r>
                              <w:rPr>
                                <w:rFonts w:cs="新細明體" w:hint="eastAsia"/>
                                <w:spacing w:val="-12"/>
                                <w:kern w:val="0"/>
                                <w:sz w:val="20"/>
                              </w:rPr>
                              <w:t>6</w:t>
                            </w:r>
                            <w:r>
                              <w:rPr>
                                <w:rFonts w:cs="新細明體"/>
                                <w:spacing w:val="-12"/>
                                <w:kern w:val="0"/>
                                <w:sz w:val="20"/>
                              </w:rPr>
                              <w:t>7,408</w:t>
                            </w:r>
                          </w:p>
                        </w:tc>
                        <w:tc>
                          <w:tcPr>
                            <w:tcW w:w="435" w:type="pct"/>
                            <w:tcBorders>
                              <w:top w:val="nil"/>
                              <w:left w:val="nil"/>
                              <w:bottom w:val="single" w:sz="4" w:space="0" w:color="auto"/>
                              <w:right w:val="single" w:sz="4" w:space="0" w:color="auto"/>
                            </w:tcBorders>
                            <w:shd w:val="clear" w:color="auto" w:fill="auto"/>
                            <w:vAlign w:val="center"/>
                            <w:hideMark/>
                          </w:tcPr>
                          <w:p w14:paraId="7510E07A"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9</w:t>
                            </w:r>
                            <w:r w:rsidRPr="001B4ED7">
                              <w:rPr>
                                <w:rFonts w:cs="新細明體"/>
                                <w:spacing w:val="-12"/>
                                <w:kern w:val="0"/>
                                <w:sz w:val="20"/>
                              </w:rPr>
                              <w:t>8,164</w:t>
                            </w:r>
                          </w:p>
                        </w:tc>
                        <w:tc>
                          <w:tcPr>
                            <w:tcW w:w="434" w:type="pct"/>
                            <w:tcBorders>
                              <w:top w:val="nil"/>
                              <w:left w:val="nil"/>
                              <w:bottom w:val="single" w:sz="4" w:space="0" w:color="auto"/>
                              <w:right w:val="single" w:sz="4" w:space="0" w:color="auto"/>
                            </w:tcBorders>
                            <w:shd w:val="clear" w:color="auto" w:fill="auto"/>
                            <w:vAlign w:val="center"/>
                            <w:hideMark/>
                          </w:tcPr>
                          <w:p w14:paraId="2380B08B"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3</w:t>
                            </w:r>
                            <w:r w:rsidRPr="001B4ED7">
                              <w:rPr>
                                <w:rFonts w:cs="新細明體"/>
                                <w:spacing w:val="-12"/>
                                <w:kern w:val="0"/>
                                <w:sz w:val="20"/>
                              </w:rPr>
                              <w:t>2,092</w:t>
                            </w:r>
                          </w:p>
                        </w:tc>
                        <w:tc>
                          <w:tcPr>
                            <w:tcW w:w="434" w:type="pct"/>
                            <w:tcBorders>
                              <w:top w:val="nil"/>
                              <w:left w:val="nil"/>
                              <w:bottom w:val="single" w:sz="4" w:space="0" w:color="auto"/>
                              <w:right w:val="single" w:sz="4" w:space="0" w:color="auto"/>
                            </w:tcBorders>
                            <w:shd w:val="clear" w:color="auto" w:fill="auto"/>
                            <w:vAlign w:val="center"/>
                            <w:hideMark/>
                          </w:tcPr>
                          <w:p w14:paraId="1B0180AB"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62,648</w:t>
                            </w:r>
                          </w:p>
                        </w:tc>
                        <w:tc>
                          <w:tcPr>
                            <w:tcW w:w="435" w:type="pct"/>
                            <w:tcBorders>
                              <w:top w:val="nil"/>
                              <w:left w:val="nil"/>
                              <w:bottom w:val="single" w:sz="4" w:space="0" w:color="auto"/>
                              <w:right w:val="single" w:sz="4" w:space="0" w:color="auto"/>
                            </w:tcBorders>
                            <w:shd w:val="clear" w:color="auto" w:fill="auto"/>
                            <w:vAlign w:val="center"/>
                            <w:hideMark/>
                          </w:tcPr>
                          <w:p w14:paraId="23B1CE21"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spacing w:val="-12"/>
                                <w:kern w:val="0"/>
                                <w:sz w:val="20"/>
                              </w:rPr>
                              <w:t>46,667</w:t>
                            </w:r>
                          </w:p>
                        </w:tc>
                        <w:tc>
                          <w:tcPr>
                            <w:tcW w:w="434" w:type="pct"/>
                            <w:tcBorders>
                              <w:top w:val="nil"/>
                              <w:left w:val="nil"/>
                              <w:bottom w:val="single" w:sz="4" w:space="0" w:color="auto"/>
                              <w:right w:val="single" w:sz="4" w:space="0" w:color="auto"/>
                            </w:tcBorders>
                            <w:shd w:val="clear" w:color="auto" w:fill="auto"/>
                            <w:vAlign w:val="center"/>
                            <w:hideMark/>
                          </w:tcPr>
                          <w:p w14:paraId="773D8FB1"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77,001</w:t>
                            </w:r>
                          </w:p>
                        </w:tc>
                        <w:tc>
                          <w:tcPr>
                            <w:tcW w:w="434" w:type="pct"/>
                            <w:tcBorders>
                              <w:top w:val="nil"/>
                              <w:left w:val="nil"/>
                              <w:bottom w:val="single" w:sz="4" w:space="0" w:color="auto"/>
                              <w:right w:val="single" w:sz="4" w:space="0" w:color="auto"/>
                            </w:tcBorders>
                            <w:shd w:val="clear" w:color="auto" w:fill="auto"/>
                            <w:vAlign w:val="center"/>
                            <w:hideMark/>
                          </w:tcPr>
                          <w:p w14:paraId="0FBE72FD"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13,032</w:t>
                            </w:r>
                          </w:p>
                        </w:tc>
                        <w:tc>
                          <w:tcPr>
                            <w:tcW w:w="435" w:type="pct"/>
                            <w:tcBorders>
                              <w:top w:val="nil"/>
                              <w:left w:val="nil"/>
                              <w:bottom w:val="single" w:sz="4" w:space="0" w:color="auto"/>
                              <w:right w:val="single" w:sz="4" w:space="0" w:color="auto"/>
                            </w:tcBorders>
                            <w:shd w:val="clear" w:color="auto" w:fill="auto"/>
                            <w:vAlign w:val="center"/>
                            <w:hideMark/>
                          </w:tcPr>
                          <w:p w14:paraId="184E06CA"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spacing w:val="-12"/>
                                <w:kern w:val="0"/>
                                <w:sz w:val="20"/>
                              </w:rPr>
                              <w:t>60,413</w:t>
                            </w:r>
                          </w:p>
                        </w:tc>
                        <w:tc>
                          <w:tcPr>
                            <w:tcW w:w="458" w:type="pct"/>
                            <w:tcBorders>
                              <w:top w:val="nil"/>
                              <w:left w:val="nil"/>
                              <w:bottom w:val="single" w:sz="4" w:space="0" w:color="auto"/>
                              <w:right w:val="single" w:sz="4" w:space="0" w:color="auto"/>
                            </w:tcBorders>
                            <w:shd w:val="clear" w:color="auto" w:fill="auto"/>
                            <w:vAlign w:val="center"/>
                          </w:tcPr>
                          <w:p w14:paraId="046733AD" w14:textId="77777777" w:rsidR="00480206" w:rsidRPr="001B4ED7" w:rsidRDefault="00480206" w:rsidP="00B500E3">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6,657</w:t>
                            </w:r>
                          </w:p>
                        </w:tc>
                      </w:tr>
                      <w:tr w:rsidR="00480206" w:rsidRPr="003A7741" w14:paraId="24213AEC" w14:textId="77777777" w:rsidTr="00B30005">
                        <w:trPr>
                          <w:trHeight w:hRule="exact" w:val="340"/>
                        </w:trPr>
                        <w:tc>
                          <w:tcPr>
                            <w:tcW w:w="290"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65AF36E9"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權利金收入</w:t>
                            </w:r>
                          </w:p>
                        </w:tc>
                        <w:tc>
                          <w:tcPr>
                            <w:tcW w:w="344" w:type="pct"/>
                            <w:tcBorders>
                              <w:top w:val="nil"/>
                              <w:left w:val="nil"/>
                              <w:bottom w:val="single" w:sz="4" w:space="0" w:color="auto"/>
                              <w:right w:val="single" w:sz="4" w:space="0" w:color="auto"/>
                            </w:tcBorders>
                            <w:shd w:val="clear" w:color="auto" w:fill="auto"/>
                            <w:vAlign w:val="center"/>
                            <w:hideMark/>
                          </w:tcPr>
                          <w:p w14:paraId="0DDA7093" w14:textId="77777777" w:rsidR="00480206" w:rsidRPr="00A033E6" w:rsidRDefault="00480206" w:rsidP="002C2A9A">
                            <w:pPr>
                              <w:widowControl/>
                              <w:spacing w:line="240" w:lineRule="exact"/>
                              <w:ind w:firstLineChars="0" w:firstLine="0"/>
                              <w:jc w:val="center"/>
                              <w:rPr>
                                <w:rFonts w:cs="新細明體"/>
                                <w:b/>
                                <w:bCs/>
                                <w:spacing w:val="-14"/>
                                <w:kern w:val="0"/>
                                <w:sz w:val="20"/>
                              </w:rPr>
                            </w:pPr>
                            <w:r w:rsidRPr="00A033E6">
                              <w:rPr>
                                <w:rFonts w:cs="新細明體" w:hint="eastAsia"/>
                                <w:b/>
                                <w:bCs/>
                                <w:spacing w:val="-14"/>
                                <w:kern w:val="0"/>
                                <w:sz w:val="20"/>
                              </w:rPr>
                              <w:t>合計</w:t>
                            </w:r>
                          </w:p>
                        </w:tc>
                        <w:tc>
                          <w:tcPr>
                            <w:tcW w:w="434" w:type="pct"/>
                            <w:tcBorders>
                              <w:top w:val="nil"/>
                              <w:left w:val="nil"/>
                              <w:bottom w:val="single" w:sz="4" w:space="0" w:color="auto"/>
                              <w:right w:val="single" w:sz="4" w:space="0" w:color="auto"/>
                            </w:tcBorders>
                            <w:shd w:val="clear" w:color="auto" w:fill="auto"/>
                            <w:vAlign w:val="center"/>
                          </w:tcPr>
                          <w:p w14:paraId="101D6869" w14:textId="77777777" w:rsidR="00480206" w:rsidRPr="002C2A9A" w:rsidRDefault="00480206" w:rsidP="002C2A9A">
                            <w:pPr>
                              <w:widowControl/>
                              <w:spacing w:line="240" w:lineRule="exact"/>
                              <w:ind w:firstLineChars="0" w:firstLine="0"/>
                              <w:jc w:val="right"/>
                              <w:rPr>
                                <w:rFonts w:cs="新細明體"/>
                                <w:b/>
                                <w:bCs/>
                                <w:spacing w:val="-12"/>
                                <w:kern w:val="0"/>
                                <w:sz w:val="20"/>
                              </w:rPr>
                            </w:pPr>
                            <w:r>
                              <w:rPr>
                                <w:rFonts w:cs="新細明體" w:hint="eastAsia"/>
                                <w:b/>
                                <w:bCs/>
                                <w:spacing w:val="-12"/>
                                <w:kern w:val="0"/>
                                <w:sz w:val="20"/>
                              </w:rPr>
                              <w:t>2</w:t>
                            </w:r>
                            <w:r>
                              <w:rPr>
                                <w:rFonts w:cs="新細明體"/>
                                <w:b/>
                                <w:bCs/>
                                <w:spacing w:val="-12"/>
                                <w:kern w:val="0"/>
                                <w:sz w:val="20"/>
                              </w:rPr>
                              <w:t>5,166</w:t>
                            </w:r>
                          </w:p>
                        </w:tc>
                        <w:tc>
                          <w:tcPr>
                            <w:tcW w:w="434" w:type="pct"/>
                            <w:tcBorders>
                              <w:top w:val="nil"/>
                              <w:left w:val="nil"/>
                              <w:bottom w:val="single" w:sz="4" w:space="0" w:color="auto"/>
                              <w:right w:val="single" w:sz="4" w:space="0" w:color="auto"/>
                            </w:tcBorders>
                            <w:shd w:val="clear" w:color="auto" w:fill="auto"/>
                            <w:vAlign w:val="center"/>
                          </w:tcPr>
                          <w:p w14:paraId="533B2FAD"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2</w:t>
                            </w:r>
                            <w:r w:rsidRPr="002C2A9A">
                              <w:rPr>
                                <w:rFonts w:cs="新細明體"/>
                                <w:b/>
                                <w:bCs/>
                                <w:spacing w:val="-12"/>
                                <w:kern w:val="0"/>
                                <w:sz w:val="20"/>
                              </w:rPr>
                              <w:t>,650</w:t>
                            </w:r>
                          </w:p>
                        </w:tc>
                        <w:tc>
                          <w:tcPr>
                            <w:tcW w:w="435" w:type="pct"/>
                            <w:tcBorders>
                              <w:top w:val="nil"/>
                              <w:left w:val="nil"/>
                              <w:bottom w:val="single" w:sz="4" w:space="0" w:color="auto"/>
                              <w:right w:val="single" w:sz="4" w:space="0" w:color="auto"/>
                            </w:tcBorders>
                            <w:shd w:val="clear" w:color="auto" w:fill="auto"/>
                            <w:vAlign w:val="center"/>
                            <w:hideMark/>
                          </w:tcPr>
                          <w:p w14:paraId="20A0EE25"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5</w:t>
                            </w:r>
                            <w:r w:rsidRPr="002C2A9A">
                              <w:rPr>
                                <w:rFonts w:cs="新細明體"/>
                                <w:b/>
                                <w:bCs/>
                                <w:spacing w:val="-12"/>
                                <w:kern w:val="0"/>
                                <w:sz w:val="20"/>
                              </w:rPr>
                              <w:t>,14</w:t>
                            </w:r>
                            <w:r>
                              <w:rPr>
                                <w:rFonts w:cs="新細明體"/>
                                <w:b/>
                                <w:bCs/>
                                <w:spacing w:val="-12"/>
                                <w:kern w:val="0"/>
                                <w:sz w:val="20"/>
                              </w:rPr>
                              <w:t>4</w:t>
                            </w:r>
                          </w:p>
                        </w:tc>
                        <w:tc>
                          <w:tcPr>
                            <w:tcW w:w="434" w:type="pct"/>
                            <w:tcBorders>
                              <w:top w:val="nil"/>
                              <w:left w:val="nil"/>
                              <w:bottom w:val="single" w:sz="4" w:space="0" w:color="auto"/>
                              <w:right w:val="single" w:sz="4" w:space="0" w:color="auto"/>
                            </w:tcBorders>
                            <w:shd w:val="clear" w:color="auto" w:fill="auto"/>
                            <w:vAlign w:val="center"/>
                            <w:hideMark/>
                          </w:tcPr>
                          <w:p w14:paraId="58DCC34D"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1</w:t>
                            </w:r>
                            <w:r w:rsidRPr="002C2A9A">
                              <w:rPr>
                                <w:rFonts w:cs="新細明體"/>
                                <w:b/>
                                <w:bCs/>
                                <w:spacing w:val="-12"/>
                                <w:kern w:val="0"/>
                                <w:sz w:val="20"/>
                              </w:rPr>
                              <w:t>,662</w:t>
                            </w:r>
                          </w:p>
                        </w:tc>
                        <w:tc>
                          <w:tcPr>
                            <w:tcW w:w="434" w:type="pct"/>
                            <w:tcBorders>
                              <w:top w:val="nil"/>
                              <w:left w:val="nil"/>
                              <w:bottom w:val="single" w:sz="4" w:space="0" w:color="auto"/>
                              <w:right w:val="single" w:sz="4" w:space="0" w:color="auto"/>
                            </w:tcBorders>
                            <w:shd w:val="clear" w:color="auto" w:fill="auto"/>
                            <w:vAlign w:val="center"/>
                            <w:hideMark/>
                          </w:tcPr>
                          <w:p w14:paraId="283D5437"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b/>
                                <w:bCs/>
                                <w:spacing w:val="-12"/>
                                <w:kern w:val="0"/>
                                <w:sz w:val="20"/>
                              </w:rPr>
                              <w:t>2,989</w:t>
                            </w:r>
                          </w:p>
                        </w:tc>
                        <w:tc>
                          <w:tcPr>
                            <w:tcW w:w="435" w:type="pct"/>
                            <w:tcBorders>
                              <w:top w:val="nil"/>
                              <w:left w:val="nil"/>
                              <w:bottom w:val="single" w:sz="4" w:space="0" w:color="auto"/>
                              <w:right w:val="single" w:sz="4" w:space="0" w:color="auto"/>
                            </w:tcBorders>
                            <w:shd w:val="clear" w:color="auto" w:fill="auto"/>
                            <w:vAlign w:val="center"/>
                            <w:hideMark/>
                          </w:tcPr>
                          <w:p w14:paraId="53D48364"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2,425</w:t>
                            </w:r>
                          </w:p>
                        </w:tc>
                        <w:tc>
                          <w:tcPr>
                            <w:tcW w:w="434" w:type="pct"/>
                            <w:tcBorders>
                              <w:top w:val="nil"/>
                              <w:left w:val="nil"/>
                              <w:bottom w:val="single" w:sz="4" w:space="0" w:color="auto"/>
                              <w:right w:val="single" w:sz="4" w:space="0" w:color="auto"/>
                            </w:tcBorders>
                            <w:shd w:val="clear" w:color="auto" w:fill="auto"/>
                            <w:vAlign w:val="center"/>
                            <w:hideMark/>
                          </w:tcPr>
                          <w:p w14:paraId="1AC18320"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8,435</w:t>
                            </w:r>
                          </w:p>
                        </w:tc>
                        <w:tc>
                          <w:tcPr>
                            <w:tcW w:w="434" w:type="pct"/>
                            <w:tcBorders>
                              <w:top w:val="nil"/>
                              <w:left w:val="nil"/>
                              <w:bottom w:val="single" w:sz="4" w:space="0" w:color="auto"/>
                              <w:right w:val="single" w:sz="4" w:space="0" w:color="auto"/>
                            </w:tcBorders>
                            <w:shd w:val="clear" w:color="auto" w:fill="auto"/>
                            <w:vAlign w:val="center"/>
                            <w:hideMark/>
                          </w:tcPr>
                          <w:p w14:paraId="0CD01667"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500</w:t>
                            </w:r>
                          </w:p>
                        </w:tc>
                        <w:tc>
                          <w:tcPr>
                            <w:tcW w:w="435" w:type="pct"/>
                            <w:tcBorders>
                              <w:top w:val="nil"/>
                              <w:left w:val="nil"/>
                              <w:bottom w:val="single" w:sz="4" w:space="0" w:color="auto"/>
                              <w:right w:val="single" w:sz="4" w:space="0" w:color="auto"/>
                            </w:tcBorders>
                            <w:shd w:val="clear" w:color="auto" w:fill="auto"/>
                            <w:vAlign w:val="center"/>
                          </w:tcPr>
                          <w:p w14:paraId="25F8349A" w14:textId="77777777" w:rsidR="00480206" w:rsidRPr="002C2A9A" w:rsidRDefault="00480206" w:rsidP="002C2A9A">
                            <w:pPr>
                              <w:widowControl/>
                              <w:spacing w:line="240" w:lineRule="exact"/>
                              <w:ind w:firstLineChars="0" w:firstLine="0"/>
                              <w:jc w:val="right"/>
                              <w:rPr>
                                <w:rFonts w:cs="新細明體"/>
                                <w:b/>
                                <w:bCs/>
                                <w:spacing w:val="-12"/>
                                <w:kern w:val="0"/>
                                <w:sz w:val="20"/>
                              </w:rPr>
                            </w:pPr>
                            <w:r>
                              <w:rPr>
                                <w:rFonts w:cs="新細明體" w:hint="eastAsia"/>
                                <w:b/>
                                <w:bCs/>
                                <w:spacing w:val="-12"/>
                                <w:kern w:val="0"/>
                                <w:sz w:val="20"/>
                              </w:rPr>
                              <w:t>1</w:t>
                            </w:r>
                            <w:r>
                              <w:rPr>
                                <w:rFonts w:cs="新細明體"/>
                                <w:b/>
                                <w:bCs/>
                                <w:spacing w:val="-12"/>
                                <w:kern w:val="0"/>
                                <w:sz w:val="20"/>
                              </w:rPr>
                              <w:t>,159</w:t>
                            </w:r>
                          </w:p>
                        </w:tc>
                        <w:tc>
                          <w:tcPr>
                            <w:tcW w:w="458" w:type="pct"/>
                            <w:tcBorders>
                              <w:top w:val="nil"/>
                              <w:left w:val="nil"/>
                              <w:bottom w:val="single" w:sz="4" w:space="0" w:color="auto"/>
                              <w:right w:val="single" w:sz="4" w:space="0" w:color="auto"/>
                            </w:tcBorders>
                            <w:shd w:val="clear" w:color="auto" w:fill="auto"/>
                            <w:vAlign w:val="center"/>
                          </w:tcPr>
                          <w:p w14:paraId="3E06C0DA" w14:textId="77777777" w:rsidR="00480206" w:rsidRPr="002C2A9A" w:rsidRDefault="00480206" w:rsidP="002C2A9A">
                            <w:pPr>
                              <w:widowControl/>
                              <w:spacing w:line="240" w:lineRule="exact"/>
                              <w:ind w:firstLineChars="0" w:firstLine="0"/>
                              <w:jc w:val="right"/>
                              <w:rPr>
                                <w:rFonts w:cs="新細明體"/>
                                <w:b/>
                                <w:bCs/>
                                <w:spacing w:val="-12"/>
                                <w:kern w:val="0"/>
                                <w:sz w:val="20"/>
                              </w:rPr>
                            </w:pPr>
                            <w:r w:rsidRPr="002C2A9A">
                              <w:rPr>
                                <w:rFonts w:cs="新細明體" w:hint="eastAsia"/>
                                <w:b/>
                                <w:bCs/>
                                <w:spacing w:val="-12"/>
                                <w:kern w:val="0"/>
                                <w:sz w:val="20"/>
                              </w:rPr>
                              <w:t>200</w:t>
                            </w:r>
                          </w:p>
                        </w:tc>
                      </w:tr>
                      <w:tr w:rsidR="00480206" w:rsidRPr="003A7741" w14:paraId="744BE449" w14:textId="77777777" w:rsidTr="00B30005">
                        <w:trPr>
                          <w:trHeight w:hRule="exact" w:val="340"/>
                        </w:trPr>
                        <w:tc>
                          <w:tcPr>
                            <w:tcW w:w="290" w:type="pct"/>
                            <w:gridSpan w:val="2"/>
                            <w:vMerge/>
                            <w:tcBorders>
                              <w:top w:val="nil"/>
                              <w:left w:val="single" w:sz="4" w:space="0" w:color="auto"/>
                              <w:bottom w:val="single" w:sz="4" w:space="0" w:color="auto"/>
                              <w:right w:val="single" w:sz="4" w:space="0" w:color="auto"/>
                            </w:tcBorders>
                            <w:vAlign w:val="center"/>
                            <w:hideMark/>
                          </w:tcPr>
                          <w:p w14:paraId="29DE2D67" w14:textId="77777777" w:rsidR="00480206" w:rsidRPr="00A033E6" w:rsidRDefault="00480206" w:rsidP="002C2A9A">
                            <w:pPr>
                              <w:widowControl/>
                              <w:spacing w:line="240" w:lineRule="exact"/>
                              <w:ind w:firstLineChars="0" w:firstLine="0"/>
                              <w:rPr>
                                <w:rFonts w:cs="新細明體"/>
                                <w:spacing w:val="-14"/>
                                <w:kern w:val="0"/>
                                <w:sz w:val="20"/>
                              </w:rPr>
                            </w:pPr>
                          </w:p>
                        </w:tc>
                        <w:tc>
                          <w:tcPr>
                            <w:tcW w:w="344" w:type="pct"/>
                            <w:tcBorders>
                              <w:top w:val="nil"/>
                              <w:left w:val="nil"/>
                              <w:bottom w:val="single" w:sz="4" w:space="0" w:color="auto"/>
                              <w:right w:val="single" w:sz="4" w:space="0" w:color="auto"/>
                            </w:tcBorders>
                            <w:shd w:val="clear" w:color="auto" w:fill="auto"/>
                            <w:vAlign w:val="center"/>
                            <w:hideMark/>
                          </w:tcPr>
                          <w:p w14:paraId="4B808EB3"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固定</w:t>
                            </w:r>
                          </w:p>
                        </w:tc>
                        <w:tc>
                          <w:tcPr>
                            <w:tcW w:w="434" w:type="pct"/>
                            <w:tcBorders>
                              <w:top w:val="nil"/>
                              <w:left w:val="nil"/>
                              <w:bottom w:val="single" w:sz="4" w:space="0" w:color="auto"/>
                              <w:right w:val="single" w:sz="4" w:space="0" w:color="auto"/>
                            </w:tcBorders>
                            <w:shd w:val="clear" w:color="auto" w:fill="auto"/>
                            <w:vAlign w:val="center"/>
                          </w:tcPr>
                          <w:p w14:paraId="1DEF5168" w14:textId="77777777" w:rsidR="00480206" w:rsidRPr="00061542" w:rsidRDefault="00480206" w:rsidP="002C2A9A">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2</w:t>
                            </w:r>
                            <w:r w:rsidRPr="00061542">
                              <w:rPr>
                                <w:rFonts w:cs="新細明體"/>
                                <w:b/>
                                <w:bCs/>
                                <w:spacing w:val="-12"/>
                                <w:kern w:val="0"/>
                                <w:sz w:val="20"/>
                              </w:rPr>
                              <w:t>1,400</w:t>
                            </w:r>
                          </w:p>
                        </w:tc>
                        <w:tc>
                          <w:tcPr>
                            <w:tcW w:w="434" w:type="pct"/>
                            <w:tcBorders>
                              <w:top w:val="nil"/>
                              <w:left w:val="nil"/>
                              <w:bottom w:val="single" w:sz="4" w:space="0" w:color="auto"/>
                              <w:right w:val="single" w:sz="4" w:space="0" w:color="auto"/>
                            </w:tcBorders>
                            <w:shd w:val="clear" w:color="auto" w:fill="auto"/>
                            <w:vAlign w:val="center"/>
                          </w:tcPr>
                          <w:p w14:paraId="0112B73C"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2</w:t>
                            </w:r>
                            <w:r>
                              <w:rPr>
                                <w:rFonts w:cs="新細明體"/>
                                <w:spacing w:val="-12"/>
                                <w:kern w:val="0"/>
                                <w:sz w:val="20"/>
                              </w:rPr>
                              <w:t>,650</w:t>
                            </w:r>
                          </w:p>
                        </w:tc>
                        <w:tc>
                          <w:tcPr>
                            <w:tcW w:w="435" w:type="pct"/>
                            <w:tcBorders>
                              <w:top w:val="nil"/>
                              <w:left w:val="nil"/>
                              <w:bottom w:val="single" w:sz="4" w:space="0" w:color="auto"/>
                              <w:right w:val="single" w:sz="4" w:space="0" w:color="auto"/>
                            </w:tcBorders>
                            <w:shd w:val="clear" w:color="auto" w:fill="auto"/>
                            <w:vAlign w:val="center"/>
                            <w:hideMark/>
                          </w:tcPr>
                          <w:p w14:paraId="460C31F8"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4</w:t>
                            </w:r>
                            <w:r w:rsidRPr="009A5722">
                              <w:rPr>
                                <w:rFonts w:cs="新細明體"/>
                                <w:spacing w:val="-12"/>
                                <w:kern w:val="0"/>
                                <w:sz w:val="20"/>
                              </w:rPr>
                              <w:t>,150</w:t>
                            </w:r>
                          </w:p>
                        </w:tc>
                        <w:tc>
                          <w:tcPr>
                            <w:tcW w:w="434" w:type="pct"/>
                            <w:tcBorders>
                              <w:top w:val="nil"/>
                              <w:left w:val="nil"/>
                              <w:bottom w:val="single" w:sz="4" w:space="0" w:color="auto"/>
                              <w:right w:val="single" w:sz="4" w:space="0" w:color="auto"/>
                            </w:tcBorders>
                            <w:shd w:val="clear" w:color="auto" w:fill="auto"/>
                            <w:vAlign w:val="center"/>
                            <w:hideMark/>
                          </w:tcPr>
                          <w:p w14:paraId="5CE5C146"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w:t>
                            </w:r>
                            <w:r w:rsidRPr="009A5722">
                              <w:rPr>
                                <w:rFonts w:cs="新細明體"/>
                                <w:spacing w:val="-12"/>
                                <w:kern w:val="0"/>
                                <w:sz w:val="20"/>
                              </w:rPr>
                              <w:t>,450</w:t>
                            </w:r>
                          </w:p>
                        </w:tc>
                        <w:tc>
                          <w:tcPr>
                            <w:tcW w:w="434" w:type="pct"/>
                            <w:tcBorders>
                              <w:top w:val="nil"/>
                              <w:left w:val="nil"/>
                              <w:bottom w:val="single" w:sz="4" w:space="0" w:color="auto"/>
                              <w:right w:val="single" w:sz="4" w:space="0" w:color="auto"/>
                            </w:tcBorders>
                            <w:shd w:val="clear" w:color="auto" w:fill="auto"/>
                            <w:vAlign w:val="center"/>
                            <w:hideMark/>
                          </w:tcPr>
                          <w:p w14:paraId="753478FC"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spacing w:val="-12"/>
                                <w:kern w:val="0"/>
                                <w:sz w:val="20"/>
                              </w:rPr>
                              <w:t>2,79</w:t>
                            </w:r>
                            <w:r>
                              <w:rPr>
                                <w:rFonts w:cs="新細明體"/>
                                <w:spacing w:val="-12"/>
                                <w:kern w:val="0"/>
                                <w:sz w:val="20"/>
                              </w:rPr>
                              <w:t>5</w:t>
                            </w:r>
                          </w:p>
                        </w:tc>
                        <w:tc>
                          <w:tcPr>
                            <w:tcW w:w="435" w:type="pct"/>
                            <w:tcBorders>
                              <w:top w:val="nil"/>
                              <w:left w:val="nil"/>
                              <w:bottom w:val="single" w:sz="4" w:space="0" w:color="auto"/>
                              <w:right w:val="single" w:sz="4" w:space="0" w:color="auto"/>
                            </w:tcBorders>
                            <w:shd w:val="clear" w:color="auto" w:fill="auto"/>
                            <w:vAlign w:val="center"/>
                            <w:hideMark/>
                          </w:tcPr>
                          <w:p w14:paraId="79126496"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spacing w:val="-12"/>
                                <w:kern w:val="0"/>
                                <w:sz w:val="20"/>
                              </w:rPr>
                              <w:t>2,308</w:t>
                            </w:r>
                          </w:p>
                        </w:tc>
                        <w:tc>
                          <w:tcPr>
                            <w:tcW w:w="434" w:type="pct"/>
                            <w:tcBorders>
                              <w:top w:val="nil"/>
                              <w:left w:val="nil"/>
                              <w:bottom w:val="single" w:sz="4" w:space="0" w:color="auto"/>
                              <w:right w:val="single" w:sz="4" w:space="0" w:color="auto"/>
                            </w:tcBorders>
                            <w:shd w:val="clear" w:color="auto" w:fill="auto"/>
                            <w:vAlign w:val="center"/>
                            <w:hideMark/>
                          </w:tcPr>
                          <w:p w14:paraId="51A9D73C"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6,500</w:t>
                            </w:r>
                          </w:p>
                        </w:tc>
                        <w:tc>
                          <w:tcPr>
                            <w:tcW w:w="434" w:type="pct"/>
                            <w:tcBorders>
                              <w:top w:val="nil"/>
                              <w:left w:val="nil"/>
                              <w:bottom w:val="single" w:sz="4" w:space="0" w:color="auto"/>
                              <w:right w:val="single" w:sz="4" w:space="0" w:color="auto"/>
                            </w:tcBorders>
                            <w:shd w:val="clear" w:color="auto" w:fill="auto"/>
                            <w:vAlign w:val="center"/>
                            <w:hideMark/>
                          </w:tcPr>
                          <w:p w14:paraId="7BB305AA" w14:textId="77777777" w:rsidR="00480206" w:rsidRPr="002C2A9A" w:rsidRDefault="00480206" w:rsidP="002C2A9A">
                            <w:pPr>
                              <w:widowControl/>
                              <w:spacing w:line="240" w:lineRule="exact"/>
                              <w:ind w:firstLineChars="0" w:firstLine="0"/>
                              <w:jc w:val="right"/>
                              <w:rPr>
                                <w:rFonts w:cs="新細明體"/>
                                <w:spacing w:val="-12"/>
                                <w:kern w:val="0"/>
                                <w:sz w:val="20"/>
                              </w:rPr>
                            </w:pPr>
                            <w:r w:rsidRPr="002C2A9A">
                              <w:rPr>
                                <w:rFonts w:cs="新細明體" w:hint="eastAsia"/>
                                <w:spacing w:val="-12"/>
                                <w:kern w:val="0"/>
                                <w:sz w:val="20"/>
                              </w:rPr>
                              <w:t>500</w:t>
                            </w:r>
                          </w:p>
                        </w:tc>
                        <w:tc>
                          <w:tcPr>
                            <w:tcW w:w="435" w:type="pct"/>
                            <w:tcBorders>
                              <w:top w:val="nil"/>
                              <w:left w:val="nil"/>
                              <w:bottom w:val="single" w:sz="4" w:space="0" w:color="auto"/>
                              <w:right w:val="single" w:sz="4" w:space="0" w:color="auto"/>
                            </w:tcBorders>
                            <w:shd w:val="clear" w:color="auto" w:fill="auto"/>
                            <w:vAlign w:val="center"/>
                          </w:tcPr>
                          <w:p w14:paraId="1DED480A" w14:textId="77777777" w:rsidR="00480206" w:rsidRPr="002C2A9A"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8</w:t>
                            </w:r>
                            <w:r>
                              <w:rPr>
                                <w:rFonts w:cs="新細明體"/>
                                <w:spacing w:val="-12"/>
                                <w:kern w:val="0"/>
                                <w:sz w:val="20"/>
                              </w:rPr>
                              <w:t>47</w:t>
                            </w:r>
                          </w:p>
                        </w:tc>
                        <w:tc>
                          <w:tcPr>
                            <w:tcW w:w="458" w:type="pct"/>
                            <w:tcBorders>
                              <w:top w:val="nil"/>
                              <w:left w:val="nil"/>
                              <w:bottom w:val="single" w:sz="4" w:space="0" w:color="auto"/>
                              <w:right w:val="single" w:sz="4" w:space="0" w:color="auto"/>
                            </w:tcBorders>
                            <w:shd w:val="clear" w:color="auto" w:fill="auto"/>
                            <w:vAlign w:val="center"/>
                          </w:tcPr>
                          <w:p w14:paraId="32F17615"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200</w:t>
                            </w:r>
                          </w:p>
                        </w:tc>
                      </w:tr>
                      <w:tr w:rsidR="00480206" w:rsidRPr="003A7741" w14:paraId="01A9A58B" w14:textId="77777777" w:rsidTr="00B30005">
                        <w:trPr>
                          <w:trHeight w:hRule="exact" w:val="340"/>
                        </w:trPr>
                        <w:tc>
                          <w:tcPr>
                            <w:tcW w:w="290" w:type="pct"/>
                            <w:gridSpan w:val="2"/>
                            <w:vMerge/>
                            <w:tcBorders>
                              <w:top w:val="nil"/>
                              <w:left w:val="single" w:sz="4" w:space="0" w:color="auto"/>
                              <w:bottom w:val="single" w:sz="4" w:space="0" w:color="auto"/>
                              <w:right w:val="single" w:sz="4" w:space="0" w:color="auto"/>
                            </w:tcBorders>
                            <w:vAlign w:val="center"/>
                            <w:hideMark/>
                          </w:tcPr>
                          <w:p w14:paraId="1E81AA80" w14:textId="77777777" w:rsidR="00480206" w:rsidRPr="00A033E6" w:rsidRDefault="00480206" w:rsidP="002C2A9A">
                            <w:pPr>
                              <w:widowControl/>
                              <w:spacing w:line="240" w:lineRule="exact"/>
                              <w:ind w:firstLineChars="0" w:firstLine="0"/>
                              <w:rPr>
                                <w:rFonts w:cs="新細明體"/>
                                <w:spacing w:val="-14"/>
                                <w:kern w:val="0"/>
                                <w:sz w:val="20"/>
                              </w:rPr>
                            </w:pPr>
                          </w:p>
                        </w:tc>
                        <w:tc>
                          <w:tcPr>
                            <w:tcW w:w="344" w:type="pct"/>
                            <w:tcBorders>
                              <w:top w:val="nil"/>
                              <w:left w:val="nil"/>
                              <w:bottom w:val="single" w:sz="4" w:space="0" w:color="auto"/>
                              <w:right w:val="single" w:sz="4" w:space="0" w:color="auto"/>
                            </w:tcBorders>
                            <w:shd w:val="clear" w:color="auto" w:fill="auto"/>
                            <w:vAlign w:val="center"/>
                            <w:hideMark/>
                          </w:tcPr>
                          <w:p w14:paraId="6F76AC37"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變動</w:t>
                            </w:r>
                          </w:p>
                        </w:tc>
                        <w:tc>
                          <w:tcPr>
                            <w:tcW w:w="434" w:type="pct"/>
                            <w:tcBorders>
                              <w:top w:val="nil"/>
                              <w:left w:val="nil"/>
                              <w:bottom w:val="single" w:sz="4" w:space="0" w:color="auto"/>
                              <w:right w:val="single" w:sz="4" w:space="0" w:color="auto"/>
                            </w:tcBorders>
                            <w:shd w:val="clear" w:color="auto" w:fill="auto"/>
                            <w:vAlign w:val="center"/>
                          </w:tcPr>
                          <w:p w14:paraId="36B9B144" w14:textId="77777777" w:rsidR="00480206" w:rsidRPr="00061542" w:rsidRDefault="00480206" w:rsidP="002C2A9A">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3</w:t>
                            </w:r>
                            <w:r w:rsidRPr="00061542">
                              <w:rPr>
                                <w:rFonts w:cs="新細明體"/>
                                <w:b/>
                                <w:bCs/>
                                <w:spacing w:val="-12"/>
                                <w:kern w:val="0"/>
                                <w:sz w:val="20"/>
                              </w:rPr>
                              <w:t>,765</w:t>
                            </w:r>
                          </w:p>
                        </w:tc>
                        <w:tc>
                          <w:tcPr>
                            <w:tcW w:w="434" w:type="pct"/>
                            <w:tcBorders>
                              <w:top w:val="nil"/>
                              <w:left w:val="nil"/>
                              <w:bottom w:val="single" w:sz="4" w:space="0" w:color="auto"/>
                              <w:right w:val="single" w:sz="4" w:space="0" w:color="auto"/>
                            </w:tcBorders>
                            <w:shd w:val="clear" w:color="auto" w:fill="auto"/>
                            <w:vAlign w:val="center"/>
                          </w:tcPr>
                          <w:p w14:paraId="0CD25E24"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w:t>
                            </w:r>
                          </w:p>
                        </w:tc>
                        <w:tc>
                          <w:tcPr>
                            <w:tcW w:w="435" w:type="pct"/>
                            <w:tcBorders>
                              <w:top w:val="nil"/>
                              <w:left w:val="nil"/>
                              <w:bottom w:val="single" w:sz="4" w:space="0" w:color="auto"/>
                              <w:right w:val="single" w:sz="4" w:space="0" w:color="auto"/>
                            </w:tcBorders>
                            <w:shd w:val="clear" w:color="auto" w:fill="auto"/>
                            <w:vAlign w:val="center"/>
                            <w:hideMark/>
                          </w:tcPr>
                          <w:p w14:paraId="7D7235C9"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9</w:t>
                            </w:r>
                            <w:r w:rsidRPr="009A5722">
                              <w:rPr>
                                <w:rFonts w:cs="新細明體"/>
                                <w:spacing w:val="-12"/>
                                <w:kern w:val="0"/>
                                <w:sz w:val="20"/>
                              </w:rPr>
                              <w:t>94</w:t>
                            </w:r>
                          </w:p>
                        </w:tc>
                        <w:tc>
                          <w:tcPr>
                            <w:tcW w:w="434" w:type="pct"/>
                            <w:tcBorders>
                              <w:top w:val="nil"/>
                              <w:left w:val="nil"/>
                              <w:bottom w:val="single" w:sz="4" w:space="0" w:color="auto"/>
                              <w:right w:val="single" w:sz="4" w:space="0" w:color="auto"/>
                            </w:tcBorders>
                            <w:shd w:val="clear" w:color="auto" w:fill="auto"/>
                            <w:vAlign w:val="center"/>
                            <w:hideMark/>
                          </w:tcPr>
                          <w:p w14:paraId="21864E64"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2</w:t>
                            </w:r>
                            <w:r w:rsidRPr="009A5722">
                              <w:rPr>
                                <w:rFonts w:cs="新細明體"/>
                                <w:spacing w:val="-12"/>
                                <w:kern w:val="0"/>
                                <w:sz w:val="20"/>
                              </w:rPr>
                              <w:t>12</w:t>
                            </w:r>
                          </w:p>
                        </w:tc>
                        <w:tc>
                          <w:tcPr>
                            <w:tcW w:w="434" w:type="pct"/>
                            <w:tcBorders>
                              <w:top w:val="nil"/>
                              <w:left w:val="nil"/>
                              <w:bottom w:val="single" w:sz="4" w:space="0" w:color="auto"/>
                              <w:right w:val="single" w:sz="4" w:space="0" w:color="auto"/>
                            </w:tcBorders>
                            <w:shd w:val="clear" w:color="auto" w:fill="auto"/>
                            <w:vAlign w:val="center"/>
                            <w:hideMark/>
                          </w:tcPr>
                          <w:p w14:paraId="387A1B3C"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193</w:t>
                            </w:r>
                          </w:p>
                        </w:tc>
                        <w:tc>
                          <w:tcPr>
                            <w:tcW w:w="435" w:type="pct"/>
                            <w:tcBorders>
                              <w:top w:val="nil"/>
                              <w:left w:val="nil"/>
                              <w:bottom w:val="single" w:sz="4" w:space="0" w:color="auto"/>
                              <w:right w:val="single" w:sz="4" w:space="0" w:color="auto"/>
                            </w:tcBorders>
                            <w:shd w:val="clear" w:color="auto" w:fill="auto"/>
                            <w:vAlign w:val="center"/>
                            <w:hideMark/>
                          </w:tcPr>
                          <w:p w14:paraId="3F739C85"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116</w:t>
                            </w:r>
                          </w:p>
                        </w:tc>
                        <w:tc>
                          <w:tcPr>
                            <w:tcW w:w="434" w:type="pct"/>
                            <w:tcBorders>
                              <w:top w:val="nil"/>
                              <w:left w:val="nil"/>
                              <w:bottom w:val="single" w:sz="4" w:space="0" w:color="auto"/>
                              <w:right w:val="single" w:sz="4" w:space="0" w:color="auto"/>
                            </w:tcBorders>
                            <w:shd w:val="clear" w:color="auto" w:fill="auto"/>
                            <w:vAlign w:val="center"/>
                            <w:hideMark/>
                          </w:tcPr>
                          <w:p w14:paraId="51487E58" w14:textId="77777777" w:rsidR="00480206" w:rsidRPr="009A5722" w:rsidRDefault="00480206" w:rsidP="002C2A9A">
                            <w:pPr>
                              <w:widowControl/>
                              <w:spacing w:line="240" w:lineRule="exact"/>
                              <w:ind w:firstLineChars="0" w:firstLine="0"/>
                              <w:jc w:val="right"/>
                              <w:rPr>
                                <w:rFonts w:cs="新細明體"/>
                                <w:spacing w:val="-12"/>
                                <w:kern w:val="0"/>
                                <w:sz w:val="20"/>
                              </w:rPr>
                            </w:pPr>
                            <w:r w:rsidRPr="009A5722">
                              <w:rPr>
                                <w:rFonts w:cs="新細明體" w:hint="eastAsia"/>
                                <w:spacing w:val="-12"/>
                                <w:kern w:val="0"/>
                                <w:sz w:val="20"/>
                              </w:rPr>
                              <w:t>1,935</w:t>
                            </w:r>
                          </w:p>
                        </w:tc>
                        <w:tc>
                          <w:tcPr>
                            <w:tcW w:w="434" w:type="pct"/>
                            <w:tcBorders>
                              <w:top w:val="nil"/>
                              <w:left w:val="nil"/>
                              <w:bottom w:val="single" w:sz="4" w:space="0" w:color="auto"/>
                              <w:right w:val="single" w:sz="4" w:space="0" w:color="auto"/>
                            </w:tcBorders>
                            <w:shd w:val="clear" w:color="auto" w:fill="auto"/>
                            <w:vAlign w:val="center"/>
                            <w:hideMark/>
                          </w:tcPr>
                          <w:p w14:paraId="6523E29D"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w:t>
                            </w:r>
                          </w:p>
                        </w:tc>
                        <w:tc>
                          <w:tcPr>
                            <w:tcW w:w="435" w:type="pct"/>
                            <w:tcBorders>
                              <w:top w:val="nil"/>
                              <w:left w:val="nil"/>
                              <w:bottom w:val="single" w:sz="4" w:space="0" w:color="auto"/>
                              <w:right w:val="single" w:sz="4" w:space="0" w:color="auto"/>
                            </w:tcBorders>
                            <w:shd w:val="clear" w:color="auto" w:fill="auto"/>
                            <w:vAlign w:val="center"/>
                            <w:hideMark/>
                          </w:tcPr>
                          <w:p w14:paraId="2CB98969"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3</w:t>
                            </w:r>
                            <w:r>
                              <w:rPr>
                                <w:rFonts w:cs="新細明體"/>
                                <w:spacing w:val="-12"/>
                                <w:kern w:val="0"/>
                                <w:sz w:val="20"/>
                              </w:rPr>
                              <w:t>12</w:t>
                            </w:r>
                          </w:p>
                        </w:tc>
                        <w:tc>
                          <w:tcPr>
                            <w:tcW w:w="458" w:type="pct"/>
                            <w:tcBorders>
                              <w:top w:val="nil"/>
                              <w:left w:val="nil"/>
                              <w:bottom w:val="single" w:sz="4" w:space="0" w:color="auto"/>
                              <w:right w:val="single" w:sz="4" w:space="0" w:color="auto"/>
                            </w:tcBorders>
                            <w:shd w:val="clear" w:color="auto" w:fill="auto"/>
                            <w:vAlign w:val="center"/>
                          </w:tcPr>
                          <w:p w14:paraId="64D95BF5" w14:textId="77777777" w:rsidR="00480206" w:rsidRPr="009A5722"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w:t>
                            </w:r>
                          </w:p>
                        </w:tc>
                      </w:tr>
                      <w:tr w:rsidR="00480206" w:rsidRPr="003A7741" w14:paraId="2ED2CBC5" w14:textId="77777777" w:rsidTr="003B0FFC">
                        <w:trPr>
                          <w:trHeight w:hRule="exact" w:val="567"/>
                        </w:trPr>
                        <w:tc>
                          <w:tcPr>
                            <w:tcW w:w="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40694F" w14:textId="77777777" w:rsidR="00480206" w:rsidRPr="00A033E6" w:rsidRDefault="00480206" w:rsidP="002C2A9A">
                            <w:pPr>
                              <w:widowControl/>
                              <w:spacing w:line="240" w:lineRule="exact"/>
                              <w:ind w:firstLineChars="0" w:firstLine="0"/>
                              <w:jc w:val="center"/>
                              <w:rPr>
                                <w:rFonts w:cs="新細明體"/>
                                <w:spacing w:val="-14"/>
                                <w:kern w:val="0"/>
                                <w:sz w:val="20"/>
                              </w:rPr>
                            </w:pPr>
                            <w:r w:rsidRPr="00A033E6">
                              <w:rPr>
                                <w:rFonts w:cs="新細明體" w:hint="eastAsia"/>
                                <w:spacing w:val="-14"/>
                                <w:kern w:val="0"/>
                                <w:sz w:val="20"/>
                              </w:rPr>
                              <w:t>權利金占營運收入百分比</w:t>
                            </w:r>
                          </w:p>
                        </w:tc>
                        <w:tc>
                          <w:tcPr>
                            <w:tcW w:w="434" w:type="pct"/>
                            <w:tcBorders>
                              <w:top w:val="nil"/>
                              <w:left w:val="nil"/>
                              <w:bottom w:val="single" w:sz="4" w:space="0" w:color="auto"/>
                              <w:right w:val="single" w:sz="4" w:space="0" w:color="auto"/>
                            </w:tcBorders>
                            <w:shd w:val="clear" w:color="auto" w:fill="auto"/>
                            <w:noWrap/>
                            <w:vAlign w:val="center"/>
                          </w:tcPr>
                          <w:p w14:paraId="1614F529" w14:textId="77777777" w:rsidR="00480206" w:rsidRPr="00061542" w:rsidRDefault="00480206" w:rsidP="002C2A9A">
                            <w:pPr>
                              <w:widowControl/>
                              <w:spacing w:line="240" w:lineRule="exact"/>
                              <w:ind w:firstLineChars="0" w:firstLine="0"/>
                              <w:jc w:val="right"/>
                              <w:rPr>
                                <w:rFonts w:cs="新細明體"/>
                                <w:b/>
                                <w:bCs/>
                                <w:spacing w:val="-12"/>
                                <w:kern w:val="0"/>
                                <w:sz w:val="20"/>
                              </w:rPr>
                            </w:pPr>
                            <w:r w:rsidRPr="00061542">
                              <w:rPr>
                                <w:rFonts w:cs="新細明體" w:hint="eastAsia"/>
                                <w:b/>
                                <w:bCs/>
                                <w:spacing w:val="-12"/>
                                <w:kern w:val="0"/>
                                <w:sz w:val="20"/>
                              </w:rPr>
                              <w:t>5</w:t>
                            </w:r>
                            <w:r w:rsidRPr="00061542">
                              <w:rPr>
                                <w:rFonts w:cs="新細明體"/>
                                <w:b/>
                                <w:bCs/>
                                <w:spacing w:val="-12"/>
                                <w:kern w:val="0"/>
                                <w:sz w:val="20"/>
                              </w:rPr>
                              <w:t>.42</w:t>
                            </w:r>
                          </w:p>
                        </w:tc>
                        <w:tc>
                          <w:tcPr>
                            <w:tcW w:w="434" w:type="pct"/>
                            <w:tcBorders>
                              <w:top w:val="nil"/>
                              <w:left w:val="nil"/>
                              <w:bottom w:val="single" w:sz="4" w:space="0" w:color="auto"/>
                              <w:right w:val="single" w:sz="4" w:space="0" w:color="auto"/>
                            </w:tcBorders>
                            <w:shd w:val="clear" w:color="auto" w:fill="auto"/>
                            <w:vAlign w:val="center"/>
                          </w:tcPr>
                          <w:p w14:paraId="3D0DF5B2" w14:textId="77777777" w:rsidR="00480206" w:rsidRPr="001B4ED7" w:rsidRDefault="00480206" w:rsidP="002C2A9A">
                            <w:pPr>
                              <w:widowControl/>
                              <w:spacing w:line="240" w:lineRule="exact"/>
                              <w:ind w:firstLineChars="0" w:firstLine="0"/>
                              <w:jc w:val="right"/>
                              <w:rPr>
                                <w:rFonts w:cs="新細明體"/>
                                <w:spacing w:val="-12"/>
                                <w:kern w:val="0"/>
                                <w:sz w:val="20"/>
                              </w:rPr>
                            </w:pPr>
                            <w:r>
                              <w:rPr>
                                <w:rFonts w:cs="新細明體" w:hint="eastAsia"/>
                                <w:spacing w:val="-12"/>
                                <w:kern w:val="0"/>
                                <w:sz w:val="20"/>
                              </w:rPr>
                              <w:t>3</w:t>
                            </w:r>
                            <w:r>
                              <w:rPr>
                                <w:rFonts w:cs="新細明體"/>
                                <w:spacing w:val="-12"/>
                                <w:kern w:val="0"/>
                                <w:sz w:val="20"/>
                              </w:rPr>
                              <w:t>.90</w:t>
                            </w:r>
                          </w:p>
                        </w:tc>
                        <w:tc>
                          <w:tcPr>
                            <w:tcW w:w="435" w:type="pct"/>
                            <w:tcBorders>
                              <w:top w:val="nil"/>
                              <w:left w:val="nil"/>
                              <w:bottom w:val="single" w:sz="4" w:space="0" w:color="auto"/>
                              <w:right w:val="single" w:sz="4" w:space="0" w:color="auto"/>
                            </w:tcBorders>
                            <w:shd w:val="clear" w:color="auto" w:fill="auto"/>
                            <w:noWrap/>
                            <w:vAlign w:val="center"/>
                            <w:hideMark/>
                          </w:tcPr>
                          <w:p w14:paraId="5B97724C"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5</w:t>
                            </w:r>
                            <w:r w:rsidRPr="001B4ED7">
                              <w:rPr>
                                <w:rFonts w:cs="新細明體"/>
                                <w:spacing w:val="-12"/>
                                <w:kern w:val="0"/>
                                <w:sz w:val="20"/>
                              </w:rPr>
                              <w:t>.24</w:t>
                            </w:r>
                          </w:p>
                        </w:tc>
                        <w:tc>
                          <w:tcPr>
                            <w:tcW w:w="434" w:type="pct"/>
                            <w:tcBorders>
                              <w:top w:val="nil"/>
                              <w:left w:val="nil"/>
                              <w:bottom w:val="single" w:sz="4" w:space="0" w:color="auto"/>
                              <w:right w:val="single" w:sz="4" w:space="0" w:color="auto"/>
                            </w:tcBorders>
                            <w:shd w:val="clear" w:color="auto" w:fill="auto"/>
                            <w:noWrap/>
                            <w:vAlign w:val="center"/>
                            <w:hideMark/>
                          </w:tcPr>
                          <w:p w14:paraId="5C08B622"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5</w:t>
                            </w:r>
                            <w:r w:rsidRPr="001B4ED7">
                              <w:rPr>
                                <w:rFonts w:cs="新細明體"/>
                                <w:spacing w:val="-12"/>
                                <w:kern w:val="0"/>
                                <w:sz w:val="20"/>
                              </w:rPr>
                              <w:t>.18</w:t>
                            </w:r>
                          </w:p>
                        </w:tc>
                        <w:tc>
                          <w:tcPr>
                            <w:tcW w:w="434" w:type="pct"/>
                            <w:tcBorders>
                              <w:top w:val="nil"/>
                              <w:left w:val="nil"/>
                              <w:bottom w:val="single" w:sz="4" w:space="0" w:color="auto"/>
                              <w:right w:val="single" w:sz="4" w:space="0" w:color="auto"/>
                            </w:tcBorders>
                            <w:shd w:val="clear" w:color="auto" w:fill="auto"/>
                            <w:noWrap/>
                            <w:vAlign w:val="center"/>
                            <w:hideMark/>
                          </w:tcPr>
                          <w:p w14:paraId="55401F1A"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4.70</w:t>
                            </w:r>
                          </w:p>
                        </w:tc>
                        <w:tc>
                          <w:tcPr>
                            <w:tcW w:w="435" w:type="pct"/>
                            <w:tcBorders>
                              <w:top w:val="nil"/>
                              <w:left w:val="nil"/>
                              <w:bottom w:val="single" w:sz="4" w:space="0" w:color="auto"/>
                              <w:right w:val="single" w:sz="4" w:space="0" w:color="auto"/>
                            </w:tcBorders>
                            <w:shd w:val="clear" w:color="auto" w:fill="auto"/>
                            <w:noWrap/>
                            <w:vAlign w:val="center"/>
                            <w:hideMark/>
                          </w:tcPr>
                          <w:p w14:paraId="17F5FFBD"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5.19</w:t>
                            </w:r>
                          </w:p>
                        </w:tc>
                        <w:tc>
                          <w:tcPr>
                            <w:tcW w:w="434" w:type="pct"/>
                            <w:tcBorders>
                              <w:top w:val="nil"/>
                              <w:left w:val="nil"/>
                              <w:bottom w:val="single" w:sz="4" w:space="0" w:color="auto"/>
                              <w:right w:val="single" w:sz="4" w:space="0" w:color="auto"/>
                            </w:tcBorders>
                            <w:shd w:val="clear" w:color="auto" w:fill="auto"/>
                            <w:noWrap/>
                            <w:vAlign w:val="center"/>
                            <w:hideMark/>
                          </w:tcPr>
                          <w:p w14:paraId="5360C096"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10.95</w:t>
                            </w:r>
                          </w:p>
                        </w:tc>
                        <w:tc>
                          <w:tcPr>
                            <w:tcW w:w="434" w:type="pct"/>
                            <w:tcBorders>
                              <w:top w:val="nil"/>
                              <w:left w:val="nil"/>
                              <w:bottom w:val="single" w:sz="4" w:space="0" w:color="auto"/>
                              <w:right w:val="single" w:sz="4" w:space="0" w:color="auto"/>
                            </w:tcBorders>
                            <w:shd w:val="clear" w:color="auto" w:fill="auto"/>
                            <w:noWrap/>
                            <w:vAlign w:val="center"/>
                            <w:hideMark/>
                          </w:tcPr>
                          <w:p w14:paraId="41C92CE8"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3.84</w:t>
                            </w:r>
                          </w:p>
                        </w:tc>
                        <w:tc>
                          <w:tcPr>
                            <w:tcW w:w="435" w:type="pct"/>
                            <w:tcBorders>
                              <w:top w:val="nil"/>
                              <w:left w:val="nil"/>
                              <w:bottom w:val="single" w:sz="4" w:space="0" w:color="auto"/>
                              <w:right w:val="single" w:sz="4" w:space="0" w:color="auto"/>
                            </w:tcBorders>
                            <w:shd w:val="clear" w:color="auto" w:fill="auto"/>
                            <w:noWrap/>
                            <w:vAlign w:val="center"/>
                            <w:hideMark/>
                          </w:tcPr>
                          <w:p w14:paraId="5DCCA821"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1.90</w:t>
                            </w:r>
                          </w:p>
                        </w:tc>
                        <w:tc>
                          <w:tcPr>
                            <w:tcW w:w="458" w:type="pct"/>
                            <w:tcBorders>
                              <w:top w:val="nil"/>
                              <w:left w:val="nil"/>
                              <w:bottom w:val="single" w:sz="4" w:space="0" w:color="auto"/>
                              <w:right w:val="single" w:sz="4" w:space="0" w:color="auto"/>
                            </w:tcBorders>
                            <w:shd w:val="clear" w:color="auto" w:fill="auto"/>
                            <w:noWrap/>
                            <w:vAlign w:val="center"/>
                          </w:tcPr>
                          <w:p w14:paraId="0F5AF0C1" w14:textId="77777777" w:rsidR="00480206" w:rsidRPr="001B4ED7" w:rsidRDefault="00480206" w:rsidP="002C2A9A">
                            <w:pPr>
                              <w:widowControl/>
                              <w:spacing w:line="240" w:lineRule="exact"/>
                              <w:ind w:firstLineChars="0" w:firstLine="0"/>
                              <w:jc w:val="right"/>
                              <w:rPr>
                                <w:rFonts w:cs="新細明體"/>
                                <w:spacing w:val="-12"/>
                                <w:kern w:val="0"/>
                                <w:sz w:val="20"/>
                              </w:rPr>
                            </w:pPr>
                            <w:r w:rsidRPr="001B4ED7">
                              <w:rPr>
                                <w:rFonts w:cs="新細明體" w:hint="eastAsia"/>
                                <w:spacing w:val="-12"/>
                                <w:kern w:val="0"/>
                                <w:sz w:val="20"/>
                              </w:rPr>
                              <w:t>3.00</w:t>
                            </w:r>
                          </w:p>
                        </w:tc>
                      </w:tr>
                      <w:tr w:rsidR="00480206" w:rsidRPr="003A7741" w14:paraId="77BA4735" w14:textId="77777777" w:rsidTr="00E963D2">
                        <w:trPr>
                          <w:trHeight w:val="240"/>
                        </w:trPr>
                        <w:tc>
                          <w:tcPr>
                            <w:tcW w:w="5000" w:type="pct"/>
                            <w:gridSpan w:val="13"/>
                            <w:tcBorders>
                              <w:top w:val="single" w:sz="4" w:space="0" w:color="auto"/>
                            </w:tcBorders>
                            <w:shd w:val="clear" w:color="auto" w:fill="auto"/>
                            <w:vAlign w:val="center"/>
                          </w:tcPr>
                          <w:p w14:paraId="67E00C1F" w14:textId="77777777" w:rsidR="00480206" w:rsidRPr="003F6587" w:rsidRDefault="00480206" w:rsidP="002C2A9A">
                            <w:pPr>
                              <w:widowControl/>
                              <w:spacing w:line="240" w:lineRule="exact"/>
                              <w:ind w:firstLineChars="0" w:firstLine="0"/>
                              <w:jc w:val="left"/>
                              <w:rPr>
                                <w:rFonts w:cs="新細明體"/>
                                <w:kern w:val="0"/>
                                <w:sz w:val="18"/>
                                <w:szCs w:val="18"/>
                              </w:rPr>
                            </w:pPr>
                            <w:r w:rsidRPr="003F6587">
                              <w:rPr>
                                <w:rFonts w:cs="新細明體" w:hint="eastAsia"/>
                                <w:kern w:val="0"/>
                                <w:sz w:val="18"/>
                                <w:szCs w:val="18"/>
                              </w:rPr>
                              <w:t>註：1.收入統計期間為113年度。</w:t>
                            </w:r>
                          </w:p>
                          <w:p w14:paraId="193DED03" w14:textId="77777777" w:rsidR="00480206" w:rsidRPr="001B4ED7" w:rsidRDefault="00480206" w:rsidP="002C2A9A">
                            <w:pPr>
                              <w:widowControl/>
                              <w:spacing w:line="240" w:lineRule="exact"/>
                              <w:ind w:firstLine="360"/>
                              <w:jc w:val="left"/>
                              <w:rPr>
                                <w:rFonts w:cs="新細明體"/>
                                <w:spacing w:val="-12"/>
                                <w:kern w:val="0"/>
                                <w:sz w:val="20"/>
                              </w:rPr>
                            </w:pPr>
                            <w:r w:rsidRPr="003F6587">
                              <w:rPr>
                                <w:rFonts w:cs="新細明體" w:hint="eastAsia"/>
                                <w:kern w:val="0"/>
                                <w:sz w:val="18"/>
                                <w:szCs w:val="18"/>
                              </w:rPr>
                              <w:t>2</w:t>
                            </w:r>
                            <w:r w:rsidRPr="003F6587">
                              <w:rPr>
                                <w:rFonts w:cs="新細明體"/>
                                <w:kern w:val="0"/>
                                <w:sz w:val="18"/>
                                <w:szCs w:val="18"/>
                              </w:rPr>
                              <w:t>.</w:t>
                            </w:r>
                            <w:r w:rsidRPr="003F6587">
                              <w:rPr>
                                <w:rFonts w:cs="新細明體" w:hint="eastAsia"/>
                                <w:kern w:val="0"/>
                                <w:sz w:val="18"/>
                                <w:szCs w:val="18"/>
                              </w:rPr>
                              <w:t>資料來源：整理自體育局提供資料。</w:t>
                            </w:r>
                          </w:p>
                        </w:tc>
                      </w:tr>
                      <w:tr w:rsidR="00480206" w:rsidRPr="003A7741" w14:paraId="0A3BB393" w14:textId="77777777" w:rsidTr="00E963D2">
                        <w:trPr>
                          <w:trHeight w:val="240"/>
                        </w:trPr>
                        <w:tc>
                          <w:tcPr>
                            <w:tcW w:w="5000" w:type="pct"/>
                            <w:gridSpan w:val="13"/>
                            <w:shd w:val="clear" w:color="auto" w:fill="auto"/>
                            <w:vAlign w:val="center"/>
                          </w:tcPr>
                          <w:p w14:paraId="404AA228" w14:textId="77777777" w:rsidR="00480206" w:rsidRDefault="00480206" w:rsidP="002C2A9A">
                            <w:pPr>
                              <w:widowControl/>
                              <w:spacing w:line="240" w:lineRule="exact"/>
                              <w:ind w:firstLineChars="0" w:firstLine="0"/>
                              <w:jc w:val="left"/>
                              <w:rPr>
                                <w:rFonts w:cs="新細明體"/>
                                <w:spacing w:val="-12"/>
                                <w:kern w:val="0"/>
                                <w:sz w:val="20"/>
                              </w:rPr>
                            </w:pPr>
                          </w:p>
                        </w:tc>
                      </w:tr>
                    </w:tbl>
                    <w:p w14:paraId="2F64B61E" w14:textId="77777777" w:rsidR="00480206" w:rsidRDefault="00480206" w:rsidP="00755E62">
                      <w:pPr>
                        <w:spacing w:line="240" w:lineRule="exact"/>
                        <w:ind w:firstLineChars="0" w:firstLine="0"/>
                      </w:pPr>
                    </w:p>
                  </w:txbxContent>
                </v:textbox>
                <w10:wrap type="square" anchorx="margin" anchory="page"/>
              </v:shape>
            </w:pict>
          </mc:Fallback>
        </mc:AlternateContent>
      </w:r>
      <w:r w:rsidR="0025144B">
        <w:rPr>
          <w:rFonts w:hint="eastAsia"/>
          <w:spacing w:val="-2"/>
          <w:sz w:val="24"/>
          <w:szCs w:val="22"/>
        </w:rPr>
        <w:t>允宜持續強化相關運動空間與活動之友善性及可近性，俾利性別平等之推動；（3）觀音國民運動</w:t>
      </w:r>
      <w:r w:rsidR="0025144B">
        <w:rPr>
          <w:rFonts w:hint="eastAsia"/>
          <w:spacing w:val="-2"/>
          <w:sz w:val="24"/>
          <w:szCs w:val="22"/>
        </w:rPr>
        <w:lastRenderedPageBreak/>
        <w:t>中心113年度場地使用人次199,926人次，較112年度之74,990人次增加，惟營運廠商自112年</w:t>
      </w:r>
      <w:r w:rsidR="00B32888">
        <w:rPr>
          <w:rFonts w:hint="eastAsia"/>
          <w:spacing w:val="-2"/>
          <w:sz w:val="24"/>
          <w:szCs w:val="22"/>
        </w:rPr>
        <w:t>度營運以來，已發生虧損近1,300萬元，亟待積極輔導及協助</w:t>
      </w:r>
      <w:r w:rsidR="00B32888" w:rsidRPr="00D50A65">
        <w:rPr>
          <w:spacing w:val="-4"/>
          <w:sz w:val="24"/>
          <w:szCs w:val="22"/>
        </w:rPr>
        <w:t>等情事</w:t>
      </w:r>
      <w:r w:rsidR="00B32888" w:rsidRPr="00D50A65">
        <w:rPr>
          <w:rFonts w:hint="eastAsia"/>
          <w:spacing w:val="-2"/>
          <w:sz w:val="24"/>
          <w:szCs w:val="22"/>
        </w:rPr>
        <w:t>，</w:t>
      </w:r>
      <w:r w:rsidR="00B32888" w:rsidRPr="00D50A65">
        <w:rPr>
          <w:rFonts w:cs="新細明體" w:hint="eastAsia"/>
          <w:bCs/>
          <w:noProof/>
          <w:kern w:val="0"/>
          <w:sz w:val="24"/>
          <w:szCs w:val="24"/>
        </w:rPr>
        <w:t>經函請檢討改善</w:t>
      </w:r>
      <w:r w:rsidR="00B32888" w:rsidRPr="00D50A65">
        <w:rPr>
          <w:rFonts w:ascii="新細明體" w:eastAsia="新細明體" w:hAnsi="新細明體" w:cs="新細明體" w:hint="eastAsia"/>
          <w:bCs/>
          <w:noProof/>
          <w:kern w:val="0"/>
          <w:sz w:val="24"/>
          <w:szCs w:val="24"/>
        </w:rPr>
        <w:t>。</w:t>
      </w:r>
      <w:r w:rsidR="00B32888" w:rsidRPr="00D50A65">
        <w:rPr>
          <w:rFonts w:cs="標楷體"/>
          <w:sz w:val="24"/>
          <w:szCs w:val="32"/>
        </w:rPr>
        <w:t>據復：</w:t>
      </w:r>
      <w:r w:rsidR="00B32888" w:rsidRPr="00D50A65">
        <w:rPr>
          <w:rFonts w:cs="標楷體" w:hint="eastAsia"/>
          <w:sz w:val="24"/>
          <w:szCs w:val="32"/>
        </w:rPr>
        <w:t>（1）</w:t>
      </w:r>
      <w:r w:rsidR="00B32888" w:rsidRPr="002504D8">
        <w:rPr>
          <w:rFonts w:cs="標楷體" w:hint="eastAsia"/>
          <w:sz w:val="24"/>
          <w:szCs w:val="32"/>
        </w:rPr>
        <w:t>將請</w:t>
      </w:r>
      <w:r w:rsidR="00B32888" w:rsidRPr="002504D8">
        <w:rPr>
          <w:rFonts w:cs="標楷體"/>
          <w:sz w:val="24"/>
          <w:szCs w:val="32"/>
        </w:rPr>
        <w:t>運動中心加強推廣行銷，並就使用人次下滑之項目進行原因分析與因應規劃，並導入具大眾參與潛力之運動種類，提升運動場館彈性運用度及資源整體效益</w:t>
      </w:r>
      <w:r w:rsidR="00B32888" w:rsidRPr="00D50A65">
        <w:rPr>
          <w:rFonts w:cs="標楷體" w:hint="eastAsia"/>
          <w:sz w:val="24"/>
          <w:szCs w:val="32"/>
        </w:rPr>
        <w:t>；</w:t>
      </w:r>
      <w:r w:rsidR="00B32888" w:rsidRPr="00D50A65">
        <w:rPr>
          <w:rFonts w:hint="eastAsia"/>
          <w:spacing w:val="-2"/>
          <w:sz w:val="24"/>
          <w:szCs w:val="22"/>
        </w:rPr>
        <w:t>（2）</w:t>
      </w:r>
      <w:r w:rsidR="00B32888" w:rsidRPr="002504D8">
        <w:rPr>
          <w:rFonts w:hint="eastAsia"/>
          <w:spacing w:val="-2"/>
          <w:sz w:val="24"/>
          <w:szCs w:val="22"/>
        </w:rPr>
        <w:t>將持續盤點女性運動需求與參與誘因，強化課程設計、場地時段安排及環境可近性，進一步落實性別平等政策，促進全民運動參與之均衡發展</w:t>
      </w:r>
      <w:r w:rsidR="00B32888">
        <w:rPr>
          <w:rFonts w:hint="eastAsia"/>
          <w:spacing w:val="-2"/>
          <w:sz w:val="24"/>
          <w:szCs w:val="22"/>
        </w:rPr>
        <w:t>；（3）已於114年5月20日召開協商會議，暫無具體共識，將再次召開協商會議以提供協助</w:t>
      </w:r>
      <w:r w:rsidR="00B32888">
        <w:rPr>
          <w:rFonts w:ascii="新細明體" w:eastAsia="新細明體" w:hAnsi="新細明體" w:hint="eastAsia"/>
          <w:spacing w:val="-2"/>
          <w:sz w:val="24"/>
          <w:szCs w:val="22"/>
        </w:rPr>
        <w:t>。</w:t>
      </w:r>
    </w:p>
    <w:p w14:paraId="762EFBFD" w14:textId="3391A658" w:rsidR="00480206" w:rsidRPr="00C54666" w:rsidRDefault="00480206" w:rsidP="00B91B5D">
      <w:pPr>
        <w:overflowPunct w:val="0"/>
        <w:spacing w:beforeLines="50" w:before="190" w:afterLines="20" w:after="76" w:line="460" w:lineRule="exact"/>
        <w:ind w:firstLineChars="0" w:firstLine="561"/>
        <w:textAlignment w:val="auto"/>
        <w:rPr>
          <w:rFonts w:cs="新細明體"/>
          <w:b/>
          <w:bCs/>
          <w:noProof/>
          <w:spacing w:val="4"/>
          <w:kern w:val="0"/>
        </w:rPr>
      </w:pPr>
      <w:r>
        <w:rPr>
          <w:rFonts w:hint="eastAsia"/>
          <w:b/>
          <w:spacing w:val="4"/>
        </w:rPr>
        <w:t>2</w:t>
      </w:r>
      <w:r w:rsidRPr="00C54666">
        <w:rPr>
          <w:rFonts w:hint="eastAsia"/>
          <w:b/>
          <w:spacing w:val="4"/>
        </w:rPr>
        <w:t>.</w:t>
      </w:r>
      <w:r>
        <w:rPr>
          <w:rFonts w:hint="eastAsia"/>
          <w:b/>
          <w:bCs/>
          <w:spacing w:val="4"/>
        </w:rPr>
        <w:t>賡續推動民眾持市民卡於特約運動場館享有敬老愛心卡及</w:t>
      </w:r>
      <w:r w:rsidRPr="00B0263B">
        <w:rPr>
          <w:rFonts w:hint="eastAsia"/>
          <w:b/>
          <w:bCs/>
          <w:spacing w:val="4"/>
        </w:rPr>
        <w:t>運動卡</w:t>
      </w:r>
      <w:r>
        <w:rPr>
          <w:rFonts w:hint="eastAsia"/>
          <w:b/>
          <w:bCs/>
          <w:spacing w:val="4"/>
        </w:rPr>
        <w:t>之運動優惠，並辦理</w:t>
      </w:r>
      <w:r w:rsidRPr="00B0263B">
        <w:rPr>
          <w:rFonts w:hint="eastAsia"/>
          <w:b/>
          <w:bCs/>
          <w:spacing w:val="4"/>
        </w:rPr>
        <w:t>數位走跑計畫</w:t>
      </w:r>
      <w:r>
        <w:rPr>
          <w:rFonts w:hint="eastAsia"/>
          <w:b/>
          <w:bCs/>
          <w:spacing w:val="4"/>
        </w:rPr>
        <w:t>，結合</w:t>
      </w:r>
      <w:r w:rsidRPr="00014658">
        <w:rPr>
          <w:rFonts w:hint="eastAsia"/>
          <w:b/>
          <w:bCs/>
          <w:spacing w:val="4"/>
        </w:rPr>
        <w:t>數位科技</w:t>
      </w:r>
      <w:r>
        <w:rPr>
          <w:rFonts w:hint="eastAsia"/>
          <w:b/>
          <w:bCs/>
          <w:spacing w:val="4"/>
        </w:rPr>
        <w:t>及</w:t>
      </w:r>
      <w:r w:rsidRPr="00014658">
        <w:rPr>
          <w:rFonts w:hint="eastAsia"/>
          <w:b/>
          <w:bCs/>
          <w:spacing w:val="4"/>
        </w:rPr>
        <w:t>運動活動</w:t>
      </w:r>
      <w:r>
        <w:rPr>
          <w:rFonts w:hint="eastAsia"/>
          <w:b/>
          <w:bCs/>
          <w:spacing w:val="4"/>
        </w:rPr>
        <w:t>，以擴大運動人口，惟部分場館</w:t>
      </w:r>
      <w:r w:rsidRPr="00B0263B">
        <w:rPr>
          <w:rFonts w:hint="eastAsia"/>
          <w:b/>
          <w:bCs/>
          <w:spacing w:val="4"/>
        </w:rPr>
        <w:t>參與人數</w:t>
      </w:r>
      <w:r>
        <w:rPr>
          <w:rFonts w:hint="eastAsia"/>
          <w:b/>
          <w:bCs/>
          <w:spacing w:val="4"/>
        </w:rPr>
        <w:t>及民眾滿意度仍有成長空間</w:t>
      </w:r>
      <w:r w:rsidRPr="00B0263B">
        <w:rPr>
          <w:rFonts w:hint="eastAsia"/>
          <w:b/>
          <w:bCs/>
          <w:spacing w:val="4"/>
        </w:rPr>
        <w:t>，亟待</w:t>
      </w:r>
      <w:r>
        <w:rPr>
          <w:rFonts w:hint="eastAsia"/>
          <w:b/>
          <w:bCs/>
          <w:spacing w:val="4"/>
        </w:rPr>
        <w:t>強化計畫行銷推廣策略</w:t>
      </w:r>
      <w:r w:rsidRPr="00B0263B">
        <w:rPr>
          <w:rFonts w:hint="eastAsia"/>
          <w:b/>
          <w:bCs/>
          <w:spacing w:val="4"/>
        </w:rPr>
        <w:t>，以</w:t>
      </w:r>
      <w:r>
        <w:rPr>
          <w:rFonts w:hint="eastAsia"/>
          <w:b/>
          <w:bCs/>
          <w:spacing w:val="4"/>
        </w:rPr>
        <w:t>擴大新運動人口</w:t>
      </w:r>
      <w:r w:rsidRPr="00C54666">
        <w:rPr>
          <w:rFonts w:hint="eastAsia"/>
          <w:b/>
          <w:spacing w:val="4"/>
        </w:rPr>
        <w:t>。</w:t>
      </w:r>
    </w:p>
    <w:p w14:paraId="038611D9" w14:textId="2982D7A3" w:rsidR="00480206" w:rsidRPr="009540A0" w:rsidRDefault="0025144B" w:rsidP="009540A0">
      <w:pPr>
        <w:tabs>
          <w:tab w:val="left" w:pos="9498"/>
        </w:tabs>
        <w:overflowPunct w:val="0"/>
        <w:spacing w:line="440" w:lineRule="exact"/>
        <w:ind w:firstLine="480"/>
        <w:textAlignment w:val="auto"/>
        <w:rPr>
          <w:spacing w:val="-2"/>
          <w:sz w:val="24"/>
          <w:szCs w:val="22"/>
        </w:rPr>
      </w:pPr>
      <w:r w:rsidRPr="009540A0">
        <w:rPr>
          <w:rFonts w:hint="eastAsia"/>
          <w:noProof/>
          <w:sz w:val="24"/>
          <w:szCs w:val="22"/>
          <w:lang w:val="zh-TW"/>
        </w:rPr>
        <mc:AlternateContent>
          <mc:Choice Requires="wpg">
            <w:drawing>
              <wp:anchor distT="0" distB="0" distL="0" distR="114300" simplePos="0" relativeHeight="251693056" behindDoc="0" locked="0" layoutInCell="1" allowOverlap="1" wp14:anchorId="6E1B67E5" wp14:editId="228CB386">
                <wp:simplePos x="0" y="0"/>
                <wp:positionH relativeFrom="column">
                  <wp:posOffset>2355850</wp:posOffset>
                </wp:positionH>
                <wp:positionV relativeFrom="page">
                  <wp:posOffset>6696075</wp:posOffset>
                </wp:positionV>
                <wp:extent cx="4046220" cy="3152775"/>
                <wp:effectExtent l="0" t="0" r="0" b="9525"/>
                <wp:wrapSquare wrapText="bothSides"/>
                <wp:docPr id="1387480984" name="群組 1387480984"/>
                <wp:cNvGraphicFramePr/>
                <a:graphic xmlns:a="http://schemas.openxmlformats.org/drawingml/2006/main">
                  <a:graphicData uri="http://schemas.microsoft.com/office/word/2010/wordprocessingGroup">
                    <wpg:wgp>
                      <wpg:cNvGrpSpPr/>
                      <wpg:grpSpPr>
                        <a:xfrm>
                          <a:off x="0" y="0"/>
                          <a:ext cx="4046220" cy="3152775"/>
                          <a:chOff x="0" y="0"/>
                          <a:chExt cx="4044950" cy="3110230"/>
                        </a:xfrm>
                      </wpg:grpSpPr>
                      <wps:wsp>
                        <wps:cNvPr id="1993761314" name="文字方塊 1993761314"/>
                        <wps:cNvSpPr txBox="1"/>
                        <wps:spPr>
                          <a:xfrm>
                            <a:off x="0" y="0"/>
                            <a:ext cx="4044950" cy="3110230"/>
                          </a:xfrm>
                          <a:prstGeom prst="rect">
                            <a:avLst/>
                          </a:prstGeom>
                          <a:solidFill>
                            <a:schemeClr val="lt1"/>
                          </a:solidFill>
                          <a:ln w="6350">
                            <a:noFill/>
                          </a:ln>
                        </wps:spPr>
                        <wps:txbx>
                          <w:txbxContent>
                            <w:p w14:paraId="403467E1" w14:textId="6FC412EA" w:rsidR="00480206" w:rsidRDefault="00480206" w:rsidP="009540A0">
                              <w:pPr>
                                <w:spacing w:afterLines="20" w:after="76"/>
                                <w:ind w:firstLineChars="0" w:firstLine="0"/>
                                <w:jc w:val="center"/>
                                <w:rPr>
                                  <w:b/>
                                  <w:bCs/>
                                  <w:sz w:val="24"/>
                                  <w:szCs w:val="24"/>
                                </w:rPr>
                              </w:pPr>
                              <w:r w:rsidRPr="00C93F2E">
                                <w:rPr>
                                  <w:rFonts w:hint="eastAsia"/>
                                  <w:b/>
                                  <w:bCs/>
                                  <w:sz w:val="24"/>
                                  <w:szCs w:val="24"/>
                                </w:rPr>
                                <w:t>圖</w:t>
                              </w:r>
                              <w:r>
                                <w:rPr>
                                  <w:rFonts w:hint="eastAsia"/>
                                  <w:b/>
                                  <w:bCs/>
                                  <w:sz w:val="24"/>
                                  <w:szCs w:val="24"/>
                                </w:rPr>
                                <w:t>1</w:t>
                              </w:r>
                              <w:r w:rsidR="00DE7743">
                                <w:rPr>
                                  <w:rFonts w:hint="eastAsia"/>
                                  <w:b/>
                                  <w:bCs/>
                                  <w:sz w:val="24"/>
                                  <w:szCs w:val="24"/>
                                </w:rPr>
                                <w:t xml:space="preserve"> </w:t>
                              </w:r>
                              <w:r w:rsidRPr="00C93F2E">
                                <w:rPr>
                                  <w:rFonts w:hint="eastAsia"/>
                                  <w:b/>
                                  <w:bCs/>
                                  <w:sz w:val="24"/>
                                  <w:szCs w:val="24"/>
                                </w:rPr>
                                <w:t xml:space="preserve"> 民眾持敬老愛心卡進入運動場館使用設施情形</w:t>
                              </w:r>
                            </w:p>
                            <w:p w14:paraId="3581FD54" w14:textId="77777777" w:rsidR="00480206" w:rsidRPr="009540A0" w:rsidRDefault="00480206" w:rsidP="009540A0">
                              <w:pPr>
                                <w:spacing w:line="240" w:lineRule="exact"/>
                                <w:ind w:firstLineChars="0" w:firstLine="0"/>
                                <w:rPr>
                                  <w:sz w:val="20"/>
                                  <w:szCs w:val="20"/>
                                </w:rPr>
                              </w:pPr>
                              <w:r>
                                <w:rPr>
                                  <w:rFonts w:hint="eastAsia"/>
                                  <w:b/>
                                  <w:bCs/>
                                  <w:sz w:val="24"/>
                                  <w:szCs w:val="24"/>
                                </w:rPr>
                                <w:t xml:space="preserve"> </w:t>
                              </w:r>
                              <w:r>
                                <w:rPr>
                                  <w:b/>
                                  <w:bCs/>
                                  <w:sz w:val="24"/>
                                  <w:szCs w:val="24"/>
                                </w:rPr>
                                <w:t xml:space="preserve">     </w:t>
                              </w:r>
                              <w:r w:rsidRPr="009540A0">
                                <w:rPr>
                                  <w:rFonts w:hint="eastAsia"/>
                                  <w:sz w:val="20"/>
                                  <w:szCs w:val="20"/>
                                </w:rPr>
                                <w:t>元/點數</w:t>
                              </w:r>
                              <w:r>
                                <w:rPr>
                                  <w:rFonts w:hint="eastAsia"/>
                                  <w:sz w:val="20"/>
                                  <w:szCs w:val="20"/>
                                </w:rPr>
                                <w:t xml:space="preserve"> </w:t>
                              </w:r>
                              <w:r>
                                <w:rPr>
                                  <w:sz w:val="20"/>
                                  <w:szCs w:val="20"/>
                                </w:rPr>
                                <w:t xml:space="preserve">                                       </w:t>
                              </w:r>
                              <w:r>
                                <w:rPr>
                                  <w:rFonts w:hint="eastAsia"/>
                                  <w:sz w:val="20"/>
                                  <w:szCs w:val="20"/>
                                </w:rPr>
                                <w:t>人次</w:t>
                              </w:r>
                            </w:p>
                            <w:p w14:paraId="56E04A25" w14:textId="77777777" w:rsidR="00480206" w:rsidRDefault="00480206" w:rsidP="009540A0">
                              <w:pPr>
                                <w:ind w:firstLineChars="0" w:firstLine="0"/>
                                <w:rPr>
                                  <w:b/>
                                  <w:bCs/>
                                  <w:sz w:val="24"/>
                                  <w:szCs w:val="24"/>
                                </w:rPr>
                              </w:pPr>
                              <w:r>
                                <w:rPr>
                                  <w:noProof/>
                                </w:rPr>
                                <w:drawing>
                                  <wp:inline distT="0" distB="0" distL="0" distR="0" wp14:anchorId="2E01EC85" wp14:editId="760A8570">
                                    <wp:extent cx="3865418" cy="2404745"/>
                                    <wp:effectExtent l="0" t="0" r="1905" b="0"/>
                                    <wp:docPr id="593441340" name="圖表 593441340">
                                      <a:extLst xmlns:a="http://schemas.openxmlformats.org/drawingml/2006/main">
                                        <a:ext uri="{FF2B5EF4-FFF2-40B4-BE49-F238E27FC236}">
                                          <a16:creationId xmlns:a16="http://schemas.microsoft.com/office/drawing/2014/main" id="{85CF3759-E129-49A3-89DA-AC20F716AC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58943FB" w14:textId="77777777" w:rsidR="00480206" w:rsidRPr="009540A0" w:rsidRDefault="00480206" w:rsidP="009540A0">
                              <w:pPr>
                                <w:spacing w:line="240" w:lineRule="exact"/>
                                <w:ind w:firstLine="360"/>
                                <w:rPr>
                                  <w:b/>
                                  <w:bCs/>
                                  <w:sz w:val="24"/>
                                  <w:szCs w:val="24"/>
                                </w:rPr>
                              </w:pPr>
                              <w:r w:rsidRPr="00C93F2E">
                                <w:rPr>
                                  <w:rFonts w:hint="eastAsia"/>
                                  <w:sz w:val="18"/>
                                  <w:szCs w:val="18"/>
                                </w:rPr>
                                <w:t>資料來源：整理自體育局提供資料。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4348576" name="圖形 1134348576" descr="通用存取 以實心填滿"/>
                          <pic:cNvPicPr>
                            <a:picLocks noChangeAspect="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1267691" y="720437"/>
                            <a:ext cx="692150" cy="692150"/>
                          </a:xfrm>
                          <a:prstGeom prst="rect">
                            <a:avLst/>
                          </a:prstGeom>
                        </pic:spPr>
                      </pic:pic>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6E1B67E5" id="群組 1387480984" o:spid="_x0000_s1040" style="position:absolute;left:0;text-align:left;margin-left:185.5pt;margin-top:527.25pt;width:318.6pt;height:248.25pt;z-index:251693056;mso-wrap-distance-left:0;mso-position-vertical-relative:page;mso-width-relative:margin;mso-height-relative:margin" coordsize="40449,311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">
                <v:shape id="文字方塊 1993761314" o:spid="_x0000_s1041" type="#_x0000_t202" style="position:absolute;width:40449;height:31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" fillcolor="white [3201]" stroked="f" strokeweight=".5pt">
                  <v:textbox>
                    <w:txbxContent>
                      <w:p w14:paraId="403467E1" w14:textId="6FC412EA" w:rsidR="00480206" w:rsidRDefault="00480206" w:rsidP="009540A0">
                        <w:pPr>
                          <w:spacing w:afterLines="20" w:after="76"/>
                          <w:ind w:firstLineChars="0" w:firstLine="0"/>
                          <w:jc w:val="center"/>
                          <w:rPr>
                            <w:b/>
                            <w:bCs/>
                            <w:sz w:val="24"/>
                            <w:szCs w:val="24"/>
                          </w:rPr>
                        </w:pPr>
                        <w:r w:rsidRPr="00C93F2E">
                          <w:rPr>
                            <w:rFonts w:hint="eastAsia"/>
                            <w:b/>
                            <w:bCs/>
                            <w:sz w:val="24"/>
                            <w:szCs w:val="24"/>
                          </w:rPr>
                          <w:t>圖</w:t>
                        </w:r>
                        <w:r>
                          <w:rPr>
                            <w:rFonts w:hint="eastAsia"/>
                            <w:b/>
                            <w:bCs/>
                            <w:sz w:val="24"/>
                            <w:szCs w:val="24"/>
                          </w:rPr>
                          <w:t>1</w:t>
                        </w:r>
                        <w:r w:rsidR="00DE7743">
                          <w:rPr>
                            <w:rFonts w:hint="eastAsia"/>
                            <w:b/>
                            <w:bCs/>
                            <w:sz w:val="24"/>
                            <w:szCs w:val="24"/>
                          </w:rPr>
                          <w:t xml:space="preserve"> </w:t>
                        </w:r>
                        <w:r w:rsidRPr="00C93F2E">
                          <w:rPr>
                            <w:rFonts w:hint="eastAsia"/>
                            <w:b/>
                            <w:bCs/>
                            <w:sz w:val="24"/>
                            <w:szCs w:val="24"/>
                          </w:rPr>
                          <w:t xml:space="preserve"> 民眾持敬老愛心卡進入運動場館使用設施情形</w:t>
                        </w:r>
                      </w:p>
                      <w:p w14:paraId="3581FD54" w14:textId="77777777" w:rsidR="00480206" w:rsidRPr="009540A0" w:rsidRDefault="00480206" w:rsidP="009540A0">
                        <w:pPr>
                          <w:spacing w:line="240" w:lineRule="exact"/>
                          <w:ind w:firstLineChars="0" w:firstLine="0"/>
                          <w:rPr>
                            <w:sz w:val="20"/>
                            <w:szCs w:val="20"/>
                          </w:rPr>
                        </w:pPr>
                        <w:r>
                          <w:rPr>
                            <w:rFonts w:hint="eastAsia"/>
                            <w:b/>
                            <w:bCs/>
                            <w:sz w:val="24"/>
                            <w:szCs w:val="24"/>
                          </w:rPr>
                          <w:t xml:space="preserve"> </w:t>
                        </w:r>
                        <w:r>
                          <w:rPr>
                            <w:b/>
                            <w:bCs/>
                            <w:sz w:val="24"/>
                            <w:szCs w:val="24"/>
                          </w:rPr>
                          <w:t xml:space="preserve">     </w:t>
                        </w:r>
                        <w:r w:rsidRPr="009540A0">
                          <w:rPr>
                            <w:rFonts w:hint="eastAsia"/>
                            <w:sz w:val="20"/>
                            <w:szCs w:val="20"/>
                          </w:rPr>
                          <w:t>元/點數</w:t>
                        </w:r>
                        <w:r>
                          <w:rPr>
                            <w:rFonts w:hint="eastAsia"/>
                            <w:sz w:val="20"/>
                            <w:szCs w:val="20"/>
                          </w:rPr>
                          <w:t xml:space="preserve"> </w:t>
                        </w:r>
                        <w:r>
                          <w:rPr>
                            <w:sz w:val="20"/>
                            <w:szCs w:val="20"/>
                          </w:rPr>
                          <w:t xml:space="preserve">                                       </w:t>
                        </w:r>
                        <w:r>
                          <w:rPr>
                            <w:rFonts w:hint="eastAsia"/>
                            <w:sz w:val="20"/>
                            <w:szCs w:val="20"/>
                          </w:rPr>
                          <w:t>人次</w:t>
                        </w:r>
                      </w:p>
                      <w:p w14:paraId="56E04A25" w14:textId="77777777" w:rsidR="00480206" w:rsidRDefault="00480206" w:rsidP="009540A0">
                        <w:pPr>
                          <w:ind w:firstLineChars="0" w:firstLine="0"/>
                          <w:rPr>
                            <w:b/>
                            <w:bCs/>
                            <w:sz w:val="24"/>
                            <w:szCs w:val="24"/>
                          </w:rPr>
                        </w:pPr>
                        <w:r>
                          <w:rPr>
                            <w:noProof/>
                          </w:rPr>
                          <w:drawing>
                            <wp:inline distT="0" distB="0" distL="0" distR="0" wp14:anchorId="2E01EC85" wp14:editId="760A8570">
                              <wp:extent cx="3865418" cy="2404745"/>
                              <wp:effectExtent l="0" t="0" r="1905" b="0"/>
                              <wp:docPr id="593441340" name="圖表 593441340">
                                <a:extLst xmlns:a="http://schemas.openxmlformats.org/drawingml/2006/main">
                                  <a:ext uri="{FF2B5EF4-FFF2-40B4-BE49-F238E27FC236}">
                                    <a16:creationId xmlns:a16="http://schemas.microsoft.com/office/drawing/2014/main" id="{85CF3759-E129-49A3-89DA-AC20F716AC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58943FB" w14:textId="77777777" w:rsidR="00480206" w:rsidRPr="009540A0" w:rsidRDefault="00480206" w:rsidP="009540A0">
                        <w:pPr>
                          <w:spacing w:line="240" w:lineRule="exact"/>
                          <w:ind w:firstLine="360"/>
                          <w:rPr>
                            <w:b/>
                            <w:bCs/>
                            <w:sz w:val="24"/>
                            <w:szCs w:val="24"/>
                          </w:rPr>
                        </w:pPr>
                        <w:r w:rsidRPr="00C93F2E">
                          <w:rPr>
                            <w:rFonts w:hint="eastAsia"/>
                            <w:sz w:val="18"/>
                            <w:szCs w:val="18"/>
                          </w:rPr>
                          <w:t>資料來源：整理自體育局提供資料。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形 1134348576" o:spid="_x0000_s1042" type="#_x0000_t75" alt="通用存取 以實心填滿" style="position:absolute;left:12676;top:7204;width:6922;height:6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">
                  <v:imagedata r:id="rId16" o:title="通用存取 以實心填滿"/>
                </v:shape>
                <w10:wrap type="square" anchory="page"/>
              </v:group>
            </w:pict>
          </mc:Fallback>
        </mc:AlternateContent>
      </w:r>
      <w:r w:rsidR="00480206" w:rsidRPr="009B530B">
        <w:rPr>
          <w:rFonts w:hint="eastAsia"/>
          <w:sz w:val="24"/>
          <w:szCs w:val="22"/>
        </w:rPr>
        <w:t>為提升市民運動風氣</w:t>
      </w:r>
      <w:r w:rsidR="00480206">
        <w:rPr>
          <w:rFonts w:hint="eastAsia"/>
          <w:sz w:val="24"/>
          <w:szCs w:val="22"/>
        </w:rPr>
        <w:t>及</w:t>
      </w:r>
      <w:r w:rsidR="00480206" w:rsidRPr="009B530B">
        <w:rPr>
          <w:rFonts w:hint="eastAsia"/>
          <w:sz w:val="24"/>
          <w:szCs w:val="22"/>
        </w:rPr>
        <w:t>整體運動人口</w:t>
      </w:r>
      <w:r w:rsidR="00480206">
        <w:rPr>
          <w:rFonts w:hint="eastAsia"/>
          <w:sz w:val="24"/>
          <w:szCs w:val="22"/>
        </w:rPr>
        <w:t>，暨</w:t>
      </w:r>
      <w:r w:rsidR="00480206" w:rsidRPr="009B530B">
        <w:rPr>
          <w:rFonts w:hint="eastAsia"/>
          <w:sz w:val="24"/>
          <w:szCs w:val="22"/>
        </w:rPr>
        <w:t>鼓勵長者走出戶外運動，</w:t>
      </w:r>
      <w:r w:rsidR="00480206">
        <w:rPr>
          <w:rFonts w:hint="eastAsia"/>
          <w:sz w:val="24"/>
          <w:szCs w:val="22"/>
        </w:rPr>
        <w:t>體育</w:t>
      </w:r>
      <w:r w:rsidR="00480206" w:rsidRPr="009B530B">
        <w:rPr>
          <w:rFonts w:hint="eastAsia"/>
          <w:sz w:val="24"/>
          <w:szCs w:val="22"/>
        </w:rPr>
        <w:t>局113年度於「體育業務－體育推展工作」編列1,000萬元，辦理運動平權及運動卡相關計畫</w:t>
      </w:r>
      <w:r w:rsidR="00480206" w:rsidRPr="009B530B">
        <w:rPr>
          <w:sz w:val="24"/>
          <w:szCs w:val="22"/>
        </w:rPr>
        <w:t>，</w:t>
      </w:r>
      <w:r w:rsidR="00480206" w:rsidRPr="009B530B">
        <w:rPr>
          <w:rFonts w:hint="eastAsia"/>
          <w:sz w:val="24"/>
          <w:szCs w:val="22"/>
        </w:rPr>
        <w:t>經查執行情形，</w:t>
      </w:r>
      <w:r w:rsidR="00480206" w:rsidRPr="009B530B">
        <w:rPr>
          <w:sz w:val="24"/>
          <w:szCs w:val="22"/>
        </w:rPr>
        <w:t>核有：</w:t>
      </w:r>
      <w:r w:rsidR="00480206" w:rsidRPr="00646571">
        <w:rPr>
          <w:sz w:val="24"/>
          <w:szCs w:val="22"/>
        </w:rPr>
        <w:t>（1）</w:t>
      </w:r>
      <w:r w:rsidR="00480206" w:rsidRPr="00646571">
        <w:rPr>
          <w:rFonts w:hint="eastAsia"/>
          <w:sz w:val="24"/>
          <w:szCs w:val="22"/>
        </w:rPr>
        <w:t>近</w:t>
      </w:r>
      <w:r w:rsidR="00480206" w:rsidRPr="00646571">
        <w:rPr>
          <w:sz w:val="24"/>
          <w:szCs w:val="22"/>
        </w:rPr>
        <w:t>3年度</w:t>
      </w:r>
      <w:r w:rsidR="00480206" w:rsidRPr="00646571">
        <w:rPr>
          <w:rFonts w:hint="eastAsia"/>
          <w:sz w:val="24"/>
          <w:szCs w:val="22"/>
        </w:rPr>
        <w:t>（111至113年度）</w:t>
      </w:r>
      <w:r w:rsidR="00480206" w:rsidRPr="00646571">
        <w:rPr>
          <w:sz w:val="24"/>
          <w:szCs w:val="22"/>
        </w:rPr>
        <w:t>補助</w:t>
      </w:r>
      <w:r w:rsidR="00480206" w:rsidRPr="00646571">
        <w:rPr>
          <w:rFonts w:hint="eastAsia"/>
          <w:sz w:val="24"/>
          <w:szCs w:val="22"/>
        </w:rPr>
        <w:t>持有</w:t>
      </w:r>
      <w:r w:rsidR="00480206" w:rsidRPr="00646571">
        <w:rPr>
          <w:sz w:val="24"/>
          <w:szCs w:val="22"/>
        </w:rPr>
        <w:t>桃園市</w:t>
      </w:r>
      <w:r w:rsidR="00480206" w:rsidRPr="00646571">
        <w:rPr>
          <w:rFonts w:hint="eastAsia"/>
          <w:sz w:val="24"/>
          <w:szCs w:val="22"/>
        </w:rPr>
        <w:t>市民卡之民眾，其中</w:t>
      </w:r>
      <w:r w:rsidR="00480206" w:rsidRPr="00646571">
        <w:rPr>
          <w:sz w:val="24"/>
          <w:szCs w:val="22"/>
        </w:rPr>
        <w:t>老人及身心障礙</w:t>
      </w:r>
      <w:r w:rsidR="00480206" w:rsidRPr="00646571">
        <w:rPr>
          <w:rFonts w:hint="eastAsia"/>
          <w:sz w:val="24"/>
          <w:szCs w:val="22"/>
        </w:rPr>
        <w:t>者</w:t>
      </w:r>
      <w:r w:rsidR="00480206" w:rsidRPr="00646571">
        <w:rPr>
          <w:sz w:val="24"/>
          <w:szCs w:val="22"/>
        </w:rPr>
        <w:t>敬老愛心卡點數</w:t>
      </w:r>
      <w:r w:rsidR="00480206" w:rsidRPr="00646571">
        <w:rPr>
          <w:rFonts w:hint="eastAsia"/>
          <w:sz w:val="24"/>
          <w:szCs w:val="22"/>
        </w:rPr>
        <w:t>享有</w:t>
      </w:r>
      <w:r w:rsidR="00480206" w:rsidRPr="00646571">
        <w:rPr>
          <w:sz w:val="24"/>
          <w:szCs w:val="22"/>
        </w:rPr>
        <w:t>折抵運動場館門票及場地租借</w:t>
      </w:r>
      <w:r w:rsidR="00480206" w:rsidRPr="00646571">
        <w:rPr>
          <w:rFonts w:hint="eastAsia"/>
          <w:sz w:val="24"/>
          <w:szCs w:val="22"/>
        </w:rPr>
        <w:t>優惠</w:t>
      </w:r>
      <w:r w:rsidR="00480206" w:rsidRPr="00646571">
        <w:rPr>
          <w:sz w:val="24"/>
          <w:szCs w:val="22"/>
        </w:rPr>
        <w:t>，</w:t>
      </w:r>
      <w:r w:rsidR="00480206" w:rsidRPr="00646571">
        <w:rPr>
          <w:rFonts w:hint="eastAsia"/>
          <w:sz w:val="24"/>
          <w:szCs w:val="22"/>
        </w:rPr>
        <w:t>統計</w:t>
      </w:r>
      <w:r w:rsidR="00480206" w:rsidRPr="009B530B">
        <w:rPr>
          <w:sz w:val="24"/>
          <w:szCs w:val="22"/>
        </w:rPr>
        <w:t>使用人次由111年度之138,299人次逐年增加至113年度之548,126人次，增幅296.33％；使用點數由111年度之8,477,758點逐年增加至113年度之29,173,384點，增幅244.12％</w:t>
      </w:r>
      <w:r w:rsidR="00480206" w:rsidRPr="00E15398">
        <w:rPr>
          <w:sz w:val="24"/>
          <w:szCs w:val="22"/>
        </w:rPr>
        <w:t>（</w:t>
      </w:r>
      <w:r w:rsidR="00480206" w:rsidRPr="00E15398">
        <w:rPr>
          <w:rFonts w:hint="eastAsia"/>
          <w:sz w:val="24"/>
          <w:szCs w:val="22"/>
        </w:rPr>
        <w:t>圖1</w:t>
      </w:r>
      <w:r w:rsidR="00480206" w:rsidRPr="00E15398">
        <w:rPr>
          <w:sz w:val="24"/>
          <w:szCs w:val="22"/>
        </w:rPr>
        <w:t>）</w:t>
      </w:r>
      <w:r w:rsidR="00480206" w:rsidRPr="009B530B">
        <w:rPr>
          <w:sz w:val="24"/>
          <w:szCs w:val="22"/>
        </w:rPr>
        <w:t>，顯示使用人次及點數均大幅成長。鑑於「讓運動防老成</w:t>
      </w:r>
      <w:r w:rsidR="00480206" w:rsidRPr="009540A0">
        <w:rPr>
          <w:sz w:val="24"/>
          <w:szCs w:val="22"/>
        </w:rPr>
        <w:t>為共識，以長健取代長照」為市政府致力銀髮族運動推廣之目標，為持續鼓勵老人運動，進而延緩老化，允宜賡續加強宣導鼓勵老人及身心障礙者持有敬老愛心卡結合運動場</w:t>
      </w:r>
      <w:r w:rsidR="00480206" w:rsidRPr="009540A0">
        <w:rPr>
          <w:rFonts w:hint="eastAsia"/>
          <w:sz w:val="24"/>
          <w:szCs w:val="22"/>
        </w:rPr>
        <w:t>館，並提供更友善的運動環境</w:t>
      </w:r>
      <w:r w:rsidR="00480206" w:rsidRPr="009540A0">
        <w:rPr>
          <w:sz w:val="24"/>
          <w:szCs w:val="22"/>
        </w:rPr>
        <w:t>；（2）</w:t>
      </w:r>
      <w:r w:rsidR="00480206" w:rsidRPr="009540A0">
        <w:rPr>
          <w:rFonts w:hint="eastAsia"/>
          <w:sz w:val="24"/>
          <w:szCs w:val="22"/>
        </w:rPr>
        <w:t>該局</w:t>
      </w:r>
      <w:r w:rsidR="00480206" w:rsidRPr="009540A0">
        <w:rPr>
          <w:sz w:val="24"/>
          <w:szCs w:val="22"/>
        </w:rPr>
        <w:t>111至113年度</w:t>
      </w:r>
      <w:r w:rsidR="00480206" w:rsidRPr="009540A0">
        <w:rPr>
          <w:rFonts w:hint="eastAsia"/>
          <w:sz w:val="24"/>
          <w:szCs w:val="22"/>
        </w:rPr>
        <w:t>推動運動卡計畫，</w:t>
      </w:r>
      <w:r w:rsidR="00480206" w:rsidRPr="009540A0">
        <w:rPr>
          <w:sz w:val="24"/>
          <w:szCs w:val="22"/>
        </w:rPr>
        <w:t>特約場館分別有14家、13家及14家，均以國民運動中心及市立運動場館為主要特約場館，</w:t>
      </w:r>
      <w:r w:rsidR="00480206" w:rsidRPr="009540A0">
        <w:rPr>
          <w:rFonts w:hint="eastAsia"/>
          <w:sz w:val="24"/>
          <w:szCs w:val="22"/>
        </w:rPr>
        <w:t>轄內雖有</w:t>
      </w:r>
      <w:r w:rsidR="00480206" w:rsidRPr="009540A0">
        <w:rPr>
          <w:sz w:val="24"/>
          <w:szCs w:val="22"/>
        </w:rPr>
        <w:t>私營運動場館</w:t>
      </w:r>
      <w:r w:rsidR="00480206" w:rsidRPr="009540A0">
        <w:rPr>
          <w:rFonts w:hint="eastAsia"/>
          <w:sz w:val="24"/>
          <w:szCs w:val="22"/>
        </w:rPr>
        <w:t>，</w:t>
      </w:r>
      <w:r w:rsidR="00480206" w:rsidRPr="009540A0">
        <w:rPr>
          <w:spacing w:val="-2"/>
          <w:sz w:val="24"/>
          <w:szCs w:val="22"/>
        </w:rPr>
        <w:t>惟</w:t>
      </w:r>
      <w:r w:rsidR="00480206" w:rsidRPr="009540A0">
        <w:rPr>
          <w:rFonts w:hint="eastAsia"/>
          <w:spacing w:val="-2"/>
          <w:sz w:val="24"/>
          <w:szCs w:val="22"/>
        </w:rPr>
        <w:t>其</w:t>
      </w:r>
      <w:r w:rsidR="00480206" w:rsidRPr="009540A0">
        <w:rPr>
          <w:spacing w:val="-2"/>
          <w:sz w:val="24"/>
          <w:szCs w:val="22"/>
        </w:rPr>
        <w:t>參與</w:t>
      </w:r>
      <w:r w:rsidR="00480206">
        <w:rPr>
          <w:rFonts w:hint="eastAsia"/>
          <w:spacing w:val="-2"/>
          <w:sz w:val="24"/>
          <w:szCs w:val="22"/>
        </w:rPr>
        <w:t>運動卡計畫</w:t>
      </w:r>
      <w:r w:rsidR="00480206" w:rsidRPr="009540A0">
        <w:rPr>
          <w:spacing w:val="-2"/>
          <w:sz w:val="24"/>
          <w:szCs w:val="22"/>
        </w:rPr>
        <w:t>意願相對有限，或有限縮民眾場域選擇之可能</w:t>
      </w:r>
      <w:r w:rsidR="00480206" w:rsidRPr="009540A0">
        <w:rPr>
          <w:rFonts w:hint="eastAsia"/>
          <w:spacing w:val="-2"/>
          <w:sz w:val="24"/>
          <w:szCs w:val="22"/>
        </w:rPr>
        <w:t>，另</w:t>
      </w:r>
      <w:r w:rsidR="00480206" w:rsidRPr="009540A0">
        <w:rPr>
          <w:spacing w:val="-2"/>
          <w:sz w:val="24"/>
          <w:szCs w:val="22"/>
        </w:rPr>
        <w:t>部分場館原有優惠方案優於運動卡，致運動卡優惠較無誘因</w:t>
      </w:r>
      <w:r w:rsidR="00480206" w:rsidRPr="009540A0">
        <w:rPr>
          <w:rFonts w:hint="eastAsia"/>
          <w:spacing w:val="-2"/>
          <w:sz w:val="24"/>
          <w:szCs w:val="22"/>
        </w:rPr>
        <w:t>，允宜檢視計畫</w:t>
      </w:r>
      <w:r w:rsidR="00480206" w:rsidRPr="009540A0">
        <w:rPr>
          <w:spacing w:val="-2"/>
          <w:sz w:val="24"/>
          <w:szCs w:val="22"/>
        </w:rPr>
        <w:t>行銷</w:t>
      </w:r>
      <w:r w:rsidR="00480206" w:rsidRPr="009540A0">
        <w:rPr>
          <w:rFonts w:hint="eastAsia"/>
          <w:spacing w:val="-2"/>
          <w:sz w:val="24"/>
          <w:szCs w:val="22"/>
        </w:rPr>
        <w:t>策略</w:t>
      </w:r>
      <w:r w:rsidR="00480206">
        <w:rPr>
          <w:rFonts w:hint="eastAsia"/>
          <w:spacing w:val="-2"/>
          <w:sz w:val="24"/>
          <w:szCs w:val="22"/>
        </w:rPr>
        <w:t>，以提升計畫成效</w:t>
      </w:r>
      <w:r w:rsidR="00480206" w:rsidRPr="009540A0">
        <w:rPr>
          <w:rFonts w:hint="eastAsia"/>
          <w:sz w:val="24"/>
          <w:szCs w:val="22"/>
        </w:rPr>
        <w:t>；（3）該局獲教育部體育署補助辦理「來迄桃園走透透－</w:t>
      </w:r>
      <w:r w:rsidR="00480206" w:rsidRPr="009540A0">
        <w:rPr>
          <w:rFonts w:hint="eastAsia"/>
          <w:sz w:val="24"/>
          <w:szCs w:val="22"/>
        </w:rPr>
        <w:lastRenderedPageBreak/>
        <w:t>桃園數位走跑平台實證場域建置計畫」</w:t>
      </w:r>
      <w:r w:rsidR="00480206" w:rsidRPr="009540A0">
        <w:rPr>
          <w:sz w:val="24"/>
          <w:szCs w:val="22"/>
        </w:rPr>
        <w:t>（下稱113年度數位走跑計畫），決標金額694萬餘元</w:t>
      </w:r>
      <w:r w:rsidR="00480206" w:rsidRPr="009540A0">
        <w:rPr>
          <w:rFonts w:hint="eastAsia"/>
          <w:sz w:val="24"/>
          <w:szCs w:val="22"/>
        </w:rPr>
        <w:t>，</w:t>
      </w:r>
      <w:r w:rsidR="00480206" w:rsidRPr="009540A0">
        <w:rPr>
          <w:sz w:val="24"/>
          <w:szCs w:val="22"/>
        </w:rPr>
        <w:t>計畫</w:t>
      </w:r>
      <w:r w:rsidR="00480206">
        <w:rPr>
          <w:rFonts w:hint="eastAsia"/>
          <w:sz w:val="24"/>
          <w:szCs w:val="22"/>
        </w:rPr>
        <w:t>期程</w:t>
      </w:r>
      <w:r w:rsidR="00480206" w:rsidRPr="009540A0">
        <w:rPr>
          <w:rFonts w:hint="eastAsia"/>
          <w:sz w:val="24"/>
          <w:szCs w:val="22"/>
        </w:rPr>
        <w:t>為</w:t>
      </w:r>
      <w:r w:rsidR="00480206" w:rsidRPr="009540A0">
        <w:rPr>
          <w:sz w:val="24"/>
          <w:szCs w:val="22"/>
        </w:rPr>
        <w:t>113年3月18日正式啟用至113年5月31日。據113年度數位走跑計畫結案報告書列載，</w:t>
      </w:r>
      <w:r w:rsidR="00480206" w:rsidRPr="009540A0">
        <w:rPr>
          <w:rFonts w:hint="eastAsia"/>
          <w:sz w:val="24"/>
          <w:szCs w:val="22"/>
        </w:rPr>
        <w:t>該局規劃主線任務、事件卡任務及實體活動任務等，設立20個示範點，惟總計僅</w:t>
      </w:r>
      <w:r w:rsidR="00480206" w:rsidRPr="009540A0">
        <w:rPr>
          <w:sz w:val="24"/>
          <w:szCs w:val="22"/>
        </w:rPr>
        <w:t>3,930人參與加入會員</w:t>
      </w:r>
      <w:r w:rsidR="00480206" w:rsidRPr="009540A0">
        <w:rPr>
          <w:rFonts w:hint="eastAsia"/>
          <w:sz w:val="24"/>
          <w:szCs w:val="22"/>
        </w:rPr>
        <w:t>，另</w:t>
      </w:r>
      <w:r w:rsidR="00480206" w:rsidRPr="009540A0">
        <w:rPr>
          <w:sz w:val="24"/>
          <w:szCs w:val="22"/>
        </w:rPr>
        <w:t>蒐集1,132份問卷，整體平均滿意度為2.94分（滿分5分），</w:t>
      </w:r>
      <w:r w:rsidR="00480206">
        <w:rPr>
          <w:rFonts w:hint="eastAsia"/>
          <w:sz w:val="24"/>
          <w:szCs w:val="22"/>
        </w:rPr>
        <w:t>使用人次及</w:t>
      </w:r>
      <w:r w:rsidR="00480206" w:rsidRPr="009540A0">
        <w:rPr>
          <w:sz w:val="24"/>
          <w:szCs w:val="22"/>
        </w:rPr>
        <w:t>民眾滿意度</w:t>
      </w:r>
      <w:r w:rsidR="00480206" w:rsidRPr="009540A0">
        <w:rPr>
          <w:rFonts w:hint="eastAsia"/>
          <w:sz w:val="24"/>
          <w:szCs w:val="22"/>
        </w:rPr>
        <w:t>存</w:t>
      </w:r>
      <w:r w:rsidR="00480206" w:rsidRPr="009540A0">
        <w:rPr>
          <w:sz w:val="24"/>
          <w:szCs w:val="22"/>
        </w:rPr>
        <w:t>有大幅成長空間</w:t>
      </w:r>
      <w:r w:rsidR="00480206" w:rsidRPr="009540A0">
        <w:rPr>
          <w:spacing w:val="-2"/>
          <w:sz w:val="24"/>
          <w:szCs w:val="22"/>
        </w:rPr>
        <w:t>等情</w:t>
      </w:r>
      <w:r w:rsidR="00480206" w:rsidRPr="009540A0">
        <w:rPr>
          <w:rFonts w:hint="eastAsia"/>
          <w:spacing w:val="-2"/>
          <w:sz w:val="24"/>
          <w:szCs w:val="22"/>
        </w:rPr>
        <w:t>事，經函請研謀改善</w:t>
      </w:r>
      <w:r w:rsidR="00480206" w:rsidRPr="009540A0">
        <w:rPr>
          <w:spacing w:val="-2"/>
          <w:sz w:val="24"/>
          <w:szCs w:val="22"/>
        </w:rPr>
        <w:t>。據復：（1）</w:t>
      </w:r>
      <w:r w:rsidR="00480206" w:rsidRPr="009540A0">
        <w:rPr>
          <w:rFonts w:hint="eastAsia"/>
          <w:spacing w:val="-2"/>
          <w:sz w:val="24"/>
          <w:szCs w:val="22"/>
        </w:rPr>
        <w:t>將持續加強宣導鼓勵老人及身心障礙者持有敬老愛心卡結合運動場館，提供更友善的運動環境，期能達到「長健」之目標；</w:t>
      </w:r>
      <w:r w:rsidR="00480206" w:rsidRPr="009540A0">
        <w:rPr>
          <w:spacing w:val="-2"/>
          <w:sz w:val="24"/>
          <w:szCs w:val="22"/>
        </w:rPr>
        <w:t>（2）</w:t>
      </w:r>
      <w:r w:rsidR="00480206" w:rsidRPr="009540A0">
        <w:rPr>
          <w:rFonts w:hint="eastAsia"/>
          <w:spacing w:val="-2"/>
          <w:sz w:val="24"/>
          <w:szCs w:val="22"/>
        </w:rPr>
        <w:t>將再檢討機制與補助模式，檢討票價優惠以提升業者參與意願，並評估績效導向補助模式，鼓勵場館設計創新運動方案並提供多元優惠，以吸引不同年齡及族群民眾使用；</w:t>
      </w:r>
      <w:r w:rsidR="00480206" w:rsidRPr="009540A0">
        <w:rPr>
          <w:spacing w:val="-2"/>
          <w:sz w:val="24"/>
          <w:szCs w:val="22"/>
        </w:rPr>
        <w:t>（3）</w:t>
      </w:r>
      <w:r w:rsidR="00480206" w:rsidRPr="009540A0">
        <w:rPr>
          <w:rFonts w:hint="eastAsia"/>
          <w:spacing w:val="-2"/>
          <w:sz w:val="24"/>
          <w:szCs w:val="22"/>
        </w:rPr>
        <w:t>將審慎思考民眾回饋意見優化運動</w:t>
      </w:r>
      <w:r w:rsidR="00480206" w:rsidRPr="009540A0">
        <w:rPr>
          <w:spacing w:val="-2"/>
          <w:sz w:val="24"/>
          <w:szCs w:val="22"/>
        </w:rPr>
        <w:t>APP操作模式，以利民眾養成使用運動科技習慣</w:t>
      </w:r>
      <w:r w:rsidR="00480206" w:rsidRPr="009540A0">
        <w:rPr>
          <w:rFonts w:cs="標楷體" w:hint="eastAsia"/>
          <w:sz w:val="24"/>
          <w:szCs w:val="32"/>
        </w:rPr>
        <w:t>。</w:t>
      </w:r>
    </w:p>
    <w:p w14:paraId="49676BE7" w14:textId="03EAF11C" w:rsidR="00480206" w:rsidRPr="00082508" w:rsidRDefault="00480206" w:rsidP="00E171EF">
      <w:pPr>
        <w:overflowPunct w:val="0"/>
        <w:spacing w:beforeLines="50" w:before="190" w:afterLines="20" w:after="76" w:line="440" w:lineRule="exact"/>
        <w:ind w:firstLineChars="0" w:firstLine="561"/>
        <w:textAlignment w:val="auto"/>
        <w:rPr>
          <w:b/>
        </w:rPr>
      </w:pPr>
      <w:r>
        <w:rPr>
          <w:rFonts w:hint="eastAsia"/>
          <w:b/>
        </w:rPr>
        <w:t>3</w:t>
      </w:r>
      <w:r w:rsidRPr="00082508">
        <w:rPr>
          <w:rFonts w:hint="eastAsia"/>
          <w:b/>
        </w:rPr>
        <w:t>.</w:t>
      </w:r>
      <w:r w:rsidRPr="00B0263B">
        <w:rPr>
          <w:rFonts w:hint="eastAsia"/>
          <w:b/>
        </w:rPr>
        <w:t>為提供完善之競技、訓練及培育場地</w:t>
      </w:r>
      <w:r w:rsidR="00EA52E3">
        <w:rPr>
          <w:rFonts w:hint="eastAsia"/>
          <w:b/>
        </w:rPr>
        <w:t>，</w:t>
      </w:r>
      <w:r w:rsidRPr="00B0263B">
        <w:rPr>
          <w:rFonts w:hint="eastAsia"/>
          <w:b/>
        </w:rPr>
        <w:t>興建</w:t>
      </w:r>
      <w:r>
        <w:rPr>
          <w:rFonts w:hint="eastAsia"/>
          <w:b/>
        </w:rPr>
        <w:t>大溪阿姆坪水上運動訓練基地</w:t>
      </w:r>
      <w:r w:rsidRPr="00B0263B">
        <w:rPr>
          <w:rFonts w:hint="eastAsia"/>
          <w:b/>
        </w:rPr>
        <w:t>，惟</w:t>
      </w:r>
      <w:r>
        <w:rPr>
          <w:rFonts w:hint="eastAsia"/>
          <w:b/>
        </w:rPr>
        <w:t>該基地位於水源保護用地</w:t>
      </w:r>
      <w:r w:rsidRPr="00B0263B">
        <w:rPr>
          <w:rFonts w:hint="eastAsia"/>
          <w:b/>
        </w:rPr>
        <w:t>，完工後僅</w:t>
      </w:r>
      <w:r>
        <w:rPr>
          <w:rFonts w:hint="eastAsia"/>
          <w:b/>
        </w:rPr>
        <w:t>能</w:t>
      </w:r>
      <w:r w:rsidRPr="00B0263B">
        <w:rPr>
          <w:rFonts w:hint="eastAsia"/>
          <w:b/>
        </w:rPr>
        <w:t>取得臨時性建築物使用許可，</w:t>
      </w:r>
      <w:r>
        <w:rPr>
          <w:rFonts w:hint="eastAsia"/>
          <w:b/>
        </w:rPr>
        <w:t>致每月電費僅能以高於正式費率計費，且與OT營運廠商財產點交作業未臻嚴謹，</w:t>
      </w:r>
      <w:r w:rsidRPr="00B0263B">
        <w:rPr>
          <w:rFonts w:hint="eastAsia"/>
          <w:b/>
        </w:rPr>
        <w:t>允宜研謀檢討改善，</w:t>
      </w:r>
      <w:r>
        <w:rPr>
          <w:rFonts w:hint="eastAsia"/>
          <w:b/>
        </w:rPr>
        <w:t>以利</w:t>
      </w:r>
      <w:r w:rsidRPr="00327E77">
        <w:rPr>
          <w:rFonts w:hint="eastAsia"/>
          <w:b/>
        </w:rPr>
        <w:t>場地</w:t>
      </w:r>
      <w:r>
        <w:rPr>
          <w:rFonts w:hint="eastAsia"/>
          <w:b/>
        </w:rPr>
        <w:t>合規使用</w:t>
      </w:r>
      <w:r w:rsidR="00D829D0">
        <w:rPr>
          <w:rFonts w:hint="eastAsia"/>
          <w:b/>
        </w:rPr>
        <w:t>，</w:t>
      </w:r>
      <w:r>
        <w:rPr>
          <w:rFonts w:hint="eastAsia"/>
          <w:b/>
        </w:rPr>
        <w:t>並</w:t>
      </w:r>
      <w:r w:rsidRPr="00327E77">
        <w:rPr>
          <w:rFonts w:hint="eastAsia"/>
          <w:b/>
        </w:rPr>
        <w:t>達成設置目的與效益</w:t>
      </w:r>
      <w:r w:rsidRPr="00082508">
        <w:rPr>
          <w:rFonts w:cs="Microsoft YaHei" w:hint="eastAsia"/>
          <w:b/>
          <w:kern w:val="0"/>
        </w:rPr>
        <w:t>。</w:t>
      </w:r>
    </w:p>
    <w:p w14:paraId="1FA34DFE" w14:textId="1B6D8425" w:rsidR="00480206" w:rsidRPr="0085591E" w:rsidRDefault="00204510" w:rsidP="00E04B53">
      <w:pPr>
        <w:overflowPunct w:val="0"/>
        <w:spacing w:line="444" w:lineRule="exact"/>
        <w:ind w:firstLine="560"/>
        <w:textAlignment w:val="auto"/>
        <w:rPr>
          <w:rFonts w:cs="標楷體"/>
          <w:sz w:val="24"/>
          <w:szCs w:val="32"/>
        </w:rPr>
      </w:pPr>
      <w:r w:rsidRPr="0085591E">
        <w:rPr>
          <w:noProof/>
        </w:rPr>
        <mc:AlternateContent>
          <mc:Choice Requires="wpg">
            <w:drawing>
              <wp:anchor distT="0" distB="0" distL="114300" distR="114300" simplePos="0" relativeHeight="251695104" behindDoc="0" locked="0" layoutInCell="1" allowOverlap="1" wp14:anchorId="09207D99" wp14:editId="048E38E4">
                <wp:simplePos x="0" y="0"/>
                <wp:positionH relativeFrom="column">
                  <wp:posOffset>3305175</wp:posOffset>
                </wp:positionH>
                <wp:positionV relativeFrom="page">
                  <wp:posOffset>6166485</wp:posOffset>
                </wp:positionV>
                <wp:extent cx="2916555" cy="2446020"/>
                <wp:effectExtent l="133350" t="76200" r="93345" b="0"/>
                <wp:wrapSquare wrapText="bothSides"/>
                <wp:docPr id="424467948" name="群組 424467948"/>
                <wp:cNvGraphicFramePr/>
                <a:graphic xmlns:a="http://schemas.openxmlformats.org/drawingml/2006/main">
                  <a:graphicData uri="http://schemas.microsoft.com/office/word/2010/wordprocessingGroup">
                    <wpg:wgp>
                      <wpg:cNvGrpSpPr/>
                      <wpg:grpSpPr>
                        <a:xfrm>
                          <a:off x="0" y="0"/>
                          <a:ext cx="2916555" cy="2446020"/>
                          <a:chOff x="0" y="0"/>
                          <a:chExt cx="2916555" cy="2446020"/>
                        </a:xfrm>
                      </wpg:grpSpPr>
                      <pic:pic xmlns:pic="http://schemas.openxmlformats.org/drawingml/2006/picture">
                        <pic:nvPicPr>
                          <pic:cNvPr id="218156999" name="圖片 21815699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6555" cy="1946910"/>
                          </a:xfrm>
                          <a:prstGeom prst="roundRect">
                            <a:avLst>
                              <a:gd name="adj" fmla="val 16667"/>
                            </a:avLst>
                          </a:prstGeom>
                          <a:ln>
                            <a:solidFill>
                              <a:srgbClr val="0099CC"/>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839281868" name="文字方塊 839281868"/>
                        <wps:cNvSpPr txBox="1"/>
                        <wps:spPr>
                          <a:xfrm>
                            <a:off x="0" y="2026920"/>
                            <a:ext cx="2872740" cy="419100"/>
                          </a:xfrm>
                          <a:prstGeom prst="rect">
                            <a:avLst/>
                          </a:prstGeom>
                          <a:solidFill>
                            <a:schemeClr val="lt1"/>
                          </a:solidFill>
                          <a:ln w="6350">
                            <a:noFill/>
                          </a:ln>
                        </wps:spPr>
                        <wps:txbx>
                          <w:txbxContent>
                            <w:p w14:paraId="70CBD6D3" w14:textId="77777777" w:rsidR="00480206" w:rsidRDefault="00480206" w:rsidP="00B75C90">
                              <w:pPr>
                                <w:spacing w:line="240" w:lineRule="exact"/>
                                <w:ind w:firstLineChars="0" w:firstLine="0"/>
                                <w:jc w:val="center"/>
                                <w:rPr>
                                  <w:b/>
                                  <w:bCs/>
                                  <w:sz w:val="24"/>
                                  <w:szCs w:val="24"/>
                                </w:rPr>
                              </w:pPr>
                              <w:r w:rsidRPr="009869BA">
                                <w:rPr>
                                  <w:rFonts w:hint="eastAsia"/>
                                  <w:b/>
                                  <w:bCs/>
                                  <w:sz w:val="24"/>
                                  <w:szCs w:val="24"/>
                                </w:rPr>
                                <w:t>大溪阿姆坪水上運動訓練基地</w:t>
                              </w:r>
                            </w:p>
                            <w:p w14:paraId="56FD4806" w14:textId="4B6FFA31" w:rsidR="00480206" w:rsidRPr="009869BA" w:rsidRDefault="002A72BE" w:rsidP="00B75C90">
                              <w:pPr>
                                <w:spacing w:line="240" w:lineRule="exact"/>
                                <w:ind w:firstLineChars="0" w:firstLine="0"/>
                                <w:jc w:val="center"/>
                                <w:rPr>
                                  <w:sz w:val="20"/>
                                  <w:szCs w:val="20"/>
                                </w:rPr>
                              </w:pPr>
                              <w:r>
                                <w:rPr>
                                  <w:rFonts w:hint="eastAsia"/>
                                  <w:sz w:val="20"/>
                                  <w:szCs w:val="20"/>
                                </w:rPr>
                                <w:t>（</w:t>
                              </w:r>
                              <w:r w:rsidR="00480206" w:rsidRPr="009869BA">
                                <w:rPr>
                                  <w:rFonts w:hint="eastAsia"/>
                                  <w:sz w:val="20"/>
                                  <w:szCs w:val="20"/>
                                </w:rPr>
                                <w:t>圖片來源：摘自桃園市政府網站資料</w:t>
                              </w:r>
                              <w:r>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oel="http://schemas.microsoft.com/office/2019/extlst" xmlns:w16du="http://schemas.microsoft.com/office/word/2023/wordml/word16du" xmlns:w16sdtfl="http://schemas.microsoft.com/office/word/2024/wordml/sdtformatlock">
            <w:pict>
              <v:group w14:anchorId="09207D99" id="群組 424467948" o:spid="_x0000_s1043" style="position:absolute;left:0;text-align:left;margin-left:260.25pt;margin-top:485.55pt;width:229.65pt;height:192.6pt;z-index:251695104;mso-position-vertical-relative:page" coordsize="29165,244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">
                <v:shape id="圖片 218156999" o:spid="_x0000_s1044" type="#_x0000_t75" style="position:absolute;width:29165;height:19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" adj="3600" stroked="t" strokecolor="#09c">
                  <v:imagedata r:id="rId18" o:title=""/>
                  <v:shadow on="t" color="black" opacity="26214f" origin="-.5,-.5" offset="-.68028mm,.81072mm"/>
                  <v:path arrowok="t"/>
                </v:shape>
                <v:shape id="文字方塊 839281868" o:spid="_x0000_s1045" type="#_x0000_t202" style="position:absolute;top:20269;width:2872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" fillcolor="white [3201]" stroked="f" strokeweight=".5pt">
                  <v:textbox>
                    <w:txbxContent>
                      <w:p w14:paraId="70CBD6D3" w14:textId="77777777" w:rsidR="00480206" w:rsidRDefault="00480206" w:rsidP="00B75C90">
                        <w:pPr>
                          <w:spacing w:line="240" w:lineRule="exact"/>
                          <w:ind w:firstLineChars="0" w:firstLine="0"/>
                          <w:jc w:val="center"/>
                          <w:rPr>
                            <w:b/>
                            <w:bCs/>
                            <w:sz w:val="24"/>
                            <w:szCs w:val="24"/>
                          </w:rPr>
                        </w:pPr>
                        <w:r w:rsidRPr="009869BA">
                          <w:rPr>
                            <w:rFonts w:hint="eastAsia"/>
                            <w:b/>
                            <w:bCs/>
                            <w:sz w:val="24"/>
                            <w:szCs w:val="24"/>
                          </w:rPr>
                          <w:t>大溪阿姆坪水上運動訓練基地</w:t>
                        </w:r>
                      </w:p>
                      <w:p w14:paraId="56FD4806" w14:textId="4B6FFA31" w:rsidR="00480206" w:rsidRPr="009869BA" w:rsidRDefault="002A72BE" w:rsidP="00B75C90">
                        <w:pPr>
                          <w:spacing w:line="240" w:lineRule="exact"/>
                          <w:ind w:firstLineChars="0" w:firstLine="0"/>
                          <w:jc w:val="center"/>
                          <w:rPr>
                            <w:sz w:val="20"/>
                            <w:szCs w:val="20"/>
                          </w:rPr>
                        </w:pPr>
                        <w:proofErr w:type="gramStart"/>
                        <w:r>
                          <w:rPr>
                            <w:rFonts w:hint="eastAsia"/>
                            <w:sz w:val="20"/>
                            <w:szCs w:val="20"/>
                          </w:rPr>
                          <w:t>（</w:t>
                        </w:r>
                        <w:proofErr w:type="gramEnd"/>
                        <w:r w:rsidR="00480206" w:rsidRPr="009869BA">
                          <w:rPr>
                            <w:rFonts w:hint="eastAsia"/>
                            <w:sz w:val="20"/>
                            <w:szCs w:val="20"/>
                          </w:rPr>
                          <w:t>圖片來源：摘自桃園市政府網站資料</w:t>
                        </w:r>
                        <w:proofErr w:type="gramStart"/>
                        <w:r>
                          <w:rPr>
                            <w:rFonts w:hint="eastAsia"/>
                            <w:sz w:val="20"/>
                            <w:szCs w:val="20"/>
                          </w:rPr>
                          <w:t>）</w:t>
                        </w:r>
                        <w:proofErr w:type="gramEnd"/>
                      </w:p>
                    </w:txbxContent>
                  </v:textbox>
                </v:shape>
                <w10:wrap type="square" anchory="page"/>
              </v:group>
            </w:pict>
          </mc:Fallback>
        </mc:AlternateContent>
      </w:r>
      <w:r w:rsidR="00480206" w:rsidRPr="0085591E">
        <w:rPr>
          <w:rFonts w:hint="eastAsia"/>
          <w:sz w:val="24"/>
          <w:szCs w:val="22"/>
        </w:rPr>
        <w:t>市政府為提供完善之競技、訓練及培育場地，於</w:t>
      </w:r>
      <w:r w:rsidR="00480206" w:rsidRPr="0085591E">
        <w:rPr>
          <w:sz w:val="24"/>
          <w:szCs w:val="22"/>
        </w:rPr>
        <w:t>107年度向教育部體育署申請補助辦理桃園市大溪阿姆坪水上運動訓練基地計畫，計畫總金額1億</w:t>
      </w:r>
      <w:r w:rsidR="00480206" w:rsidRPr="0085591E">
        <w:rPr>
          <w:rFonts w:hint="eastAsia"/>
          <w:sz w:val="24"/>
          <w:szCs w:val="22"/>
        </w:rPr>
        <w:t>3</w:t>
      </w:r>
      <w:r w:rsidR="00480206" w:rsidRPr="0085591E">
        <w:rPr>
          <w:sz w:val="24"/>
          <w:szCs w:val="22"/>
        </w:rPr>
        <w:t>,</w:t>
      </w:r>
      <w:r w:rsidR="00480206" w:rsidRPr="0085591E">
        <w:rPr>
          <w:rFonts w:hint="eastAsia"/>
          <w:sz w:val="24"/>
          <w:szCs w:val="22"/>
        </w:rPr>
        <w:t>061</w:t>
      </w:r>
      <w:r w:rsidR="00480206" w:rsidRPr="0085591E">
        <w:rPr>
          <w:sz w:val="24"/>
          <w:szCs w:val="22"/>
        </w:rPr>
        <w:t>萬元（中央補助款7,560萬元、市政府自籌款5,</w:t>
      </w:r>
      <w:r w:rsidR="00480206" w:rsidRPr="0085591E">
        <w:rPr>
          <w:rFonts w:hint="eastAsia"/>
          <w:sz w:val="24"/>
          <w:szCs w:val="22"/>
        </w:rPr>
        <w:t>501</w:t>
      </w:r>
      <w:r w:rsidR="00480206" w:rsidRPr="0085591E">
        <w:rPr>
          <w:sz w:val="24"/>
          <w:szCs w:val="22"/>
        </w:rPr>
        <w:t>萬元）。經查建設完成之訓練基地營運管理情形，</w:t>
      </w:r>
      <w:r w:rsidR="00480206" w:rsidRPr="0085591E">
        <w:rPr>
          <w:rFonts w:hint="eastAsia"/>
          <w:sz w:val="24"/>
          <w:szCs w:val="22"/>
        </w:rPr>
        <w:t>核有：（1</w:t>
      </w:r>
      <w:r w:rsidR="00480206" w:rsidRPr="0085591E">
        <w:rPr>
          <w:sz w:val="24"/>
          <w:szCs w:val="22"/>
        </w:rPr>
        <w:t>）</w:t>
      </w:r>
      <w:r w:rsidR="00480206" w:rsidRPr="0085591E">
        <w:rPr>
          <w:rFonts w:hint="eastAsia"/>
          <w:sz w:val="24"/>
          <w:szCs w:val="22"/>
        </w:rPr>
        <w:t>大溪阿姆坪水上運動訓練基地位於石門水庫特定區都市計畫內水域用地，致</w:t>
      </w:r>
      <w:r w:rsidR="00480206" w:rsidRPr="0085591E">
        <w:rPr>
          <w:sz w:val="24"/>
          <w:szCs w:val="22"/>
        </w:rPr>
        <w:t>110年10月15日完工後無法取得使用執照，為使該基地之建築物</w:t>
      </w:r>
      <w:r w:rsidR="00480206" w:rsidRPr="0085591E">
        <w:rPr>
          <w:rFonts w:hint="eastAsia"/>
          <w:sz w:val="24"/>
          <w:szCs w:val="22"/>
        </w:rPr>
        <w:t>能</w:t>
      </w:r>
      <w:r w:rsidR="00480206" w:rsidRPr="0085591E">
        <w:rPr>
          <w:sz w:val="24"/>
          <w:szCs w:val="22"/>
        </w:rPr>
        <w:t>順利使用</w:t>
      </w:r>
      <w:r w:rsidR="00480206" w:rsidRPr="0085591E">
        <w:rPr>
          <w:rFonts w:hint="eastAsia"/>
          <w:sz w:val="24"/>
          <w:szCs w:val="22"/>
        </w:rPr>
        <w:t>，該局向市政府申請臨時建築許可證案，經市政府於</w:t>
      </w:r>
      <w:r w:rsidR="00480206" w:rsidRPr="0085591E">
        <w:rPr>
          <w:sz w:val="24"/>
          <w:szCs w:val="22"/>
        </w:rPr>
        <w:t>110年10月27日同意備查（期間自110年10月27日起至115年10月26日止，為期5年）。因該等建築物僅取得臨時性建築物使用許可，</w:t>
      </w:r>
      <w:r w:rsidR="00480206" w:rsidRPr="0085591E">
        <w:rPr>
          <w:rFonts w:hint="eastAsia"/>
          <w:sz w:val="24"/>
          <w:szCs w:val="22"/>
        </w:rPr>
        <w:t>致</w:t>
      </w:r>
      <w:r w:rsidR="00480206" w:rsidRPr="0085591E">
        <w:rPr>
          <w:sz w:val="24"/>
          <w:szCs w:val="22"/>
        </w:rPr>
        <w:t>每月實際電費費率高於正式電費</w:t>
      </w:r>
      <w:r w:rsidR="00480206" w:rsidRPr="0085591E">
        <w:rPr>
          <w:rFonts w:hint="eastAsia"/>
          <w:sz w:val="24"/>
          <w:szCs w:val="22"/>
        </w:rPr>
        <w:t>費率</w:t>
      </w:r>
      <w:r w:rsidR="00480206" w:rsidRPr="0085591E">
        <w:rPr>
          <w:sz w:val="24"/>
          <w:szCs w:val="22"/>
        </w:rPr>
        <w:t>差異約1.6倍，經統計111年2月至113年12月止實際電費，合計174萬</w:t>
      </w:r>
      <w:r w:rsidR="00480206" w:rsidRPr="0085591E">
        <w:rPr>
          <w:rFonts w:hint="eastAsia"/>
          <w:sz w:val="24"/>
          <w:szCs w:val="22"/>
        </w:rPr>
        <w:t>餘</w:t>
      </w:r>
      <w:r w:rsidR="00480206" w:rsidRPr="0085591E">
        <w:rPr>
          <w:sz w:val="24"/>
          <w:szCs w:val="22"/>
        </w:rPr>
        <w:t>元，較正式電費109萬</w:t>
      </w:r>
      <w:r w:rsidR="00480206" w:rsidRPr="0085591E">
        <w:rPr>
          <w:rFonts w:hint="eastAsia"/>
          <w:sz w:val="24"/>
          <w:szCs w:val="22"/>
        </w:rPr>
        <w:t>餘</w:t>
      </w:r>
      <w:r w:rsidR="00480206" w:rsidRPr="0085591E">
        <w:rPr>
          <w:sz w:val="24"/>
          <w:szCs w:val="22"/>
        </w:rPr>
        <w:t>元高出65萬</w:t>
      </w:r>
      <w:r w:rsidR="00480206" w:rsidRPr="0085591E">
        <w:rPr>
          <w:rFonts w:hint="eastAsia"/>
          <w:sz w:val="24"/>
          <w:szCs w:val="22"/>
        </w:rPr>
        <w:t>餘</w:t>
      </w:r>
      <w:r w:rsidR="00480206" w:rsidRPr="0085591E">
        <w:rPr>
          <w:sz w:val="24"/>
          <w:szCs w:val="22"/>
        </w:rPr>
        <w:t>元</w:t>
      </w:r>
      <w:r w:rsidR="00480206" w:rsidRPr="0085591E">
        <w:rPr>
          <w:rFonts w:hint="eastAsia"/>
          <w:sz w:val="24"/>
          <w:szCs w:val="22"/>
        </w:rPr>
        <w:t>，亟待變更為正式電費費率；（2</w:t>
      </w:r>
      <w:r w:rsidR="00480206" w:rsidRPr="0085591E">
        <w:rPr>
          <w:sz w:val="24"/>
          <w:szCs w:val="22"/>
        </w:rPr>
        <w:t>）</w:t>
      </w:r>
      <w:r w:rsidR="00480206" w:rsidRPr="0085591E">
        <w:rPr>
          <w:rFonts w:hint="eastAsia"/>
          <w:sz w:val="24"/>
          <w:szCs w:val="22"/>
        </w:rPr>
        <w:t>大溪阿姆坪水上運動訓練基地建置案自</w:t>
      </w:r>
      <w:r w:rsidR="00480206" w:rsidRPr="0085591E">
        <w:rPr>
          <w:sz w:val="24"/>
          <w:szCs w:val="22"/>
        </w:rPr>
        <w:t>109年9月30日開工，至110年10月15日完工，</w:t>
      </w:r>
      <w:r w:rsidR="00480206" w:rsidRPr="0085591E">
        <w:rPr>
          <w:rFonts w:hint="eastAsia"/>
          <w:sz w:val="24"/>
          <w:szCs w:val="22"/>
        </w:rPr>
        <w:t>再</w:t>
      </w:r>
      <w:r w:rsidR="00480206" w:rsidRPr="0085591E">
        <w:rPr>
          <w:sz w:val="24"/>
          <w:szCs w:val="22"/>
        </w:rPr>
        <w:t>於110年12月29日辦理「桃園市大溪阿姆坪水上運動訓練基地訓練器材設備採購」案，結算金額231</w:t>
      </w:r>
      <w:r w:rsidR="00480206" w:rsidRPr="0085591E">
        <w:rPr>
          <w:rFonts w:hint="eastAsia"/>
          <w:sz w:val="24"/>
          <w:szCs w:val="22"/>
        </w:rPr>
        <w:t>萬</w:t>
      </w:r>
      <w:r w:rsidR="00480206" w:rsidRPr="0085591E">
        <w:rPr>
          <w:sz w:val="24"/>
          <w:szCs w:val="22"/>
        </w:rPr>
        <w:t>元</w:t>
      </w:r>
      <w:r w:rsidR="00480206" w:rsidRPr="0085591E">
        <w:rPr>
          <w:rFonts w:ascii="新細明體" w:eastAsia="新細明體" w:hAnsi="新細明體" w:hint="eastAsia"/>
          <w:sz w:val="24"/>
          <w:szCs w:val="22"/>
        </w:rPr>
        <w:t>。</w:t>
      </w:r>
      <w:r w:rsidR="00480206" w:rsidRPr="0085591E">
        <w:rPr>
          <w:rFonts w:hint="eastAsia"/>
          <w:sz w:val="24"/>
          <w:szCs w:val="22"/>
        </w:rPr>
        <w:t>該訓練基地體育局將採委外營運管理，惟於</w:t>
      </w:r>
      <w:r w:rsidR="00480206" w:rsidRPr="0085591E">
        <w:rPr>
          <w:sz w:val="24"/>
          <w:szCs w:val="22"/>
        </w:rPr>
        <w:t>111年5月20日</w:t>
      </w:r>
      <w:r w:rsidR="00480206" w:rsidRPr="0085591E">
        <w:rPr>
          <w:rFonts w:hint="eastAsia"/>
          <w:sz w:val="24"/>
          <w:szCs w:val="22"/>
        </w:rPr>
        <w:t>先行同意桃園市體育總會划船委員會</w:t>
      </w:r>
      <w:r w:rsidR="00480206" w:rsidRPr="0085591E">
        <w:rPr>
          <w:sz w:val="24"/>
          <w:szCs w:val="22"/>
        </w:rPr>
        <w:t>（下稱桃園划船委員會）無償借用桃園市大溪阿姆坪水上運動訓練基地</w:t>
      </w:r>
      <w:r w:rsidR="00480206" w:rsidRPr="0085591E">
        <w:rPr>
          <w:rFonts w:hint="eastAsia"/>
          <w:sz w:val="24"/>
          <w:szCs w:val="22"/>
        </w:rPr>
        <w:t>至</w:t>
      </w:r>
      <w:r w:rsidR="00480206" w:rsidRPr="0085591E">
        <w:rPr>
          <w:sz w:val="24"/>
          <w:szCs w:val="22"/>
        </w:rPr>
        <w:t>OT委外廠商得標後止。</w:t>
      </w:r>
      <w:r w:rsidR="00480206" w:rsidRPr="0085591E">
        <w:rPr>
          <w:rFonts w:hint="eastAsia"/>
          <w:sz w:val="24"/>
          <w:szCs w:val="22"/>
        </w:rPr>
        <w:t>該局於</w:t>
      </w:r>
      <w:r w:rsidR="00480206" w:rsidRPr="0085591E">
        <w:rPr>
          <w:sz w:val="24"/>
          <w:szCs w:val="22"/>
        </w:rPr>
        <w:t>112年</w:t>
      </w:r>
      <w:r w:rsidR="00480206" w:rsidRPr="0085591E">
        <w:rPr>
          <w:sz w:val="24"/>
          <w:szCs w:val="22"/>
        </w:rPr>
        <w:lastRenderedPageBreak/>
        <w:t>3月公告阿姆坪水上運動訓練基地之營運移轉（OT）案，5月公告招標結果，7月31日簽訂投資契約</w:t>
      </w:r>
      <w:r w:rsidR="00480206">
        <w:rPr>
          <w:rFonts w:ascii="新細明體" w:eastAsia="新細明體" w:hAnsi="新細明體" w:hint="eastAsia"/>
          <w:sz w:val="24"/>
          <w:szCs w:val="22"/>
        </w:rPr>
        <w:t>。</w:t>
      </w:r>
      <w:r w:rsidR="00480206" w:rsidRPr="0085591E">
        <w:rPr>
          <w:rFonts w:hint="eastAsia"/>
          <w:sz w:val="24"/>
          <w:szCs w:val="22"/>
        </w:rPr>
        <w:t>經查該</w:t>
      </w:r>
      <w:r w:rsidR="00480206" w:rsidRPr="0085591E">
        <w:rPr>
          <w:sz w:val="24"/>
          <w:szCs w:val="22"/>
        </w:rPr>
        <w:t>局</w:t>
      </w:r>
      <w:r w:rsidR="00480206" w:rsidRPr="0085591E">
        <w:rPr>
          <w:rFonts w:hint="eastAsia"/>
          <w:sz w:val="24"/>
          <w:szCs w:val="22"/>
        </w:rPr>
        <w:t>分別</w:t>
      </w:r>
      <w:r w:rsidR="00480206" w:rsidRPr="0085591E">
        <w:rPr>
          <w:sz w:val="24"/>
          <w:szCs w:val="22"/>
        </w:rPr>
        <w:t>於112年8月</w:t>
      </w:r>
      <w:r w:rsidR="00480206" w:rsidRPr="0085591E">
        <w:rPr>
          <w:rFonts w:hint="eastAsia"/>
          <w:sz w:val="24"/>
          <w:szCs w:val="22"/>
        </w:rPr>
        <w:t>及10月</w:t>
      </w:r>
      <w:r w:rsidR="00480206" w:rsidRPr="0085591E">
        <w:rPr>
          <w:sz w:val="24"/>
          <w:szCs w:val="22"/>
        </w:rPr>
        <w:t>與OT營運廠商進行</w:t>
      </w:r>
      <w:r w:rsidR="00480206" w:rsidRPr="0085591E">
        <w:rPr>
          <w:rFonts w:hint="eastAsia"/>
          <w:sz w:val="24"/>
          <w:szCs w:val="22"/>
        </w:rPr>
        <w:t>建築物及</w:t>
      </w:r>
      <w:r w:rsidR="00480206" w:rsidRPr="0085591E">
        <w:rPr>
          <w:sz w:val="24"/>
          <w:szCs w:val="22"/>
        </w:rPr>
        <w:t>財產設備點交</w:t>
      </w:r>
      <w:r w:rsidR="00480206" w:rsidRPr="0085591E">
        <w:rPr>
          <w:rFonts w:hint="eastAsia"/>
          <w:sz w:val="24"/>
          <w:szCs w:val="22"/>
        </w:rPr>
        <w:t>，惟部分訓練器材數量與財產帳列數未合（</w:t>
      </w:r>
      <w:r w:rsidR="00480206" w:rsidRPr="0085591E">
        <w:rPr>
          <w:sz w:val="24"/>
          <w:szCs w:val="22"/>
        </w:rPr>
        <w:t>差異金額為42萬餘元</w:t>
      </w:r>
      <w:r w:rsidR="00480206" w:rsidRPr="00E15398">
        <w:rPr>
          <w:sz w:val="24"/>
          <w:szCs w:val="22"/>
        </w:rPr>
        <w:t>）（表</w:t>
      </w:r>
      <w:r w:rsidR="00480206" w:rsidRPr="00E15398">
        <w:rPr>
          <w:rFonts w:hint="eastAsia"/>
          <w:sz w:val="24"/>
          <w:szCs w:val="22"/>
        </w:rPr>
        <w:t>3</w:t>
      </w:r>
      <w:r w:rsidR="00480206" w:rsidRPr="00E15398">
        <w:rPr>
          <w:sz w:val="24"/>
          <w:szCs w:val="22"/>
        </w:rPr>
        <w:t>）</w:t>
      </w:r>
      <w:r w:rsidR="00480206" w:rsidRPr="0085591E">
        <w:rPr>
          <w:rFonts w:hint="eastAsia"/>
          <w:sz w:val="24"/>
          <w:szCs w:val="22"/>
        </w:rPr>
        <w:t>，</w:t>
      </w:r>
      <w:r w:rsidR="00480206">
        <w:rPr>
          <w:rFonts w:hint="eastAsia"/>
          <w:sz w:val="24"/>
          <w:szCs w:val="22"/>
        </w:rPr>
        <w:t>主要係</w:t>
      </w:r>
      <w:r w:rsidR="00480206" w:rsidRPr="0085591E">
        <w:rPr>
          <w:rFonts w:hint="eastAsia"/>
          <w:sz w:val="24"/>
          <w:szCs w:val="22"/>
        </w:rPr>
        <w:t>該局未於桃園划船委</w:t>
      </w:r>
      <w:r w:rsidR="00134D67" w:rsidRPr="0085591E">
        <w:rPr>
          <w:noProof/>
        </w:rPr>
        <mc:AlternateContent>
          <mc:Choice Requires="wps">
            <w:drawing>
              <wp:anchor distT="0" distB="0" distL="114300" distR="114300" simplePos="0" relativeHeight="251694080" behindDoc="0" locked="0" layoutInCell="1" allowOverlap="1" wp14:anchorId="29951FED" wp14:editId="74C60F1E">
                <wp:simplePos x="0" y="0"/>
                <wp:positionH relativeFrom="margin">
                  <wp:posOffset>2784475</wp:posOffset>
                </wp:positionH>
                <wp:positionV relativeFrom="margin">
                  <wp:posOffset>995045</wp:posOffset>
                </wp:positionV>
                <wp:extent cx="3347720" cy="2381250"/>
                <wp:effectExtent l="0" t="0" r="9525" b="0"/>
                <wp:wrapSquare wrapText="bothSides"/>
                <wp:docPr id="190186027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7720" cy="2381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aa"/>
                              <w:tblW w:w="0" w:type="auto"/>
                              <w:tblLayout w:type="fixed"/>
                              <w:tblCellMar>
                                <w:left w:w="28" w:type="dxa"/>
                                <w:right w:w="28" w:type="dxa"/>
                              </w:tblCellMar>
                              <w:tblLook w:val="04A0" w:firstRow="1" w:lastRow="0" w:firstColumn="1" w:lastColumn="0" w:noHBand="0" w:noVBand="1"/>
                            </w:tblPr>
                            <w:tblGrid>
                              <w:gridCol w:w="657"/>
                              <w:gridCol w:w="2958"/>
                              <w:gridCol w:w="656"/>
                              <w:gridCol w:w="1231"/>
                            </w:tblGrid>
                            <w:tr w:rsidR="00480206" w:rsidRPr="007D1723" w14:paraId="7E410616" w14:textId="77777777" w:rsidTr="00B75C90">
                              <w:trPr>
                                <w:trHeight w:hRule="exact" w:val="510"/>
                              </w:trPr>
                              <w:tc>
                                <w:tcPr>
                                  <w:tcW w:w="5502" w:type="dxa"/>
                                  <w:gridSpan w:val="4"/>
                                  <w:tcBorders>
                                    <w:top w:val="nil"/>
                                    <w:left w:val="nil"/>
                                    <w:bottom w:val="single" w:sz="4" w:space="0" w:color="auto"/>
                                    <w:right w:val="nil"/>
                                  </w:tcBorders>
                                  <w:vAlign w:val="center"/>
                                </w:tcPr>
                                <w:p w14:paraId="1AF99C46" w14:textId="77777777" w:rsidR="00480206" w:rsidRDefault="00480206" w:rsidP="00B75C90">
                                  <w:pPr>
                                    <w:snapToGrid w:val="0"/>
                                    <w:spacing w:line="240" w:lineRule="exact"/>
                                    <w:ind w:firstLineChars="0" w:firstLine="0"/>
                                    <w:jc w:val="center"/>
                                    <w:rPr>
                                      <w:b/>
                                      <w:bCs/>
                                      <w:spacing w:val="-14"/>
                                      <w:kern w:val="0"/>
                                      <w:sz w:val="24"/>
                                      <w:szCs w:val="24"/>
                                    </w:rPr>
                                  </w:pPr>
                                  <w:r w:rsidRPr="00873C8E">
                                    <w:rPr>
                                      <w:rFonts w:hint="eastAsia"/>
                                      <w:b/>
                                      <w:bCs/>
                                      <w:spacing w:val="-14"/>
                                      <w:kern w:val="0"/>
                                      <w:sz w:val="24"/>
                                      <w:szCs w:val="24"/>
                                    </w:rPr>
                                    <w:t>表</w:t>
                                  </w:r>
                                  <w:r>
                                    <w:rPr>
                                      <w:rFonts w:hint="eastAsia"/>
                                      <w:b/>
                                      <w:bCs/>
                                      <w:spacing w:val="-14"/>
                                      <w:kern w:val="0"/>
                                      <w:sz w:val="24"/>
                                      <w:szCs w:val="24"/>
                                    </w:rPr>
                                    <w:t>3</w:t>
                                  </w:r>
                                  <w:r w:rsidRPr="00873C8E">
                                    <w:rPr>
                                      <w:rFonts w:hint="eastAsia"/>
                                      <w:b/>
                                      <w:bCs/>
                                      <w:spacing w:val="-14"/>
                                      <w:kern w:val="0"/>
                                      <w:sz w:val="24"/>
                                      <w:szCs w:val="24"/>
                                    </w:rPr>
                                    <w:t xml:space="preserve">  大溪阿姆坪</w:t>
                                  </w:r>
                                  <w:r w:rsidRPr="00E15398">
                                    <w:rPr>
                                      <w:rFonts w:hint="eastAsia"/>
                                      <w:b/>
                                      <w:bCs/>
                                      <w:spacing w:val="-14"/>
                                      <w:kern w:val="0"/>
                                      <w:sz w:val="24"/>
                                      <w:szCs w:val="24"/>
                                    </w:rPr>
                                    <w:t>水上運動訓練基</w:t>
                                  </w:r>
                                  <w:r w:rsidRPr="00873C8E">
                                    <w:rPr>
                                      <w:rFonts w:hint="eastAsia"/>
                                      <w:b/>
                                      <w:bCs/>
                                      <w:spacing w:val="-14"/>
                                      <w:kern w:val="0"/>
                                      <w:sz w:val="24"/>
                                      <w:szCs w:val="24"/>
                                    </w:rPr>
                                    <w:t>地短少之訓練器材</w:t>
                                  </w:r>
                                </w:p>
                                <w:p w14:paraId="4DC0F342" w14:textId="5CB6C0DF" w:rsidR="004473C9" w:rsidRPr="00873C8E" w:rsidRDefault="004473C9" w:rsidP="009A0A8C">
                                  <w:pPr>
                                    <w:snapToGrid w:val="0"/>
                                    <w:spacing w:line="300" w:lineRule="exact"/>
                                    <w:ind w:firstLineChars="0" w:firstLine="0"/>
                                    <w:jc w:val="right"/>
                                    <w:rPr>
                                      <w:b/>
                                      <w:bCs/>
                                      <w:spacing w:val="-14"/>
                                      <w:kern w:val="0"/>
                                      <w:sz w:val="24"/>
                                      <w:szCs w:val="24"/>
                                    </w:rPr>
                                  </w:pPr>
                                  <w:r w:rsidRPr="003D7E57">
                                    <w:rPr>
                                      <w:rFonts w:cs="新細明體" w:hint="eastAsia"/>
                                      <w:kern w:val="0"/>
                                      <w:sz w:val="20"/>
                                      <w:szCs w:val="20"/>
                                    </w:rPr>
                                    <w:t>單位：新臺幣元</w:t>
                                  </w:r>
                                </w:p>
                              </w:tc>
                            </w:tr>
                            <w:tr w:rsidR="00480206" w:rsidRPr="004067B5" w14:paraId="284167D9" w14:textId="77777777" w:rsidTr="002F4E1F">
                              <w:trPr>
                                <w:trHeight w:hRule="exact" w:val="351"/>
                              </w:trPr>
                              <w:tc>
                                <w:tcPr>
                                  <w:tcW w:w="657" w:type="dxa"/>
                                  <w:tcBorders>
                                    <w:top w:val="single" w:sz="4" w:space="0" w:color="auto"/>
                                  </w:tcBorders>
                                  <w:vAlign w:val="center"/>
                                </w:tcPr>
                                <w:p w14:paraId="1F937567"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項次</w:t>
                                  </w:r>
                                </w:p>
                              </w:tc>
                              <w:tc>
                                <w:tcPr>
                                  <w:tcW w:w="2958" w:type="dxa"/>
                                  <w:tcBorders>
                                    <w:top w:val="single" w:sz="4" w:space="0" w:color="auto"/>
                                  </w:tcBorders>
                                  <w:vAlign w:val="center"/>
                                </w:tcPr>
                                <w:p w14:paraId="770BAA2F"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品項</w:t>
                                  </w:r>
                                </w:p>
                              </w:tc>
                              <w:tc>
                                <w:tcPr>
                                  <w:tcW w:w="656" w:type="dxa"/>
                                  <w:tcBorders>
                                    <w:top w:val="single" w:sz="4" w:space="0" w:color="auto"/>
                                  </w:tcBorders>
                                  <w:vAlign w:val="center"/>
                                </w:tcPr>
                                <w:p w14:paraId="158CCF01"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數量</w:t>
                                  </w:r>
                                </w:p>
                              </w:tc>
                              <w:tc>
                                <w:tcPr>
                                  <w:tcW w:w="1231" w:type="dxa"/>
                                  <w:tcBorders>
                                    <w:top w:val="single" w:sz="4" w:space="0" w:color="auto"/>
                                  </w:tcBorders>
                                  <w:vAlign w:val="center"/>
                                </w:tcPr>
                                <w:p w14:paraId="55EE0BA4" w14:textId="0166239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金額</w:t>
                                  </w:r>
                                </w:p>
                              </w:tc>
                            </w:tr>
                            <w:tr w:rsidR="00480206" w:rsidRPr="004067B5" w14:paraId="5329D552" w14:textId="77777777" w:rsidTr="004473C9">
                              <w:trPr>
                                <w:trHeight w:hRule="exact" w:val="351"/>
                              </w:trPr>
                              <w:tc>
                                <w:tcPr>
                                  <w:tcW w:w="4271" w:type="dxa"/>
                                  <w:gridSpan w:val="3"/>
                                  <w:vAlign w:val="center"/>
                                </w:tcPr>
                                <w:p w14:paraId="7039BE6E" w14:textId="77777777" w:rsidR="00480206" w:rsidRPr="004067B5" w:rsidRDefault="00480206" w:rsidP="00322D1B">
                                  <w:pPr>
                                    <w:snapToGrid w:val="0"/>
                                    <w:spacing w:line="240" w:lineRule="exact"/>
                                    <w:ind w:firstLineChars="0" w:firstLine="0"/>
                                    <w:jc w:val="center"/>
                                    <w:rPr>
                                      <w:b/>
                                      <w:bCs/>
                                      <w:kern w:val="0"/>
                                      <w:sz w:val="20"/>
                                      <w:szCs w:val="20"/>
                                    </w:rPr>
                                  </w:pPr>
                                  <w:r w:rsidRPr="004067B5">
                                    <w:rPr>
                                      <w:rFonts w:hint="eastAsia"/>
                                      <w:b/>
                                      <w:bCs/>
                                      <w:kern w:val="0"/>
                                      <w:sz w:val="20"/>
                                      <w:szCs w:val="20"/>
                                    </w:rPr>
                                    <w:t xml:space="preserve">合 </w:t>
                                  </w:r>
                                  <w:r>
                                    <w:rPr>
                                      <w:b/>
                                      <w:bCs/>
                                      <w:kern w:val="0"/>
                                      <w:sz w:val="20"/>
                                      <w:szCs w:val="20"/>
                                    </w:rPr>
                                    <w:t xml:space="preserve"> </w:t>
                                  </w:r>
                                  <w:r w:rsidRPr="004067B5">
                                    <w:rPr>
                                      <w:rFonts w:hint="eastAsia"/>
                                      <w:b/>
                                      <w:bCs/>
                                      <w:kern w:val="0"/>
                                      <w:sz w:val="20"/>
                                      <w:szCs w:val="20"/>
                                    </w:rPr>
                                    <w:t xml:space="preserve">  計</w:t>
                                  </w:r>
                                </w:p>
                              </w:tc>
                              <w:tc>
                                <w:tcPr>
                                  <w:tcW w:w="1231" w:type="dxa"/>
                                  <w:vAlign w:val="center"/>
                                </w:tcPr>
                                <w:p w14:paraId="724B708D" w14:textId="77777777" w:rsidR="00480206" w:rsidRPr="004067B5" w:rsidRDefault="00480206" w:rsidP="00322D1B">
                                  <w:pPr>
                                    <w:snapToGrid w:val="0"/>
                                    <w:spacing w:line="240" w:lineRule="exact"/>
                                    <w:ind w:firstLineChars="0" w:firstLine="0"/>
                                    <w:jc w:val="right"/>
                                    <w:rPr>
                                      <w:b/>
                                      <w:bCs/>
                                      <w:kern w:val="0"/>
                                      <w:sz w:val="20"/>
                                      <w:szCs w:val="20"/>
                                    </w:rPr>
                                  </w:pPr>
                                  <w:r w:rsidRPr="004067B5">
                                    <w:rPr>
                                      <w:rFonts w:hint="eastAsia"/>
                                      <w:b/>
                                      <w:bCs/>
                                      <w:kern w:val="0"/>
                                      <w:sz w:val="20"/>
                                      <w:szCs w:val="20"/>
                                    </w:rPr>
                                    <w:t>424,441</w:t>
                                  </w:r>
                                </w:p>
                              </w:tc>
                            </w:tr>
                            <w:tr w:rsidR="00480206" w:rsidRPr="004067B5" w14:paraId="515B516B" w14:textId="77777777" w:rsidTr="002F4E1F">
                              <w:trPr>
                                <w:trHeight w:hRule="exact" w:val="351"/>
                              </w:trPr>
                              <w:tc>
                                <w:tcPr>
                                  <w:tcW w:w="657" w:type="dxa"/>
                                  <w:vAlign w:val="center"/>
                                </w:tcPr>
                                <w:p w14:paraId="06E98DA0"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1</w:t>
                                  </w:r>
                                </w:p>
                              </w:tc>
                              <w:tc>
                                <w:tcPr>
                                  <w:tcW w:w="2958" w:type="dxa"/>
                                  <w:vAlign w:val="center"/>
                                </w:tcPr>
                                <w:p w14:paraId="48EAD6A4" w14:textId="1F53F66F" w:rsidR="00480206" w:rsidRPr="002A72BE" w:rsidRDefault="00480206" w:rsidP="00322D1B">
                                  <w:pPr>
                                    <w:snapToGrid w:val="0"/>
                                    <w:spacing w:line="240" w:lineRule="exact"/>
                                    <w:ind w:firstLineChars="0" w:firstLine="0"/>
                                    <w:rPr>
                                      <w:kern w:val="0"/>
                                      <w:sz w:val="20"/>
                                      <w:szCs w:val="20"/>
                                    </w:rPr>
                                  </w:pPr>
                                  <w:r w:rsidRPr="002A72BE">
                                    <w:rPr>
                                      <w:rFonts w:hint="eastAsia"/>
                                      <w:kern w:val="0"/>
                                      <w:sz w:val="20"/>
                                      <w:szCs w:val="20"/>
                                    </w:rPr>
                                    <w:t>健身器</w:t>
                                  </w:r>
                                  <w:r w:rsidR="002A72BE" w:rsidRPr="002A72BE">
                                    <w:rPr>
                                      <w:sz w:val="20"/>
                                      <w:szCs w:val="20"/>
                                    </w:rPr>
                                    <w:t>（</w:t>
                                  </w:r>
                                  <w:r w:rsidRPr="002A72BE">
                                    <w:rPr>
                                      <w:rFonts w:hint="eastAsia"/>
                                      <w:kern w:val="0"/>
                                      <w:sz w:val="20"/>
                                      <w:szCs w:val="20"/>
                                    </w:rPr>
                                    <w:t>車</w:t>
                                  </w:r>
                                  <w:r w:rsidR="002A72BE" w:rsidRPr="002A72BE">
                                    <w:rPr>
                                      <w:sz w:val="20"/>
                                      <w:szCs w:val="20"/>
                                    </w:rPr>
                                    <w:t>）</w:t>
                                  </w:r>
                                  <w:r w:rsidRPr="002A72BE">
                                    <w:rPr>
                                      <w:rFonts w:hint="eastAsia"/>
                                      <w:kern w:val="0"/>
                                      <w:sz w:val="20"/>
                                      <w:szCs w:val="20"/>
                                    </w:rPr>
                                    <w:t>室內划船機</w:t>
                                  </w:r>
                                </w:p>
                              </w:tc>
                              <w:tc>
                                <w:tcPr>
                                  <w:tcW w:w="656" w:type="dxa"/>
                                  <w:vAlign w:val="center"/>
                                </w:tcPr>
                                <w:p w14:paraId="74392F29"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6台</w:t>
                                  </w:r>
                                </w:p>
                              </w:tc>
                              <w:tc>
                                <w:tcPr>
                                  <w:tcW w:w="1231" w:type="dxa"/>
                                  <w:vAlign w:val="center"/>
                                </w:tcPr>
                                <w:p w14:paraId="50D33313"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277,254</w:t>
                                  </w:r>
                                </w:p>
                              </w:tc>
                            </w:tr>
                            <w:tr w:rsidR="00480206" w:rsidRPr="004067B5" w14:paraId="08968858" w14:textId="77777777" w:rsidTr="002F4E1F">
                              <w:trPr>
                                <w:trHeight w:hRule="exact" w:val="351"/>
                              </w:trPr>
                              <w:tc>
                                <w:tcPr>
                                  <w:tcW w:w="657" w:type="dxa"/>
                                  <w:vAlign w:val="center"/>
                                </w:tcPr>
                                <w:p w14:paraId="374F56D4"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2</w:t>
                                  </w:r>
                                </w:p>
                              </w:tc>
                              <w:tc>
                                <w:tcPr>
                                  <w:tcW w:w="2958" w:type="dxa"/>
                                  <w:vAlign w:val="center"/>
                                </w:tcPr>
                                <w:p w14:paraId="79C2DE80"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槓鈴舉重槓片</w:t>
                                  </w:r>
                                </w:p>
                              </w:tc>
                              <w:tc>
                                <w:tcPr>
                                  <w:tcW w:w="656" w:type="dxa"/>
                                  <w:vAlign w:val="center"/>
                                </w:tcPr>
                                <w:p w14:paraId="43DECC63"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3組</w:t>
                                  </w:r>
                                </w:p>
                              </w:tc>
                              <w:tc>
                                <w:tcPr>
                                  <w:tcW w:w="1231" w:type="dxa"/>
                                  <w:vAlign w:val="center"/>
                                </w:tcPr>
                                <w:p w14:paraId="5553BD6B"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52,383</w:t>
                                  </w:r>
                                </w:p>
                              </w:tc>
                            </w:tr>
                            <w:tr w:rsidR="00480206" w:rsidRPr="004067B5" w14:paraId="510F31B5" w14:textId="77777777" w:rsidTr="002F4E1F">
                              <w:trPr>
                                <w:trHeight w:hRule="exact" w:val="351"/>
                              </w:trPr>
                              <w:tc>
                                <w:tcPr>
                                  <w:tcW w:w="657" w:type="dxa"/>
                                  <w:vAlign w:val="center"/>
                                </w:tcPr>
                                <w:p w14:paraId="11F93C9D"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3</w:t>
                                  </w:r>
                                </w:p>
                              </w:tc>
                              <w:tc>
                                <w:tcPr>
                                  <w:tcW w:w="2958" w:type="dxa"/>
                                  <w:vAlign w:val="center"/>
                                </w:tcPr>
                                <w:p w14:paraId="2196FFB2"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舉重椅平臥上斜</w:t>
                                  </w:r>
                                  <w:r w:rsidRPr="00932CF6">
                                    <w:rPr>
                                      <w:rFonts w:hint="eastAsia"/>
                                      <w:kern w:val="0"/>
                                      <w:sz w:val="20"/>
                                      <w:szCs w:val="20"/>
                                    </w:rPr>
                                    <w:t>椅</w:t>
                                  </w:r>
                                </w:p>
                              </w:tc>
                              <w:tc>
                                <w:tcPr>
                                  <w:tcW w:w="656" w:type="dxa"/>
                                  <w:vAlign w:val="center"/>
                                </w:tcPr>
                                <w:p w14:paraId="38DC0D08"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2張</w:t>
                                  </w:r>
                                </w:p>
                              </w:tc>
                              <w:tc>
                                <w:tcPr>
                                  <w:tcW w:w="1231" w:type="dxa"/>
                                  <w:vAlign w:val="center"/>
                                </w:tcPr>
                                <w:p w14:paraId="6CECBCAD"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28,884</w:t>
                                  </w:r>
                                </w:p>
                              </w:tc>
                            </w:tr>
                            <w:tr w:rsidR="00480206" w:rsidRPr="004067B5" w14:paraId="79AA8C93" w14:textId="77777777" w:rsidTr="002F4E1F">
                              <w:trPr>
                                <w:trHeight w:hRule="exact" w:val="351"/>
                              </w:trPr>
                              <w:tc>
                                <w:tcPr>
                                  <w:tcW w:w="657" w:type="dxa"/>
                                  <w:vAlign w:val="center"/>
                                </w:tcPr>
                                <w:p w14:paraId="4EF2C625"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4</w:t>
                                  </w:r>
                                </w:p>
                              </w:tc>
                              <w:tc>
                                <w:tcPr>
                                  <w:tcW w:w="2958" w:type="dxa"/>
                                  <w:vAlign w:val="center"/>
                                </w:tcPr>
                                <w:p w14:paraId="52A847AA"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鐵片放置架</w:t>
                                  </w:r>
                                </w:p>
                              </w:tc>
                              <w:tc>
                                <w:tcPr>
                                  <w:tcW w:w="656" w:type="dxa"/>
                                  <w:vAlign w:val="center"/>
                                </w:tcPr>
                                <w:p w14:paraId="1CD236E0"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3個</w:t>
                                  </w:r>
                                </w:p>
                              </w:tc>
                              <w:tc>
                                <w:tcPr>
                                  <w:tcW w:w="1231" w:type="dxa"/>
                                  <w:vAlign w:val="center"/>
                                </w:tcPr>
                                <w:p w14:paraId="478FFB5A"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13,260</w:t>
                                  </w:r>
                                </w:p>
                              </w:tc>
                            </w:tr>
                            <w:tr w:rsidR="00480206" w:rsidRPr="004067B5" w14:paraId="5BF4C20A" w14:textId="77777777" w:rsidTr="002F4E1F">
                              <w:trPr>
                                <w:trHeight w:hRule="exact" w:val="351"/>
                              </w:trPr>
                              <w:tc>
                                <w:tcPr>
                                  <w:tcW w:w="657" w:type="dxa"/>
                                  <w:vAlign w:val="center"/>
                                </w:tcPr>
                                <w:p w14:paraId="1EDFDE49"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5</w:t>
                                  </w:r>
                                </w:p>
                              </w:tc>
                              <w:tc>
                                <w:tcPr>
                                  <w:tcW w:w="2958" w:type="dxa"/>
                                  <w:vAlign w:val="center"/>
                                </w:tcPr>
                                <w:p w14:paraId="0D5F6C2A"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啞鈴組競技壺鈴</w:t>
                                  </w:r>
                                </w:p>
                              </w:tc>
                              <w:tc>
                                <w:tcPr>
                                  <w:tcW w:w="656" w:type="dxa"/>
                                  <w:vAlign w:val="center"/>
                                </w:tcPr>
                                <w:p w14:paraId="20C55257"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2個</w:t>
                                  </w:r>
                                </w:p>
                              </w:tc>
                              <w:tc>
                                <w:tcPr>
                                  <w:tcW w:w="1231" w:type="dxa"/>
                                  <w:vAlign w:val="center"/>
                                </w:tcPr>
                                <w:p w14:paraId="4CF4873B"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5,500</w:t>
                                  </w:r>
                                </w:p>
                              </w:tc>
                            </w:tr>
                            <w:tr w:rsidR="00480206" w:rsidRPr="004067B5" w14:paraId="3D87C99B" w14:textId="77777777" w:rsidTr="002F4E1F">
                              <w:trPr>
                                <w:trHeight w:hRule="exact" w:val="351"/>
                              </w:trPr>
                              <w:tc>
                                <w:tcPr>
                                  <w:tcW w:w="657" w:type="dxa"/>
                                  <w:tcBorders>
                                    <w:bottom w:val="single" w:sz="4" w:space="0" w:color="auto"/>
                                  </w:tcBorders>
                                  <w:vAlign w:val="center"/>
                                </w:tcPr>
                                <w:p w14:paraId="57C4F124"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6</w:t>
                                  </w:r>
                                </w:p>
                              </w:tc>
                              <w:tc>
                                <w:tcPr>
                                  <w:tcW w:w="2958" w:type="dxa"/>
                                  <w:tcBorders>
                                    <w:bottom w:val="single" w:sz="4" w:space="0" w:color="auto"/>
                                  </w:tcBorders>
                                  <w:vAlign w:val="center"/>
                                </w:tcPr>
                                <w:p w14:paraId="3963E76B"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彎曲槓舉重槓</w:t>
                                  </w:r>
                                </w:p>
                              </w:tc>
                              <w:tc>
                                <w:tcPr>
                                  <w:tcW w:w="656" w:type="dxa"/>
                                  <w:tcBorders>
                                    <w:bottom w:val="single" w:sz="4" w:space="0" w:color="auto"/>
                                  </w:tcBorders>
                                  <w:vAlign w:val="center"/>
                                </w:tcPr>
                                <w:p w14:paraId="48B1B895"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6支</w:t>
                                  </w:r>
                                </w:p>
                              </w:tc>
                              <w:tc>
                                <w:tcPr>
                                  <w:tcW w:w="1231" w:type="dxa"/>
                                  <w:tcBorders>
                                    <w:bottom w:val="single" w:sz="4" w:space="0" w:color="auto"/>
                                  </w:tcBorders>
                                  <w:vAlign w:val="center"/>
                                </w:tcPr>
                                <w:p w14:paraId="6502F542"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47,160</w:t>
                                  </w:r>
                                </w:p>
                              </w:tc>
                            </w:tr>
                            <w:tr w:rsidR="00480206" w:rsidRPr="004067B5" w14:paraId="57D43C3A" w14:textId="77777777" w:rsidTr="008E3FC9">
                              <w:trPr>
                                <w:trHeight w:val="23"/>
                              </w:trPr>
                              <w:tc>
                                <w:tcPr>
                                  <w:tcW w:w="5502" w:type="dxa"/>
                                  <w:gridSpan w:val="4"/>
                                  <w:tcBorders>
                                    <w:top w:val="single" w:sz="4" w:space="0" w:color="auto"/>
                                    <w:left w:val="nil"/>
                                    <w:bottom w:val="nil"/>
                                    <w:right w:val="nil"/>
                                  </w:tcBorders>
                                </w:tcPr>
                                <w:p w14:paraId="1D4E16FA" w14:textId="77777777" w:rsidR="00480206" w:rsidRPr="004067B5" w:rsidRDefault="00480206" w:rsidP="00322D1B">
                                  <w:pPr>
                                    <w:snapToGrid w:val="0"/>
                                    <w:spacing w:line="240" w:lineRule="exact"/>
                                    <w:ind w:firstLineChars="0" w:firstLine="0"/>
                                    <w:rPr>
                                      <w:kern w:val="0"/>
                                      <w:sz w:val="18"/>
                                      <w:szCs w:val="18"/>
                                    </w:rPr>
                                  </w:pPr>
                                  <w:r w:rsidRPr="004067B5">
                                    <w:rPr>
                                      <w:rFonts w:hint="eastAsia"/>
                                      <w:kern w:val="0"/>
                                      <w:sz w:val="18"/>
                                      <w:szCs w:val="18"/>
                                    </w:rPr>
                                    <w:t>資料來源：整理自</w:t>
                                  </w:r>
                                  <w:r>
                                    <w:rPr>
                                      <w:rFonts w:hint="eastAsia"/>
                                      <w:kern w:val="0"/>
                                      <w:sz w:val="18"/>
                                      <w:szCs w:val="18"/>
                                    </w:rPr>
                                    <w:t>體育局</w:t>
                                  </w:r>
                                  <w:r w:rsidRPr="004067B5">
                                    <w:rPr>
                                      <w:rFonts w:hint="eastAsia"/>
                                      <w:kern w:val="0"/>
                                      <w:sz w:val="18"/>
                                      <w:szCs w:val="18"/>
                                    </w:rPr>
                                    <w:t>提供資料</w:t>
                                  </w:r>
                                  <w:r w:rsidRPr="004067B5">
                                    <w:rPr>
                                      <w:rFonts w:hint="eastAsia"/>
                                      <w:sz w:val="18"/>
                                      <w:szCs w:val="18"/>
                                    </w:rPr>
                                    <w:t>。</w:t>
                                  </w:r>
                                </w:p>
                              </w:tc>
                            </w:tr>
                          </w:tbl>
                          <w:p w14:paraId="04175AE2" w14:textId="77777777" w:rsidR="00480206" w:rsidRPr="00FC6407" w:rsidRDefault="00480206" w:rsidP="00B75C90">
                            <w:pPr>
                              <w:spacing w:line="500" w:lineRule="exact"/>
                              <w:ind w:firstLine="560"/>
                              <w:rPr>
                                <w:kern w:val="0"/>
                                <w:szCs w:val="32"/>
                              </w:rPr>
                            </w:pPr>
                          </w:p>
                        </w:txbxContent>
                      </wps:txbx>
                      <wps:bodyPr rot="0" vert="horz" wrap="non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51FED" id="Text Box 84" o:spid="_x0000_s1046" type="#_x0000_t202" style="position:absolute;left:0;text-align:left;margin-left:219.25pt;margin-top:78.35pt;width:263.6pt;height:187.5pt;z-index:251694080;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" stroked="f">
                <v:textbox inset="1mm,0,1mm,0">
                  <w:txbxContent>
                    <w:tbl>
                      <w:tblPr>
                        <w:tblStyle w:val="aa"/>
                        <w:tblW w:w="0" w:type="auto"/>
                        <w:tblLayout w:type="fixed"/>
                        <w:tblCellMar>
                          <w:left w:w="28" w:type="dxa"/>
                          <w:right w:w="28" w:type="dxa"/>
                        </w:tblCellMar>
                        <w:tblLook w:val="04A0" w:firstRow="1" w:lastRow="0" w:firstColumn="1" w:lastColumn="0" w:noHBand="0" w:noVBand="1"/>
                      </w:tblPr>
                      <w:tblGrid>
                        <w:gridCol w:w="657"/>
                        <w:gridCol w:w="2958"/>
                        <w:gridCol w:w="656"/>
                        <w:gridCol w:w="1231"/>
                      </w:tblGrid>
                      <w:tr w:rsidR="00480206" w:rsidRPr="007D1723" w14:paraId="7E410616" w14:textId="77777777" w:rsidTr="00B75C90">
                        <w:trPr>
                          <w:trHeight w:hRule="exact" w:val="510"/>
                        </w:trPr>
                        <w:tc>
                          <w:tcPr>
                            <w:tcW w:w="5502" w:type="dxa"/>
                            <w:gridSpan w:val="4"/>
                            <w:tcBorders>
                              <w:top w:val="nil"/>
                              <w:left w:val="nil"/>
                              <w:bottom w:val="single" w:sz="4" w:space="0" w:color="auto"/>
                              <w:right w:val="nil"/>
                            </w:tcBorders>
                            <w:vAlign w:val="center"/>
                          </w:tcPr>
                          <w:p w14:paraId="1AF99C46" w14:textId="77777777" w:rsidR="00480206" w:rsidRDefault="00480206" w:rsidP="00B75C90">
                            <w:pPr>
                              <w:snapToGrid w:val="0"/>
                              <w:spacing w:line="240" w:lineRule="exact"/>
                              <w:ind w:firstLineChars="0" w:firstLine="0"/>
                              <w:jc w:val="center"/>
                              <w:rPr>
                                <w:b/>
                                <w:bCs/>
                                <w:spacing w:val="-14"/>
                                <w:kern w:val="0"/>
                                <w:sz w:val="24"/>
                                <w:szCs w:val="24"/>
                              </w:rPr>
                            </w:pPr>
                            <w:r w:rsidRPr="00873C8E">
                              <w:rPr>
                                <w:rFonts w:hint="eastAsia"/>
                                <w:b/>
                                <w:bCs/>
                                <w:spacing w:val="-14"/>
                                <w:kern w:val="0"/>
                                <w:sz w:val="24"/>
                                <w:szCs w:val="24"/>
                              </w:rPr>
                              <w:t>表</w:t>
                            </w:r>
                            <w:r>
                              <w:rPr>
                                <w:rFonts w:hint="eastAsia"/>
                                <w:b/>
                                <w:bCs/>
                                <w:spacing w:val="-14"/>
                                <w:kern w:val="0"/>
                                <w:sz w:val="24"/>
                                <w:szCs w:val="24"/>
                              </w:rPr>
                              <w:t>3</w:t>
                            </w:r>
                            <w:r w:rsidRPr="00873C8E">
                              <w:rPr>
                                <w:rFonts w:hint="eastAsia"/>
                                <w:b/>
                                <w:bCs/>
                                <w:spacing w:val="-14"/>
                                <w:kern w:val="0"/>
                                <w:sz w:val="24"/>
                                <w:szCs w:val="24"/>
                              </w:rPr>
                              <w:t xml:space="preserve">  大溪阿姆坪</w:t>
                            </w:r>
                            <w:r w:rsidRPr="00E15398">
                              <w:rPr>
                                <w:rFonts w:hint="eastAsia"/>
                                <w:b/>
                                <w:bCs/>
                                <w:spacing w:val="-14"/>
                                <w:kern w:val="0"/>
                                <w:sz w:val="24"/>
                                <w:szCs w:val="24"/>
                              </w:rPr>
                              <w:t>水上運動訓練基</w:t>
                            </w:r>
                            <w:r w:rsidRPr="00873C8E">
                              <w:rPr>
                                <w:rFonts w:hint="eastAsia"/>
                                <w:b/>
                                <w:bCs/>
                                <w:spacing w:val="-14"/>
                                <w:kern w:val="0"/>
                                <w:sz w:val="24"/>
                                <w:szCs w:val="24"/>
                              </w:rPr>
                              <w:t>地短少之訓練器材</w:t>
                            </w:r>
                          </w:p>
                          <w:p w14:paraId="4DC0F342" w14:textId="5CB6C0DF" w:rsidR="004473C9" w:rsidRPr="00873C8E" w:rsidRDefault="004473C9" w:rsidP="009A0A8C">
                            <w:pPr>
                              <w:snapToGrid w:val="0"/>
                              <w:spacing w:line="300" w:lineRule="exact"/>
                              <w:ind w:firstLineChars="0" w:firstLine="0"/>
                              <w:jc w:val="right"/>
                              <w:rPr>
                                <w:b/>
                                <w:bCs/>
                                <w:spacing w:val="-14"/>
                                <w:kern w:val="0"/>
                                <w:sz w:val="24"/>
                                <w:szCs w:val="24"/>
                              </w:rPr>
                            </w:pPr>
                            <w:r w:rsidRPr="003D7E57">
                              <w:rPr>
                                <w:rFonts w:cs="新細明體" w:hint="eastAsia"/>
                                <w:kern w:val="0"/>
                                <w:sz w:val="20"/>
                                <w:szCs w:val="20"/>
                              </w:rPr>
                              <w:t>單位：新臺幣元</w:t>
                            </w:r>
                          </w:p>
                        </w:tc>
                      </w:tr>
                      <w:tr w:rsidR="00480206" w:rsidRPr="004067B5" w14:paraId="284167D9" w14:textId="77777777" w:rsidTr="002F4E1F">
                        <w:trPr>
                          <w:trHeight w:hRule="exact" w:val="351"/>
                        </w:trPr>
                        <w:tc>
                          <w:tcPr>
                            <w:tcW w:w="657" w:type="dxa"/>
                            <w:tcBorders>
                              <w:top w:val="single" w:sz="4" w:space="0" w:color="auto"/>
                            </w:tcBorders>
                            <w:vAlign w:val="center"/>
                          </w:tcPr>
                          <w:p w14:paraId="1F937567"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項次</w:t>
                            </w:r>
                          </w:p>
                        </w:tc>
                        <w:tc>
                          <w:tcPr>
                            <w:tcW w:w="2958" w:type="dxa"/>
                            <w:tcBorders>
                              <w:top w:val="single" w:sz="4" w:space="0" w:color="auto"/>
                            </w:tcBorders>
                            <w:vAlign w:val="center"/>
                          </w:tcPr>
                          <w:p w14:paraId="770BAA2F"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品項</w:t>
                            </w:r>
                          </w:p>
                        </w:tc>
                        <w:tc>
                          <w:tcPr>
                            <w:tcW w:w="656" w:type="dxa"/>
                            <w:tcBorders>
                              <w:top w:val="single" w:sz="4" w:space="0" w:color="auto"/>
                            </w:tcBorders>
                            <w:vAlign w:val="center"/>
                          </w:tcPr>
                          <w:p w14:paraId="158CCF01"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數量</w:t>
                            </w:r>
                          </w:p>
                        </w:tc>
                        <w:tc>
                          <w:tcPr>
                            <w:tcW w:w="1231" w:type="dxa"/>
                            <w:tcBorders>
                              <w:top w:val="single" w:sz="4" w:space="0" w:color="auto"/>
                            </w:tcBorders>
                            <w:vAlign w:val="center"/>
                          </w:tcPr>
                          <w:p w14:paraId="55EE0BA4" w14:textId="0166239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金額</w:t>
                            </w:r>
                          </w:p>
                        </w:tc>
                      </w:tr>
                      <w:tr w:rsidR="00480206" w:rsidRPr="004067B5" w14:paraId="5329D552" w14:textId="77777777" w:rsidTr="004473C9">
                        <w:trPr>
                          <w:trHeight w:hRule="exact" w:val="351"/>
                        </w:trPr>
                        <w:tc>
                          <w:tcPr>
                            <w:tcW w:w="4271" w:type="dxa"/>
                            <w:gridSpan w:val="3"/>
                            <w:vAlign w:val="center"/>
                          </w:tcPr>
                          <w:p w14:paraId="7039BE6E" w14:textId="77777777" w:rsidR="00480206" w:rsidRPr="004067B5" w:rsidRDefault="00480206" w:rsidP="00322D1B">
                            <w:pPr>
                              <w:snapToGrid w:val="0"/>
                              <w:spacing w:line="240" w:lineRule="exact"/>
                              <w:ind w:firstLineChars="0" w:firstLine="0"/>
                              <w:jc w:val="center"/>
                              <w:rPr>
                                <w:b/>
                                <w:bCs/>
                                <w:kern w:val="0"/>
                                <w:sz w:val="20"/>
                                <w:szCs w:val="20"/>
                              </w:rPr>
                            </w:pPr>
                            <w:r w:rsidRPr="004067B5">
                              <w:rPr>
                                <w:rFonts w:hint="eastAsia"/>
                                <w:b/>
                                <w:bCs/>
                                <w:kern w:val="0"/>
                                <w:sz w:val="20"/>
                                <w:szCs w:val="20"/>
                              </w:rPr>
                              <w:t xml:space="preserve">合 </w:t>
                            </w:r>
                            <w:r>
                              <w:rPr>
                                <w:b/>
                                <w:bCs/>
                                <w:kern w:val="0"/>
                                <w:sz w:val="20"/>
                                <w:szCs w:val="20"/>
                              </w:rPr>
                              <w:t xml:space="preserve"> </w:t>
                            </w:r>
                            <w:r w:rsidRPr="004067B5">
                              <w:rPr>
                                <w:rFonts w:hint="eastAsia"/>
                                <w:b/>
                                <w:bCs/>
                                <w:kern w:val="0"/>
                                <w:sz w:val="20"/>
                                <w:szCs w:val="20"/>
                              </w:rPr>
                              <w:t xml:space="preserve">  計</w:t>
                            </w:r>
                          </w:p>
                        </w:tc>
                        <w:tc>
                          <w:tcPr>
                            <w:tcW w:w="1231" w:type="dxa"/>
                            <w:vAlign w:val="center"/>
                          </w:tcPr>
                          <w:p w14:paraId="724B708D" w14:textId="77777777" w:rsidR="00480206" w:rsidRPr="004067B5" w:rsidRDefault="00480206" w:rsidP="00322D1B">
                            <w:pPr>
                              <w:snapToGrid w:val="0"/>
                              <w:spacing w:line="240" w:lineRule="exact"/>
                              <w:ind w:firstLineChars="0" w:firstLine="0"/>
                              <w:jc w:val="right"/>
                              <w:rPr>
                                <w:b/>
                                <w:bCs/>
                                <w:kern w:val="0"/>
                                <w:sz w:val="20"/>
                                <w:szCs w:val="20"/>
                              </w:rPr>
                            </w:pPr>
                            <w:r w:rsidRPr="004067B5">
                              <w:rPr>
                                <w:rFonts w:hint="eastAsia"/>
                                <w:b/>
                                <w:bCs/>
                                <w:kern w:val="0"/>
                                <w:sz w:val="20"/>
                                <w:szCs w:val="20"/>
                              </w:rPr>
                              <w:t>424,441</w:t>
                            </w:r>
                          </w:p>
                        </w:tc>
                      </w:tr>
                      <w:tr w:rsidR="00480206" w:rsidRPr="004067B5" w14:paraId="515B516B" w14:textId="77777777" w:rsidTr="002F4E1F">
                        <w:trPr>
                          <w:trHeight w:hRule="exact" w:val="351"/>
                        </w:trPr>
                        <w:tc>
                          <w:tcPr>
                            <w:tcW w:w="657" w:type="dxa"/>
                            <w:vAlign w:val="center"/>
                          </w:tcPr>
                          <w:p w14:paraId="06E98DA0"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1</w:t>
                            </w:r>
                          </w:p>
                        </w:tc>
                        <w:tc>
                          <w:tcPr>
                            <w:tcW w:w="2958" w:type="dxa"/>
                            <w:vAlign w:val="center"/>
                          </w:tcPr>
                          <w:p w14:paraId="48EAD6A4" w14:textId="1F53F66F" w:rsidR="00480206" w:rsidRPr="002A72BE" w:rsidRDefault="00480206" w:rsidP="00322D1B">
                            <w:pPr>
                              <w:snapToGrid w:val="0"/>
                              <w:spacing w:line="240" w:lineRule="exact"/>
                              <w:ind w:firstLineChars="0" w:firstLine="0"/>
                              <w:rPr>
                                <w:kern w:val="0"/>
                                <w:sz w:val="20"/>
                                <w:szCs w:val="20"/>
                              </w:rPr>
                            </w:pPr>
                            <w:r w:rsidRPr="002A72BE">
                              <w:rPr>
                                <w:rFonts w:hint="eastAsia"/>
                                <w:kern w:val="0"/>
                                <w:sz w:val="20"/>
                                <w:szCs w:val="20"/>
                              </w:rPr>
                              <w:t>健身器</w:t>
                            </w:r>
                            <w:r w:rsidR="002A72BE" w:rsidRPr="002A72BE">
                              <w:rPr>
                                <w:sz w:val="20"/>
                                <w:szCs w:val="20"/>
                              </w:rPr>
                              <w:t>（</w:t>
                            </w:r>
                            <w:r w:rsidRPr="002A72BE">
                              <w:rPr>
                                <w:rFonts w:hint="eastAsia"/>
                                <w:kern w:val="0"/>
                                <w:sz w:val="20"/>
                                <w:szCs w:val="20"/>
                              </w:rPr>
                              <w:t>車</w:t>
                            </w:r>
                            <w:r w:rsidR="002A72BE" w:rsidRPr="002A72BE">
                              <w:rPr>
                                <w:sz w:val="20"/>
                                <w:szCs w:val="20"/>
                              </w:rPr>
                              <w:t>）</w:t>
                            </w:r>
                            <w:r w:rsidRPr="002A72BE">
                              <w:rPr>
                                <w:rFonts w:hint="eastAsia"/>
                                <w:kern w:val="0"/>
                                <w:sz w:val="20"/>
                                <w:szCs w:val="20"/>
                              </w:rPr>
                              <w:t>室內划船機</w:t>
                            </w:r>
                          </w:p>
                        </w:tc>
                        <w:tc>
                          <w:tcPr>
                            <w:tcW w:w="656" w:type="dxa"/>
                            <w:vAlign w:val="center"/>
                          </w:tcPr>
                          <w:p w14:paraId="74392F29"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6台</w:t>
                            </w:r>
                          </w:p>
                        </w:tc>
                        <w:tc>
                          <w:tcPr>
                            <w:tcW w:w="1231" w:type="dxa"/>
                            <w:vAlign w:val="center"/>
                          </w:tcPr>
                          <w:p w14:paraId="50D33313"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277,254</w:t>
                            </w:r>
                          </w:p>
                        </w:tc>
                      </w:tr>
                      <w:tr w:rsidR="00480206" w:rsidRPr="004067B5" w14:paraId="08968858" w14:textId="77777777" w:rsidTr="002F4E1F">
                        <w:trPr>
                          <w:trHeight w:hRule="exact" w:val="351"/>
                        </w:trPr>
                        <w:tc>
                          <w:tcPr>
                            <w:tcW w:w="657" w:type="dxa"/>
                            <w:vAlign w:val="center"/>
                          </w:tcPr>
                          <w:p w14:paraId="374F56D4"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2</w:t>
                            </w:r>
                          </w:p>
                        </w:tc>
                        <w:tc>
                          <w:tcPr>
                            <w:tcW w:w="2958" w:type="dxa"/>
                            <w:vAlign w:val="center"/>
                          </w:tcPr>
                          <w:p w14:paraId="79C2DE80"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槓鈴舉重槓片</w:t>
                            </w:r>
                          </w:p>
                        </w:tc>
                        <w:tc>
                          <w:tcPr>
                            <w:tcW w:w="656" w:type="dxa"/>
                            <w:vAlign w:val="center"/>
                          </w:tcPr>
                          <w:p w14:paraId="43DECC63"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3組</w:t>
                            </w:r>
                          </w:p>
                        </w:tc>
                        <w:tc>
                          <w:tcPr>
                            <w:tcW w:w="1231" w:type="dxa"/>
                            <w:vAlign w:val="center"/>
                          </w:tcPr>
                          <w:p w14:paraId="5553BD6B"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52,383</w:t>
                            </w:r>
                          </w:p>
                        </w:tc>
                      </w:tr>
                      <w:tr w:rsidR="00480206" w:rsidRPr="004067B5" w14:paraId="510F31B5" w14:textId="77777777" w:rsidTr="002F4E1F">
                        <w:trPr>
                          <w:trHeight w:hRule="exact" w:val="351"/>
                        </w:trPr>
                        <w:tc>
                          <w:tcPr>
                            <w:tcW w:w="657" w:type="dxa"/>
                            <w:vAlign w:val="center"/>
                          </w:tcPr>
                          <w:p w14:paraId="11F93C9D"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3</w:t>
                            </w:r>
                          </w:p>
                        </w:tc>
                        <w:tc>
                          <w:tcPr>
                            <w:tcW w:w="2958" w:type="dxa"/>
                            <w:vAlign w:val="center"/>
                          </w:tcPr>
                          <w:p w14:paraId="2196FFB2"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舉重椅平臥上斜</w:t>
                            </w:r>
                            <w:r w:rsidRPr="00932CF6">
                              <w:rPr>
                                <w:rFonts w:hint="eastAsia"/>
                                <w:kern w:val="0"/>
                                <w:sz w:val="20"/>
                                <w:szCs w:val="20"/>
                              </w:rPr>
                              <w:t>椅</w:t>
                            </w:r>
                          </w:p>
                        </w:tc>
                        <w:tc>
                          <w:tcPr>
                            <w:tcW w:w="656" w:type="dxa"/>
                            <w:vAlign w:val="center"/>
                          </w:tcPr>
                          <w:p w14:paraId="38DC0D08"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2張</w:t>
                            </w:r>
                          </w:p>
                        </w:tc>
                        <w:tc>
                          <w:tcPr>
                            <w:tcW w:w="1231" w:type="dxa"/>
                            <w:vAlign w:val="center"/>
                          </w:tcPr>
                          <w:p w14:paraId="6CECBCAD"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28,884</w:t>
                            </w:r>
                          </w:p>
                        </w:tc>
                      </w:tr>
                      <w:tr w:rsidR="00480206" w:rsidRPr="004067B5" w14:paraId="79AA8C93" w14:textId="77777777" w:rsidTr="002F4E1F">
                        <w:trPr>
                          <w:trHeight w:hRule="exact" w:val="351"/>
                        </w:trPr>
                        <w:tc>
                          <w:tcPr>
                            <w:tcW w:w="657" w:type="dxa"/>
                            <w:vAlign w:val="center"/>
                          </w:tcPr>
                          <w:p w14:paraId="4EF2C625"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4</w:t>
                            </w:r>
                          </w:p>
                        </w:tc>
                        <w:tc>
                          <w:tcPr>
                            <w:tcW w:w="2958" w:type="dxa"/>
                            <w:vAlign w:val="center"/>
                          </w:tcPr>
                          <w:p w14:paraId="52A847AA"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鐵片放置架</w:t>
                            </w:r>
                          </w:p>
                        </w:tc>
                        <w:tc>
                          <w:tcPr>
                            <w:tcW w:w="656" w:type="dxa"/>
                            <w:vAlign w:val="center"/>
                          </w:tcPr>
                          <w:p w14:paraId="1CD236E0"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3個</w:t>
                            </w:r>
                          </w:p>
                        </w:tc>
                        <w:tc>
                          <w:tcPr>
                            <w:tcW w:w="1231" w:type="dxa"/>
                            <w:vAlign w:val="center"/>
                          </w:tcPr>
                          <w:p w14:paraId="478FFB5A"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13,260</w:t>
                            </w:r>
                          </w:p>
                        </w:tc>
                      </w:tr>
                      <w:tr w:rsidR="00480206" w:rsidRPr="004067B5" w14:paraId="5BF4C20A" w14:textId="77777777" w:rsidTr="002F4E1F">
                        <w:trPr>
                          <w:trHeight w:hRule="exact" w:val="351"/>
                        </w:trPr>
                        <w:tc>
                          <w:tcPr>
                            <w:tcW w:w="657" w:type="dxa"/>
                            <w:vAlign w:val="center"/>
                          </w:tcPr>
                          <w:p w14:paraId="1EDFDE49"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5</w:t>
                            </w:r>
                          </w:p>
                        </w:tc>
                        <w:tc>
                          <w:tcPr>
                            <w:tcW w:w="2958" w:type="dxa"/>
                            <w:vAlign w:val="center"/>
                          </w:tcPr>
                          <w:p w14:paraId="0D5F6C2A"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啞鈴組競技壺鈴</w:t>
                            </w:r>
                          </w:p>
                        </w:tc>
                        <w:tc>
                          <w:tcPr>
                            <w:tcW w:w="656" w:type="dxa"/>
                            <w:vAlign w:val="center"/>
                          </w:tcPr>
                          <w:p w14:paraId="20C55257"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2個</w:t>
                            </w:r>
                          </w:p>
                        </w:tc>
                        <w:tc>
                          <w:tcPr>
                            <w:tcW w:w="1231" w:type="dxa"/>
                            <w:vAlign w:val="center"/>
                          </w:tcPr>
                          <w:p w14:paraId="4CF4873B"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5,500</w:t>
                            </w:r>
                          </w:p>
                        </w:tc>
                      </w:tr>
                      <w:tr w:rsidR="00480206" w:rsidRPr="004067B5" w14:paraId="3D87C99B" w14:textId="77777777" w:rsidTr="002F4E1F">
                        <w:trPr>
                          <w:trHeight w:hRule="exact" w:val="351"/>
                        </w:trPr>
                        <w:tc>
                          <w:tcPr>
                            <w:tcW w:w="657" w:type="dxa"/>
                            <w:tcBorders>
                              <w:bottom w:val="single" w:sz="4" w:space="0" w:color="auto"/>
                            </w:tcBorders>
                            <w:vAlign w:val="center"/>
                          </w:tcPr>
                          <w:p w14:paraId="57C4F124"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6</w:t>
                            </w:r>
                          </w:p>
                        </w:tc>
                        <w:tc>
                          <w:tcPr>
                            <w:tcW w:w="2958" w:type="dxa"/>
                            <w:tcBorders>
                              <w:bottom w:val="single" w:sz="4" w:space="0" w:color="auto"/>
                            </w:tcBorders>
                            <w:vAlign w:val="center"/>
                          </w:tcPr>
                          <w:p w14:paraId="3963E76B" w14:textId="77777777" w:rsidR="00480206" w:rsidRPr="004067B5" w:rsidRDefault="00480206" w:rsidP="00322D1B">
                            <w:pPr>
                              <w:snapToGrid w:val="0"/>
                              <w:spacing w:line="240" w:lineRule="exact"/>
                              <w:ind w:firstLineChars="0" w:firstLine="0"/>
                              <w:rPr>
                                <w:kern w:val="0"/>
                                <w:sz w:val="20"/>
                                <w:szCs w:val="20"/>
                              </w:rPr>
                            </w:pPr>
                            <w:r w:rsidRPr="004067B5">
                              <w:rPr>
                                <w:rFonts w:hint="eastAsia"/>
                                <w:kern w:val="0"/>
                                <w:sz w:val="20"/>
                                <w:szCs w:val="20"/>
                              </w:rPr>
                              <w:t>彎曲槓舉重槓</w:t>
                            </w:r>
                          </w:p>
                        </w:tc>
                        <w:tc>
                          <w:tcPr>
                            <w:tcW w:w="656" w:type="dxa"/>
                            <w:tcBorders>
                              <w:bottom w:val="single" w:sz="4" w:space="0" w:color="auto"/>
                            </w:tcBorders>
                            <w:vAlign w:val="center"/>
                          </w:tcPr>
                          <w:p w14:paraId="48B1B895" w14:textId="77777777" w:rsidR="00480206" w:rsidRPr="004067B5" w:rsidRDefault="00480206" w:rsidP="00322D1B">
                            <w:pPr>
                              <w:snapToGrid w:val="0"/>
                              <w:spacing w:line="240" w:lineRule="exact"/>
                              <w:ind w:firstLineChars="0" w:firstLine="0"/>
                              <w:jc w:val="center"/>
                              <w:rPr>
                                <w:kern w:val="0"/>
                                <w:sz w:val="20"/>
                                <w:szCs w:val="20"/>
                              </w:rPr>
                            </w:pPr>
                            <w:r w:rsidRPr="004067B5">
                              <w:rPr>
                                <w:rFonts w:hint="eastAsia"/>
                                <w:kern w:val="0"/>
                                <w:sz w:val="20"/>
                                <w:szCs w:val="20"/>
                              </w:rPr>
                              <w:t>6支</w:t>
                            </w:r>
                          </w:p>
                        </w:tc>
                        <w:tc>
                          <w:tcPr>
                            <w:tcW w:w="1231" w:type="dxa"/>
                            <w:tcBorders>
                              <w:bottom w:val="single" w:sz="4" w:space="0" w:color="auto"/>
                            </w:tcBorders>
                            <w:vAlign w:val="center"/>
                          </w:tcPr>
                          <w:p w14:paraId="6502F542" w14:textId="77777777" w:rsidR="00480206" w:rsidRPr="004067B5" w:rsidRDefault="00480206" w:rsidP="00322D1B">
                            <w:pPr>
                              <w:snapToGrid w:val="0"/>
                              <w:spacing w:line="240" w:lineRule="exact"/>
                              <w:ind w:firstLineChars="0" w:firstLine="0"/>
                              <w:jc w:val="right"/>
                              <w:rPr>
                                <w:kern w:val="0"/>
                                <w:sz w:val="20"/>
                                <w:szCs w:val="20"/>
                              </w:rPr>
                            </w:pPr>
                            <w:r w:rsidRPr="004067B5">
                              <w:rPr>
                                <w:rFonts w:hint="eastAsia"/>
                                <w:kern w:val="0"/>
                                <w:sz w:val="20"/>
                                <w:szCs w:val="20"/>
                              </w:rPr>
                              <w:t>47,160</w:t>
                            </w:r>
                          </w:p>
                        </w:tc>
                      </w:tr>
                      <w:tr w:rsidR="00480206" w:rsidRPr="004067B5" w14:paraId="57D43C3A" w14:textId="77777777" w:rsidTr="008E3FC9">
                        <w:trPr>
                          <w:trHeight w:val="23"/>
                        </w:trPr>
                        <w:tc>
                          <w:tcPr>
                            <w:tcW w:w="5502" w:type="dxa"/>
                            <w:gridSpan w:val="4"/>
                            <w:tcBorders>
                              <w:top w:val="single" w:sz="4" w:space="0" w:color="auto"/>
                              <w:left w:val="nil"/>
                              <w:bottom w:val="nil"/>
                              <w:right w:val="nil"/>
                            </w:tcBorders>
                          </w:tcPr>
                          <w:p w14:paraId="1D4E16FA" w14:textId="77777777" w:rsidR="00480206" w:rsidRPr="004067B5" w:rsidRDefault="00480206" w:rsidP="00322D1B">
                            <w:pPr>
                              <w:snapToGrid w:val="0"/>
                              <w:spacing w:line="240" w:lineRule="exact"/>
                              <w:ind w:firstLineChars="0" w:firstLine="0"/>
                              <w:rPr>
                                <w:kern w:val="0"/>
                                <w:sz w:val="18"/>
                                <w:szCs w:val="18"/>
                              </w:rPr>
                            </w:pPr>
                            <w:r w:rsidRPr="004067B5">
                              <w:rPr>
                                <w:rFonts w:hint="eastAsia"/>
                                <w:kern w:val="0"/>
                                <w:sz w:val="18"/>
                                <w:szCs w:val="18"/>
                              </w:rPr>
                              <w:t>資料來源：整理自</w:t>
                            </w:r>
                            <w:r>
                              <w:rPr>
                                <w:rFonts w:hint="eastAsia"/>
                                <w:kern w:val="0"/>
                                <w:sz w:val="18"/>
                                <w:szCs w:val="18"/>
                              </w:rPr>
                              <w:t>體育局</w:t>
                            </w:r>
                            <w:r w:rsidRPr="004067B5">
                              <w:rPr>
                                <w:rFonts w:hint="eastAsia"/>
                                <w:kern w:val="0"/>
                                <w:sz w:val="18"/>
                                <w:szCs w:val="18"/>
                              </w:rPr>
                              <w:t>提供資料</w:t>
                            </w:r>
                            <w:r w:rsidRPr="004067B5">
                              <w:rPr>
                                <w:rFonts w:hint="eastAsia"/>
                                <w:sz w:val="18"/>
                                <w:szCs w:val="18"/>
                              </w:rPr>
                              <w:t>。</w:t>
                            </w:r>
                          </w:p>
                        </w:tc>
                      </w:tr>
                    </w:tbl>
                    <w:p w14:paraId="04175AE2" w14:textId="77777777" w:rsidR="00480206" w:rsidRPr="00FC6407" w:rsidRDefault="00480206" w:rsidP="00B75C90">
                      <w:pPr>
                        <w:spacing w:line="500" w:lineRule="exact"/>
                        <w:ind w:firstLine="560"/>
                        <w:rPr>
                          <w:kern w:val="0"/>
                          <w:szCs w:val="32"/>
                        </w:rPr>
                      </w:pPr>
                    </w:p>
                  </w:txbxContent>
                </v:textbox>
                <w10:wrap type="square" anchorx="margin" anchory="margin"/>
              </v:shape>
            </w:pict>
          </mc:Fallback>
        </mc:AlternateContent>
      </w:r>
      <w:r w:rsidR="00480206" w:rsidRPr="0085591E">
        <w:rPr>
          <w:rFonts w:hint="eastAsia"/>
          <w:sz w:val="24"/>
          <w:szCs w:val="22"/>
        </w:rPr>
        <w:t>員會撤離後及營運權移轉前完成財產清點，且未查明歸還短少之訓練器材與原購置廠牌不符，迄</w:t>
      </w:r>
      <w:r w:rsidR="00480206" w:rsidRPr="0085591E">
        <w:rPr>
          <w:sz w:val="24"/>
          <w:szCs w:val="22"/>
        </w:rPr>
        <w:t>113年11月</w:t>
      </w:r>
      <w:r w:rsidR="00480206" w:rsidRPr="0085591E">
        <w:rPr>
          <w:rFonts w:hint="eastAsia"/>
          <w:sz w:val="24"/>
          <w:szCs w:val="22"/>
        </w:rPr>
        <w:t>通知該委員會始</w:t>
      </w:r>
      <w:r w:rsidR="00480206" w:rsidRPr="0085591E">
        <w:rPr>
          <w:sz w:val="24"/>
          <w:szCs w:val="22"/>
        </w:rPr>
        <w:t>歸還原廠牌訓練器材，期間已歷經1年餘</w:t>
      </w:r>
      <w:r w:rsidR="00480206" w:rsidRPr="0085591E">
        <w:rPr>
          <w:rFonts w:hint="eastAsia"/>
          <w:sz w:val="24"/>
          <w:szCs w:val="22"/>
        </w:rPr>
        <w:t>，該</w:t>
      </w:r>
      <w:r w:rsidR="00480206" w:rsidRPr="0085591E">
        <w:rPr>
          <w:sz w:val="24"/>
          <w:szCs w:val="22"/>
        </w:rPr>
        <w:t>局財產管理及監督作業</w:t>
      </w:r>
      <w:r w:rsidR="00480206" w:rsidRPr="0085591E">
        <w:rPr>
          <w:rFonts w:hint="eastAsia"/>
          <w:sz w:val="24"/>
          <w:szCs w:val="22"/>
        </w:rPr>
        <w:t>顯</w:t>
      </w:r>
      <w:r w:rsidR="00480206" w:rsidRPr="0085591E">
        <w:rPr>
          <w:sz w:val="24"/>
          <w:szCs w:val="22"/>
        </w:rPr>
        <w:t>未</w:t>
      </w:r>
      <w:r w:rsidR="00480206" w:rsidRPr="0085591E">
        <w:rPr>
          <w:rFonts w:hint="eastAsia"/>
          <w:sz w:val="24"/>
          <w:szCs w:val="22"/>
        </w:rPr>
        <w:t>盡</w:t>
      </w:r>
      <w:r w:rsidR="00480206" w:rsidRPr="0085591E">
        <w:rPr>
          <w:sz w:val="24"/>
          <w:szCs w:val="22"/>
        </w:rPr>
        <w:t>嚴謹</w:t>
      </w:r>
      <w:r w:rsidR="00480206" w:rsidRPr="0085591E">
        <w:rPr>
          <w:rFonts w:hint="eastAsia"/>
          <w:sz w:val="24"/>
          <w:szCs w:val="22"/>
        </w:rPr>
        <w:t>，亟待加強財產管理機制等情事，經函請檢討改善</w:t>
      </w:r>
      <w:r w:rsidR="00480206" w:rsidRPr="0085591E">
        <w:rPr>
          <w:rFonts w:cs="標楷體"/>
          <w:sz w:val="24"/>
          <w:szCs w:val="32"/>
        </w:rPr>
        <w:t>。據復：</w:t>
      </w:r>
      <w:r w:rsidR="00480206" w:rsidRPr="0085591E">
        <w:rPr>
          <w:rFonts w:cs="標楷體" w:hint="eastAsia"/>
          <w:sz w:val="24"/>
          <w:szCs w:val="32"/>
        </w:rPr>
        <w:t>（1</w:t>
      </w:r>
      <w:r w:rsidR="00480206" w:rsidRPr="0085591E">
        <w:rPr>
          <w:rFonts w:cs="標楷體"/>
          <w:sz w:val="24"/>
          <w:szCs w:val="32"/>
        </w:rPr>
        <w:t>）</w:t>
      </w:r>
      <w:r w:rsidR="00480206" w:rsidRPr="0085591E">
        <w:rPr>
          <w:rFonts w:cs="標楷體" w:hint="eastAsia"/>
          <w:sz w:val="24"/>
          <w:szCs w:val="32"/>
        </w:rPr>
        <w:t>水域用地業由都市發展局進行通盤檢討變更為公園用地，現由內政部審議中，待都市計畫通盤檢討通過，將依多目標使用辦法公園用地之使用項目，申請建築物使用執照</w:t>
      </w:r>
      <w:r w:rsidR="00480206">
        <w:rPr>
          <w:rFonts w:cs="標楷體" w:hint="eastAsia"/>
          <w:sz w:val="24"/>
          <w:szCs w:val="32"/>
        </w:rPr>
        <w:t>，另已函請台灣電力</w:t>
      </w:r>
      <w:r w:rsidR="00030D69">
        <w:rPr>
          <w:rFonts w:cs="標楷體" w:hint="eastAsia"/>
          <w:sz w:val="24"/>
          <w:szCs w:val="32"/>
        </w:rPr>
        <w:t>股份有限</w:t>
      </w:r>
      <w:r w:rsidR="00480206">
        <w:rPr>
          <w:rFonts w:cs="標楷體" w:hint="eastAsia"/>
          <w:sz w:val="24"/>
          <w:szCs w:val="32"/>
        </w:rPr>
        <w:t>公司協助辦理臨時用電轉正式用電，刻由</w:t>
      </w:r>
      <w:r w:rsidR="00030D69">
        <w:rPr>
          <w:rFonts w:cs="標楷體" w:hint="eastAsia"/>
          <w:sz w:val="24"/>
          <w:szCs w:val="32"/>
        </w:rPr>
        <w:t>台灣電力股份有限公司</w:t>
      </w:r>
      <w:r w:rsidR="00480206">
        <w:rPr>
          <w:rFonts w:cs="標楷體" w:hint="eastAsia"/>
          <w:sz w:val="24"/>
          <w:szCs w:val="32"/>
        </w:rPr>
        <w:t>辦理內部程序中</w:t>
      </w:r>
      <w:r w:rsidR="00480206" w:rsidRPr="0085591E">
        <w:rPr>
          <w:rFonts w:cs="標楷體" w:hint="eastAsia"/>
          <w:sz w:val="24"/>
          <w:szCs w:val="32"/>
        </w:rPr>
        <w:t>；（2）已針對器材、場地借用等程序重新檢視、修訂及精進相關流程</w:t>
      </w:r>
      <w:r w:rsidR="00480206" w:rsidRPr="0085591E">
        <w:rPr>
          <w:rFonts w:cs="標楷體"/>
          <w:sz w:val="24"/>
          <w:szCs w:val="32"/>
        </w:rPr>
        <w:t>。</w:t>
      </w:r>
    </w:p>
    <w:p w14:paraId="56F3D147" w14:textId="003A09F6" w:rsidR="00480206" w:rsidRPr="00C54666" w:rsidRDefault="00480206" w:rsidP="008B5786">
      <w:pPr>
        <w:overflowPunct w:val="0"/>
        <w:spacing w:beforeLines="50" w:before="190" w:line="460" w:lineRule="exact"/>
        <w:ind w:firstLineChars="0" w:firstLine="561"/>
        <w:textAlignment w:val="auto"/>
        <w:rPr>
          <w:rFonts w:cs="新細明體"/>
          <w:b/>
          <w:bCs/>
          <w:noProof/>
          <w:spacing w:val="4"/>
          <w:kern w:val="0"/>
        </w:rPr>
      </w:pPr>
      <w:r>
        <w:rPr>
          <w:rFonts w:hint="eastAsia"/>
          <w:b/>
          <w:spacing w:val="4"/>
        </w:rPr>
        <w:t>4</w:t>
      </w:r>
      <w:r w:rsidRPr="009540A0">
        <w:rPr>
          <w:rFonts w:hint="eastAsia"/>
          <w:b/>
          <w:spacing w:val="4"/>
        </w:rPr>
        <w:t>.</w:t>
      </w:r>
      <w:r w:rsidRPr="009540A0">
        <w:rPr>
          <w:rFonts w:hint="eastAsia"/>
          <w:b/>
          <w:bCs/>
          <w:spacing w:val="4"/>
        </w:rPr>
        <w:t>積極爭取前瞻基礎建設經費辦理市立田徑場及體育館</w:t>
      </w:r>
      <w:r w:rsidRPr="009540A0">
        <w:rPr>
          <w:b/>
          <w:bCs/>
          <w:spacing w:val="4"/>
        </w:rPr>
        <w:t>B1廁所裝修工程，惟工程進度持續延宕肇致終止契約，又工程履約過程</w:t>
      </w:r>
      <w:r w:rsidRPr="009540A0">
        <w:rPr>
          <w:rFonts w:hint="eastAsia"/>
          <w:b/>
          <w:bCs/>
          <w:spacing w:val="4"/>
        </w:rPr>
        <w:t>未臻完善</w:t>
      </w:r>
      <w:r w:rsidRPr="009540A0">
        <w:rPr>
          <w:b/>
          <w:bCs/>
          <w:spacing w:val="4"/>
        </w:rPr>
        <w:t>，亟待</w:t>
      </w:r>
      <w:r w:rsidRPr="009540A0">
        <w:rPr>
          <w:rFonts w:hint="eastAsia"/>
          <w:b/>
          <w:bCs/>
          <w:spacing w:val="4"/>
        </w:rPr>
        <w:t>研謀改善</w:t>
      </w:r>
      <w:r w:rsidRPr="009540A0">
        <w:rPr>
          <w:b/>
          <w:bCs/>
          <w:spacing w:val="4"/>
        </w:rPr>
        <w:t>，</w:t>
      </w:r>
      <w:r w:rsidRPr="00B0263B">
        <w:rPr>
          <w:b/>
          <w:bCs/>
          <w:spacing w:val="4"/>
        </w:rPr>
        <w:t>以加速工進避免影響場館使用效益</w:t>
      </w:r>
      <w:r w:rsidRPr="00C54666">
        <w:rPr>
          <w:rFonts w:hint="eastAsia"/>
          <w:b/>
          <w:spacing w:val="4"/>
        </w:rPr>
        <w:t>。</w:t>
      </w:r>
    </w:p>
    <w:p w14:paraId="62B07FFC" w14:textId="458C0EB2" w:rsidR="00480206" w:rsidRDefault="00480206" w:rsidP="008B5786">
      <w:pPr>
        <w:pStyle w:val="ab"/>
        <w:suppressAutoHyphens/>
        <w:overflowPunct w:val="0"/>
        <w:spacing w:line="440" w:lineRule="exact"/>
        <w:ind w:firstLine="520"/>
        <w:rPr>
          <w:snapToGrid w:val="0"/>
          <w:spacing w:val="-2"/>
        </w:rPr>
      </w:pPr>
      <w:bookmarkStart w:id="20" w:name="_Toc423978917"/>
      <w:r w:rsidRPr="00D70C86">
        <w:rPr>
          <w:rFonts w:hint="eastAsia"/>
          <w:noProof/>
          <w:spacing w:val="10"/>
        </w:rPr>
        <w:t>體育局為改善場館設備老舊情形，爭取獲前瞻基礎建設－城鄉建設－充實全民運動環境計畫辦理市立田徑場及體育館地下室一樓廁所及空間改善工程，核定總經費</w:t>
      </w:r>
      <w:r w:rsidRPr="00D70C86">
        <w:rPr>
          <w:noProof/>
          <w:spacing w:val="10"/>
        </w:rPr>
        <w:t>4,233萬</w:t>
      </w:r>
      <w:r w:rsidRPr="00D70C86">
        <w:rPr>
          <w:rFonts w:hint="eastAsia"/>
          <w:noProof/>
          <w:spacing w:val="10"/>
        </w:rPr>
        <w:t>餘</w:t>
      </w:r>
      <w:r w:rsidRPr="00D70C86">
        <w:rPr>
          <w:noProof/>
          <w:spacing w:val="10"/>
        </w:rPr>
        <w:t>元（中央補助款2,625萬元、地方自籌款1,608萬</w:t>
      </w:r>
      <w:r w:rsidRPr="00D70C86">
        <w:rPr>
          <w:rFonts w:hint="eastAsia"/>
          <w:noProof/>
          <w:spacing w:val="10"/>
        </w:rPr>
        <w:t>餘</w:t>
      </w:r>
      <w:r w:rsidRPr="00D70C86">
        <w:rPr>
          <w:noProof/>
          <w:spacing w:val="10"/>
        </w:rPr>
        <w:t>元）。經查工程執行情形</w:t>
      </w:r>
      <w:r w:rsidRPr="00D70C86">
        <w:rPr>
          <w:rFonts w:hint="eastAsia"/>
          <w:bCs/>
          <w:noProof/>
          <w:spacing w:val="10"/>
        </w:rPr>
        <w:t>，核有：（1）</w:t>
      </w:r>
      <w:r w:rsidRPr="00D70C86">
        <w:rPr>
          <w:rFonts w:hint="eastAsia"/>
          <w:snapToGrid w:val="0"/>
          <w:spacing w:val="10"/>
        </w:rPr>
        <w:t>桃</w:t>
      </w:r>
      <w:r w:rsidRPr="00D70C86">
        <w:rPr>
          <w:rFonts w:hint="eastAsia"/>
          <w:snapToGrid w:val="0"/>
          <w:spacing w:val="6"/>
        </w:rPr>
        <w:t>園市立</w:t>
      </w:r>
      <w:r w:rsidRPr="00717F2D">
        <w:rPr>
          <w:rFonts w:hint="eastAsia"/>
          <w:snapToGrid w:val="0"/>
        </w:rPr>
        <w:t>田徑場及體育館</w:t>
      </w:r>
      <w:r w:rsidRPr="00717F2D">
        <w:rPr>
          <w:snapToGrid w:val="0"/>
        </w:rPr>
        <w:t>B1廁所裝修工程，於111年4月26日決標，決標金額3,297萬</w:t>
      </w:r>
      <w:r>
        <w:rPr>
          <w:rFonts w:hint="eastAsia"/>
          <w:noProof/>
        </w:rPr>
        <w:t>餘</w:t>
      </w:r>
      <w:r w:rsidRPr="00717F2D">
        <w:rPr>
          <w:snapToGrid w:val="0"/>
        </w:rPr>
        <w:t>元，111年6月6日開工，預定</w:t>
      </w:r>
      <w:r>
        <w:rPr>
          <w:rFonts w:hint="eastAsia"/>
          <w:snapToGrid w:val="0"/>
        </w:rPr>
        <w:t>工期</w:t>
      </w:r>
      <w:r w:rsidRPr="00717F2D">
        <w:rPr>
          <w:snapToGrid w:val="0"/>
        </w:rPr>
        <w:t>210工作天，施作期間受田徑場及體育館舉辦活動影響免計工期3日及變更設計展延工期18日，合計21日，變更後契約金額為3,359萬</w:t>
      </w:r>
      <w:r>
        <w:rPr>
          <w:rFonts w:hint="eastAsia"/>
          <w:snapToGrid w:val="0"/>
        </w:rPr>
        <w:t>餘</w:t>
      </w:r>
      <w:r w:rsidRPr="00717F2D">
        <w:rPr>
          <w:snapToGrid w:val="0"/>
        </w:rPr>
        <w:t>元，完工期限展延至112年5月8日，惟期限已屆，仍未完成</w:t>
      </w:r>
      <w:r w:rsidRPr="00717F2D">
        <w:rPr>
          <w:rFonts w:hint="eastAsia"/>
          <w:snapToGrid w:val="0"/>
        </w:rPr>
        <w:t>，</w:t>
      </w:r>
      <w:r>
        <w:rPr>
          <w:rFonts w:hint="eastAsia"/>
          <w:snapToGrid w:val="0"/>
        </w:rPr>
        <w:t>因</w:t>
      </w:r>
      <w:r w:rsidRPr="00717F2D">
        <w:rPr>
          <w:rFonts w:hint="eastAsia"/>
          <w:snapToGrid w:val="0"/>
        </w:rPr>
        <w:t>尚有多項工程未施工及缺失未改善，該局遂於</w:t>
      </w:r>
      <w:r w:rsidRPr="00717F2D">
        <w:rPr>
          <w:snapToGrid w:val="0"/>
        </w:rPr>
        <w:t>113年4月30日與廠商</w:t>
      </w:r>
      <w:r w:rsidRPr="00717F2D">
        <w:rPr>
          <w:rFonts w:hint="eastAsia"/>
          <w:snapToGrid w:val="0"/>
        </w:rPr>
        <w:t>（下稱原工程廠商）</w:t>
      </w:r>
      <w:r w:rsidRPr="00717F2D">
        <w:rPr>
          <w:snapToGrid w:val="0"/>
        </w:rPr>
        <w:t>終止契約。</w:t>
      </w:r>
      <w:r w:rsidRPr="00717F2D">
        <w:rPr>
          <w:rFonts w:hint="eastAsia"/>
          <w:snapToGrid w:val="0"/>
        </w:rPr>
        <w:t>嗣該局為利工進辦理銜接工程，重新辦理發包，於</w:t>
      </w:r>
      <w:r w:rsidRPr="00717F2D">
        <w:rPr>
          <w:snapToGrid w:val="0"/>
        </w:rPr>
        <w:t>113年10月18日決標予</w:t>
      </w:r>
      <w:r w:rsidRPr="00717F2D">
        <w:rPr>
          <w:rFonts w:hint="eastAsia"/>
          <w:snapToGrid w:val="0"/>
        </w:rPr>
        <w:t>銜接工程廠商</w:t>
      </w:r>
      <w:r w:rsidRPr="00717F2D">
        <w:rPr>
          <w:snapToGrid w:val="0"/>
        </w:rPr>
        <w:t>，決標金額1,198萬元，113年11月11日開工，</w:t>
      </w:r>
      <w:r w:rsidRPr="00717F2D">
        <w:rPr>
          <w:snapToGrid w:val="0"/>
          <w:spacing w:val="-2"/>
        </w:rPr>
        <w:t>預定完工日114年2月8日</w:t>
      </w:r>
      <w:r>
        <w:rPr>
          <w:rFonts w:hint="eastAsia"/>
          <w:snapToGrid w:val="0"/>
          <w:spacing w:val="-2"/>
        </w:rPr>
        <w:t>，惟</w:t>
      </w:r>
      <w:r w:rsidRPr="00717F2D">
        <w:rPr>
          <w:rFonts w:hint="eastAsia"/>
          <w:snapToGrid w:val="0"/>
          <w:spacing w:val="-2"/>
        </w:rPr>
        <w:t>因</w:t>
      </w:r>
      <w:r w:rsidRPr="00717F2D">
        <w:rPr>
          <w:snapToGrid w:val="0"/>
          <w:spacing w:val="-2"/>
        </w:rPr>
        <w:t>前工程施作錯誤造成緊急壓扣功能異常，</w:t>
      </w:r>
      <w:r w:rsidRPr="003F2359">
        <w:rPr>
          <w:snapToGrid w:val="0"/>
          <w:spacing w:val="-2"/>
        </w:rPr>
        <w:t>電燈及插座線徑及迴路不符，蹲式及座式馬桶配管錯誤、漏水等情形，</w:t>
      </w:r>
      <w:r w:rsidRPr="004F0276">
        <w:rPr>
          <w:snapToGrid w:val="0"/>
          <w:spacing w:val="-4"/>
        </w:rPr>
        <w:t>致</w:t>
      </w:r>
      <w:r>
        <w:rPr>
          <w:rFonts w:hint="eastAsia"/>
          <w:snapToGrid w:val="0"/>
          <w:spacing w:val="-4"/>
        </w:rPr>
        <w:t>銜接工程</w:t>
      </w:r>
      <w:r w:rsidRPr="004F0276">
        <w:rPr>
          <w:snapToGrid w:val="0"/>
          <w:spacing w:val="-4"/>
        </w:rPr>
        <w:t>無法正常施工而停工，須辦理變更設計，</w:t>
      </w:r>
      <w:r w:rsidRPr="004F0276">
        <w:rPr>
          <w:rFonts w:hint="eastAsia"/>
          <w:snapToGrid w:val="0"/>
          <w:spacing w:val="-4"/>
        </w:rPr>
        <w:t>該</w:t>
      </w:r>
      <w:r w:rsidRPr="004F0276">
        <w:rPr>
          <w:snapToGrid w:val="0"/>
          <w:spacing w:val="-4"/>
        </w:rPr>
        <w:t>計畫原工程已編列預算4,233萬</w:t>
      </w:r>
      <w:r w:rsidRPr="004F0276">
        <w:rPr>
          <w:rFonts w:hint="eastAsia"/>
          <w:snapToGrid w:val="0"/>
          <w:spacing w:val="-4"/>
        </w:rPr>
        <w:t>餘</w:t>
      </w:r>
      <w:r w:rsidRPr="004F0276">
        <w:rPr>
          <w:snapToGrid w:val="0"/>
          <w:spacing w:val="-4"/>
        </w:rPr>
        <w:t>元，截至113年底止累計執行數1,505萬</w:t>
      </w:r>
      <w:r w:rsidRPr="004F0276">
        <w:rPr>
          <w:rFonts w:hint="eastAsia"/>
          <w:snapToGrid w:val="0"/>
          <w:spacing w:val="-4"/>
        </w:rPr>
        <w:t>餘</w:t>
      </w:r>
      <w:r w:rsidRPr="004F0276">
        <w:rPr>
          <w:snapToGrid w:val="0"/>
          <w:spacing w:val="-4"/>
        </w:rPr>
        <w:t>元，執行率僅35.58％</w:t>
      </w:r>
      <w:r w:rsidRPr="00E15398">
        <w:rPr>
          <w:snapToGrid w:val="0"/>
          <w:spacing w:val="-4"/>
        </w:rPr>
        <w:t>（表</w:t>
      </w:r>
      <w:r w:rsidRPr="00E15398">
        <w:rPr>
          <w:rFonts w:hint="eastAsia"/>
          <w:snapToGrid w:val="0"/>
          <w:spacing w:val="-4"/>
        </w:rPr>
        <w:t>4</w:t>
      </w:r>
      <w:r w:rsidRPr="00E15398">
        <w:rPr>
          <w:snapToGrid w:val="0"/>
          <w:spacing w:val="-4"/>
        </w:rPr>
        <w:t>）</w:t>
      </w:r>
      <w:r w:rsidRPr="004F0276">
        <w:rPr>
          <w:snapToGrid w:val="0"/>
          <w:spacing w:val="-4"/>
        </w:rPr>
        <w:t>，工程履約進度持續延宕</w:t>
      </w:r>
      <w:r w:rsidRPr="004F0276">
        <w:rPr>
          <w:rFonts w:hint="eastAsia"/>
          <w:bCs/>
          <w:noProof/>
          <w:spacing w:val="-4"/>
        </w:rPr>
        <w:t>；</w:t>
      </w:r>
      <w:r w:rsidRPr="004F0276">
        <w:rPr>
          <w:rFonts w:hint="eastAsia"/>
          <w:snapToGrid w:val="0"/>
          <w:spacing w:val="-4"/>
        </w:rPr>
        <w:t>（</w:t>
      </w:r>
      <w:r w:rsidRPr="004F0276">
        <w:rPr>
          <w:snapToGrid w:val="0"/>
          <w:spacing w:val="-4"/>
        </w:rPr>
        <w:t>2</w:t>
      </w:r>
      <w:r w:rsidRPr="004F0276">
        <w:rPr>
          <w:rFonts w:hint="eastAsia"/>
          <w:snapToGrid w:val="0"/>
          <w:spacing w:val="-4"/>
        </w:rPr>
        <w:t>）該局於</w:t>
      </w:r>
      <w:r w:rsidRPr="004F0276">
        <w:rPr>
          <w:snapToGrid w:val="0"/>
          <w:spacing w:val="-4"/>
        </w:rPr>
        <w:t>112年3月簽准該工程於112</w:t>
      </w:r>
      <w:r w:rsidR="008B5786" w:rsidRPr="0063765D">
        <w:rPr>
          <w:rFonts w:cs="標楷體"/>
          <w:b/>
          <w:noProof/>
          <w:szCs w:val="32"/>
        </w:rPr>
        <w:lastRenderedPageBreak/>
        <mc:AlternateContent>
          <mc:Choice Requires="wps">
            <w:drawing>
              <wp:anchor distT="0" distB="0" distL="114300" distR="114300" simplePos="0" relativeHeight="251689984" behindDoc="0" locked="0" layoutInCell="1" allowOverlap="1" wp14:anchorId="065E21D3" wp14:editId="6B796EE7">
                <wp:simplePos x="0" y="0"/>
                <wp:positionH relativeFrom="margin">
                  <wp:posOffset>2879725</wp:posOffset>
                </wp:positionH>
                <wp:positionV relativeFrom="margin">
                  <wp:posOffset>-100330</wp:posOffset>
                </wp:positionV>
                <wp:extent cx="3373120" cy="2238375"/>
                <wp:effectExtent l="0" t="0" r="0" b="9525"/>
                <wp:wrapSquare wrapText="bothSides"/>
                <wp:docPr id="2048067124" name="文字方塊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a:off x="0" y="0"/>
                          <a:ext cx="3373120" cy="2238375"/>
                        </a:xfrm>
                        <a:prstGeom prst="rect">
                          <a:avLst/>
                        </a:prstGeom>
                        <a:solidFill>
                          <a:schemeClr val="lt1"/>
                        </a:solidFill>
                        <a:ln w="6350">
                          <a:noFill/>
                        </a:ln>
                      </wps:spPr>
                      <wps:txbx>
                        <w:txbxContent>
                          <w:tbl>
                            <w:tblPr>
                              <w:tblStyle w:val="112"/>
                              <w:tblW w:w="5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5"/>
                              <w:gridCol w:w="2693"/>
                            </w:tblGrid>
                            <w:tr w:rsidR="00480206" w14:paraId="03546C39" w14:textId="77777777" w:rsidTr="009F2CBE">
                              <w:trPr>
                                <w:trHeight w:hRule="exact" w:val="2778"/>
                              </w:trPr>
                              <w:tc>
                                <w:tcPr>
                                  <w:tcW w:w="2405" w:type="dxa"/>
                                </w:tcPr>
                                <w:p w14:paraId="635F90E5" w14:textId="77777777" w:rsidR="00480206" w:rsidRDefault="00480206" w:rsidP="009F2CBE">
                                  <w:pPr>
                                    <w:ind w:leftChars="-100" w:left="-280" w:firstLineChars="0" w:firstLine="0"/>
                                    <w:jc w:val="center"/>
                                  </w:pPr>
                                  <w:r>
                                    <w:rPr>
                                      <w:noProof/>
                                    </w:rPr>
                                    <w:drawing>
                                      <wp:inline distT="0" distB="0" distL="0" distR="0" wp14:anchorId="3AF5A165" wp14:editId="48B5944F">
                                        <wp:extent cx="1523134" cy="1490230"/>
                                        <wp:effectExtent l="130810" t="78740" r="93980" b="132080"/>
                                        <wp:docPr id="1379524822" name="圖片 1379524822" descr="D:\@113.114財務收支及專案\114-1\01體育局\抽查紀錄\20250314_102313567.jpg"/>
                                        <wp:cNvGraphicFramePr/>
                                        <a:graphic xmlns:a="http://schemas.openxmlformats.org/drawingml/2006/main">
                                          <a:graphicData uri="http://schemas.openxmlformats.org/drawingml/2006/picture">
                                            <pic:pic xmlns:pic="http://schemas.openxmlformats.org/drawingml/2006/picture">
                                              <pic:nvPicPr>
                                                <pic:cNvPr id="9" name="圖片 9" descr="D:\@113.114財務收支及專案\114-1\01體育局\抽查紀錄\20250314_102313567.jpg"/>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23134" cy="1490230"/>
                                                </a:xfrm>
                                                <a:prstGeom prst="roundRect">
                                                  <a:avLst>
                                                    <a:gd name="adj" fmla="val 16667"/>
                                                  </a:avLst>
                                                </a:prstGeom>
                                                <a:ln>
                                                  <a:solidFill>
                                                    <a:schemeClr val="accent1">
                                                      <a:lumMod val="75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2693" w:type="dxa"/>
                                </w:tcPr>
                                <w:p w14:paraId="6446987A" w14:textId="77777777" w:rsidR="00480206" w:rsidRPr="00276518" w:rsidRDefault="00480206" w:rsidP="009F2CBE">
                                  <w:pPr>
                                    <w:ind w:leftChars="-100" w:left="-280" w:firstLineChars="0" w:firstLine="0"/>
                                    <w:jc w:val="center"/>
                                  </w:pPr>
                                  <w:r>
                                    <w:rPr>
                                      <w:noProof/>
                                    </w:rPr>
                                    <w:drawing>
                                      <wp:inline distT="0" distB="0" distL="0" distR="0" wp14:anchorId="5EAB39B9" wp14:editId="69D24A97">
                                        <wp:extent cx="1547471" cy="1644662"/>
                                        <wp:effectExtent l="141605" t="86995" r="80645" b="137795"/>
                                        <wp:docPr id="897734328" name="圖片 897734328"/>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1550447" cy="1647825"/>
                                                </a:xfrm>
                                                <a:prstGeom prst="roundRect">
                                                  <a:avLst>
                                                    <a:gd name="adj" fmla="val 16667"/>
                                                  </a:avLst>
                                                </a:prstGeom>
                                                <a:ln>
                                                  <a:solidFill>
                                                    <a:schemeClr val="accent1">
                                                      <a:lumMod val="75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480206" w14:paraId="1B804BB8" w14:textId="77777777" w:rsidTr="0083084C">
                              <w:trPr>
                                <w:trHeight w:val="57"/>
                              </w:trPr>
                              <w:tc>
                                <w:tcPr>
                                  <w:tcW w:w="5098" w:type="dxa"/>
                                  <w:gridSpan w:val="2"/>
                                  <w:vAlign w:val="center"/>
                                </w:tcPr>
                                <w:p w14:paraId="4626C272" w14:textId="08AD6E4D" w:rsidR="002A72BE" w:rsidRDefault="002A72BE" w:rsidP="00A774BA">
                                  <w:pPr>
                                    <w:spacing w:line="360" w:lineRule="exact"/>
                                    <w:ind w:firstLineChars="0" w:firstLine="0"/>
                                    <w:jc w:val="center"/>
                                    <w:rPr>
                                      <w:sz w:val="20"/>
                                    </w:rPr>
                                  </w:pPr>
                                  <w:r w:rsidRPr="00F656C7">
                                    <w:rPr>
                                      <w:rFonts w:cs="新細明體" w:hint="eastAsia"/>
                                      <w:b/>
                                      <w:kern w:val="0"/>
                                      <w:sz w:val="24"/>
                                      <w:szCs w:val="24"/>
                                    </w:rPr>
                                    <w:t>市立田徑場及體育館</w:t>
                                  </w:r>
                                  <w:r w:rsidRPr="00F656C7">
                                    <w:rPr>
                                      <w:b/>
                                      <w:bCs/>
                                      <w:snapToGrid w:val="0"/>
                                      <w:spacing w:val="6"/>
                                      <w:kern w:val="0"/>
                                      <w:sz w:val="24"/>
                                      <w:szCs w:val="24"/>
                                    </w:rPr>
                                    <w:t>B1</w:t>
                                  </w:r>
                                  <w:r w:rsidRPr="00F656C7">
                                    <w:rPr>
                                      <w:rFonts w:cs="新細明體" w:hint="eastAsia"/>
                                      <w:b/>
                                      <w:kern w:val="0"/>
                                      <w:sz w:val="24"/>
                                      <w:szCs w:val="24"/>
                                    </w:rPr>
                                    <w:t>廁所裝修工程</w:t>
                                  </w:r>
                                </w:p>
                                <w:p w14:paraId="58C86966" w14:textId="446B7893" w:rsidR="00480206" w:rsidRDefault="002A72BE" w:rsidP="002A72BE">
                                  <w:pPr>
                                    <w:spacing w:line="240" w:lineRule="exact"/>
                                    <w:ind w:firstLineChars="0" w:firstLine="0"/>
                                    <w:jc w:val="center"/>
                                    <w:rPr>
                                      <w:noProof/>
                                    </w:rPr>
                                  </w:pPr>
                                  <w:r>
                                    <w:rPr>
                                      <w:rFonts w:hint="eastAsia"/>
                                      <w:sz w:val="20"/>
                                    </w:rPr>
                                    <w:t>（</w:t>
                                  </w:r>
                                  <w:r w:rsidR="00480206" w:rsidRPr="00E948A9">
                                    <w:rPr>
                                      <w:rFonts w:hint="eastAsia"/>
                                      <w:sz w:val="20"/>
                                    </w:rPr>
                                    <w:t>圖片</w:t>
                                  </w:r>
                                  <w:r w:rsidR="00480206" w:rsidRPr="00E948A9">
                                    <w:rPr>
                                      <w:rFonts w:hint="eastAsia"/>
                                      <w:sz w:val="20"/>
                                      <w:lang w:eastAsia="zh-HK"/>
                                    </w:rPr>
                                    <w:t>來源：本處</w:t>
                                  </w:r>
                                  <w:r w:rsidR="00480206" w:rsidRPr="00E948A9">
                                    <w:rPr>
                                      <w:rFonts w:hint="eastAsia"/>
                                      <w:sz w:val="20"/>
                                    </w:rPr>
                                    <w:t>於</w:t>
                                  </w:r>
                                  <w:r w:rsidR="00480206" w:rsidRPr="00E948A9">
                                    <w:rPr>
                                      <w:rFonts w:hint="eastAsia"/>
                                      <w:sz w:val="20"/>
                                      <w:lang w:eastAsia="zh-HK"/>
                                    </w:rPr>
                                    <w:t>1</w:t>
                                  </w:r>
                                  <w:r w:rsidR="00480206" w:rsidRPr="00E948A9">
                                    <w:rPr>
                                      <w:sz w:val="20"/>
                                      <w:lang w:eastAsia="zh-HK"/>
                                    </w:rPr>
                                    <w:t>1</w:t>
                                  </w:r>
                                  <w:r w:rsidR="00480206">
                                    <w:rPr>
                                      <w:sz w:val="20"/>
                                      <w:lang w:eastAsia="zh-HK"/>
                                    </w:rPr>
                                    <w:t>4</w:t>
                                  </w:r>
                                  <w:r w:rsidR="00480206" w:rsidRPr="00E948A9">
                                    <w:rPr>
                                      <w:rFonts w:hint="eastAsia"/>
                                      <w:sz w:val="20"/>
                                      <w:lang w:eastAsia="zh-HK"/>
                                    </w:rPr>
                                    <w:t>年</w:t>
                                  </w:r>
                                  <w:r w:rsidR="00480206">
                                    <w:rPr>
                                      <w:rFonts w:hint="eastAsia"/>
                                      <w:sz w:val="20"/>
                                    </w:rPr>
                                    <w:t>3</w:t>
                                  </w:r>
                                  <w:r w:rsidR="00480206" w:rsidRPr="00E948A9">
                                    <w:rPr>
                                      <w:rFonts w:hint="eastAsia"/>
                                      <w:sz w:val="20"/>
                                      <w:lang w:eastAsia="zh-HK"/>
                                    </w:rPr>
                                    <w:t>月</w:t>
                                  </w:r>
                                  <w:r w:rsidR="00480206" w:rsidRPr="00E948A9">
                                    <w:rPr>
                                      <w:rFonts w:hint="eastAsia"/>
                                      <w:sz w:val="20"/>
                                    </w:rPr>
                                    <w:t>1</w:t>
                                  </w:r>
                                  <w:r w:rsidR="00480206">
                                    <w:rPr>
                                      <w:sz w:val="20"/>
                                    </w:rPr>
                                    <w:t>4</w:t>
                                  </w:r>
                                  <w:r w:rsidR="00480206" w:rsidRPr="00E948A9">
                                    <w:rPr>
                                      <w:rFonts w:hint="eastAsia"/>
                                      <w:sz w:val="20"/>
                                      <w:lang w:eastAsia="zh-HK"/>
                                    </w:rPr>
                                    <w:t>日</w:t>
                                  </w:r>
                                  <w:r w:rsidR="00480206" w:rsidRPr="00E948A9">
                                    <w:rPr>
                                      <w:rFonts w:hint="eastAsia"/>
                                      <w:sz w:val="20"/>
                                    </w:rPr>
                                    <w:t>自行</w:t>
                                  </w:r>
                                  <w:r w:rsidR="00480206" w:rsidRPr="00E948A9">
                                    <w:rPr>
                                      <w:rFonts w:hint="eastAsia"/>
                                      <w:sz w:val="20"/>
                                      <w:lang w:eastAsia="zh-HK"/>
                                    </w:rPr>
                                    <w:t>拍攝</w:t>
                                  </w:r>
                                  <w:r>
                                    <w:rPr>
                                      <w:rFonts w:hint="eastAsia"/>
                                      <w:sz w:val="20"/>
                                    </w:rPr>
                                    <w:t>）</w:t>
                                  </w:r>
                                </w:p>
                              </w:tc>
                            </w:tr>
                          </w:tbl>
                          <w:p w14:paraId="23E59E46" w14:textId="77777777" w:rsidR="00480206" w:rsidRPr="006A1DF2" w:rsidRDefault="00480206" w:rsidP="002A72BE">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E21D3" id="文字方塊 12" o:spid="_x0000_s1047" type="#_x0000_t202" style="position:absolute;left:0;text-align:left;margin-left:226.75pt;margin-top:-7.9pt;width:265.6pt;height:176.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" fillcolor="white [3201]" stroked="f" strokeweight=".5pt">
                <o:lock v:ext="edit" aspectratio="t"/>
                <v:textbox>
                  <w:txbxContent>
                    <w:tbl>
                      <w:tblPr>
                        <w:tblStyle w:val="112"/>
                        <w:tblW w:w="5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5"/>
                        <w:gridCol w:w="2693"/>
                      </w:tblGrid>
                      <w:tr w:rsidR="00480206" w14:paraId="03546C39" w14:textId="77777777" w:rsidTr="009F2CBE">
                        <w:trPr>
                          <w:trHeight w:hRule="exact" w:val="2778"/>
                        </w:trPr>
                        <w:tc>
                          <w:tcPr>
                            <w:tcW w:w="2405" w:type="dxa"/>
                          </w:tcPr>
                          <w:p w14:paraId="635F90E5" w14:textId="77777777" w:rsidR="00480206" w:rsidRDefault="00480206" w:rsidP="009F2CBE">
                            <w:pPr>
                              <w:ind w:leftChars="-100" w:left="-280" w:firstLineChars="0" w:firstLine="0"/>
                              <w:jc w:val="center"/>
                            </w:pPr>
                            <w:r>
                              <w:rPr>
                                <w:noProof/>
                              </w:rPr>
                              <w:drawing>
                                <wp:inline distT="0" distB="0" distL="0" distR="0" wp14:anchorId="3AF5A165" wp14:editId="48B5944F">
                                  <wp:extent cx="1523134" cy="1490230"/>
                                  <wp:effectExtent l="130810" t="78740" r="93980" b="132080"/>
                                  <wp:docPr id="1379524822" name="圖片 1379524822" descr="D:\@113.114財務收支及專案\114-1\01體育局\抽查紀錄\20250314_102313567.jpg"/>
                                  <wp:cNvGraphicFramePr/>
                                  <a:graphic xmlns:a="http://schemas.openxmlformats.org/drawingml/2006/main">
                                    <a:graphicData uri="http://schemas.openxmlformats.org/drawingml/2006/picture">
                                      <pic:pic xmlns:pic="http://schemas.openxmlformats.org/drawingml/2006/picture">
                                        <pic:nvPicPr>
                                          <pic:cNvPr id="9" name="圖片 9" descr="D:\@113.114財務收支及專案\114-1\01體育局\抽查紀錄\20250314_102313567.jpg"/>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23134" cy="1490230"/>
                                          </a:xfrm>
                                          <a:prstGeom prst="roundRect">
                                            <a:avLst>
                                              <a:gd name="adj" fmla="val 16667"/>
                                            </a:avLst>
                                          </a:prstGeom>
                                          <a:ln>
                                            <a:solidFill>
                                              <a:schemeClr val="accent1">
                                                <a:lumMod val="75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2693" w:type="dxa"/>
                          </w:tcPr>
                          <w:p w14:paraId="6446987A" w14:textId="77777777" w:rsidR="00480206" w:rsidRPr="00276518" w:rsidRDefault="00480206" w:rsidP="009F2CBE">
                            <w:pPr>
                              <w:ind w:leftChars="-100" w:left="-280" w:firstLineChars="0" w:firstLine="0"/>
                              <w:jc w:val="center"/>
                            </w:pPr>
                            <w:r>
                              <w:rPr>
                                <w:noProof/>
                              </w:rPr>
                              <w:drawing>
                                <wp:inline distT="0" distB="0" distL="0" distR="0" wp14:anchorId="5EAB39B9" wp14:editId="69D24A97">
                                  <wp:extent cx="1547471" cy="1644662"/>
                                  <wp:effectExtent l="141605" t="86995" r="80645" b="137795"/>
                                  <wp:docPr id="897734328" name="圖片 897734328"/>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1550447" cy="1647825"/>
                                          </a:xfrm>
                                          <a:prstGeom prst="roundRect">
                                            <a:avLst>
                                              <a:gd name="adj" fmla="val 16667"/>
                                            </a:avLst>
                                          </a:prstGeom>
                                          <a:ln>
                                            <a:solidFill>
                                              <a:schemeClr val="accent1">
                                                <a:lumMod val="75000"/>
                                              </a:schemeClr>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480206" w14:paraId="1B804BB8" w14:textId="77777777" w:rsidTr="0083084C">
                        <w:trPr>
                          <w:trHeight w:val="57"/>
                        </w:trPr>
                        <w:tc>
                          <w:tcPr>
                            <w:tcW w:w="5098" w:type="dxa"/>
                            <w:gridSpan w:val="2"/>
                            <w:vAlign w:val="center"/>
                          </w:tcPr>
                          <w:p w14:paraId="4626C272" w14:textId="08AD6E4D" w:rsidR="002A72BE" w:rsidRDefault="002A72BE" w:rsidP="00A774BA">
                            <w:pPr>
                              <w:spacing w:line="360" w:lineRule="exact"/>
                              <w:ind w:firstLineChars="0" w:firstLine="0"/>
                              <w:jc w:val="center"/>
                              <w:rPr>
                                <w:sz w:val="20"/>
                              </w:rPr>
                            </w:pPr>
                            <w:r w:rsidRPr="00F656C7">
                              <w:rPr>
                                <w:rFonts w:cs="新細明體" w:hint="eastAsia"/>
                                <w:b/>
                                <w:kern w:val="0"/>
                                <w:sz w:val="24"/>
                                <w:szCs w:val="24"/>
                              </w:rPr>
                              <w:t>市立田徑場及體育館</w:t>
                            </w:r>
                            <w:r w:rsidRPr="00F656C7">
                              <w:rPr>
                                <w:b/>
                                <w:bCs/>
                                <w:snapToGrid w:val="0"/>
                                <w:spacing w:val="6"/>
                                <w:kern w:val="0"/>
                                <w:sz w:val="24"/>
                                <w:szCs w:val="24"/>
                              </w:rPr>
                              <w:t>B1</w:t>
                            </w:r>
                            <w:r w:rsidRPr="00F656C7">
                              <w:rPr>
                                <w:rFonts w:cs="新細明體" w:hint="eastAsia"/>
                                <w:b/>
                                <w:kern w:val="0"/>
                                <w:sz w:val="24"/>
                                <w:szCs w:val="24"/>
                              </w:rPr>
                              <w:t>廁所裝修工程</w:t>
                            </w:r>
                          </w:p>
                          <w:p w14:paraId="58C86966" w14:textId="446B7893" w:rsidR="00480206" w:rsidRDefault="002A72BE" w:rsidP="002A72BE">
                            <w:pPr>
                              <w:spacing w:line="240" w:lineRule="exact"/>
                              <w:ind w:firstLineChars="0" w:firstLine="0"/>
                              <w:jc w:val="center"/>
                              <w:rPr>
                                <w:noProof/>
                              </w:rPr>
                            </w:pPr>
                            <w:r>
                              <w:rPr>
                                <w:rFonts w:hint="eastAsia"/>
                                <w:sz w:val="20"/>
                              </w:rPr>
                              <w:t>（</w:t>
                            </w:r>
                            <w:r w:rsidR="00480206" w:rsidRPr="00E948A9">
                              <w:rPr>
                                <w:rFonts w:hint="eastAsia"/>
                                <w:sz w:val="20"/>
                              </w:rPr>
                              <w:t>圖片</w:t>
                            </w:r>
                            <w:r w:rsidR="00480206" w:rsidRPr="00E948A9">
                              <w:rPr>
                                <w:rFonts w:hint="eastAsia"/>
                                <w:sz w:val="20"/>
                                <w:lang w:eastAsia="zh-HK"/>
                              </w:rPr>
                              <w:t>來源：本處</w:t>
                            </w:r>
                            <w:r w:rsidR="00480206" w:rsidRPr="00E948A9">
                              <w:rPr>
                                <w:rFonts w:hint="eastAsia"/>
                                <w:sz w:val="20"/>
                              </w:rPr>
                              <w:t>於</w:t>
                            </w:r>
                            <w:r w:rsidR="00480206" w:rsidRPr="00E948A9">
                              <w:rPr>
                                <w:rFonts w:hint="eastAsia"/>
                                <w:sz w:val="20"/>
                                <w:lang w:eastAsia="zh-HK"/>
                              </w:rPr>
                              <w:t>1</w:t>
                            </w:r>
                            <w:r w:rsidR="00480206" w:rsidRPr="00E948A9">
                              <w:rPr>
                                <w:sz w:val="20"/>
                                <w:lang w:eastAsia="zh-HK"/>
                              </w:rPr>
                              <w:t>1</w:t>
                            </w:r>
                            <w:r w:rsidR="00480206">
                              <w:rPr>
                                <w:sz w:val="20"/>
                                <w:lang w:eastAsia="zh-HK"/>
                              </w:rPr>
                              <w:t>4</w:t>
                            </w:r>
                            <w:r w:rsidR="00480206" w:rsidRPr="00E948A9">
                              <w:rPr>
                                <w:rFonts w:hint="eastAsia"/>
                                <w:sz w:val="20"/>
                                <w:lang w:eastAsia="zh-HK"/>
                              </w:rPr>
                              <w:t>年</w:t>
                            </w:r>
                            <w:r w:rsidR="00480206">
                              <w:rPr>
                                <w:rFonts w:hint="eastAsia"/>
                                <w:sz w:val="20"/>
                              </w:rPr>
                              <w:t>3</w:t>
                            </w:r>
                            <w:r w:rsidR="00480206" w:rsidRPr="00E948A9">
                              <w:rPr>
                                <w:rFonts w:hint="eastAsia"/>
                                <w:sz w:val="20"/>
                                <w:lang w:eastAsia="zh-HK"/>
                              </w:rPr>
                              <w:t>月</w:t>
                            </w:r>
                            <w:r w:rsidR="00480206" w:rsidRPr="00E948A9">
                              <w:rPr>
                                <w:rFonts w:hint="eastAsia"/>
                                <w:sz w:val="20"/>
                              </w:rPr>
                              <w:t>1</w:t>
                            </w:r>
                            <w:r w:rsidR="00480206">
                              <w:rPr>
                                <w:sz w:val="20"/>
                              </w:rPr>
                              <w:t>4</w:t>
                            </w:r>
                            <w:r w:rsidR="00480206" w:rsidRPr="00E948A9">
                              <w:rPr>
                                <w:rFonts w:hint="eastAsia"/>
                                <w:sz w:val="20"/>
                                <w:lang w:eastAsia="zh-HK"/>
                              </w:rPr>
                              <w:t>日</w:t>
                            </w:r>
                            <w:r w:rsidR="00480206" w:rsidRPr="00E948A9">
                              <w:rPr>
                                <w:rFonts w:hint="eastAsia"/>
                                <w:sz w:val="20"/>
                              </w:rPr>
                              <w:t>自行</w:t>
                            </w:r>
                            <w:r w:rsidR="00480206" w:rsidRPr="00E948A9">
                              <w:rPr>
                                <w:rFonts w:hint="eastAsia"/>
                                <w:sz w:val="20"/>
                                <w:lang w:eastAsia="zh-HK"/>
                              </w:rPr>
                              <w:t>拍攝</w:t>
                            </w:r>
                            <w:r>
                              <w:rPr>
                                <w:rFonts w:hint="eastAsia"/>
                                <w:sz w:val="20"/>
                              </w:rPr>
                              <w:t>）</w:t>
                            </w:r>
                          </w:p>
                        </w:tc>
                      </w:tr>
                    </w:tbl>
                    <w:p w14:paraId="23E59E46" w14:textId="77777777" w:rsidR="00480206" w:rsidRPr="006A1DF2" w:rsidRDefault="00480206" w:rsidP="002A72BE">
                      <w:pPr>
                        <w:ind w:firstLineChars="0" w:firstLine="0"/>
                      </w:pPr>
                    </w:p>
                  </w:txbxContent>
                </v:textbox>
                <w10:wrap type="square" anchorx="margin" anchory="margin"/>
              </v:shape>
            </w:pict>
          </mc:Fallback>
        </mc:AlternateContent>
      </w:r>
      <w:r w:rsidRPr="004F0276">
        <w:rPr>
          <w:snapToGrid w:val="0"/>
          <w:spacing w:val="-4"/>
        </w:rPr>
        <w:t>年2月15日實際進度達68.36％，</w:t>
      </w:r>
      <w:r w:rsidRPr="006F1882">
        <w:rPr>
          <w:snapToGrid w:val="0"/>
          <w:spacing w:val="-2"/>
        </w:rPr>
        <w:t>並經監造單位及</w:t>
      </w:r>
      <w:r>
        <w:rPr>
          <w:rFonts w:hint="eastAsia"/>
          <w:snapToGrid w:val="0"/>
          <w:spacing w:val="-2"/>
        </w:rPr>
        <w:t>該</w:t>
      </w:r>
      <w:r w:rsidRPr="006F1882">
        <w:rPr>
          <w:snapToGrid w:val="0"/>
          <w:spacing w:val="-2"/>
        </w:rPr>
        <w:t>局審查核備完成，發還</w:t>
      </w:r>
      <w:r>
        <w:rPr>
          <w:rFonts w:hint="eastAsia"/>
          <w:snapToGrid w:val="0"/>
          <w:spacing w:val="-2"/>
        </w:rPr>
        <w:t>原工程廠商</w:t>
      </w:r>
      <w:r w:rsidRPr="003D7E57">
        <w:rPr>
          <w:snapToGrid w:val="0"/>
        </w:rPr>
        <w:t>50％履約保證金（金額100萬元）。惟</w:t>
      </w:r>
      <w:r w:rsidRPr="003D7E57">
        <w:rPr>
          <w:rFonts w:hint="eastAsia"/>
          <w:snapToGrid w:val="0"/>
        </w:rPr>
        <w:t>監造單位於</w:t>
      </w:r>
      <w:r w:rsidRPr="003D7E57">
        <w:rPr>
          <w:snapToGrid w:val="0"/>
        </w:rPr>
        <w:t>112年7月25日</w:t>
      </w:r>
      <w:r w:rsidRPr="003D7E57">
        <w:rPr>
          <w:rFonts w:hint="eastAsia"/>
          <w:snapToGrid w:val="0"/>
        </w:rPr>
        <w:t>補正工程實際進度修正為</w:t>
      </w:r>
      <w:r w:rsidRPr="003D7E57">
        <w:rPr>
          <w:snapToGrid w:val="0"/>
        </w:rPr>
        <w:t>64.67％</w:t>
      </w:r>
      <w:r w:rsidRPr="003D7E57">
        <w:rPr>
          <w:rFonts w:hint="eastAsia"/>
          <w:snapToGrid w:val="0"/>
        </w:rPr>
        <w:t>，較原執行進度（91.23％）</w:t>
      </w:r>
      <w:r w:rsidRPr="00BE4166">
        <w:rPr>
          <w:rFonts w:hint="eastAsia"/>
          <w:snapToGrid w:val="0"/>
          <w:spacing w:val="4"/>
        </w:rPr>
        <w:t>調降甚巨，且較前述</w:t>
      </w:r>
      <w:r w:rsidRPr="00BE4166">
        <w:rPr>
          <w:snapToGrid w:val="0"/>
          <w:spacing w:val="4"/>
        </w:rPr>
        <w:t>112年2月15日之進度68.36％為低</w:t>
      </w:r>
      <w:r w:rsidRPr="0063765D">
        <w:rPr>
          <w:rFonts w:hint="eastAsia"/>
          <w:snapToGrid w:val="0"/>
          <w:spacing w:val="-2"/>
        </w:rPr>
        <w:t>，顯有未核實監造；（3）原工程廠商因施工瑕疵造成</w:t>
      </w:r>
      <w:r>
        <w:rPr>
          <w:rFonts w:hint="eastAsia"/>
          <w:snapToGrid w:val="0"/>
          <w:spacing w:val="-2"/>
        </w:rPr>
        <w:t>下層</w:t>
      </w:r>
      <w:r w:rsidRPr="0063765D">
        <w:rPr>
          <w:rFonts w:hint="eastAsia"/>
          <w:snapToGrid w:val="0"/>
          <w:spacing w:val="-2"/>
        </w:rPr>
        <w:t>民政局替代役宿舍管理中心之設施毀損，該局於</w:t>
      </w:r>
      <w:r w:rsidRPr="0063765D">
        <w:rPr>
          <w:snapToGrid w:val="0"/>
          <w:spacing w:val="-2"/>
        </w:rPr>
        <w:t>112年3月2日及31日現勘並記錄現場情形，</w:t>
      </w:r>
      <w:r>
        <w:rPr>
          <w:rFonts w:hint="eastAsia"/>
          <w:snapToGrid w:val="0"/>
          <w:spacing w:val="-2"/>
        </w:rPr>
        <w:t>原工程</w:t>
      </w:r>
      <w:r w:rsidRPr="0063765D">
        <w:rPr>
          <w:snapToGrid w:val="0"/>
          <w:spacing w:val="-2"/>
        </w:rPr>
        <w:t>廠商允諾工程進行中將完善環境保護措施，</w:t>
      </w:r>
      <w:r w:rsidRPr="0063765D">
        <w:rPr>
          <w:rFonts w:hint="eastAsia"/>
          <w:snapToGrid w:val="0"/>
          <w:spacing w:val="-2"/>
        </w:rPr>
        <w:t>及</w:t>
      </w:r>
      <w:r>
        <w:rPr>
          <w:rFonts w:hint="eastAsia"/>
          <w:snapToGrid w:val="0"/>
          <w:spacing w:val="-2"/>
        </w:rPr>
        <w:t>工程完工後</w:t>
      </w:r>
      <w:r w:rsidRPr="0063765D">
        <w:rPr>
          <w:snapToGrid w:val="0"/>
          <w:spacing w:val="-2"/>
        </w:rPr>
        <w:t>負起復原之責任，</w:t>
      </w:r>
      <w:r>
        <w:rPr>
          <w:rFonts w:hint="eastAsia"/>
          <w:snapToGrid w:val="0"/>
          <w:spacing w:val="-2"/>
        </w:rPr>
        <w:t>惟原工程</w:t>
      </w:r>
      <w:r w:rsidRPr="0063765D">
        <w:rPr>
          <w:rFonts w:hint="eastAsia"/>
          <w:snapToGrid w:val="0"/>
          <w:spacing w:val="-2"/>
        </w:rPr>
        <w:t>廠商</w:t>
      </w:r>
      <w:r>
        <w:rPr>
          <w:rFonts w:hint="eastAsia"/>
          <w:snapToGrid w:val="0"/>
          <w:spacing w:val="-2"/>
        </w:rPr>
        <w:t>顯未善盡維護及改善作業</w:t>
      </w:r>
      <w:r w:rsidRPr="0063765D">
        <w:rPr>
          <w:rFonts w:hint="eastAsia"/>
          <w:snapToGrid w:val="0"/>
          <w:spacing w:val="-2"/>
        </w:rPr>
        <w:t>；（4）該工程於</w:t>
      </w:r>
      <w:r w:rsidRPr="0063765D">
        <w:rPr>
          <w:snapToGrid w:val="0"/>
          <w:spacing w:val="-2"/>
        </w:rPr>
        <w:t>111年6月6日開工，施作期間受田徑場及體</w:t>
      </w:r>
      <w:r w:rsidRPr="00F51F65">
        <w:rPr>
          <w:snapToGrid w:val="0"/>
          <w:spacing w:val="-2"/>
        </w:rPr>
        <w:t>育館舉辦活動影響免計工期及變更設計展延工期，完工期限展延至112年5月8日，惟因廠商多項工</w:t>
      </w:r>
      <w:r>
        <w:rPr>
          <w:rFonts w:hint="eastAsia"/>
          <w:snapToGrid w:val="0"/>
          <w:spacing w:val="-2"/>
        </w:rPr>
        <w:t>項</w:t>
      </w:r>
      <w:r w:rsidRPr="00F51F65">
        <w:rPr>
          <w:snapToGrid w:val="0"/>
          <w:spacing w:val="-2"/>
        </w:rPr>
        <w:t>未施工及缺失未改善，</w:t>
      </w:r>
      <w:r>
        <w:rPr>
          <w:rFonts w:hint="eastAsia"/>
          <w:snapToGrid w:val="0"/>
          <w:spacing w:val="-2"/>
        </w:rPr>
        <w:t>該</w:t>
      </w:r>
      <w:r w:rsidRPr="00F51F65">
        <w:rPr>
          <w:snapToGrid w:val="0"/>
          <w:spacing w:val="-2"/>
        </w:rPr>
        <w:t>局遂於113年4月30日與廠商終止契約，</w:t>
      </w:r>
      <w:r>
        <w:rPr>
          <w:rFonts w:hint="eastAsia"/>
          <w:snapToGrid w:val="0"/>
          <w:spacing w:val="-2"/>
        </w:rPr>
        <w:t>其中</w:t>
      </w:r>
      <w:r w:rsidRPr="00F51F65">
        <w:rPr>
          <w:snapToGrid w:val="0"/>
          <w:spacing w:val="-2"/>
        </w:rPr>
        <w:t>工程未依進度辦理</w:t>
      </w:r>
      <w:r>
        <w:rPr>
          <w:rFonts w:hint="eastAsia"/>
          <w:snapToGrid w:val="0"/>
          <w:spacing w:val="-2"/>
        </w:rPr>
        <w:t>而</w:t>
      </w:r>
      <w:r w:rsidRPr="00F51F65">
        <w:rPr>
          <w:snapToGrid w:val="0"/>
          <w:spacing w:val="-2"/>
        </w:rPr>
        <w:t>涉有工程進度落後之裁處，</w:t>
      </w:r>
      <w:r>
        <w:rPr>
          <w:rFonts w:hint="eastAsia"/>
          <w:snapToGrid w:val="0"/>
          <w:spacing w:val="-2"/>
        </w:rPr>
        <w:t>因工程</w:t>
      </w:r>
      <w:r w:rsidRPr="00F51F65">
        <w:rPr>
          <w:snapToGrid w:val="0"/>
          <w:spacing w:val="-2"/>
        </w:rPr>
        <w:t>尚未辦理結算</w:t>
      </w:r>
      <w:r>
        <w:rPr>
          <w:rFonts w:hint="eastAsia"/>
          <w:snapToGrid w:val="0"/>
          <w:spacing w:val="-2"/>
        </w:rPr>
        <w:t>，致仍</w:t>
      </w:r>
      <w:r w:rsidRPr="00F51F65">
        <w:rPr>
          <w:snapToGrid w:val="0"/>
          <w:spacing w:val="-2"/>
        </w:rPr>
        <w:t>未依規定計罰逾期違約金</w:t>
      </w:r>
      <w:r>
        <w:rPr>
          <w:rFonts w:hint="eastAsia"/>
          <w:snapToGrid w:val="0"/>
          <w:spacing w:val="-2"/>
        </w:rPr>
        <w:t>等情</w:t>
      </w:r>
      <w:r w:rsidRPr="007E5E71">
        <w:rPr>
          <w:rFonts w:hint="eastAsia"/>
          <w:snapToGrid w:val="0"/>
          <w:spacing w:val="-2"/>
        </w:rPr>
        <w:t>事</w:t>
      </w:r>
      <w:r>
        <w:rPr>
          <w:rFonts w:hint="eastAsia"/>
        </w:rPr>
        <w:t>，</w:t>
      </w:r>
      <w:r w:rsidRPr="00126EC0">
        <w:rPr>
          <w:rFonts w:ascii="Times New Roman" w:hAnsi="Times New Roman" w:hint="eastAsia"/>
        </w:rPr>
        <w:t>經函請</w:t>
      </w:r>
      <w:r>
        <w:rPr>
          <w:rFonts w:ascii="Times New Roman" w:hAnsi="Times New Roman" w:hint="eastAsia"/>
        </w:rPr>
        <w:t>研謀改善</w:t>
      </w:r>
      <w:r w:rsidRPr="00126EC0">
        <w:rPr>
          <w:rFonts w:ascii="新細明體" w:eastAsia="新細明體" w:hAnsi="新細明體" w:hint="eastAsia"/>
        </w:rPr>
        <w:t>。</w:t>
      </w:r>
      <w:r w:rsidRPr="006F1882">
        <w:rPr>
          <w:rFonts w:ascii="Times New Roman" w:hAnsi="Times New Roman" w:hint="eastAsia"/>
        </w:rPr>
        <w:t>據復：（</w:t>
      </w:r>
      <w:r w:rsidRPr="006F1882">
        <w:rPr>
          <w:rFonts w:ascii="Times New Roman" w:hAnsi="Times New Roman" w:hint="eastAsia"/>
        </w:rPr>
        <w:t>1</w:t>
      </w:r>
      <w:r w:rsidRPr="006F1882">
        <w:rPr>
          <w:rFonts w:ascii="Times New Roman" w:hAnsi="Times New Roman" w:hint="eastAsia"/>
        </w:rPr>
        <w:t>）</w:t>
      </w:r>
      <w:r>
        <w:rPr>
          <w:rFonts w:ascii="Times New Roman" w:hAnsi="Times New Roman" w:hint="eastAsia"/>
        </w:rPr>
        <w:t>因施作</w:t>
      </w:r>
      <w:r w:rsidRPr="00E31810">
        <w:rPr>
          <w:rFonts w:ascii="Times New Roman" w:hAnsi="Times New Roman" w:hint="eastAsia"/>
        </w:rPr>
        <w:t>銜接工程時始發現原施工廠商於多處隱蔽工項有所瑕疵，爰需辦理變更設</w:t>
      </w:r>
      <w:r w:rsidRPr="0053109B">
        <w:rPr>
          <w:rFonts w:hint="eastAsia"/>
        </w:rPr>
        <w:t>計，</w:t>
      </w:r>
      <w:r>
        <w:rPr>
          <w:rFonts w:hint="eastAsia"/>
        </w:rPr>
        <w:t>該局</w:t>
      </w:r>
      <w:r w:rsidRPr="0053109B">
        <w:rPr>
          <w:rFonts w:hint="eastAsia"/>
        </w:rPr>
        <w:t>並於114年4月會同銜接施工廠商及設計監造單位</w:t>
      </w:r>
      <w:r>
        <w:rPr>
          <w:rFonts w:hint="eastAsia"/>
        </w:rPr>
        <w:t>，</w:t>
      </w:r>
      <w:r w:rsidRPr="0053109B">
        <w:rPr>
          <w:rFonts w:hint="eastAsia"/>
        </w:rPr>
        <w:t>現場確認及</w:t>
      </w:r>
      <w:r w:rsidRPr="0053109B">
        <w:t>核對變更設計現場設施及書面資料，114年5月16日召開變更設計審查會議，將於變更設計作業完成後加速執行施工作業</w:t>
      </w:r>
      <w:r w:rsidRPr="0053109B">
        <w:rPr>
          <w:snapToGrid w:val="0"/>
          <w:spacing w:val="-2"/>
        </w:rPr>
        <w:t>；</w:t>
      </w:r>
      <w:r w:rsidRPr="0053109B">
        <w:rPr>
          <w:rFonts w:hint="eastAsia"/>
          <w:snapToGrid w:val="0"/>
          <w:spacing w:val="-2"/>
        </w:rPr>
        <w:t>（</w:t>
      </w:r>
      <w:r w:rsidRPr="0053109B">
        <w:rPr>
          <w:rFonts w:hint="eastAsia"/>
        </w:rPr>
        <w:t>2）將就各變更項目確實檢討是否涉及設計疏失責任，另監造不實部分，將於工程完工後進行</w:t>
      </w:r>
      <w:r w:rsidRPr="00B67BA9">
        <w:rPr>
          <w:rFonts w:ascii="Times New Roman" w:hAnsi="Times New Roman" w:hint="eastAsia"/>
        </w:rPr>
        <w:t>檢討作業，並計算相關違約金後始辦理撥付</w:t>
      </w:r>
      <w:r w:rsidRPr="00B67BA9">
        <w:rPr>
          <w:rFonts w:hint="eastAsia"/>
          <w:snapToGrid w:val="0"/>
          <w:spacing w:val="-2"/>
        </w:rPr>
        <w:t>；（3）已與原工程廠商終止契約，以所扣留估驗款及履約保證金等費用，請銜接工程廠商進行維護及改善作業；（4）前工</w:t>
      </w:r>
      <w:r w:rsidRPr="00991BB9">
        <w:rPr>
          <w:rFonts w:hint="eastAsia"/>
          <w:snapToGrid w:val="0"/>
          <w:spacing w:val="-2"/>
        </w:rPr>
        <w:t>程尚未辦理結算及計罰違約</w:t>
      </w:r>
      <w:r w:rsidR="008B5786" w:rsidRPr="003F2359">
        <w:rPr>
          <w:rFonts w:hint="eastAsia"/>
          <w:noProof/>
        </w:rPr>
        <mc:AlternateContent>
          <mc:Choice Requires="wps">
            <w:drawing>
              <wp:anchor distT="0" distB="0" distL="114300" distR="114300" simplePos="0" relativeHeight="251692032" behindDoc="0" locked="0" layoutInCell="1" allowOverlap="1" wp14:anchorId="2A016928" wp14:editId="636B0A39">
                <wp:simplePos x="0" y="0"/>
                <wp:positionH relativeFrom="margin">
                  <wp:posOffset>31115</wp:posOffset>
                </wp:positionH>
                <wp:positionV relativeFrom="page">
                  <wp:posOffset>6804025</wp:posOffset>
                </wp:positionV>
                <wp:extent cx="6451600" cy="2209800"/>
                <wp:effectExtent l="0" t="0" r="0" b="0"/>
                <wp:wrapSquare wrapText="bothSides"/>
                <wp:docPr id="2053635988" name="文字方塊 2053635988"/>
                <wp:cNvGraphicFramePr/>
                <a:graphic xmlns:a="http://schemas.openxmlformats.org/drawingml/2006/main">
                  <a:graphicData uri="http://schemas.microsoft.com/office/word/2010/wordprocessingShape">
                    <wps:wsp>
                      <wps:cNvSpPr txBox="1"/>
                      <wps:spPr>
                        <a:xfrm>
                          <a:off x="0" y="0"/>
                          <a:ext cx="6451600" cy="2209800"/>
                        </a:xfrm>
                        <a:prstGeom prst="rect">
                          <a:avLst/>
                        </a:prstGeom>
                        <a:noFill/>
                        <a:ln w="6350">
                          <a:noFill/>
                        </a:ln>
                      </wps:spPr>
                      <wps:txbx>
                        <w:txbxContent>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56"/>
                              <w:gridCol w:w="1115"/>
                              <w:gridCol w:w="1117"/>
                              <w:gridCol w:w="1119"/>
                              <w:gridCol w:w="1307"/>
                              <w:gridCol w:w="1307"/>
                              <w:gridCol w:w="1307"/>
                              <w:gridCol w:w="770"/>
                            </w:tblGrid>
                            <w:tr w:rsidR="00480206" w:rsidRPr="00B864E6" w14:paraId="1198AABB" w14:textId="77777777" w:rsidTr="008E3FC9">
                              <w:trPr>
                                <w:trHeight w:val="20"/>
                              </w:trPr>
                              <w:tc>
                                <w:tcPr>
                                  <w:tcW w:w="5000" w:type="pct"/>
                                  <w:gridSpan w:val="8"/>
                                  <w:tcBorders>
                                    <w:top w:val="nil"/>
                                    <w:left w:val="nil"/>
                                    <w:bottom w:val="single" w:sz="4" w:space="0" w:color="auto"/>
                                    <w:right w:val="nil"/>
                                  </w:tcBorders>
                                  <w:shd w:val="clear" w:color="auto" w:fill="auto"/>
                                  <w:vAlign w:val="center"/>
                                </w:tcPr>
                                <w:p w14:paraId="438481A2" w14:textId="77777777" w:rsidR="00480206" w:rsidRPr="00EF1F38" w:rsidRDefault="00480206" w:rsidP="00EF1F38">
                                  <w:pPr>
                                    <w:snapToGrid w:val="0"/>
                                    <w:spacing w:line="240" w:lineRule="exact"/>
                                    <w:ind w:firstLineChars="0" w:firstLine="0"/>
                                    <w:jc w:val="center"/>
                                    <w:rPr>
                                      <w:rFonts w:cs="新細明體"/>
                                      <w:b/>
                                      <w:kern w:val="0"/>
                                      <w:sz w:val="24"/>
                                      <w:szCs w:val="24"/>
                                    </w:rPr>
                                  </w:pPr>
                                  <w:r w:rsidRPr="00EF1F38">
                                    <w:rPr>
                                      <w:rFonts w:cs="新細明體" w:hint="eastAsia"/>
                                      <w:b/>
                                      <w:kern w:val="0"/>
                                      <w:sz w:val="24"/>
                                      <w:szCs w:val="24"/>
                                    </w:rPr>
                                    <w:t>表</w:t>
                                  </w:r>
                                  <w:r>
                                    <w:rPr>
                                      <w:rFonts w:cs="新細明體" w:hint="eastAsia"/>
                                      <w:b/>
                                      <w:kern w:val="0"/>
                                      <w:sz w:val="24"/>
                                      <w:szCs w:val="24"/>
                                    </w:rPr>
                                    <w:t>4</w:t>
                                  </w:r>
                                  <w:r w:rsidRPr="00EF1F38">
                                    <w:rPr>
                                      <w:rFonts w:cs="新細明體" w:hint="eastAsia"/>
                                      <w:b/>
                                      <w:kern w:val="0"/>
                                      <w:sz w:val="24"/>
                                      <w:szCs w:val="24"/>
                                    </w:rPr>
                                    <w:t xml:space="preserve">　市立田徑場及體育館</w:t>
                                  </w:r>
                                  <w:r w:rsidRPr="00EF1F38">
                                    <w:rPr>
                                      <w:b/>
                                      <w:bCs/>
                                      <w:snapToGrid w:val="0"/>
                                      <w:kern w:val="0"/>
                                      <w:sz w:val="24"/>
                                      <w:szCs w:val="24"/>
                                    </w:rPr>
                                    <w:t>B1</w:t>
                                  </w:r>
                                  <w:r w:rsidRPr="00EF1F38">
                                    <w:rPr>
                                      <w:rFonts w:cs="新細明體" w:hint="eastAsia"/>
                                      <w:b/>
                                      <w:kern w:val="0"/>
                                      <w:sz w:val="24"/>
                                      <w:szCs w:val="24"/>
                                    </w:rPr>
                                    <w:t>廁所裝修工程</w:t>
                                  </w:r>
                                  <w:r>
                                    <w:rPr>
                                      <w:rFonts w:cs="新細明體" w:hint="eastAsia"/>
                                      <w:b/>
                                      <w:kern w:val="0"/>
                                      <w:sz w:val="24"/>
                                      <w:szCs w:val="24"/>
                                    </w:rPr>
                                    <w:t>執行情形</w:t>
                                  </w:r>
                                </w:p>
                                <w:p w14:paraId="4D6E0A94" w14:textId="77777777" w:rsidR="00480206" w:rsidRPr="003D7E57" w:rsidRDefault="00480206" w:rsidP="00EF1F38">
                                  <w:pPr>
                                    <w:snapToGrid w:val="0"/>
                                    <w:spacing w:line="240" w:lineRule="exact"/>
                                    <w:ind w:firstLineChars="0" w:firstLine="0"/>
                                    <w:jc w:val="right"/>
                                    <w:rPr>
                                      <w:rFonts w:cs="新細明體"/>
                                      <w:kern w:val="0"/>
                                      <w:sz w:val="20"/>
                                      <w:szCs w:val="20"/>
                                    </w:rPr>
                                  </w:pPr>
                                  <w:r w:rsidRPr="003D7E57">
                                    <w:rPr>
                                      <w:rFonts w:cs="新細明體" w:hint="eastAsia"/>
                                      <w:kern w:val="0"/>
                                      <w:sz w:val="20"/>
                                      <w:szCs w:val="20"/>
                                    </w:rPr>
                                    <w:t>單位：新臺幣千元、％</w:t>
                                  </w:r>
                                </w:p>
                              </w:tc>
                            </w:tr>
                            <w:tr w:rsidR="00480206" w:rsidRPr="00B864E6" w14:paraId="5680C1C6" w14:textId="77777777" w:rsidTr="008E3FC9">
                              <w:trPr>
                                <w:trHeight w:hRule="exact" w:val="340"/>
                              </w:trPr>
                              <w:tc>
                                <w:tcPr>
                                  <w:tcW w:w="896" w:type="pct"/>
                                  <w:vMerge w:val="restart"/>
                                  <w:tcBorders>
                                    <w:top w:val="single" w:sz="4" w:space="0" w:color="auto"/>
                                  </w:tcBorders>
                                  <w:shd w:val="clear" w:color="auto" w:fill="auto"/>
                                  <w:vAlign w:val="center"/>
                                  <w:hideMark/>
                                </w:tcPr>
                                <w:p w14:paraId="28DA8F0B" w14:textId="77777777" w:rsidR="00480206" w:rsidRPr="00EF1F38" w:rsidRDefault="00480206" w:rsidP="00EF1F38">
                                  <w:pPr>
                                    <w:snapToGrid w:val="0"/>
                                    <w:spacing w:line="240" w:lineRule="exact"/>
                                    <w:ind w:firstLineChars="0" w:firstLine="0"/>
                                    <w:jc w:val="center"/>
                                    <w:rPr>
                                      <w:rFonts w:cs="新細明體"/>
                                      <w:spacing w:val="-20"/>
                                      <w:kern w:val="0"/>
                                      <w:sz w:val="20"/>
                                    </w:rPr>
                                  </w:pPr>
                                  <w:r w:rsidRPr="00EF1F38">
                                    <w:rPr>
                                      <w:rFonts w:cs="新細明體" w:hint="eastAsia"/>
                                      <w:spacing w:val="-20"/>
                                      <w:kern w:val="0"/>
                                      <w:sz w:val="20"/>
                                    </w:rPr>
                                    <w:t>計畫名稱</w:t>
                                  </w:r>
                                </w:p>
                              </w:tc>
                              <w:tc>
                                <w:tcPr>
                                  <w:tcW w:w="1710" w:type="pct"/>
                                  <w:gridSpan w:val="3"/>
                                  <w:tcBorders>
                                    <w:top w:val="single" w:sz="4" w:space="0" w:color="auto"/>
                                  </w:tcBorders>
                                  <w:shd w:val="clear" w:color="auto" w:fill="auto"/>
                                  <w:vAlign w:val="center"/>
                                  <w:hideMark/>
                                </w:tcPr>
                                <w:p w14:paraId="63AE5AEE" w14:textId="77777777" w:rsidR="00480206" w:rsidRPr="00755E35" w:rsidRDefault="00480206" w:rsidP="00EF1F38">
                                  <w:pPr>
                                    <w:snapToGrid w:val="0"/>
                                    <w:spacing w:line="240" w:lineRule="exact"/>
                                    <w:ind w:firstLineChars="0" w:firstLine="0"/>
                                    <w:jc w:val="center"/>
                                    <w:rPr>
                                      <w:rFonts w:cs="新細明體"/>
                                      <w:color w:val="000000"/>
                                      <w:kern w:val="0"/>
                                      <w:sz w:val="20"/>
                                    </w:rPr>
                                  </w:pPr>
                                  <w:r w:rsidRPr="00755E35">
                                    <w:rPr>
                                      <w:rFonts w:cs="新細明體" w:hint="eastAsia"/>
                                      <w:color w:val="000000"/>
                                      <w:kern w:val="0"/>
                                      <w:sz w:val="20"/>
                                    </w:rPr>
                                    <w:t>核定經費</w:t>
                                  </w:r>
                                </w:p>
                              </w:tc>
                              <w:tc>
                                <w:tcPr>
                                  <w:tcW w:w="2394" w:type="pct"/>
                                  <w:gridSpan w:val="4"/>
                                  <w:tcBorders>
                                    <w:top w:val="single" w:sz="4" w:space="0" w:color="auto"/>
                                  </w:tcBorders>
                                  <w:shd w:val="clear" w:color="auto" w:fill="auto"/>
                                  <w:vAlign w:val="center"/>
                                </w:tcPr>
                                <w:p w14:paraId="32E356AC" w14:textId="77777777" w:rsidR="00480206" w:rsidRPr="00755E35" w:rsidRDefault="00480206" w:rsidP="00EF1F38">
                                  <w:pPr>
                                    <w:snapToGrid w:val="0"/>
                                    <w:spacing w:line="240" w:lineRule="exact"/>
                                    <w:ind w:firstLineChars="0" w:firstLine="0"/>
                                    <w:jc w:val="center"/>
                                    <w:rPr>
                                      <w:rFonts w:cs="新細明體"/>
                                      <w:kern w:val="0"/>
                                      <w:sz w:val="20"/>
                                    </w:rPr>
                                  </w:pPr>
                                  <w:r w:rsidRPr="00755E35">
                                    <w:rPr>
                                      <w:rFonts w:cs="新細明體" w:hint="eastAsia"/>
                                      <w:kern w:val="0"/>
                                      <w:sz w:val="20"/>
                                    </w:rPr>
                                    <w:t>截至11</w:t>
                                  </w:r>
                                  <w:r w:rsidRPr="00755E35">
                                    <w:rPr>
                                      <w:rFonts w:cs="新細明體"/>
                                      <w:kern w:val="0"/>
                                      <w:sz w:val="20"/>
                                    </w:rPr>
                                    <w:t>3</w:t>
                                  </w:r>
                                  <w:r w:rsidRPr="00755E35">
                                    <w:rPr>
                                      <w:rFonts w:cs="新細明體" w:hint="eastAsia"/>
                                      <w:kern w:val="0"/>
                                      <w:sz w:val="20"/>
                                    </w:rPr>
                                    <w:t>年底止執行情形</w:t>
                                  </w:r>
                                </w:p>
                              </w:tc>
                            </w:tr>
                            <w:tr w:rsidR="009F1E88" w:rsidRPr="00B864E6" w14:paraId="34E7A86C" w14:textId="77777777" w:rsidTr="008E3FC9">
                              <w:trPr>
                                <w:trHeight w:hRule="exact" w:val="680"/>
                              </w:trPr>
                              <w:tc>
                                <w:tcPr>
                                  <w:tcW w:w="896" w:type="pct"/>
                                  <w:vMerge/>
                                  <w:vAlign w:val="center"/>
                                  <w:hideMark/>
                                </w:tcPr>
                                <w:p w14:paraId="2496B919" w14:textId="77777777" w:rsidR="00480206" w:rsidRPr="00EF1F38" w:rsidRDefault="00480206" w:rsidP="00EF1F38">
                                  <w:pPr>
                                    <w:snapToGrid w:val="0"/>
                                    <w:spacing w:line="240" w:lineRule="exact"/>
                                    <w:ind w:firstLineChars="0" w:firstLine="0"/>
                                    <w:rPr>
                                      <w:rFonts w:cs="新細明體"/>
                                      <w:b/>
                                      <w:bCs/>
                                      <w:spacing w:val="-20"/>
                                      <w:kern w:val="0"/>
                                      <w:sz w:val="20"/>
                                    </w:rPr>
                                  </w:pPr>
                                </w:p>
                              </w:tc>
                              <w:tc>
                                <w:tcPr>
                                  <w:tcW w:w="569" w:type="pct"/>
                                  <w:shd w:val="clear" w:color="auto" w:fill="auto"/>
                                  <w:vAlign w:val="center"/>
                                  <w:hideMark/>
                                </w:tcPr>
                                <w:p w14:paraId="4547CAB3"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核定計畫</w:t>
                                  </w:r>
                                </w:p>
                                <w:p w14:paraId="6E380DF7"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總經費</w:t>
                                  </w:r>
                                </w:p>
                                <w:p w14:paraId="777CADDF"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(A=B+C)</w:t>
                                  </w:r>
                                </w:p>
                              </w:tc>
                              <w:tc>
                                <w:tcPr>
                                  <w:tcW w:w="570" w:type="pct"/>
                                  <w:shd w:val="clear" w:color="auto" w:fill="auto"/>
                                  <w:vAlign w:val="center"/>
                                  <w:hideMark/>
                                </w:tcPr>
                                <w:p w14:paraId="052728A5"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中央</w:t>
                                  </w:r>
                                </w:p>
                                <w:p w14:paraId="4A4EF352"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補助款(B)</w:t>
                                  </w:r>
                                </w:p>
                              </w:tc>
                              <w:tc>
                                <w:tcPr>
                                  <w:tcW w:w="570" w:type="pct"/>
                                  <w:shd w:val="clear" w:color="auto" w:fill="auto"/>
                                  <w:vAlign w:val="center"/>
                                  <w:hideMark/>
                                </w:tcPr>
                                <w:p w14:paraId="51D95F2A"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地方</w:t>
                                  </w:r>
                                </w:p>
                                <w:p w14:paraId="1B24A7F3"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自籌款(C)</w:t>
                                  </w:r>
                                </w:p>
                              </w:tc>
                              <w:tc>
                                <w:tcPr>
                                  <w:tcW w:w="667" w:type="pct"/>
                                  <w:shd w:val="clear" w:color="auto" w:fill="auto"/>
                                  <w:vAlign w:val="center"/>
                                  <w:hideMark/>
                                </w:tcPr>
                                <w:p w14:paraId="684BD903" w14:textId="16331C8C"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kern w:val="0"/>
                                      <w:sz w:val="20"/>
                                    </w:rPr>
                                    <w:t>累計分配數</w:t>
                                  </w:r>
                                  <w:r w:rsidRPr="00306BC8">
                                    <w:rPr>
                                      <w:rFonts w:cs="新細明體" w:hint="eastAsia"/>
                                      <w:color w:val="000000"/>
                                      <w:spacing w:val="-6"/>
                                      <w:w w:val="90"/>
                                      <w:kern w:val="0"/>
                                      <w:sz w:val="20"/>
                                    </w:rPr>
                                    <w:t>(</w:t>
                                  </w:r>
                                  <w:r w:rsidR="002F4E1F">
                                    <w:rPr>
                                      <w:rFonts w:cs="新細明體" w:hint="eastAsia"/>
                                      <w:color w:val="000000"/>
                                      <w:spacing w:val="-6"/>
                                      <w:w w:val="90"/>
                                      <w:kern w:val="0"/>
                                      <w:sz w:val="20"/>
                                    </w:rPr>
                                    <w:t>D</w:t>
                                  </w:r>
                                  <w:r w:rsidRPr="00306BC8">
                                    <w:rPr>
                                      <w:rFonts w:cs="新細明體" w:hint="eastAsia"/>
                                      <w:color w:val="000000"/>
                                      <w:spacing w:val="-6"/>
                                      <w:w w:val="90"/>
                                      <w:kern w:val="0"/>
                                      <w:sz w:val="20"/>
                                    </w:rPr>
                                    <w:t>)</w:t>
                                  </w:r>
                                </w:p>
                                <w:p w14:paraId="40D129B9" w14:textId="77777777"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w w:val="90"/>
                                      <w:kern w:val="0"/>
                                      <w:sz w:val="20"/>
                                    </w:rPr>
                                    <w:t>(中央＋地方)</w:t>
                                  </w:r>
                                </w:p>
                              </w:tc>
                              <w:tc>
                                <w:tcPr>
                                  <w:tcW w:w="667" w:type="pct"/>
                                  <w:shd w:val="clear" w:color="auto" w:fill="auto"/>
                                  <w:vAlign w:val="center"/>
                                  <w:hideMark/>
                                </w:tcPr>
                                <w:p w14:paraId="333A6BAF" w14:textId="06482ACB"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kern w:val="0"/>
                                      <w:sz w:val="20"/>
                                    </w:rPr>
                                    <w:t>累計執行數</w:t>
                                  </w:r>
                                  <w:r w:rsidRPr="00306BC8">
                                    <w:rPr>
                                      <w:rFonts w:cs="新細明體" w:hint="eastAsia"/>
                                      <w:color w:val="000000"/>
                                      <w:spacing w:val="-6"/>
                                      <w:w w:val="90"/>
                                      <w:kern w:val="0"/>
                                      <w:sz w:val="20"/>
                                    </w:rPr>
                                    <w:t>(</w:t>
                                  </w:r>
                                  <w:r w:rsidR="002F4E1F">
                                    <w:rPr>
                                      <w:rFonts w:cs="新細明體" w:hint="eastAsia"/>
                                      <w:color w:val="000000"/>
                                      <w:spacing w:val="-6"/>
                                      <w:w w:val="90"/>
                                      <w:kern w:val="0"/>
                                      <w:sz w:val="20"/>
                                    </w:rPr>
                                    <w:t>E</w:t>
                                  </w:r>
                                  <w:r w:rsidRPr="00306BC8">
                                    <w:rPr>
                                      <w:rFonts w:cs="新細明體" w:hint="eastAsia"/>
                                      <w:color w:val="000000"/>
                                      <w:spacing w:val="-6"/>
                                      <w:w w:val="90"/>
                                      <w:kern w:val="0"/>
                                      <w:sz w:val="20"/>
                                    </w:rPr>
                                    <w:t>)</w:t>
                                  </w:r>
                                </w:p>
                                <w:p w14:paraId="6341EB5E" w14:textId="77777777"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w w:val="90"/>
                                      <w:kern w:val="0"/>
                                      <w:sz w:val="20"/>
                                    </w:rPr>
                                    <w:t>(中央＋地方)</w:t>
                                  </w:r>
                                </w:p>
                              </w:tc>
                              <w:tc>
                                <w:tcPr>
                                  <w:tcW w:w="667" w:type="pct"/>
                                  <w:shd w:val="clear" w:color="000000" w:fill="FFFFFF"/>
                                  <w:vAlign w:val="center"/>
                                  <w:hideMark/>
                                </w:tcPr>
                                <w:p w14:paraId="72EF6A55"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預算執行率</w:t>
                                  </w:r>
                                </w:p>
                                <w:p w14:paraId="65CF4260" w14:textId="5D1DFF5A" w:rsidR="00480206" w:rsidRPr="001D07BD" w:rsidRDefault="00480206" w:rsidP="00EB73AD">
                                  <w:pPr>
                                    <w:snapToGrid w:val="0"/>
                                    <w:spacing w:line="220" w:lineRule="exact"/>
                                    <w:ind w:firstLineChars="0" w:firstLine="0"/>
                                    <w:jc w:val="center"/>
                                    <w:rPr>
                                      <w:rFonts w:cs="新細明體"/>
                                      <w:spacing w:val="-6"/>
                                      <w:kern w:val="0"/>
                                      <w:sz w:val="20"/>
                                      <w:szCs w:val="20"/>
                                    </w:rPr>
                                  </w:pPr>
                                  <w:r w:rsidRPr="001D07BD">
                                    <w:rPr>
                                      <w:rFonts w:cs="新細明體" w:hint="eastAsia"/>
                                      <w:spacing w:val="-6"/>
                                      <w:kern w:val="0"/>
                                      <w:sz w:val="20"/>
                                      <w:szCs w:val="20"/>
                                    </w:rPr>
                                    <w:t>(</w:t>
                                  </w:r>
                                  <w:r w:rsidR="002F4E1F">
                                    <w:rPr>
                                      <w:rFonts w:cs="新細明體" w:hint="eastAsia"/>
                                      <w:spacing w:val="-6"/>
                                      <w:kern w:val="0"/>
                                      <w:sz w:val="20"/>
                                      <w:szCs w:val="20"/>
                                    </w:rPr>
                                    <w:t>E</w:t>
                                  </w:r>
                                  <w:r w:rsidRPr="001D07BD">
                                    <w:rPr>
                                      <w:rFonts w:cs="新細明體" w:hint="eastAsia"/>
                                      <w:spacing w:val="-6"/>
                                      <w:kern w:val="0"/>
                                      <w:sz w:val="20"/>
                                      <w:szCs w:val="20"/>
                                    </w:rPr>
                                    <w:t>/</w:t>
                                  </w:r>
                                  <w:r w:rsidR="002F4E1F">
                                    <w:rPr>
                                      <w:rFonts w:cs="新細明體" w:hint="eastAsia"/>
                                      <w:spacing w:val="-6"/>
                                      <w:kern w:val="0"/>
                                      <w:sz w:val="20"/>
                                      <w:szCs w:val="20"/>
                                    </w:rPr>
                                    <w:t>D</w:t>
                                  </w:r>
                                  <w:r w:rsidR="00F146D1" w:rsidRPr="001D07BD">
                                    <w:rPr>
                                      <w:rFonts w:cs="新細明體"/>
                                      <w:sz w:val="20"/>
                                      <w:szCs w:val="20"/>
                                    </w:rPr>
                                    <w:t>×</w:t>
                                  </w:r>
                                  <w:r w:rsidRPr="001D07BD">
                                    <w:rPr>
                                      <w:rFonts w:cs="新細明體" w:hint="eastAsia"/>
                                      <w:color w:val="000000"/>
                                      <w:spacing w:val="-6"/>
                                      <w:kern w:val="0"/>
                                      <w:sz w:val="20"/>
                                      <w:szCs w:val="20"/>
                                    </w:rPr>
                                    <w:t>10</w:t>
                                  </w:r>
                                  <w:r w:rsidRPr="001D07BD">
                                    <w:rPr>
                                      <w:rFonts w:cs="新細明體"/>
                                      <w:color w:val="000000"/>
                                      <w:spacing w:val="-6"/>
                                      <w:kern w:val="0"/>
                                      <w:sz w:val="20"/>
                                      <w:szCs w:val="20"/>
                                    </w:rPr>
                                    <w:t>0</w:t>
                                  </w:r>
                                  <w:r w:rsidR="00FE5327" w:rsidRPr="001D07BD">
                                    <w:rPr>
                                      <w:rFonts w:cs="新細明體" w:hint="eastAsia"/>
                                      <w:spacing w:val="-6"/>
                                      <w:kern w:val="0"/>
                                      <w:sz w:val="20"/>
                                      <w:szCs w:val="20"/>
                                    </w:rPr>
                                    <w:t>)</w:t>
                                  </w:r>
                                </w:p>
                              </w:tc>
                              <w:tc>
                                <w:tcPr>
                                  <w:tcW w:w="392" w:type="pct"/>
                                  <w:shd w:val="clear" w:color="000000" w:fill="FFFFFF"/>
                                  <w:vAlign w:val="center"/>
                                </w:tcPr>
                                <w:p w14:paraId="5B3254AF"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保留數</w:t>
                                  </w:r>
                                </w:p>
                              </w:tc>
                            </w:tr>
                            <w:tr w:rsidR="009F1E88" w:rsidRPr="00B864E6" w14:paraId="7AE2EC2E" w14:textId="77777777" w:rsidTr="008E3FC9">
                              <w:trPr>
                                <w:trHeight w:val="340"/>
                              </w:trPr>
                              <w:tc>
                                <w:tcPr>
                                  <w:tcW w:w="896" w:type="pct"/>
                                  <w:shd w:val="clear" w:color="auto" w:fill="auto"/>
                                  <w:noWrap/>
                                  <w:vAlign w:val="center"/>
                                  <w:hideMark/>
                                </w:tcPr>
                                <w:p w14:paraId="363511D3" w14:textId="77777777" w:rsidR="00480206" w:rsidRPr="00EF1F38" w:rsidRDefault="00480206" w:rsidP="00EF1F38">
                                  <w:pPr>
                                    <w:snapToGrid w:val="0"/>
                                    <w:spacing w:line="240" w:lineRule="exact"/>
                                    <w:ind w:firstLineChars="0" w:firstLine="0"/>
                                    <w:jc w:val="center"/>
                                    <w:rPr>
                                      <w:rFonts w:cs="新細明體"/>
                                      <w:b/>
                                      <w:bCs/>
                                      <w:color w:val="000000"/>
                                      <w:spacing w:val="-20"/>
                                      <w:kern w:val="0"/>
                                      <w:sz w:val="20"/>
                                    </w:rPr>
                                  </w:pPr>
                                  <w:r w:rsidRPr="00EF1F38">
                                    <w:rPr>
                                      <w:rFonts w:cs="新細明體" w:hint="eastAsia"/>
                                      <w:b/>
                                      <w:bCs/>
                                      <w:color w:val="000000"/>
                                      <w:spacing w:val="-20"/>
                                      <w:kern w:val="0"/>
                                      <w:sz w:val="20"/>
                                    </w:rPr>
                                    <w:t>合　　計</w:t>
                                  </w:r>
                                </w:p>
                              </w:tc>
                              <w:tc>
                                <w:tcPr>
                                  <w:tcW w:w="569" w:type="pct"/>
                                  <w:shd w:val="clear" w:color="auto" w:fill="auto"/>
                                  <w:noWrap/>
                                  <w:vAlign w:val="center"/>
                                  <w:hideMark/>
                                </w:tcPr>
                                <w:p w14:paraId="2CF99648" w14:textId="77777777" w:rsidR="00480206" w:rsidRPr="00540979" w:rsidRDefault="00480206" w:rsidP="00EF1F38">
                                  <w:pPr>
                                    <w:snapToGrid w:val="0"/>
                                    <w:spacing w:line="240" w:lineRule="exact"/>
                                    <w:ind w:firstLineChars="0" w:firstLine="0"/>
                                    <w:jc w:val="right"/>
                                    <w:rPr>
                                      <w:rFonts w:cs="新細明體"/>
                                      <w:b/>
                                      <w:bCs/>
                                      <w:color w:val="000000"/>
                                      <w:kern w:val="0"/>
                                      <w:sz w:val="20"/>
                                    </w:rPr>
                                  </w:pPr>
                                  <w:r w:rsidRPr="00540979">
                                    <w:rPr>
                                      <w:rFonts w:cs="新細明體" w:hint="eastAsia"/>
                                      <w:b/>
                                      <w:bCs/>
                                      <w:color w:val="000000"/>
                                      <w:kern w:val="0"/>
                                      <w:sz w:val="20"/>
                                    </w:rPr>
                                    <w:t>42,331</w:t>
                                  </w:r>
                                </w:p>
                              </w:tc>
                              <w:tc>
                                <w:tcPr>
                                  <w:tcW w:w="570" w:type="pct"/>
                                  <w:shd w:val="clear" w:color="auto" w:fill="auto"/>
                                  <w:noWrap/>
                                  <w:vAlign w:val="center"/>
                                  <w:hideMark/>
                                </w:tcPr>
                                <w:p w14:paraId="7E071EB2" w14:textId="77777777" w:rsidR="00480206" w:rsidRPr="00540979" w:rsidRDefault="00480206" w:rsidP="00EF1F38">
                                  <w:pPr>
                                    <w:snapToGrid w:val="0"/>
                                    <w:spacing w:line="240" w:lineRule="exact"/>
                                    <w:ind w:firstLineChars="0" w:firstLine="0"/>
                                    <w:jc w:val="right"/>
                                    <w:rPr>
                                      <w:rFonts w:cs="新細明體"/>
                                      <w:b/>
                                      <w:bCs/>
                                      <w:color w:val="000000"/>
                                      <w:kern w:val="0"/>
                                      <w:sz w:val="20"/>
                                    </w:rPr>
                                  </w:pPr>
                                  <w:r w:rsidRPr="00540979">
                                    <w:rPr>
                                      <w:rFonts w:cs="新細明體" w:hint="eastAsia"/>
                                      <w:b/>
                                      <w:bCs/>
                                      <w:color w:val="000000"/>
                                      <w:kern w:val="0"/>
                                      <w:sz w:val="20"/>
                                    </w:rPr>
                                    <w:t>26,250</w:t>
                                  </w:r>
                                </w:p>
                              </w:tc>
                              <w:tc>
                                <w:tcPr>
                                  <w:tcW w:w="570" w:type="pct"/>
                                  <w:shd w:val="clear" w:color="auto" w:fill="auto"/>
                                  <w:noWrap/>
                                  <w:vAlign w:val="center"/>
                                  <w:hideMark/>
                                </w:tcPr>
                                <w:p w14:paraId="72318AFF" w14:textId="77777777" w:rsidR="00480206" w:rsidRPr="00540979" w:rsidRDefault="00480206" w:rsidP="00EF1F38">
                                  <w:pPr>
                                    <w:snapToGrid w:val="0"/>
                                    <w:spacing w:line="240" w:lineRule="exact"/>
                                    <w:ind w:firstLineChars="0" w:firstLine="0"/>
                                    <w:jc w:val="right"/>
                                    <w:rPr>
                                      <w:rFonts w:cs="新細明體"/>
                                      <w:b/>
                                      <w:bCs/>
                                      <w:color w:val="000000"/>
                                      <w:kern w:val="0"/>
                                      <w:sz w:val="20"/>
                                    </w:rPr>
                                  </w:pPr>
                                  <w:r w:rsidRPr="00540979">
                                    <w:rPr>
                                      <w:rFonts w:cs="新細明體" w:hint="eastAsia"/>
                                      <w:b/>
                                      <w:bCs/>
                                      <w:color w:val="000000"/>
                                      <w:kern w:val="0"/>
                                      <w:sz w:val="20"/>
                                    </w:rPr>
                                    <w:t>16,081</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E4E0C" w14:textId="77777777" w:rsidR="00480206" w:rsidRPr="00540979" w:rsidRDefault="00480206" w:rsidP="00EF1F38">
                                  <w:pPr>
                                    <w:snapToGrid w:val="0"/>
                                    <w:spacing w:line="240" w:lineRule="exact"/>
                                    <w:ind w:firstLineChars="0" w:firstLine="0"/>
                                    <w:jc w:val="right"/>
                                    <w:rPr>
                                      <w:b/>
                                      <w:bCs/>
                                      <w:color w:val="000000"/>
                                      <w:kern w:val="0"/>
                                      <w:sz w:val="20"/>
                                    </w:rPr>
                                  </w:pPr>
                                  <w:r w:rsidRPr="00540979">
                                    <w:rPr>
                                      <w:rFonts w:hint="eastAsia"/>
                                      <w:b/>
                                      <w:bCs/>
                                      <w:color w:val="000000"/>
                                      <w:sz w:val="20"/>
                                    </w:rPr>
                                    <w:t>42,331</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14:paraId="46F5147A" w14:textId="77777777" w:rsidR="00480206" w:rsidRPr="00540979" w:rsidRDefault="00480206" w:rsidP="00EF1F38">
                                  <w:pPr>
                                    <w:snapToGrid w:val="0"/>
                                    <w:spacing w:line="240" w:lineRule="exact"/>
                                    <w:ind w:firstLineChars="0" w:firstLine="0"/>
                                    <w:jc w:val="right"/>
                                    <w:rPr>
                                      <w:b/>
                                      <w:bCs/>
                                      <w:color w:val="000000"/>
                                      <w:sz w:val="20"/>
                                    </w:rPr>
                                  </w:pPr>
                                  <w:r w:rsidRPr="00540979">
                                    <w:rPr>
                                      <w:b/>
                                      <w:bCs/>
                                      <w:color w:val="000000"/>
                                      <w:sz w:val="20"/>
                                    </w:rPr>
                                    <w:t>15</w:t>
                                  </w:r>
                                  <w:r w:rsidRPr="00540979">
                                    <w:rPr>
                                      <w:rFonts w:hint="eastAsia"/>
                                      <w:b/>
                                      <w:bCs/>
                                      <w:color w:val="000000"/>
                                      <w:sz w:val="20"/>
                                    </w:rPr>
                                    <w:t>,</w:t>
                                  </w:r>
                                  <w:r w:rsidRPr="00540979">
                                    <w:rPr>
                                      <w:b/>
                                      <w:bCs/>
                                      <w:color w:val="000000"/>
                                      <w:sz w:val="20"/>
                                    </w:rPr>
                                    <w:t>059</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14:paraId="431F585F" w14:textId="77777777" w:rsidR="00480206" w:rsidRPr="00540979" w:rsidRDefault="00480206" w:rsidP="00EF1F38">
                                  <w:pPr>
                                    <w:snapToGrid w:val="0"/>
                                    <w:spacing w:line="240" w:lineRule="exact"/>
                                    <w:ind w:firstLineChars="0" w:firstLine="0"/>
                                    <w:jc w:val="right"/>
                                    <w:rPr>
                                      <w:b/>
                                      <w:bCs/>
                                      <w:color w:val="000000"/>
                                      <w:sz w:val="20"/>
                                    </w:rPr>
                                  </w:pPr>
                                  <w:r w:rsidRPr="00540979">
                                    <w:rPr>
                                      <w:b/>
                                      <w:bCs/>
                                      <w:color w:val="000000"/>
                                      <w:sz w:val="20"/>
                                    </w:rPr>
                                    <w:t>35</w:t>
                                  </w:r>
                                  <w:r w:rsidRPr="00540979">
                                    <w:rPr>
                                      <w:rFonts w:hint="eastAsia"/>
                                      <w:b/>
                                      <w:bCs/>
                                      <w:color w:val="000000"/>
                                      <w:sz w:val="20"/>
                                    </w:rPr>
                                    <w:t>.</w:t>
                                  </w:r>
                                  <w:r w:rsidRPr="00540979">
                                    <w:rPr>
                                      <w:b/>
                                      <w:bCs/>
                                      <w:color w:val="000000"/>
                                      <w:sz w:val="20"/>
                                    </w:rPr>
                                    <w:t>58</w:t>
                                  </w:r>
                                </w:p>
                              </w:tc>
                              <w:tc>
                                <w:tcPr>
                                  <w:tcW w:w="392" w:type="pct"/>
                                  <w:tcBorders>
                                    <w:top w:val="single" w:sz="4" w:space="0" w:color="auto"/>
                                    <w:left w:val="nil"/>
                                    <w:bottom w:val="single" w:sz="4" w:space="0" w:color="auto"/>
                                    <w:right w:val="single" w:sz="4" w:space="0" w:color="auto"/>
                                  </w:tcBorders>
                                  <w:shd w:val="clear" w:color="auto" w:fill="auto"/>
                                  <w:vAlign w:val="center"/>
                                </w:tcPr>
                                <w:p w14:paraId="248E1C5D" w14:textId="77777777" w:rsidR="00480206" w:rsidRPr="00FE0ECB" w:rsidRDefault="00480206" w:rsidP="00EF1F38">
                                  <w:pPr>
                                    <w:snapToGrid w:val="0"/>
                                    <w:spacing w:line="240" w:lineRule="exact"/>
                                    <w:ind w:firstLineChars="0" w:firstLine="0"/>
                                    <w:jc w:val="right"/>
                                    <w:rPr>
                                      <w:b/>
                                      <w:bCs/>
                                      <w:color w:val="000000"/>
                                      <w:spacing w:val="-12"/>
                                      <w:sz w:val="20"/>
                                    </w:rPr>
                                  </w:pPr>
                                  <w:r w:rsidRPr="00FE0ECB">
                                    <w:rPr>
                                      <w:rFonts w:hint="eastAsia"/>
                                      <w:b/>
                                      <w:bCs/>
                                      <w:color w:val="000000"/>
                                      <w:spacing w:val="-12"/>
                                      <w:sz w:val="20"/>
                                    </w:rPr>
                                    <w:t>2</w:t>
                                  </w:r>
                                  <w:r w:rsidRPr="00FE0ECB">
                                    <w:rPr>
                                      <w:b/>
                                      <w:bCs/>
                                      <w:color w:val="000000"/>
                                      <w:spacing w:val="-12"/>
                                      <w:sz w:val="20"/>
                                    </w:rPr>
                                    <w:t>7,271</w:t>
                                  </w:r>
                                </w:p>
                              </w:tc>
                            </w:tr>
                            <w:tr w:rsidR="009F1E88" w:rsidRPr="00B864E6" w14:paraId="73F3A2F5" w14:textId="77777777" w:rsidTr="008E3FC9">
                              <w:trPr>
                                <w:trHeight w:hRule="exact" w:val="567"/>
                              </w:trPr>
                              <w:tc>
                                <w:tcPr>
                                  <w:tcW w:w="896" w:type="pct"/>
                                  <w:shd w:val="clear" w:color="auto" w:fill="auto"/>
                                  <w:vAlign w:val="center"/>
                                  <w:hideMark/>
                                </w:tcPr>
                                <w:p w14:paraId="6E8B9D17" w14:textId="77777777" w:rsidR="00480206" w:rsidRPr="00EF1F38" w:rsidRDefault="00480206" w:rsidP="00EB73AD">
                                  <w:pPr>
                                    <w:snapToGrid w:val="0"/>
                                    <w:spacing w:line="220" w:lineRule="exact"/>
                                    <w:ind w:firstLineChars="0" w:firstLine="0"/>
                                    <w:rPr>
                                      <w:rFonts w:cs="新細明體"/>
                                      <w:color w:val="000000"/>
                                      <w:spacing w:val="-4"/>
                                      <w:kern w:val="0"/>
                                      <w:sz w:val="20"/>
                                    </w:rPr>
                                  </w:pPr>
                                  <w:r w:rsidRPr="00EF1F38">
                                    <w:rPr>
                                      <w:rFonts w:cs="新細明體" w:hint="eastAsia"/>
                                      <w:color w:val="000000"/>
                                      <w:spacing w:val="-4"/>
                                      <w:kern w:val="0"/>
                                      <w:sz w:val="20"/>
                                    </w:rPr>
                                    <w:t>桃園市田徑場廁所整修計畫</w:t>
                                  </w:r>
                                </w:p>
                              </w:tc>
                              <w:tc>
                                <w:tcPr>
                                  <w:tcW w:w="569" w:type="pct"/>
                                  <w:shd w:val="clear" w:color="auto" w:fill="auto"/>
                                  <w:noWrap/>
                                  <w:vAlign w:val="center"/>
                                  <w:hideMark/>
                                </w:tcPr>
                                <w:p w14:paraId="7D166946" w14:textId="77777777" w:rsidR="00480206" w:rsidRPr="004473C9" w:rsidRDefault="00480206" w:rsidP="00EF1F38">
                                  <w:pPr>
                                    <w:snapToGrid w:val="0"/>
                                    <w:spacing w:line="240" w:lineRule="exact"/>
                                    <w:ind w:firstLineChars="0" w:firstLine="0"/>
                                    <w:jc w:val="right"/>
                                    <w:rPr>
                                      <w:rFonts w:cs="新細明體"/>
                                      <w:b/>
                                      <w:bCs/>
                                      <w:color w:val="000000"/>
                                      <w:kern w:val="0"/>
                                      <w:sz w:val="20"/>
                                    </w:rPr>
                                  </w:pPr>
                                  <w:r w:rsidRPr="004473C9">
                                    <w:rPr>
                                      <w:rFonts w:cs="新細明體" w:hint="eastAsia"/>
                                      <w:b/>
                                      <w:bCs/>
                                      <w:color w:val="000000"/>
                                      <w:kern w:val="0"/>
                                      <w:sz w:val="20"/>
                                    </w:rPr>
                                    <w:t>27,331</w:t>
                                  </w:r>
                                </w:p>
                              </w:tc>
                              <w:tc>
                                <w:tcPr>
                                  <w:tcW w:w="570" w:type="pct"/>
                                  <w:shd w:val="clear" w:color="auto" w:fill="auto"/>
                                  <w:noWrap/>
                                  <w:vAlign w:val="center"/>
                                  <w:hideMark/>
                                </w:tcPr>
                                <w:p w14:paraId="5FD18E40"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16,875</w:t>
                                  </w:r>
                                </w:p>
                              </w:tc>
                              <w:tc>
                                <w:tcPr>
                                  <w:tcW w:w="570" w:type="pct"/>
                                  <w:shd w:val="clear" w:color="auto" w:fill="auto"/>
                                  <w:noWrap/>
                                  <w:vAlign w:val="center"/>
                                  <w:hideMark/>
                                </w:tcPr>
                                <w:p w14:paraId="054B15C7"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10,456</w:t>
                                  </w:r>
                                </w:p>
                              </w:tc>
                              <w:tc>
                                <w:tcPr>
                                  <w:tcW w:w="6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C8F35AE" w14:textId="77777777" w:rsidR="00480206" w:rsidRPr="00540979" w:rsidRDefault="00480206" w:rsidP="00EF1F38">
                                  <w:pPr>
                                    <w:snapToGrid w:val="0"/>
                                    <w:spacing w:line="240" w:lineRule="exact"/>
                                    <w:ind w:firstLineChars="0" w:firstLine="0"/>
                                    <w:jc w:val="right"/>
                                    <w:rPr>
                                      <w:rFonts w:cs="新細明體"/>
                                      <w:kern w:val="0"/>
                                      <w:sz w:val="20"/>
                                    </w:rPr>
                                  </w:pPr>
                                  <w:r w:rsidRPr="00540979">
                                    <w:rPr>
                                      <w:rFonts w:hint="eastAsia"/>
                                      <w:bCs/>
                                      <w:color w:val="000000"/>
                                      <w:sz w:val="20"/>
                                    </w:rPr>
                                    <w:t>42,331</w:t>
                                  </w:r>
                                </w:p>
                              </w:tc>
                              <w:tc>
                                <w:tcPr>
                                  <w:tcW w:w="667" w:type="pct"/>
                                  <w:vMerge w:val="restart"/>
                                  <w:tcBorders>
                                    <w:top w:val="single" w:sz="4" w:space="0" w:color="auto"/>
                                    <w:left w:val="nil"/>
                                    <w:bottom w:val="single" w:sz="4" w:space="0" w:color="auto"/>
                                    <w:right w:val="single" w:sz="4" w:space="0" w:color="auto"/>
                                  </w:tcBorders>
                                  <w:shd w:val="clear" w:color="auto" w:fill="auto"/>
                                  <w:noWrap/>
                                  <w:vAlign w:val="center"/>
                                </w:tcPr>
                                <w:p w14:paraId="0D0B2B81"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bCs/>
                                      <w:color w:val="000000"/>
                                      <w:sz w:val="20"/>
                                    </w:rPr>
                                    <w:t>15</w:t>
                                  </w:r>
                                  <w:r w:rsidRPr="00540979">
                                    <w:rPr>
                                      <w:rFonts w:hint="eastAsia"/>
                                      <w:bCs/>
                                      <w:color w:val="000000"/>
                                      <w:sz w:val="20"/>
                                    </w:rPr>
                                    <w:t>,</w:t>
                                  </w:r>
                                  <w:r w:rsidRPr="00540979">
                                    <w:rPr>
                                      <w:bCs/>
                                      <w:color w:val="000000"/>
                                      <w:sz w:val="20"/>
                                    </w:rPr>
                                    <w:t>059</w:t>
                                  </w:r>
                                </w:p>
                              </w:tc>
                              <w:tc>
                                <w:tcPr>
                                  <w:tcW w:w="667" w:type="pct"/>
                                  <w:vMerge w:val="restart"/>
                                  <w:tcBorders>
                                    <w:top w:val="single" w:sz="4" w:space="0" w:color="auto"/>
                                    <w:left w:val="nil"/>
                                    <w:bottom w:val="single" w:sz="4" w:space="0" w:color="auto"/>
                                    <w:right w:val="single" w:sz="4" w:space="0" w:color="auto"/>
                                  </w:tcBorders>
                                  <w:shd w:val="clear" w:color="auto" w:fill="auto"/>
                                  <w:noWrap/>
                                  <w:vAlign w:val="center"/>
                                </w:tcPr>
                                <w:p w14:paraId="0090BECC"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bCs/>
                                      <w:color w:val="000000"/>
                                      <w:sz w:val="20"/>
                                    </w:rPr>
                                    <w:t>35</w:t>
                                  </w:r>
                                  <w:r w:rsidRPr="00540979">
                                    <w:rPr>
                                      <w:rFonts w:hint="eastAsia"/>
                                      <w:bCs/>
                                      <w:color w:val="000000"/>
                                      <w:sz w:val="20"/>
                                    </w:rPr>
                                    <w:t>.</w:t>
                                  </w:r>
                                  <w:r w:rsidRPr="00540979">
                                    <w:rPr>
                                      <w:bCs/>
                                      <w:color w:val="000000"/>
                                      <w:sz w:val="20"/>
                                    </w:rPr>
                                    <w:t>58</w:t>
                                  </w:r>
                                </w:p>
                              </w:tc>
                              <w:tc>
                                <w:tcPr>
                                  <w:tcW w:w="392" w:type="pct"/>
                                  <w:vMerge w:val="restart"/>
                                  <w:shd w:val="clear" w:color="auto" w:fill="auto"/>
                                  <w:vAlign w:val="center"/>
                                </w:tcPr>
                                <w:p w14:paraId="4BF43DCC" w14:textId="77777777" w:rsidR="00480206" w:rsidRPr="00FE0ECB" w:rsidRDefault="00480206" w:rsidP="00EF1F38">
                                  <w:pPr>
                                    <w:snapToGrid w:val="0"/>
                                    <w:spacing w:line="240" w:lineRule="exact"/>
                                    <w:ind w:firstLineChars="0" w:firstLine="0"/>
                                    <w:jc w:val="right"/>
                                    <w:rPr>
                                      <w:rFonts w:cs="新細明體"/>
                                      <w:color w:val="000000"/>
                                      <w:spacing w:val="-12"/>
                                      <w:kern w:val="0"/>
                                      <w:sz w:val="20"/>
                                    </w:rPr>
                                  </w:pPr>
                                  <w:r w:rsidRPr="00FE0ECB">
                                    <w:rPr>
                                      <w:rFonts w:cs="新細明體" w:hint="eastAsia"/>
                                      <w:color w:val="000000"/>
                                      <w:spacing w:val="-12"/>
                                      <w:kern w:val="0"/>
                                      <w:sz w:val="20"/>
                                    </w:rPr>
                                    <w:t>2</w:t>
                                  </w:r>
                                  <w:r w:rsidRPr="00FE0ECB">
                                    <w:rPr>
                                      <w:rFonts w:cs="新細明體"/>
                                      <w:color w:val="000000"/>
                                      <w:spacing w:val="-12"/>
                                      <w:kern w:val="0"/>
                                      <w:sz w:val="20"/>
                                    </w:rPr>
                                    <w:t>7,271</w:t>
                                  </w:r>
                                </w:p>
                              </w:tc>
                            </w:tr>
                            <w:tr w:rsidR="009F1E88" w:rsidRPr="00B864E6" w14:paraId="7B626524" w14:textId="77777777" w:rsidTr="008E3FC9">
                              <w:trPr>
                                <w:trHeight w:hRule="exact" w:val="624"/>
                              </w:trPr>
                              <w:tc>
                                <w:tcPr>
                                  <w:tcW w:w="896" w:type="pct"/>
                                  <w:tcBorders>
                                    <w:bottom w:val="single" w:sz="4" w:space="0" w:color="auto"/>
                                  </w:tcBorders>
                                  <w:shd w:val="clear" w:color="auto" w:fill="auto"/>
                                  <w:vAlign w:val="center"/>
                                  <w:hideMark/>
                                </w:tcPr>
                                <w:p w14:paraId="64BF933A" w14:textId="77777777" w:rsidR="00480206" w:rsidRPr="00EF1F38" w:rsidRDefault="00480206" w:rsidP="00EB73AD">
                                  <w:pPr>
                                    <w:snapToGrid w:val="0"/>
                                    <w:spacing w:line="220" w:lineRule="exact"/>
                                    <w:ind w:firstLineChars="0" w:firstLine="0"/>
                                    <w:rPr>
                                      <w:rFonts w:cs="新細明體"/>
                                      <w:color w:val="000000"/>
                                      <w:spacing w:val="-2"/>
                                      <w:kern w:val="0"/>
                                      <w:sz w:val="20"/>
                                    </w:rPr>
                                  </w:pPr>
                                  <w:r w:rsidRPr="00EF1F38">
                                    <w:rPr>
                                      <w:rFonts w:cs="新細明體" w:hint="eastAsia"/>
                                      <w:color w:val="000000"/>
                                      <w:spacing w:val="-2"/>
                                      <w:kern w:val="0"/>
                                      <w:sz w:val="20"/>
                                    </w:rPr>
                                    <w:t>桃園體育館</w:t>
                                  </w:r>
                                  <w:r w:rsidRPr="00EF1F38">
                                    <w:rPr>
                                      <w:rFonts w:cs="新細明體"/>
                                      <w:color w:val="000000"/>
                                      <w:spacing w:val="-2"/>
                                      <w:kern w:val="0"/>
                                      <w:sz w:val="20"/>
                                    </w:rPr>
                                    <w:t>B1</w:t>
                                  </w:r>
                                  <w:r w:rsidRPr="00EF1F38">
                                    <w:rPr>
                                      <w:rFonts w:cs="新細明體" w:hint="eastAsia"/>
                                      <w:color w:val="000000"/>
                                      <w:spacing w:val="-2"/>
                                      <w:kern w:val="0"/>
                                      <w:sz w:val="20"/>
                                    </w:rPr>
                                    <w:t>廁所及空間改善計畫</w:t>
                                  </w:r>
                                </w:p>
                              </w:tc>
                              <w:tc>
                                <w:tcPr>
                                  <w:tcW w:w="569" w:type="pct"/>
                                  <w:tcBorders>
                                    <w:bottom w:val="single" w:sz="4" w:space="0" w:color="auto"/>
                                  </w:tcBorders>
                                  <w:shd w:val="clear" w:color="auto" w:fill="auto"/>
                                  <w:noWrap/>
                                  <w:vAlign w:val="center"/>
                                  <w:hideMark/>
                                </w:tcPr>
                                <w:p w14:paraId="24800C96" w14:textId="77777777" w:rsidR="00480206" w:rsidRPr="004473C9" w:rsidRDefault="00480206" w:rsidP="00EF1F38">
                                  <w:pPr>
                                    <w:snapToGrid w:val="0"/>
                                    <w:spacing w:line="240" w:lineRule="exact"/>
                                    <w:ind w:firstLineChars="0" w:firstLine="0"/>
                                    <w:jc w:val="right"/>
                                    <w:rPr>
                                      <w:rFonts w:cs="新細明體"/>
                                      <w:b/>
                                      <w:bCs/>
                                      <w:color w:val="000000"/>
                                      <w:kern w:val="0"/>
                                      <w:sz w:val="20"/>
                                    </w:rPr>
                                  </w:pPr>
                                  <w:r w:rsidRPr="004473C9">
                                    <w:rPr>
                                      <w:rFonts w:cs="新細明體" w:hint="eastAsia"/>
                                      <w:b/>
                                      <w:bCs/>
                                      <w:color w:val="000000"/>
                                      <w:kern w:val="0"/>
                                      <w:sz w:val="20"/>
                                    </w:rPr>
                                    <w:t>15,000</w:t>
                                  </w:r>
                                </w:p>
                              </w:tc>
                              <w:tc>
                                <w:tcPr>
                                  <w:tcW w:w="570" w:type="pct"/>
                                  <w:tcBorders>
                                    <w:bottom w:val="single" w:sz="4" w:space="0" w:color="auto"/>
                                  </w:tcBorders>
                                  <w:shd w:val="clear" w:color="auto" w:fill="auto"/>
                                  <w:noWrap/>
                                  <w:vAlign w:val="center"/>
                                  <w:hideMark/>
                                </w:tcPr>
                                <w:p w14:paraId="5F6F9B46"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9,375</w:t>
                                  </w:r>
                                </w:p>
                              </w:tc>
                              <w:tc>
                                <w:tcPr>
                                  <w:tcW w:w="570" w:type="pct"/>
                                  <w:tcBorders>
                                    <w:bottom w:val="single" w:sz="4" w:space="0" w:color="auto"/>
                                  </w:tcBorders>
                                  <w:shd w:val="clear" w:color="auto" w:fill="auto"/>
                                  <w:noWrap/>
                                  <w:vAlign w:val="center"/>
                                  <w:hideMark/>
                                </w:tcPr>
                                <w:p w14:paraId="57A4C2E4"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5,625</w:t>
                                  </w:r>
                                </w:p>
                              </w:tc>
                              <w:tc>
                                <w:tcPr>
                                  <w:tcW w:w="667" w:type="pct"/>
                                  <w:vMerge/>
                                  <w:tcBorders>
                                    <w:bottom w:val="single" w:sz="4" w:space="0" w:color="auto"/>
                                  </w:tcBorders>
                                  <w:shd w:val="clear" w:color="auto" w:fill="auto"/>
                                  <w:noWrap/>
                                  <w:vAlign w:val="center"/>
                                </w:tcPr>
                                <w:p w14:paraId="66D58555" w14:textId="77777777" w:rsidR="00480206" w:rsidRPr="00540979" w:rsidRDefault="00480206" w:rsidP="00EF1F38">
                                  <w:pPr>
                                    <w:snapToGrid w:val="0"/>
                                    <w:spacing w:line="240" w:lineRule="exact"/>
                                    <w:ind w:firstLineChars="0" w:firstLine="0"/>
                                    <w:jc w:val="right"/>
                                    <w:rPr>
                                      <w:rFonts w:cs="新細明體"/>
                                      <w:kern w:val="0"/>
                                      <w:sz w:val="20"/>
                                    </w:rPr>
                                  </w:pPr>
                                </w:p>
                              </w:tc>
                              <w:tc>
                                <w:tcPr>
                                  <w:tcW w:w="667" w:type="pct"/>
                                  <w:vMerge/>
                                  <w:tcBorders>
                                    <w:bottom w:val="single" w:sz="4" w:space="0" w:color="auto"/>
                                  </w:tcBorders>
                                  <w:shd w:val="clear" w:color="auto" w:fill="auto"/>
                                  <w:noWrap/>
                                  <w:vAlign w:val="center"/>
                                </w:tcPr>
                                <w:p w14:paraId="28690C49" w14:textId="77777777" w:rsidR="00480206" w:rsidRPr="00540979" w:rsidRDefault="00480206" w:rsidP="00EF1F38">
                                  <w:pPr>
                                    <w:snapToGrid w:val="0"/>
                                    <w:spacing w:line="240" w:lineRule="exact"/>
                                    <w:ind w:firstLineChars="0" w:firstLine="0"/>
                                    <w:jc w:val="right"/>
                                    <w:rPr>
                                      <w:rFonts w:cs="新細明體"/>
                                      <w:color w:val="000000"/>
                                      <w:kern w:val="0"/>
                                      <w:sz w:val="20"/>
                                    </w:rPr>
                                  </w:pPr>
                                </w:p>
                              </w:tc>
                              <w:tc>
                                <w:tcPr>
                                  <w:tcW w:w="667" w:type="pct"/>
                                  <w:vMerge/>
                                  <w:tcBorders>
                                    <w:bottom w:val="single" w:sz="4" w:space="0" w:color="auto"/>
                                  </w:tcBorders>
                                  <w:shd w:val="clear" w:color="auto" w:fill="auto"/>
                                  <w:noWrap/>
                                  <w:vAlign w:val="center"/>
                                </w:tcPr>
                                <w:p w14:paraId="61091067" w14:textId="77777777" w:rsidR="00480206" w:rsidRPr="00540979" w:rsidRDefault="00480206" w:rsidP="00EF1F38">
                                  <w:pPr>
                                    <w:snapToGrid w:val="0"/>
                                    <w:spacing w:line="240" w:lineRule="exact"/>
                                    <w:ind w:firstLineChars="0" w:firstLine="0"/>
                                    <w:jc w:val="right"/>
                                    <w:rPr>
                                      <w:rFonts w:cs="新細明體"/>
                                      <w:color w:val="000000"/>
                                      <w:kern w:val="0"/>
                                      <w:sz w:val="20"/>
                                    </w:rPr>
                                  </w:pPr>
                                </w:p>
                              </w:tc>
                              <w:tc>
                                <w:tcPr>
                                  <w:tcW w:w="392" w:type="pct"/>
                                  <w:vMerge/>
                                  <w:tcBorders>
                                    <w:bottom w:val="single" w:sz="4" w:space="0" w:color="auto"/>
                                  </w:tcBorders>
                                  <w:shd w:val="clear" w:color="auto" w:fill="auto"/>
                                  <w:vAlign w:val="center"/>
                                </w:tcPr>
                                <w:p w14:paraId="33C72EFD" w14:textId="77777777" w:rsidR="00480206" w:rsidRPr="00540979" w:rsidRDefault="00480206" w:rsidP="00EF1F38">
                                  <w:pPr>
                                    <w:snapToGrid w:val="0"/>
                                    <w:spacing w:line="240" w:lineRule="exact"/>
                                    <w:ind w:firstLineChars="0" w:firstLine="0"/>
                                    <w:jc w:val="right"/>
                                    <w:rPr>
                                      <w:rFonts w:cs="新細明體"/>
                                      <w:color w:val="000000"/>
                                      <w:kern w:val="0"/>
                                      <w:sz w:val="20"/>
                                    </w:rPr>
                                  </w:pPr>
                                </w:p>
                              </w:tc>
                            </w:tr>
                            <w:tr w:rsidR="00480206" w:rsidRPr="00B864E6" w14:paraId="0AA524C5" w14:textId="77777777" w:rsidTr="008E3FC9">
                              <w:trPr>
                                <w:trHeight w:val="20"/>
                              </w:trPr>
                              <w:tc>
                                <w:tcPr>
                                  <w:tcW w:w="5000" w:type="pct"/>
                                  <w:gridSpan w:val="8"/>
                                  <w:tcBorders>
                                    <w:top w:val="single" w:sz="4" w:space="0" w:color="auto"/>
                                    <w:left w:val="nil"/>
                                    <w:bottom w:val="nil"/>
                                    <w:right w:val="nil"/>
                                  </w:tcBorders>
                                  <w:shd w:val="clear" w:color="auto" w:fill="auto"/>
                                  <w:vAlign w:val="center"/>
                                </w:tcPr>
                                <w:p w14:paraId="08CF0FFD" w14:textId="77777777" w:rsidR="00480206" w:rsidRPr="00EF1F38" w:rsidRDefault="00480206" w:rsidP="00EF1F38">
                                  <w:pPr>
                                    <w:snapToGrid w:val="0"/>
                                    <w:spacing w:line="240" w:lineRule="exact"/>
                                    <w:ind w:firstLineChars="0" w:firstLine="0"/>
                                    <w:rPr>
                                      <w:rFonts w:cs="新細明體"/>
                                      <w:bCs/>
                                      <w:color w:val="000000"/>
                                      <w:kern w:val="0"/>
                                      <w:sz w:val="18"/>
                                      <w:szCs w:val="18"/>
                                    </w:rPr>
                                  </w:pPr>
                                  <w:r w:rsidRPr="00EF1F38">
                                    <w:rPr>
                                      <w:rFonts w:cs="新細明體" w:hint="eastAsia"/>
                                      <w:bCs/>
                                      <w:color w:val="000000"/>
                                      <w:kern w:val="0"/>
                                      <w:sz w:val="18"/>
                                      <w:szCs w:val="18"/>
                                    </w:rPr>
                                    <w:t>資料來源：整理自</w:t>
                                  </w:r>
                                  <w:r>
                                    <w:rPr>
                                      <w:rFonts w:cs="新細明體" w:hint="eastAsia"/>
                                      <w:bCs/>
                                      <w:color w:val="000000"/>
                                      <w:kern w:val="0"/>
                                      <w:sz w:val="18"/>
                                      <w:szCs w:val="18"/>
                                    </w:rPr>
                                    <w:t>體育</w:t>
                                  </w:r>
                                  <w:r w:rsidRPr="00EF1F38">
                                    <w:rPr>
                                      <w:rFonts w:cs="新細明體" w:hint="eastAsia"/>
                                      <w:bCs/>
                                      <w:color w:val="000000"/>
                                      <w:kern w:val="0"/>
                                      <w:sz w:val="18"/>
                                      <w:szCs w:val="18"/>
                                    </w:rPr>
                                    <w:t>局提供資料。</w:t>
                                  </w:r>
                                </w:p>
                              </w:tc>
                            </w:tr>
                          </w:tbl>
                          <w:p w14:paraId="7C805475" w14:textId="77777777" w:rsidR="00480206" w:rsidRPr="00EF1F38" w:rsidRDefault="00480206" w:rsidP="00E15F2A">
                            <w:pPr>
                              <w:spacing w:line="240" w:lineRule="exact"/>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16928" id="文字方塊 2053635988" o:spid="_x0000_s1048" type="#_x0000_t202" style="position:absolute;left:0;text-align:left;margin-left:2.45pt;margin-top:535.75pt;width:508pt;height:174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" filled="f" stroked="f" strokeweight=".5pt">
                <v:textbox>
                  <w:txbxContent>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56"/>
                        <w:gridCol w:w="1115"/>
                        <w:gridCol w:w="1117"/>
                        <w:gridCol w:w="1119"/>
                        <w:gridCol w:w="1307"/>
                        <w:gridCol w:w="1307"/>
                        <w:gridCol w:w="1307"/>
                        <w:gridCol w:w="770"/>
                      </w:tblGrid>
                      <w:tr w:rsidR="00480206" w:rsidRPr="00B864E6" w14:paraId="1198AABB" w14:textId="77777777" w:rsidTr="008E3FC9">
                        <w:trPr>
                          <w:trHeight w:val="20"/>
                        </w:trPr>
                        <w:tc>
                          <w:tcPr>
                            <w:tcW w:w="5000" w:type="pct"/>
                            <w:gridSpan w:val="8"/>
                            <w:tcBorders>
                              <w:top w:val="nil"/>
                              <w:left w:val="nil"/>
                              <w:bottom w:val="single" w:sz="4" w:space="0" w:color="auto"/>
                              <w:right w:val="nil"/>
                            </w:tcBorders>
                            <w:shd w:val="clear" w:color="auto" w:fill="auto"/>
                            <w:vAlign w:val="center"/>
                          </w:tcPr>
                          <w:p w14:paraId="438481A2" w14:textId="77777777" w:rsidR="00480206" w:rsidRPr="00EF1F38" w:rsidRDefault="00480206" w:rsidP="00EF1F38">
                            <w:pPr>
                              <w:snapToGrid w:val="0"/>
                              <w:spacing w:line="240" w:lineRule="exact"/>
                              <w:ind w:firstLineChars="0" w:firstLine="0"/>
                              <w:jc w:val="center"/>
                              <w:rPr>
                                <w:rFonts w:cs="新細明體"/>
                                <w:b/>
                                <w:kern w:val="0"/>
                                <w:sz w:val="24"/>
                                <w:szCs w:val="24"/>
                              </w:rPr>
                            </w:pPr>
                            <w:r w:rsidRPr="00EF1F38">
                              <w:rPr>
                                <w:rFonts w:cs="新細明體" w:hint="eastAsia"/>
                                <w:b/>
                                <w:kern w:val="0"/>
                                <w:sz w:val="24"/>
                                <w:szCs w:val="24"/>
                              </w:rPr>
                              <w:t>表</w:t>
                            </w:r>
                            <w:r>
                              <w:rPr>
                                <w:rFonts w:cs="新細明體" w:hint="eastAsia"/>
                                <w:b/>
                                <w:kern w:val="0"/>
                                <w:sz w:val="24"/>
                                <w:szCs w:val="24"/>
                              </w:rPr>
                              <w:t>4</w:t>
                            </w:r>
                            <w:r w:rsidRPr="00EF1F38">
                              <w:rPr>
                                <w:rFonts w:cs="新細明體" w:hint="eastAsia"/>
                                <w:b/>
                                <w:kern w:val="0"/>
                                <w:sz w:val="24"/>
                                <w:szCs w:val="24"/>
                              </w:rPr>
                              <w:t xml:space="preserve">　市立田徑場及體育館</w:t>
                            </w:r>
                            <w:r w:rsidRPr="00EF1F38">
                              <w:rPr>
                                <w:b/>
                                <w:bCs/>
                                <w:snapToGrid w:val="0"/>
                                <w:kern w:val="0"/>
                                <w:sz w:val="24"/>
                                <w:szCs w:val="24"/>
                              </w:rPr>
                              <w:t>B1</w:t>
                            </w:r>
                            <w:r w:rsidRPr="00EF1F38">
                              <w:rPr>
                                <w:rFonts w:cs="新細明體" w:hint="eastAsia"/>
                                <w:b/>
                                <w:kern w:val="0"/>
                                <w:sz w:val="24"/>
                                <w:szCs w:val="24"/>
                              </w:rPr>
                              <w:t>廁所裝修工程</w:t>
                            </w:r>
                            <w:r>
                              <w:rPr>
                                <w:rFonts w:cs="新細明體" w:hint="eastAsia"/>
                                <w:b/>
                                <w:kern w:val="0"/>
                                <w:sz w:val="24"/>
                                <w:szCs w:val="24"/>
                              </w:rPr>
                              <w:t>執行情形</w:t>
                            </w:r>
                          </w:p>
                          <w:p w14:paraId="4D6E0A94" w14:textId="77777777" w:rsidR="00480206" w:rsidRPr="003D7E57" w:rsidRDefault="00480206" w:rsidP="00EF1F38">
                            <w:pPr>
                              <w:snapToGrid w:val="0"/>
                              <w:spacing w:line="240" w:lineRule="exact"/>
                              <w:ind w:firstLineChars="0" w:firstLine="0"/>
                              <w:jc w:val="right"/>
                              <w:rPr>
                                <w:rFonts w:cs="新細明體"/>
                                <w:kern w:val="0"/>
                                <w:sz w:val="20"/>
                                <w:szCs w:val="20"/>
                              </w:rPr>
                            </w:pPr>
                            <w:r w:rsidRPr="003D7E57">
                              <w:rPr>
                                <w:rFonts w:cs="新細明體" w:hint="eastAsia"/>
                                <w:kern w:val="0"/>
                                <w:sz w:val="20"/>
                                <w:szCs w:val="20"/>
                              </w:rPr>
                              <w:t>單位：新臺幣千元、％</w:t>
                            </w:r>
                          </w:p>
                        </w:tc>
                      </w:tr>
                      <w:tr w:rsidR="00480206" w:rsidRPr="00B864E6" w14:paraId="5680C1C6" w14:textId="77777777" w:rsidTr="008E3FC9">
                        <w:trPr>
                          <w:trHeight w:hRule="exact" w:val="340"/>
                        </w:trPr>
                        <w:tc>
                          <w:tcPr>
                            <w:tcW w:w="896" w:type="pct"/>
                            <w:vMerge w:val="restart"/>
                            <w:tcBorders>
                              <w:top w:val="single" w:sz="4" w:space="0" w:color="auto"/>
                            </w:tcBorders>
                            <w:shd w:val="clear" w:color="auto" w:fill="auto"/>
                            <w:vAlign w:val="center"/>
                            <w:hideMark/>
                          </w:tcPr>
                          <w:p w14:paraId="28DA8F0B" w14:textId="77777777" w:rsidR="00480206" w:rsidRPr="00EF1F38" w:rsidRDefault="00480206" w:rsidP="00EF1F38">
                            <w:pPr>
                              <w:snapToGrid w:val="0"/>
                              <w:spacing w:line="240" w:lineRule="exact"/>
                              <w:ind w:firstLineChars="0" w:firstLine="0"/>
                              <w:jc w:val="center"/>
                              <w:rPr>
                                <w:rFonts w:cs="新細明體"/>
                                <w:spacing w:val="-20"/>
                                <w:kern w:val="0"/>
                                <w:sz w:val="20"/>
                              </w:rPr>
                            </w:pPr>
                            <w:r w:rsidRPr="00EF1F38">
                              <w:rPr>
                                <w:rFonts w:cs="新細明體" w:hint="eastAsia"/>
                                <w:spacing w:val="-20"/>
                                <w:kern w:val="0"/>
                                <w:sz w:val="20"/>
                              </w:rPr>
                              <w:t>計畫名稱</w:t>
                            </w:r>
                          </w:p>
                        </w:tc>
                        <w:tc>
                          <w:tcPr>
                            <w:tcW w:w="1710" w:type="pct"/>
                            <w:gridSpan w:val="3"/>
                            <w:tcBorders>
                              <w:top w:val="single" w:sz="4" w:space="0" w:color="auto"/>
                            </w:tcBorders>
                            <w:shd w:val="clear" w:color="auto" w:fill="auto"/>
                            <w:vAlign w:val="center"/>
                            <w:hideMark/>
                          </w:tcPr>
                          <w:p w14:paraId="63AE5AEE" w14:textId="77777777" w:rsidR="00480206" w:rsidRPr="00755E35" w:rsidRDefault="00480206" w:rsidP="00EF1F38">
                            <w:pPr>
                              <w:snapToGrid w:val="0"/>
                              <w:spacing w:line="240" w:lineRule="exact"/>
                              <w:ind w:firstLineChars="0" w:firstLine="0"/>
                              <w:jc w:val="center"/>
                              <w:rPr>
                                <w:rFonts w:cs="新細明體"/>
                                <w:color w:val="000000"/>
                                <w:kern w:val="0"/>
                                <w:sz w:val="20"/>
                              </w:rPr>
                            </w:pPr>
                            <w:r w:rsidRPr="00755E35">
                              <w:rPr>
                                <w:rFonts w:cs="新細明體" w:hint="eastAsia"/>
                                <w:color w:val="000000"/>
                                <w:kern w:val="0"/>
                                <w:sz w:val="20"/>
                              </w:rPr>
                              <w:t>核定經費</w:t>
                            </w:r>
                          </w:p>
                        </w:tc>
                        <w:tc>
                          <w:tcPr>
                            <w:tcW w:w="2394" w:type="pct"/>
                            <w:gridSpan w:val="4"/>
                            <w:tcBorders>
                              <w:top w:val="single" w:sz="4" w:space="0" w:color="auto"/>
                            </w:tcBorders>
                            <w:shd w:val="clear" w:color="auto" w:fill="auto"/>
                            <w:vAlign w:val="center"/>
                          </w:tcPr>
                          <w:p w14:paraId="32E356AC" w14:textId="77777777" w:rsidR="00480206" w:rsidRPr="00755E35" w:rsidRDefault="00480206" w:rsidP="00EF1F38">
                            <w:pPr>
                              <w:snapToGrid w:val="0"/>
                              <w:spacing w:line="240" w:lineRule="exact"/>
                              <w:ind w:firstLineChars="0" w:firstLine="0"/>
                              <w:jc w:val="center"/>
                              <w:rPr>
                                <w:rFonts w:cs="新細明體"/>
                                <w:kern w:val="0"/>
                                <w:sz w:val="20"/>
                              </w:rPr>
                            </w:pPr>
                            <w:r w:rsidRPr="00755E35">
                              <w:rPr>
                                <w:rFonts w:cs="新細明體" w:hint="eastAsia"/>
                                <w:kern w:val="0"/>
                                <w:sz w:val="20"/>
                              </w:rPr>
                              <w:t>截至11</w:t>
                            </w:r>
                            <w:r w:rsidRPr="00755E35">
                              <w:rPr>
                                <w:rFonts w:cs="新細明體"/>
                                <w:kern w:val="0"/>
                                <w:sz w:val="20"/>
                              </w:rPr>
                              <w:t>3</w:t>
                            </w:r>
                            <w:r w:rsidRPr="00755E35">
                              <w:rPr>
                                <w:rFonts w:cs="新細明體" w:hint="eastAsia"/>
                                <w:kern w:val="0"/>
                                <w:sz w:val="20"/>
                              </w:rPr>
                              <w:t>年底止執行情形</w:t>
                            </w:r>
                          </w:p>
                        </w:tc>
                      </w:tr>
                      <w:tr w:rsidR="009F1E88" w:rsidRPr="00B864E6" w14:paraId="34E7A86C" w14:textId="77777777" w:rsidTr="008E3FC9">
                        <w:trPr>
                          <w:trHeight w:hRule="exact" w:val="680"/>
                        </w:trPr>
                        <w:tc>
                          <w:tcPr>
                            <w:tcW w:w="896" w:type="pct"/>
                            <w:vMerge/>
                            <w:vAlign w:val="center"/>
                            <w:hideMark/>
                          </w:tcPr>
                          <w:p w14:paraId="2496B919" w14:textId="77777777" w:rsidR="00480206" w:rsidRPr="00EF1F38" w:rsidRDefault="00480206" w:rsidP="00EF1F38">
                            <w:pPr>
                              <w:snapToGrid w:val="0"/>
                              <w:spacing w:line="240" w:lineRule="exact"/>
                              <w:ind w:firstLineChars="0" w:firstLine="0"/>
                              <w:rPr>
                                <w:rFonts w:cs="新細明體"/>
                                <w:b/>
                                <w:bCs/>
                                <w:spacing w:val="-20"/>
                                <w:kern w:val="0"/>
                                <w:sz w:val="20"/>
                              </w:rPr>
                            </w:pPr>
                          </w:p>
                        </w:tc>
                        <w:tc>
                          <w:tcPr>
                            <w:tcW w:w="569" w:type="pct"/>
                            <w:shd w:val="clear" w:color="auto" w:fill="auto"/>
                            <w:vAlign w:val="center"/>
                            <w:hideMark/>
                          </w:tcPr>
                          <w:p w14:paraId="4547CAB3"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核定計畫</w:t>
                            </w:r>
                          </w:p>
                          <w:p w14:paraId="6E380DF7"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總經費</w:t>
                            </w:r>
                          </w:p>
                          <w:p w14:paraId="777CADDF"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(A=B+C)</w:t>
                            </w:r>
                          </w:p>
                        </w:tc>
                        <w:tc>
                          <w:tcPr>
                            <w:tcW w:w="570" w:type="pct"/>
                            <w:shd w:val="clear" w:color="auto" w:fill="auto"/>
                            <w:vAlign w:val="center"/>
                            <w:hideMark/>
                          </w:tcPr>
                          <w:p w14:paraId="052728A5"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中央</w:t>
                            </w:r>
                          </w:p>
                          <w:p w14:paraId="4A4EF352"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補助款(B)</w:t>
                            </w:r>
                          </w:p>
                        </w:tc>
                        <w:tc>
                          <w:tcPr>
                            <w:tcW w:w="570" w:type="pct"/>
                            <w:shd w:val="clear" w:color="auto" w:fill="auto"/>
                            <w:vAlign w:val="center"/>
                            <w:hideMark/>
                          </w:tcPr>
                          <w:p w14:paraId="51D95F2A"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地方</w:t>
                            </w:r>
                          </w:p>
                          <w:p w14:paraId="1B24A7F3"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自籌款(C)</w:t>
                            </w:r>
                          </w:p>
                        </w:tc>
                        <w:tc>
                          <w:tcPr>
                            <w:tcW w:w="667" w:type="pct"/>
                            <w:shd w:val="clear" w:color="auto" w:fill="auto"/>
                            <w:vAlign w:val="center"/>
                            <w:hideMark/>
                          </w:tcPr>
                          <w:p w14:paraId="684BD903" w14:textId="16331C8C"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kern w:val="0"/>
                                <w:sz w:val="20"/>
                              </w:rPr>
                              <w:t>累計分配數</w:t>
                            </w:r>
                            <w:r w:rsidRPr="00306BC8">
                              <w:rPr>
                                <w:rFonts w:cs="新細明體" w:hint="eastAsia"/>
                                <w:color w:val="000000"/>
                                <w:spacing w:val="-6"/>
                                <w:w w:val="90"/>
                                <w:kern w:val="0"/>
                                <w:sz w:val="20"/>
                              </w:rPr>
                              <w:t>(</w:t>
                            </w:r>
                            <w:r w:rsidR="002F4E1F">
                              <w:rPr>
                                <w:rFonts w:cs="新細明體" w:hint="eastAsia"/>
                                <w:color w:val="000000"/>
                                <w:spacing w:val="-6"/>
                                <w:w w:val="90"/>
                                <w:kern w:val="0"/>
                                <w:sz w:val="20"/>
                              </w:rPr>
                              <w:t>D</w:t>
                            </w:r>
                            <w:r w:rsidRPr="00306BC8">
                              <w:rPr>
                                <w:rFonts w:cs="新細明體" w:hint="eastAsia"/>
                                <w:color w:val="000000"/>
                                <w:spacing w:val="-6"/>
                                <w:w w:val="90"/>
                                <w:kern w:val="0"/>
                                <w:sz w:val="20"/>
                              </w:rPr>
                              <w:t>)</w:t>
                            </w:r>
                          </w:p>
                          <w:p w14:paraId="40D129B9" w14:textId="77777777"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w w:val="90"/>
                                <w:kern w:val="0"/>
                                <w:sz w:val="20"/>
                              </w:rPr>
                              <w:t>(中央＋地方)</w:t>
                            </w:r>
                          </w:p>
                        </w:tc>
                        <w:tc>
                          <w:tcPr>
                            <w:tcW w:w="667" w:type="pct"/>
                            <w:shd w:val="clear" w:color="auto" w:fill="auto"/>
                            <w:vAlign w:val="center"/>
                            <w:hideMark/>
                          </w:tcPr>
                          <w:p w14:paraId="333A6BAF" w14:textId="06482ACB"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kern w:val="0"/>
                                <w:sz w:val="20"/>
                              </w:rPr>
                              <w:t>累計執行數</w:t>
                            </w:r>
                            <w:r w:rsidRPr="00306BC8">
                              <w:rPr>
                                <w:rFonts w:cs="新細明體" w:hint="eastAsia"/>
                                <w:color w:val="000000"/>
                                <w:spacing w:val="-6"/>
                                <w:w w:val="90"/>
                                <w:kern w:val="0"/>
                                <w:sz w:val="20"/>
                              </w:rPr>
                              <w:t>(</w:t>
                            </w:r>
                            <w:r w:rsidR="002F4E1F">
                              <w:rPr>
                                <w:rFonts w:cs="新細明體" w:hint="eastAsia"/>
                                <w:color w:val="000000"/>
                                <w:spacing w:val="-6"/>
                                <w:w w:val="90"/>
                                <w:kern w:val="0"/>
                                <w:sz w:val="20"/>
                              </w:rPr>
                              <w:t>E</w:t>
                            </w:r>
                            <w:r w:rsidRPr="00306BC8">
                              <w:rPr>
                                <w:rFonts w:cs="新細明體" w:hint="eastAsia"/>
                                <w:color w:val="000000"/>
                                <w:spacing w:val="-6"/>
                                <w:w w:val="90"/>
                                <w:kern w:val="0"/>
                                <w:sz w:val="20"/>
                              </w:rPr>
                              <w:t>)</w:t>
                            </w:r>
                          </w:p>
                          <w:p w14:paraId="6341EB5E" w14:textId="77777777" w:rsidR="00480206" w:rsidRPr="00306BC8" w:rsidRDefault="00480206" w:rsidP="00EB73AD">
                            <w:pPr>
                              <w:snapToGrid w:val="0"/>
                              <w:spacing w:line="220" w:lineRule="exact"/>
                              <w:ind w:firstLineChars="0" w:firstLine="0"/>
                              <w:jc w:val="center"/>
                              <w:rPr>
                                <w:rFonts w:cs="新細明體"/>
                                <w:color w:val="000000"/>
                                <w:spacing w:val="-6"/>
                                <w:w w:val="90"/>
                                <w:kern w:val="0"/>
                                <w:sz w:val="20"/>
                              </w:rPr>
                            </w:pPr>
                            <w:r w:rsidRPr="00306BC8">
                              <w:rPr>
                                <w:rFonts w:cs="新細明體" w:hint="eastAsia"/>
                                <w:color w:val="000000"/>
                                <w:spacing w:val="-6"/>
                                <w:w w:val="90"/>
                                <w:kern w:val="0"/>
                                <w:sz w:val="20"/>
                              </w:rPr>
                              <w:t>(中央＋地方)</w:t>
                            </w:r>
                          </w:p>
                        </w:tc>
                        <w:tc>
                          <w:tcPr>
                            <w:tcW w:w="667" w:type="pct"/>
                            <w:shd w:val="clear" w:color="000000" w:fill="FFFFFF"/>
                            <w:vAlign w:val="center"/>
                            <w:hideMark/>
                          </w:tcPr>
                          <w:p w14:paraId="72EF6A55"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預算執行率</w:t>
                            </w:r>
                          </w:p>
                          <w:p w14:paraId="65CF4260" w14:textId="5D1DFF5A" w:rsidR="00480206" w:rsidRPr="001D07BD" w:rsidRDefault="00480206" w:rsidP="00EB73AD">
                            <w:pPr>
                              <w:snapToGrid w:val="0"/>
                              <w:spacing w:line="220" w:lineRule="exact"/>
                              <w:ind w:firstLineChars="0" w:firstLine="0"/>
                              <w:jc w:val="center"/>
                              <w:rPr>
                                <w:rFonts w:cs="新細明體"/>
                                <w:spacing w:val="-6"/>
                                <w:kern w:val="0"/>
                                <w:sz w:val="20"/>
                                <w:szCs w:val="20"/>
                              </w:rPr>
                            </w:pPr>
                            <w:r w:rsidRPr="001D07BD">
                              <w:rPr>
                                <w:rFonts w:cs="新細明體" w:hint="eastAsia"/>
                                <w:spacing w:val="-6"/>
                                <w:kern w:val="0"/>
                                <w:sz w:val="20"/>
                                <w:szCs w:val="20"/>
                              </w:rPr>
                              <w:t>(</w:t>
                            </w:r>
                            <w:r w:rsidR="002F4E1F">
                              <w:rPr>
                                <w:rFonts w:cs="新細明體" w:hint="eastAsia"/>
                                <w:spacing w:val="-6"/>
                                <w:kern w:val="0"/>
                                <w:sz w:val="20"/>
                                <w:szCs w:val="20"/>
                              </w:rPr>
                              <w:t>E</w:t>
                            </w:r>
                            <w:r w:rsidRPr="001D07BD">
                              <w:rPr>
                                <w:rFonts w:cs="新細明體" w:hint="eastAsia"/>
                                <w:spacing w:val="-6"/>
                                <w:kern w:val="0"/>
                                <w:sz w:val="20"/>
                                <w:szCs w:val="20"/>
                              </w:rPr>
                              <w:t>/</w:t>
                            </w:r>
                            <w:r w:rsidR="002F4E1F">
                              <w:rPr>
                                <w:rFonts w:cs="新細明體" w:hint="eastAsia"/>
                                <w:spacing w:val="-6"/>
                                <w:kern w:val="0"/>
                                <w:sz w:val="20"/>
                                <w:szCs w:val="20"/>
                              </w:rPr>
                              <w:t>D</w:t>
                            </w:r>
                            <w:r w:rsidR="00F146D1" w:rsidRPr="001D07BD">
                              <w:rPr>
                                <w:rFonts w:cs="新細明體"/>
                                <w:sz w:val="20"/>
                                <w:szCs w:val="20"/>
                              </w:rPr>
                              <w:t>×</w:t>
                            </w:r>
                            <w:r w:rsidRPr="001D07BD">
                              <w:rPr>
                                <w:rFonts w:cs="新細明體" w:hint="eastAsia"/>
                                <w:color w:val="000000"/>
                                <w:spacing w:val="-6"/>
                                <w:kern w:val="0"/>
                                <w:sz w:val="20"/>
                                <w:szCs w:val="20"/>
                              </w:rPr>
                              <w:t>10</w:t>
                            </w:r>
                            <w:r w:rsidRPr="001D07BD">
                              <w:rPr>
                                <w:rFonts w:cs="新細明體"/>
                                <w:color w:val="000000"/>
                                <w:spacing w:val="-6"/>
                                <w:kern w:val="0"/>
                                <w:sz w:val="20"/>
                                <w:szCs w:val="20"/>
                              </w:rPr>
                              <w:t>0</w:t>
                            </w:r>
                            <w:r w:rsidR="00FE5327" w:rsidRPr="001D07BD">
                              <w:rPr>
                                <w:rFonts w:cs="新細明體" w:hint="eastAsia"/>
                                <w:spacing w:val="-6"/>
                                <w:kern w:val="0"/>
                                <w:sz w:val="20"/>
                                <w:szCs w:val="20"/>
                              </w:rPr>
                              <w:t>)</w:t>
                            </w:r>
                          </w:p>
                        </w:tc>
                        <w:tc>
                          <w:tcPr>
                            <w:tcW w:w="392" w:type="pct"/>
                            <w:shd w:val="clear" w:color="000000" w:fill="FFFFFF"/>
                            <w:vAlign w:val="center"/>
                          </w:tcPr>
                          <w:p w14:paraId="5B3254AF" w14:textId="77777777" w:rsidR="00480206" w:rsidRPr="00306BC8" w:rsidRDefault="00480206" w:rsidP="00EB73AD">
                            <w:pPr>
                              <w:snapToGrid w:val="0"/>
                              <w:spacing w:line="220" w:lineRule="exact"/>
                              <w:ind w:firstLineChars="0" w:firstLine="0"/>
                              <w:jc w:val="center"/>
                              <w:rPr>
                                <w:rFonts w:cs="新細明體"/>
                                <w:spacing w:val="-6"/>
                                <w:kern w:val="0"/>
                                <w:sz w:val="20"/>
                              </w:rPr>
                            </w:pPr>
                            <w:r w:rsidRPr="00306BC8">
                              <w:rPr>
                                <w:rFonts w:cs="新細明體" w:hint="eastAsia"/>
                                <w:spacing w:val="-6"/>
                                <w:kern w:val="0"/>
                                <w:sz w:val="20"/>
                              </w:rPr>
                              <w:t>保留數</w:t>
                            </w:r>
                          </w:p>
                        </w:tc>
                      </w:tr>
                      <w:tr w:rsidR="009F1E88" w:rsidRPr="00B864E6" w14:paraId="7AE2EC2E" w14:textId="77777777" w:rsidTr="008E3FC9">
                        <w:trPr>
                          <w:trHeight w:val="340"/>
                        </w:trPr>
                        <w:tc>
                          <w:tcPr>
                            <w:tcW w:w="896" w:type="pct"/>
                            <w:shd w:val="clear" w:color="auto" w:fill="auto"/>
                            <w:noWrap/>
                            <w:vAlign w:val="center"/>
                            <w:hideMark/>
                          </w:tcPr>
                          <w:p w14:paraId="363511D3" w14:textId="77777777" w:rsidR="00480206" w:rsidRPr="00EF1F38" w:rsidRDefault="00480206" w:rsidP="00EF1F38">
                            <w:pPr>
                              <w:snapToGrid w:val="0"/>
                              <w:spacing w:line="240" w:lineRule="exact"/>
                              <w:ind w:firstLineChars="0" w:firstLine="0"/>
                              <w:jc w:val="center"/>
                              <w:rPr>
                                <w:rFonts w:cs="新細明體"/>
                                <w:b/>
                                <w:bCs/>
                                <w:color w:val="000000"/>
                                <w:spacing w:val="-20"/>
                                <w:kern w:val="0"/>
                                <w:sz w:val="20"/>
                              </w:rPr>
                            </w:pPr>
                            <w:r w:rsidRPr="00EF1F38">
                              <w:rPr>
                                <w:rFonts w:cs="新細明體" w:hint="eastAsia"/>
                                <w:b/>
                                <w:bCs/>
                                <w:color w:val="000000"/>
                                <w:spacing w:val="-20"/>
                                <w:kern w:val="0"/>
                                <w:sz w:val="20"/>
                              </w:rPr>
                              <w:t>合　　計</w:t>
                            </w:r>
                          </w:p>
                        </w:tc>
                        <w:tc>
                          <w:tcPr>
                            <w:tcW w:w="569" w:type="pct"/>
                            <w:shd w:val="clear" w:color="auto" w:fill="auto"/>
                            <w:noWrap/>
                            <w:vAlign w:val="center"/>
                            <w:hideMark/>
                          </w:tcPr>
                          <w:p w14:paraId="2CF99648" w14:textId="77777777" w:rsidR="00480206" w:rsidRPr="00540979" w:rsidRDefault="00480206" w:rsidP="00EF1F38">
                            <w:pPr>
                              <w:snapToGrid w:val="0"/>
                              <w:spacing w:line="240" w:lineRule="exact"/>
                              <w:ind w:firstLineChars="0" w:firstLine="0"/>
                              <w:jc w:val="right"/>
                              <w:rPr>
                                <w:rFonts w:cs="新細明體"/>
                                <w:b/>
                                <w:bCs/>
                                <w:color w:val="000000"/>
                                <w:kern w:val="0"/>
                                <w:sz w:val="20"/>
                              </w:rPr>
                            </w:pPr>
                            <w:r w:rsidRPr="00540979">
                              <w:rPr>
                                <w:rFonts w:cs="新細明體" w:hint="eastAsia"/>
                                <w:b/>
                                <w:bCs/>
                                <w:color w:val="000000"/>
                                <w:kern w:val="0"/>
                                <w:sz w:val="20"/>
                              </w:rPr>
                              <w:t>42,331</w:t>
                            </w:r>
                          </w:p>
                        </w:tc>
                        <w:tc>
                          <w:tcPr>
                            <w:tcW w:w="570" w:type="pct"/>
                            <w:shd w:val="clear" w:color="auto" w:fill="auto"/>
                            <w:noWrap/>
                            <w:vAlign w:val="center"/>
                            <w:hideMark/>
                          </w:tcPr>
                          <w:p w14:paraId="7E071EB2" w14:textId="77777777" w:rsidR="00480206" w:rsidRPr="00540979" w:rsidRDefault="00480206" w:rsidP="00EF1F38">
                            <w:pPr>
                              <w:snapToGrid w:val="0"/>
                              <w:spacing w:line="240" w:lineRule="exact"/>
                              <w:ind w:firstLineChars="0" w:firstLine="0"/>
                              <w:jc w:val="right"/>
                              <w:rPr>
                                <w:rFonts w:cs="新細明體"/>
                                <w:b/>
                                <w:bCs/>
                                <w:color w:val="000000"/>
                                <w:kern w:val="0"/>
                                <w:sz w:val="20"/>
                              </w:rPr>
                            </w:pPr>
                            <w:r w:rsidRPr="00540979">
                              <w:rPr>
                                <w:rFonts w:cs="新細明體" w:hint="eastAsia"/>
                                <w:b/>
                                <w:bCs/>
                                <w:color w:val="000000"/>
                                <w:kern w:val="0"/>
                                <w:sz w:val="20"/>
                              </w:rPr>
                              <w:t>26,250</w:t>
                            </w:r>
                          </w:p>
                        </w:tc>
                        <w:tc>
                          <w:tcPr>
                            <w:tcW w:w="570" w:type="pct"/>
                            <w:shd w:val="clear" w:color="auto" w:fill="auto"/>
                            <w:noWrap/>
                            <w:vAlign w:val="center"/>
                            <w:hideMark/>
                          </w:tcPr>
                          <w:p w14:paraId="72318AFF" w14:textId="77777777" w:rsidR="00480206" w:rsidRPr="00540979" w:rsidRDefault="00480206" w:rsidP="00EF1F38">
                            <w:pPr>
                              <w:snapToGrid w:val="0"/>
                              <w:spacing w:line="240" w:lineRule="exact"/>
                              <w:ind w:firstLineChars="0" w:firstLine="0"/>
                              <w:jc w:val="right"/>
                              <w:rPr>
                                <w:rFonts w:cs="新細明體"/>
                                <w:b/>
                                <w:bCs/>
                                <w:color w:val="000000"/>
                                <w:kern w:val="0"/>
                                <w:sz w:val="20"/>
                              </w:rPr>
                            </w:pPr>
                            <w:r w:rsidRPr="00540979">
                              <w:rPr>
                                <w:rFonts w:cs="新細明體" w:hint="eastAsia"/>
                                <w:b/>
                                <w:bCs/>
                                <w:color w:val="000000"/>
                                <w:kern w:val="0"/>
                                <w:sz w:val="20"/>
                              </w:rPr>
                              <w:t>16,081</w:t>
                            </w:r>
                          </w:p>
                        </w:tc>
                        <w:tc>
                          <w:tcPr>
                            <w:tcW w:w="6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E4E0C" w14:textId="77777777" w:rsidR="00480206" w:rsidRPr="00540979" w:rsidRDefault="00480206" w:rsidP="00EF1F38">
                            <w:pPr>
                              <w:snapToGrid w:val="0"/>
                              <w:spacing w:line="240" w:lineRule="exact"/>
                              <w:ind w:firstLineChars="0" w:firstLine="0"/>
                              <w:jc w:val="right"/>
                              <w:rPr>
                                <w:b/>
                                <w:bCs/>
                                <w:color w:val="000000"/>
                                <w:kern w:val="0"/>
                                <w:sz w:val="20"/>
                              </w:rPr>
                            </w:pPr>
                            <w:r w:rsidRPr="00540979">
                              <w:rPr>
                                <w:rFonts w:hint="eastAsia"/>
                                <w:b/>
                                <w:bCs/>
                                <w:color w:val="000000"/>
                                <w:sz w:val="20"/>
                              </w:rPr>
                              <w:t>42,331</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14:paraId="46F5147A" w14:textId="77777777" w:rsidR="00480206" w:rsidRPr="00540979" w:rsidRDefault="00480206" w:rsidP="00EF1F38">
                            <w:pPr>
                              <w:snapToGrid w:val="0"/>
                              <w:spacing w:line="240" w:lineRule="exact"/>
                              <w:ind w:firstLineChars="0" w:firstLine="0"/>
                              <w:jc w:val="right"/>
                              <w:rPr>
                                <w:b/>
                                <w:bCs/>
                                <w:color w:val="000000"/>
                                <w:sz w:val="20"/>
                              </w:rPr>
                            </w:pPr>
                            <w:r w:rsidRPr="00540979">
                              <w:rPr>
                                <w:b/>
                                <w:bCs/>
                                <w:color w:val="000000"/>
                                <w:sz w:val="20"/>
                              </w:rPr>
                              <w:t>15</w:t>
                            </w:r>
                            <w:r w:rsidRPr="00540979">
                              <w:rPr>
                                <w:rFonts w:hint="eastAsia"/>
                                <w:b/>
                                <w:bCs/>
                                <w:color w:val="000000"/>
                                <w:sz w:val="20"/>
                              </w:rPr>
                              <w:t>,</w:t>
                            </w:r>
                            <w:r w:rsidRPr="00540979">
                              <w:rPr>
                                <w:b/>
                                <w:bCs/>
                                <w:color w:val="000000"/>
                                <w:sz w:val="20"/>
                              </w:rPr>
                              <w:t>059</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14:paraId="431F585F" w14:textId="77777777" w:rsidR="00480206" w:rsidRPr="00540979" w:rsidRDefault="00480206" w:rsidP="00EF1F38">
                            <w:pPr>
                              <w:snapToGrid w:val="0"/>
                              <w:spacing w:line="240" w:lineRule="exact"/>
                              <w:ind w:firstLineChars="0" w:firstLine="0"/>
                              <w:jc w:val="right"/>
                              <w:rPr>
                                <w:b/>
                                <w:bCs/>
                                <w:color w:val="000000"/>
                                <w:sz w:val="20"/>
                              </w:rPr>
                            </w:pPr>
                            <w:r w:rsidRPr="00540979">
                              <w:rPr>
                                <w:b/>
                                <w:bCs/>
                                <w:color w:val="000000"/>
                                <w:sz w:val="20"/>
                              </w:rPr>
                              <w:t>35</w:t>
                            </w:r>
                            <w:r w:rsidRPr="00540979">
                              <w:rPr>
                                <w:rFonts w:hint="eastAsia"/>
                                <w:b/>
                                <w:bCs/>
                                <w:color w:val="000000"/>
                                <w:sz w:val="20"/>
                              </w:rPr>
                              <w:t>.</w:t>
                            </w:r>
                            <w:r w:rsidRPr="00540979">
                              <w:rPr>
                                <w:b/>
                                <w:bCs/>
                                <w:color w:val="000000"/>
                                <w:sz w:val="20"/>
                              </w:rPr>
                              <w:t>58</w:t>
                            </w:r>
                          </w:p>
                        </w:tc>
                        <w:tc>
                          <w:tcPr>
                            <w:tcW w:w="392" w:type="pct"/>
                            <w:tcBorders>
                              <w:top w:val="single" w:sz="4" w:space="0" w:color="auto"/>
                              <w:left w:val="nil"/>
                              <w:bottom w:val="single" w:sz="4" w:space="0" w:color="auto"/>
                              <w:right w:val="single" w:sz="4" w:space="0" w:color="auto"/>
                            </w:tcBorders>
                            <w:shd w:val="clear" w:color="auto" w:fill="auto"/>
                            <w:vAlign w:val="center"/>
                          </w:tcPr>
                          <w:p w14:paraId="248E1C5D" w14:textId="77777777" w:rsidR="00480206" w:rsidRPr="00FE0ECB" w:rsidRDefault="00480206" w:rsidP="00EF1F38">
                            <w:pPr>
                              <w:snapToGrid w:val="0"/>
                              <w:spacing w:line="240" w:lineRule="exact"/>
                              <w:ind w:firstLineChars="0" w:firstLine="0"/>
                              <w:jc w:val="right"/>
                              <w:rPr>
                                <w:b/>
                                <w:bCs/>
                                <w:color w:val="000000"/>
                                <w:spacing w:val="-12"/>
                                <w:sz w:val="20"/>
                              </w:rPr>
                            </w:pPr>
                            <w:r w:rsidRPr="00FE0ECB">
                              <w:rPr>
                                <w:rFonts w:hint="eastAsia"/>
                                <w:b/>
                                <w:bCs/>
                                <w:color w:val="000000"/>
                                <w:spacing w:val="-12"/>
                                <w:sz w:val="20"/>
                              </w:rPr>
                              <w:t>2</w:t>
                            </w:r>
                            <w:r w:rsidRPr="00FE0ECB">
                              <w:rPr>
                                <w:b/>
                                <w:bCs/>
                                <w:color w:val="000000"/>
                                <w:spacing w:val="-12"/>
                                <w:sz w:val="20"/>
                              </w:rPr>
                              <w:t>7,271</w:t>
                            </w:r>
                          </w:p>
                        </w:tc>
                      </w:tr>
                      <w:tr w:rsidR="009F1E88" w:rsidRPr="00B864E6" w14:paraId="73F3A2F5" w14:textId="77777777" w:rsidTr="008E3FC9">
                        <w:trPr>
                          <w:trHeight w:hRule="exact" w:val="567"/>
                        </w:trPr>
                        <w:tc>
                          <w:tcPr>
                            <w:tcW w:w="896" w:type="pct"/>
                            <w:shd w:val="clear" w:color="auto" w:fill="auto"/>
                            <w:vAlign w:val="center"/>
                            <w:hideMark/>
                          </w:tcPr>
                          <w:p w14:paraId="6E8B9D17" w14:textId="77777777" w:rsidR="00480206" w:rsidRPr="00EF1F38" w:rsidRDefault="00480206" w:rsidP="00EB73AD">
                            <w:pPr>
                              <w:snapToGrid w:val="0"/>
                              <w:spacing w:line="220" w:lineRule="exact"/>
                              <w:ind w:firstLineChars="0" w:firstLine="0"/>
                              <w:rPr>
                                <w:rFonts w:cs="新細明體"/>
                                <w:color w:val="000000"/>
                                <w:spacing w:val="-4"/>
                                <w:kern w:val="0"/>
                                <w:sz w:val="20"/>
                              </w:rPr>
                            </w:pPr>
                            <w:r w:rsidRPr="00EF1F38">
                              <w:rPr>
                                <w:rFonts w:cs="新細明體" w:hint="eastAsia"/>
                                <w:color w:val="000000"/>
                                <w:spacing w:val="-4"/>
                                <w:kern w:val="0"/>
                                <w:sz w:val="20"/>
                              </w:rPr>
                              <w:t>桃園市田徑場廁所整修計畫</w:t>
                            </w:r>
                          </w:p>
                        </w:tc>
                        <w:tc>
                          <w:tcPr>
                            <w:tcW w:w="569" w:type="pct"/>
                            <w:shd w:val="clear" w:color="auto" w:fill="auto"/>
                            <w:noWrap/>
                            <w:vAlign w:val="center"/>
                            <w:hideMark/>
                          </w:tcPr>
                          <w:p w14:paraId="7D166946" w14:textId="77777777" w:rsidR="00480206" w:rsidRPr="004473C9" w:rsidRDefault="00480206" w:rsidP="00EF1F38">
                            <w:pPr>
                              <w:snapToGrid w:val="0"/>
                              <w:spacing w:line="240" w:lineRule="exact"/>
                              <w:ind w:firstLineChars="0" w:firstLine="0"/>
                              <w:jc w:val="right"/>
                              <w:rPr>
                                <w:rFonts w:cs="新細明體"/>
                                <w:b/>
                                <w:bCs/>
                                <w:color w:val="000000"/>
                                <w:kern w:val="0"/>
                                <w:sz w:val="20"/>
                              </w:rPr>
                            </w:pPr>
                            <w:r w:rsidRPr="004473C9">
                              <w:rPr>
                                <w:rFonts w:cs="新細明體" w:hint="eastAsia"/>
                                <w:b/>
                                <w:bCs/>
                                <w:color w:val="000000"/>
                                <w:kern w:val="0"/>
                                <w:sz w:val="20"/>
                              </w:rPr>
                              <w:t>27,331</w:t>
                            </w:r>
                          </w:p>
                        </w:tc>
                        <w:tc>
                          <w:tcPr>
                            <w:tcW w:w="570" w:type="pct"/>
                            <w:shd w:val="clear" w:color="auto" w:fill="auto"/>
                            <w:noWrap/>
                            <w:vAlign w:val="center"/>
                            <w:hideMark/>
                          </w:tcPr>
                          <w:p w14:paraId="5FD18E40"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16,875</w:t>
                            </w:r>
                          </w:p>
                        </w:tc>
                        <w:tc>
                          <w:tcPr>
                            <w:tcW w:w="570" w:type="pct"/>
                            <w:shd w:val="clear" w:color="auto" w:fill="auto"/>
                            <w:noWrap/>
                            <w:vAlign w:val="center"/>
                            <w:hideMark/>
                          </w:tcPr>
                          <w:p w14:paraId="054B15C7"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10,456</w:t>
                            </w:r>
                          </w:p>
                        </w:tc>
                        <w:tc>
                          <w:tcPr>
                            <w:tcW w:w="6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C8F35AE" w14:textId="77777777" w:rsidR="00480206" w:rsidRPr="00540979" w:rsidRDefault="00480206" w:rsidP="00EF1F38">
                            <w:pPr>
                              <w:snapToGrid w:val="0"/>
                              <w:spacing w:line="240" w:lineRule="exact"/>
                              <w:ind w:firstLineChars="0" w:firstLine="0"/>
                              <w:jc w:val="right"/>
                              <w:rPr>
                                <w:rFonts w:cs="新細明體"/>
                                <w:kern w:val="0"/>
                                <w:sz w:val="20"/>
                              </w:rPr>
                            </w:pPr>
                            <w:r w:rsidRPr="00540979">
                              <w:rPr>
                                <w:rFonts w:hint="eastAsia"/>
                                <w:bCs/>
                                <w:color w:val="000000"/>
                                <w:sz w:val="20"/>
                              </w:rPr>
                              <w:t>42,331</w:t>
                            </w:r>
                          </w:p>
                        </w:tc>
                        <w:tc>
                          <w:tcPr>
                            <w:tcW w:w="667" w:type="pct"/>
                            <w:vMerge w:val="restart"/>
                            <w:tcBorders>
                              <w:top w:val="single" w:sz="4" w:space="0" w:color="auto"/>
                              <w:left w:val="nil"/>
                              <w:bottom w:val="single" w:sz="4" w:space="0" w:color="auto"/>
                              <w:right w:val="single" w:sz="4" w:space="0" w:color="auto"/>
                            </w:tcBorders>
                            <w:shd w:val="clear" w:color="auto" w:fill="auto"/>
                            <w:noWrap/>
                            <w:vAlign w:val="center"/>
                          </w:tcPr>
                          <w:p w14:paraId="0D0B2B81"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bCs/>
                                <w:color w:val="000000"/>
                                <w:sz w:val="20"/>
                              </w:rPr>
                              <w:t>15</w:t>
                            </w:r>
                            <w:r w:rsidRPr="00540979">
                              <w:rPr>
                                <w:rFonts w:hint="eastAsia"/>
                                <w:bCs/>
                                <w:color w:val="000000"/>
                                <w:sz w:val="20"/>
                              </w:rPr>
                              <w:t>,</w:t>
                            </w:r>
                            <w:r w:rsidRPr="00540979">
                              <w:rPr>
                                <w:bCs/>
                                <w:color w:val="000000"/>
                                <w:sz w:val="20"/>
                              </w:rPr>
                              <w:t>059</w:t>
                            </w:r>
                          </w:p>
                        </w:tc>
                        <w:tc>
                          <w:tcPr>
                            <w:tcW w:w="667" w:type="pct"/>
                            <w:vMerge w:val="restart"/>
                            <w:tcBorders>
                              <w:top w:val="single" w:sz="4" w:space="0" w:color="auto"/>
                              <w:left w:val="nil"/>
                              <w:bottom w:val="single" w:sz="4" w:space="0" w:color="auto"/>
                              <w:right w:val="single" w:sz="4" w:space="0" w:color="auto"/>
                            </w:tcBorders>
                            <w:shd w:val="clear" w:color="auto" w:fill="auto"/>
                            <w:noWrap/>
                            <w:vAlign w:val="center"/>
                          </w:tcPr>
                          <w:p w14:paraId="0090BECC"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bCs/>
                                <w:color w:val="000000"/>
                                <w:sz w:val="20"/>
                              </w:rPr>
                              <w:t>35</w:t>
                            </w:r>
                            <w:r w:rsidRPr="00540979">
                              <w:rPr>
                                <w:rFonts w:hint="eastAsia"/>
                                <w:bCs/>
                                <w:color w:val="000000"/>
                                <w:sz w:val="20"/>
                              </w:rPr>
                              <w:t>.</w:t>
                            </w:r>
                            <w:r w:rsidRPr="00540979">
                              <w:rPr>
                                <w:bCs/>
                                <w:color w:val="000000"/>
                                <w:sz w:val="20"/>
                              </w:rPr>
                              <w:t>58</w:t>
                            </w:r>
                          </w:p>
                        </w:tc>
                        <w:tc>
                          <w:tcPr>
                            <w:tcW w:w="392" w:type="pct"/>
                            <w:vMerge w:val="restart"/>
                            <w:shd w:val="clear" w:color="auto" w:fill="auto"/>
                            <w:vAlign w:val="center"/>
                          </w:tcPr>
                          <w:p w14:paraId="4BF43DCC" w14:textId="77777777" w:rsidR="00480206" w:rsidRPr="00FE0ECB" w:rsidRDefault="00480206" w:rsidP="00EF1F38">
                            <w:pPr>
                              <w:snapToGrid w:val="0"/>
                              <w:spacing w:line="240" w:lineRule="exact"/>
                              <w:ind w:firstLineChars="0" w:firstLine="0"/>
                              <w:jc w:val="right"/>
                              <w:rPr>
                                <w:rFonts w:cs="新細明體"/>
                                <w:color w:val="000000"/>
                                <w:spacing w:val="-12"/>
                                <w:kern w:val="0"/>
                                <w:sz w:val="20"/>
                              </w:rPr>
                            </w:pPr>
                            <w:r w:rsidRPr="00FE0ECB">
                              <w:rPr>
                                <w:rFonts w:cs="新細明體" w:hint="eastAsia"/>
                                <w:color w:val="000000"/>
                                <w:spacing w:val="-12"/>
                                <w:kern w:val="0"/>
                                <w:sz w:val="20"/>
                              </w:rPr>
                              <w:t>2</w:t>
                            </w:r>
                            <w:r w:rsidRPr="00FE0ECB">
                              <w:rPr>
                                <w:rFonts w:cs="新細明體"/>
                                <w:color w:val="000000"/>
                                <w:spacing w:val="-12"/>
                                <w:kern w:val="0"/>
                                <w:sz w:val="20"/>
                              </w:rPr>
                              <w:t>7,271</w:t>
                            </w:r>
                          </w:p>
                        </w:tc>
                      </w:tr>
                      <w:tr w:rsidR="009F1E88" w:rsidRPr="00B864E6" w14:paraId="7B626524" w14:textId="77777777" w:rsidTr="008E3FC9">
                        <w:trPr>
                          <w:trHeight w:hRule="exact" w:val="624"/>
                        </w:trPr>
                        <w:tc>
                          <w:tcPr>
                            <w:tcW w:w="896" w:type="pct"/>
                            <w:tcBorders>
                              <w:bottom w:val="single" w:sz="4" w:space="0" w:color="auto"/>
                            </w:tcBorders>
                            <w:shd w:val="clear" w:color="auto" w:fill="auto"/>
                            <w:vAlign w:val="center"/>
                            <w:hideMark/>
                          </w:tcPr>
                          <w:p w14:paraId="64BF933A" w14:textId="77777777" w:rsidR="00480206" w:rsidRPr="00EF1F38" w:rsidRDefault="00480206" w:rsidP="00EB73AD">
                            <w:pPr>
                              <w:snapToGrid w:val="0"/>
                              <w:spacing w:line="220" w:lineRule="exact"/>
                              <w:ind w:firstLineChars="0" w:firstLine="0"/>
                              <w:rPr>
                                <w:rFonts w:cs="新細明體"/>
                                <w:color w:val="000000"/>
                                <w:spacing w:val="-2"/>
                                <w:kern w:val="0"/>
                                <w:sz w:val="20"/>
                              </w:rPr>
                            </w:pPr>
                            <w:r w:rsidRPr="00EF1F38">
                              <w:rPr>
                                <w:rFonts w:cs="新細明體" w:hint="eastAsia"/>
                                <w:color w:val="000000"/>
                                <w:spacing w:val="-2"/>
                                <w:kern w:val="0"/>
                                <w:sz w:val="20"/>
                              </w:rPr>
                              <w:t>桃園體育館</w:t>
                            </w:r>
                            <w:r w:rsidRPr="00EF1F38">
                              <w:rPr>
                                <w:rFonts w:cs="新細明體"/>
                                <w:color w:val="000000"/>
                                <w:spacing w:val="-2"/>
                                <w:kern w:val="0"/>
                                <w:sz w:val="20"/>
                              </w:rPr>
                              <w:t>B1</w:t>
                            </w:r>
                            <w:r w:rsidRPr="00EF1F38">
                              <w:rPr>
                                <w:rFonts w:cs="新細明體" w:hint="eastAsia"/>
                                <w:color w:val="000000"/>
                                <w:spacing w:val="-2"/>
                                <w:kern w:val="0"/>
                                <w:sz w:val="20"/>
                              </w:rPr>
                              <w:t>廁所及空間改善計畫</w:t>
                            </w:r>
                          </w:p>
                        </w:tc>
                        <w:tc>
                          <w:tcPr>
                            <w:tcW w:w="569" w:type="pct"/>
                            <w:tcBorders>
                              <w:bottom w:val="single" w:sz="4" w:space="0" w:color="auto"/>
                            </w:tcBorders>
                            <w:shd w:val="clear" w:color="auto" w:fill="auto"/>
                            <w:noWrap/>
                            <w:vAlign w:val="center"/>
                            <w:hideMark/>
                          </w:tcPr>
                          <w:p w14:paraId="24800C96" w14:textId="77777777" w:rsidR="00480206" w:rsidRPr="004473C9" w:rsidRDefault="00480206" w:rsidP="00EF1F38">
                            <w:pPr>
                              <w:snapToGrid w:val="0"/>
                              <w:spacing w:line="240" w:lineRule="exact"/>
                              <w:ind w:firstLineChars="0" w:firstLine="0"/>
                              <w:jc w:val="right"/>
                              <w:rPr>
                                <w:rFonts w:cs="新細明體"/>
                                <w:b/>
                                <w:bCs/>
                                <w:color w:val="000000"/>
                                <w:kern w:val="0"/>
                                <w:sz w:val="20"/>
                              </w:rPr>
                            </w:pPr>
                            <w:r w:rsidRPr="004473C9">
                              <w:rPr>
                                <w:rFonts w:cs="新細明體" w:hint="eastAsia"/>
                                <w:b/>
                                <w:bCs/>
                                <w:color w:val="000000"/>
                                <w:kern w:val="0"/>
                                <w:sz w:val="20"/>
                              </w:rPr>
                              <w:t>15,000</w:t>
                            </w:r>
                          </w:p>
                        </w:tc>
                        <w:tc>
                          <w:tcPr>
                            <w:tcW w:w="570" w:type="pct"/>
                            <w:tcBorders>
                              <w:bottom w:val="single" w:sz="4" w:space="0" w:color="auto"/>
                            </w:tcBorders>
                            <w:shd w:val="clear" w:color="auto" w:fill="auto"/>
                            <w:noWrap/>
                            <w:vAlign w:val="center"/>
                            <w:hideMark/>
                          </w:tcPr>
                          <w:p w14:paraId="5F6F9B46"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9,375</w:t>
                            </w:r>
                          </w:p>
                        </w:tc>
                        <w:tc>
                          <w:tcPr>
                            <w:tcW w:w="570" w:type="pct"/>
                            <w:tcBorders>
                              <w:bottom w:val="single" w:sz="4" w:space="0" w:color="auto"/>
                            </w:tcBorders>
                            <w:shd w:val="clear" w:color="auto" w:fill="auto"/>
                            <w:noWrap/>
                            <w:vAlign w:val="center"/>
                            <w:hideMark/>
                          </w:tcPr>
                          <w:p w14:paraId="57A4C2E4" w14:textId="77777777" w:rsidR="00480206" w:rsidRPr="00540979" w:rsidRDefault="00480206" w:rsidP="00EF1F38">
                            <w:pPr>
                              <w:snapToGrid w:val="0"/>
                              <w:spacing w:line="240" w:lineRule="exact"/>
                              <w:ind w:firstLineChars="0" w:firstLine="0"/>
                              <w:jc w:val="right"/>
                              <w:rPr>
                                <w:rFonts w:cs="新細明體"/>
                                <w:color w:val="000000"/>
                                <w:kern w:val="0"/>
                                <w:sz w:val="20"/>
                              </w:rPr>
                            </w:pPr>
                            <w:r w:rsidRPr="00540979">
                              <w:rPr>
                                <w:rFonts w:cs="新細明體" w:hint="eastAsia"/>
                                <w:color w:val="000000"/>
                                <w:kern w:val="0"/>
                                <w:sz w:val="20"/>
                              </w:rPr>
                              <w:t>5,625</w:t>
                            </w:r>
                          </w:p>
                        </w:tc>
                        <w:tc>
                          <w:tcPr>
                            <w:tcW w:w="667" w:type="pct"/>
                            <w:vMerge/>
                            <w:tcBorders>
                              <w:bottom w:val="single" w:sz="4" w:space="0" w:color="auto"/>
                            </w:tcBorders>
                            <w:shd w:val="clear" w:color="auto" w:fill="auto"/>
                            <w:noWrap/>
                            <w:vAlign w:val="center"/>
                          </w:tcPr>
                          <w:p w14:paraId="66D58555" w14:textId="77777777" w:rsidR="00480206" w:rsidRPr="00540979" w:rsidRDefault="00480206" w:rsidP="00EF1F38">
                            <w:pPr>
                              <w:snapToGrid w:val="0"/>
                              <w:spacing w:line="240" w:lineRule="exact"/>
                              <w:ind w:firstLineChars="0" w:firstLine="0"/>
                              <w:jc w:val="right"/>
                              <w:rPr>
                                <w:rFonts w:cs="新細明體"/>
                                <w:kern w:val="0"/>
                                <w:sz w:val="20"/>
                              </w:rPr>
                            </w:pPr>
                          </w:p>
                        </w:tc>
                        <w:tc>
                          <w:tcPr>
                            <w:tcW w:w="667" w:type="pct"/>
                            <w:vMerge/>
                            <w:tcBorders>
                              <w:bottom w:val="single" w:sz="4" w:space="0" w:color="auto"/>
                            </w:tcBorders>
                            <w:shd w:val="clear" w:color="auto" w:fill="auto"/>
                            <w:noWrap/>
                            <w:vAlign w:val="center"/>
                          </w:tcPr>
                          <w:p w14:paraId="28690C49" w14:textId="77777777" w:rsidR="00480206" w:rsidRPr="00540979" w:rsidRDefault="00480206" w:rsidP="00EF1F38">
                            <w:pPr>
                              <w:snapToGrid w:val="0"/>
                              <w:spacing w:line="240" w:lineRule="exact"/>
                              <w:ind w:firstLineChars="0" w:firstLine="0"/>
                              <w:jc w:val="right"/>
                              <w:rPr>
                                <w:rFonts w:cs="新細明體"/>
                                <w:color w:val="000000"/>
                                <w:kern w:val="0"/>
                                <w:sz w:val="20"/>
                              </w:rPr>
                            </w:pPr>
                          </w:p>
                        </w:tc>
                        <w:tc>
                          <w:tcPr>
                            <w:tcW w:w="667" w:type="pct"/>
                            <w:vMerge/>
                            <w:tcBorders>
                              <w:bottom w:val="single" w:sz="4" w:space="0" w:color="auto"/>
                            </w:tcBorders>
                            <w:shd w:val="clear" w:color="auto" w:fill="auto"/>
                            <w:noWrap/>
                            <w:vAlign w:val="center"/>
                          </w:tcPr>
                          <w:p w14:paraId="61091067" w14:textId="77777777" w:rsidR="00480206" w:rsidRPr="00540979" w:rsidRDefault="00480206" w:rsidP="00EF1F38">
                            <w:pPr>
                              <w:snapToGrid w:val="0"/>
                              <w:spacing w:line="240" w:lineRule="exact"/>
                              <w:ind w:firstLineChars="0" w:firstLine="0"/>
                              <w:jc w:val="right"/>
                              <w:rPr>
                                <w:rFonts w:cs="新細明體"/>
                                <w:color w:val="000000"/>
                                <w:kern w:val="0"/>
                                <w:sz w:val="20"/>
                              </w:rPr>
                            </w:pPr>
                          </w:p>
                        </w:tc>
                        <w:tc>
                          <w:tcPr>
                            <w:tcW w:w="392" w:type="pct"/>
                            <w:vMerge/>
                            <w:tcBorders>
                              <w:bottom w:val="single" w:sz="4" w:space="0" w:color="auto"/>
                            </w:tcBorders>
                            <w:shd w:val="clear" w:color="auto" w:fill="auto"/>
                            <w:vAlign w:val="center"/>
                          </w:tcPr>
                          <w:p w14:paraId="33C72EFD" w14:textId="77777777" w:rsidR="00480206" w:rsidRPr="00540979" w:rsidRDefault="00480206" w:rsidP="00EF1F38">
                            <w:pPr>
                              <w:snapToGrid w:val="0"/>
                              <w:spacing w:line="240" w:lineRule="exact"/>
                              <w:ind w:firstLineChars="0" w:firstLine="0"/>
                              <w:jc w:val="right"/>
                              <w:rPr>
                                <w:rFonts w:cs="新細明體"/>
                                <w:color w:val="000000"/>
                                <w:kern w:val="0"/>
                                <w:sz w:val="20"/>
                              </w:rPr>
                            </w:pPr>
                          </w:p>
                        </w:tc>
                      </w:tr>
                      <w:tr w:rsidR="00480206" w:rsidRPr="00B864E6" w14:paraId="0AA524C5" w14:textId="77777777" w:rsidTr="008E3FC9">
                        <w:trPr>
                          <w:trHeight w:val="20"/>
                        </w:trPr>
                        <w:tc>
                          <w:tcPr>
                            <w:tcW w:w="5000" w:type="pct"/>
                            <w:gridSpan w:val="8"/>
                            <w:tcBorders>
                              <w:top w:val="single" w:sz="4" w:space="0" w:color="auto"/>
                              <w:left w:val="nil"/>
                              <w:bottom w:val="nil"/>
                              <w:right w:val="nil"/>
                            </w:tcBorders>
                            <w:shd w:val="clear" w:color="auto" w:fill="auto"/>
                            <w:vAlign w:val="center"/>
                          </w:tcPr>
                          <w:p w14:paraId="08CF0FFD" w14:textId="77777777" w:rsidR="00480206" w:rsidRPr="00EF1F38" w:rsidRDefault="00480206" w:rsidP="00EF1F38">
                            <w:pPr>
                              <w:snapToGrid w:val="0"/>
                              <w:spacing w:line="240" w:lineRule="exact"/>
                              <w:ind w:firstLineChars="0" w:firstLine="0"/>
                              <w:rPr>
                                <w:rFonts w:cs="新細明體"/>
                                <w:bCs/>
                                <w:color w:val="000000"/>
                                <w:kern w:val="0"/>
                                <w:sz w:val="18"/>
                                <w:szCs w:val="18"/>
                              </w:rPr>
                            </w:pPr>
                            <w:r w:rsidRPr="00EF1F38">
                              <w:rPr>
                                <w:rFonts w:cs="新細明體" w:hint="eastAsia"/>
                                <w:bCs/>
                                <w:color w:val="000000"/>
                                <w:kern w:val="0"/>
                                <w:sz w:val="18"/>
                                <w:szCs w:val="18"/>
                              </w:rPr>
                              <w:t>資料來源：整理自</w:t>
                            </w:r>
                            <w:r>
                              <w:rPr>
                                <w:rFonts w:cs="新細明體" w:hint="eastAsia"/>
                                <w:bCs/>
                                <w:color w:val="000000"/>
                                <w:kern w:val="0"/>
                                <w:sz w:val="18"/>
                                <w:szCs w:val="18"/>
                              </w:rPr>
                              <w:t>體育</w:t>
                            </w:r>
                            <w:r w:rsidRPr="00EF1F38">
                              <w:rPr>
                                <w:rFonts w:cs="新細明體" w:hint="eastAsia"/>
                                <w:bCs/>
                                <w:color w:val="000000"/>
                                <w:kern w:val="0"/>
                                <w:sz w:val="18"/>
                                <w:szCs w:val="18"/>
                              </w:rPr>
                              <w:t>局提供資料。</w:t>
                            </w:r>
                          </w:p>
                        </w:tc>
                      </w:tr>
                    </w:tbl>
                    <w:p w14:paraId="7C805475" w14:textId="77777777" w:rsidR="00480206" w:rsidRPr="00EF1F38" w:rsidRDefault="00480206" w:rsidP="00E15F2A">
                      <w:pPr>
                        <w:spacing w:line="240" w:lineRule="exact"/>
                        <w:ind w:firstLineChars="0" w:firstLine="0"/>
                      </w:pPr>
                    </w:p>
                  </w:txbxContent>
                </v:textbox>
                <w10:wrap type="square" anchorx="margin" anchory="page"/>
              </v:shape>
            </w:pict>
          </mc:Fallback>
        </mc:AlternateContent>
      </w:r>
      <w:r w:rsidRPr="00991BB9">
        <w:rPr>
          <w:rFonts w:hint="eastAsia"/>
          <w:snapToGrid w:val="0"/>
          <w:spacing w:val="-2"/>
        </w:rPr>
        <w:t>金，</w:t>
      </w:r>
      <w:r>
        <w:rPr>
          <w:rFonts w:hint="eastAsia"/>
          <w:snapToGrid w:val="0"/>
          <w:spacing w:val="-2"/>
        </w:rPr>
        <w:t>將併同上開隱蔽項目釐清確認後</w:t>
      </w:r>
      <w:r w:rsidRPr="00991BB9">
        <w:rPr>
          <w:rFonts w:hint="eastAsia"/>
          <w:snapToGrid w:val="0"/>
          <w:spacing w:val="-2"/>
        </w:rPr>
        <w:t>，依契約規定辦理結算驗收及求償等作業</w:t>
      </w:r>
      <w:r>
        <w:rPr>
          <w:rFonts w:hint="eastAsia"/>
          <w:snapToGrid w:val="0"/>
          <w:spacing w:val="-2"/>
        </w:rPr>
        <w:t>。</w:t>
      </w:r>
      <w:bookmarkEnd w:id="20"/>
    </w:p>
    <w:p w14:paraId="282AD5AB" w14:textId="7A6751EA" w:rsidR="00480206" w:rsidRPr="008408F0" w:rsidRDefault="00480206" w:rsidP="008B5786">
      <w:pPr>
        <w:widowControl/>
        <w:overflowPunct w:val="0"/>
        <w:spacing w:line="400" w:lineRule="exact"/>
        <w:ind w:firstLineChars="150" w:firstLine="420"/>
        <w:outlineLvl w:val="3"/>
        <w:rPr>
          <w:rFonts w:cs="標楷體"/>
          <w:b/>
          <w:szCs w:val="32"/>
        </w:rPr>
      </w:pPr>
      <w:r w:rsidRPr="00D22D8B">
        <w:rPr>
          <w:rFonts w:cs="標楷體"/>
          <w:b/>
          <w:szCs w:val="32"/>
        </w:rPr>
        <w:t>（</w:t>
      </w:r>
      <w:r w:rsidRPr="00D22D8B">
        <w:rPr>
          <w:rFonts w:cs="標楷體" w:hint="eastAsia"/>
          <w:b/>
          <w:szCs w:val="32"/>
        </w:rPr>
        <w:t>四</w:t>
      </w:r>
      <w:r w:rsidRPr="00D22D8B">
        <w:rPr>
          <w:rFonts w:cs="標楷體"/>
          <w:b/>
          <w:szCs w:val="32"/>
        </w:rPr>
        <w:t>）</w:t>
      </w:r>
      <w:r w:rsidRPr="00D22D8B">
        <w:rPr>
          <w:rFonts w:cs="標楷體" w:hint="eastAsia"/>
          <w:b/>
          <w:szCs w:val="32"/>
        </w:rPr>
        <w:t>11</w:t>
      </w:r>
      <w:r>
        <w:rPr>
          <w:rFonts w:cs="標楷體" w:hint="eastAsia"/>
          <w:b/>
          <w:szCs w:val="32"/>
        </w:rPr>
        <w:t>2</w:t>
      </w:r>
      <w:r w:rsidRPr="00D22D8B">
        <w:rPr>
          <w:rFonts w:cs="標楷體" w:hint="eastAsia"/>
          <w:b/>
          <w:szCs w:val="32"/>
        </w:rPr>
        <w:t>年度重要審核意見追蹤查</w:t>
      </w:r>
      <w:r>
        <w:rPr>
          <w:rFonts w:cs="標楷體" w:hint="eastAsia"/>
          <w:b/>
          <w:szCs w:val="32"/>
        </w:rPr>
        <w:t>核</w:t>
      </w:r>
      <w:r w:rsidRPr="00D22D8B">
        <w:rPr>
          <w:rFonts w:cs="標楷體" w:hint="eastAsia"/>
          <w:b/>
          <w:szCs w:val="32"/>
        </w:rPr>
        <w:t>情形</w:t>
      </w:r>
    </w:p>
    <w:p w14:paraId="0E53C2E9" w14:textId="527CD1F5" w:rsidR="00480206" w:rsidRPr="00B37B49" w:rsidRDefault="00480206" w:rsidP="008B5786">
      <w:pPr>
        <w:overflowPunct w:val="0"/>
        <w:spacing w:line="410" w:lineRule="exact"/>
        <w:ind w:firstLine="480"/>
        <w:rPr>
          <w:rFonts w:cs="標楷體"/>
          <w:sz w:val="24"/>
          <w:szCs w:val="24"/>
        </w:rPr>
      </w:pPr>
      <w:r w:rsidRPr="00B37B49">
        <w:rPr>
          <w:rFonts w:cs="標楷體" w:hint="eastAsia"/>
          <w:sz w:val="24"/>
          <w:szCs w:val="24"/>
        </w:rPr>
        <w:t>本處於11</w:t>
      </w:r>
      <w:r>
        <w:rPr>
          <w:rFonts w:cs="標楷體" w:hint="eastAsia"/>
          <w:sz w:val="24"/>
          <w:szCs w:val="24"/>
        </w:rPr>
        <w:t>2</w:t>
      </w:r>
      <w:r w:rsidRPr="00B37B49">
        <w:rPr>
          <w:rFonts w:cs="標楷體" w:hint="eastAsia"/>
          <w:sz w:val="24"/>
          <w:szCs w:val="24"/>
        </w:rPr>
        <w:t>年度審核報告</w:t>
      </w:r>
      <w:r w:rsidRPr="0020226A">
        <w:rPr>
          <w:rFonts w:cs="標楷體" w:hint="eastAsia"/>
          <w:sz w:val="24"/>
          <w:szCs w:val="24"/>
        </w:rPr>
        <w:t>內列重要審核意見4項，經賡續追蹤查核實際辦理結果，</w:t>
      </w:r>
      <w:r>
        <w:rPr>
          <w:rFonts w:cs="標楷體" w:hint="eastAsia"/>
          <w:sz w:val="24"/>
          <w:szCs w:val="24"/>
        </w:rPr>
        <w:t>均</w:t>
      </w:r>
      <w:r w:rsidR="00EA52E3">
        <w:rPr>
          <w:rFonts w:cs="標楷體" w:hint="eastAsia"/>
          <w:sz w:val="24"/>
          <w:szCs w:val="24"/>
        </w:rPr>
        <w:t>已</w:t>
      </w:r>
      <w:r w:rsidRPr="0020226A">
        <w:rPr>
          <w:rFonts w:cs="標楷體" w:hint="eastAsia"/>
          <w:sz w:val="24"/>
          <w:szCs w:val="24"/>
        </w:rPr>
        <w:t>研謀改善或</w:t>
      </w:r>
      <w:r w:rsidRPr="0020226A">
        <w:rPr>
          <w:rFonts w:cs="標楷體"/>
          <w:sz w:val="24"/>
          <w:szCs w:val="24"/>
        </w:rPr>
        <w:t>依改善措施持續辦理（表</w:t>
      </w:r>
      <w:r w:rsidRPr="0020226A">
        <w:rPr>
          <w:rFonts w:cs="標楷體" w:hint="eastAsia"/>
          <w:sz w:val="24"/>
          <w:szCs w:val="24"/>
        </w:rPr>
        <w:t>5</w:t>
      </w:r>
      <w:r w:rsidRPr="0020226A">
        <w:rPr>
          <w:rFonts w:cs="標楷體"/>
          <w:sz w:val="24"/>
          <w:szCs w:val="24"/>
        </w:rPr>
        <w:t>）。</w:t>
      </w: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797"/>
        <w:gridCol w:w="2010"/>
      </w:tblGrid>
      <w:tr w:rsidR="00480206" w:rsidRPr="00D22D8B" w14:paraId="63924F1E" w14:textId="77777777" w:rsidTr="00FA30DA">
        <w:trPr>
          <w:trHeight w:val="113"/>
          <w:tblHeader/>
          <w:jc w:val="center"/>
        </w:trPr>
        <w:tc>
          <w:tcPr>
            <w:tcW w:w="5000" w:type="pct"/>
            <w:gridSpan w:val="2"/>
            <w:tcBorders>
              <w:top w:val="nil"/>
              <w:left w:val="nil"/>
              <w:bottom w:val="single" w:sz="4" w:space="0" w:color="auto"/>
              <w:right w:val="nil"/>
            </w:tcBorders>
            <w:shd w:val="clear" w:color="auto" w:fill="auto"/>
          </w:tcPr>
          <w:p w14:paraId="3E692A8E" w14:textId="77777777" w:rsidR="00480206" w:rsidRPr="00D22D8B" w:rsidRDefault="00480206" w:rsidP="00FA30DA">
            <w:pPr>
              <w:widowControl/>
              <w:overflowPunct w:val="0"/>
              <w:spacing w:line="420" w:lineRule="exact"/>
              <w:ind w:leftChars="-23" w:left="1" w:rightChars="-20" w:right="-56" w:hangingChars="27" w:hanging="65"/>
              <w:jc w:val="center"/>
              <w:textAlignment w:val="auto"/>
              <w:rPr>
                <w:sz w:val="20"/>
                <w:szCs w:val="20"/>
              </w:rPr>
            </w:pPr>
            <w:r w:rsidRPr="00D22D8B">
              <w:rPr>
                <w:rFonts w:hint="eastAsia"/>
                <w:b/>
                <w:sz w:val="24"/>
                <w:szCs w:val="24"/>
              </w:rPr>
              <w:lastRenderedPageBreak/>
              <w:t>表</w:t>
            </w:r>
            <w:r>
              <w:rPr>
                <w:rFonts w:hint="eastAsia"/>
                <w:b/>
                <w:sz w:val="24"/>
                <w:szCs w:val="24"/>
              </w:rPr>
              <w:t>5</w:t>
            </w:r>
            <w:r w:rsidRPr="00D22D8B">
              <w:rPr>
                <w:rFonts w:hint="eastAsia"/>
                <w:b/>
                <w:sz w:val="24"/>
                <w:szCs w:val="24"/>
              </w:rPr>
              <w:t xml:space="preserve">　1</w:t>
            </w:r>
            <w:r>
              <w:rPr>
                <w:rFonts w:hint="eastAsia"/>
                <w:b/>
                <w:sz w:val="24"/>
                <w:szCs w:val="24"/>
              </w:rPr>
              <w:t>12</w:t>
            </w:r>
            <w:r w:rsidRPr="00D22D8B">
              <w:rPr>
                <w:rFonts w:hint="eastAsia"/>
                <w:b/>
                <w:sz w:val="24"/>
                <w:szCs w:val="24"/>
              </w:rPr>
              <w:t>年度審核報告所列體育局主管重要審核意見覆核辦理情形</w:t>
            </w:r>
          </w:p>
        </w:tc>
      </w:tr>
      <w:tr w:rsidR="00480206" w:rsidRPr="00D22D8B" w14:paraId="36C46DEE" w14:textId="77777777" w:rsidTr="004473C9">
        <w:trPr>
          <w:trHeight w:hRule="exact" w:val="397"/>
          <w:tblHeader/>
          <w:jc w:val="center"/>
        </w:trPr>
        <w:tc>
          <w:tcPr>
            <w:tcW w:w="3975" w:type="pct"/>
            <w:tcBorders>
              <w:bottom w:val="single" w:sz="4" w:space="0" w:color="auto"/>
            </w:tcBorders>
            <w:shd w:val="clear" w:color="auto" w:fill="auto"/>
          </w:tcPr>
          <w:p w14:paraId="7EF22150" w14:textId="77777777" w:rsidR="00480206" w:rsidRPr="00D22D8B" w:rsidRDefault="00480206" w:rsidP="00BB3BA6">
            <w:pPr>
              <w:widowControl/>
              <w:overflowPunct w:val="0"/>
              <w:spacing w:line="360" w:lineRule="exact"/>
              <w:ind w:firstLineChars="0" w:firstLine="0"/>
              <w:jc w:val="center"/>
              <w:textAlignment w:val="auto"/>
              <w:rPr>
                <w:color w:val="000000"/>
                <w:sz w:val="20"/>
                <w:szCs w:val="20"/>
              </w:rPr>
            </w:pPr>
            <w:r w:rsidRPr="00D22D8B">
              <w:rPr>
                <w:color w:val="000000"/>
                <w:sz w:val="20"/>
                <w:szCs w:val="20"/>
              </w:rPr>
              <w:t>重要審核意見標題</w:t>
            </w:r>
          </w:p>
        </w:tc>
        <w:tc>
          <w:tcPr>
            <w:tcW w:w="1025" w:type="pct"/>
            <w:tcBorders>
              <w:bottom w:val="single" w:sz="4" w:space="0" w:color="auto"/>
            </w:tcBorders>
            <w:shd w:val="clear" w:color="auto" w:fill="auto"/>
          </w:tcPr>
          <w:p w14:paraId="29F4FE16" w14:textId="77777777" w:rsidR="00480206" w:rsidRPr="00D22D8B" w:rsidRDefault="00480206" w:rsidP="00BB3BA6">
            <w:pPr>
              <w:widowControl/>
              <w:overflowPunct w:val="0"/>
              <w:spacing w:line="360" w:lineRule="exact"/>
              <w:ind w:firstLineChars="0" w:firstLine="0"/>
              <w:jc w:val="center"/>
              <w:textAlignment w:val="auto"/>
              <w:rPr>
                <w:color w:val="000000"/>
                <w:sz w:val="20"/>
                <w:szCs w:val="20"/>
              </w:rPr>
            </w:pPr>
            <w:r w:rsidRPr="00D22D8B">
              <w:rPr>
                <w:color w:val="000000"/>
                <w:sz w:val="20"/>
                <w:szCs w:val="20"/>
              </w:rPr>
              <w:t>說明</w:t>
            </w:r>
          </w:p>
        </w:tc>
      </w:tr>
      <w:tr w:rsidR="00480206" w:rsidRPr="006966A9" w14:paraId="06480D0E" w14:textId="77777777" w:rsidTr="004473C9">
        <w:trPr>
          <w:trHeight w:hRule="exact" w:val="397"/>
          <w:jc w:val="center"/>
        </w:trPr>
        <w:tc>
          <w:tcPr>
            <w:tcW w:w="5000" w:type="pct"/>
            <w:gridSpan w:val="2"/>
            <w:shd w:val="clear" w:color="auto" w:fill="auto"/>
          </w:tcPr>
          <w:p w14:paraId="28BA186E" w14:textId="5A3BE5FC" w:rsidR="00480206" w:rsidRPr="006966A9" w:rsidRDefault="00480206" w:rsidP="00BB3BA6">
            <w:pPr>
              <w:widowControl/>
              <w:overflowPunct w:val="0"/>
              <w:spacing w:line="360" w:lineRule="exact"/>
              <w:ind w:firstLineChars="0" w:firstLine="0"/>
              <w:textAlignment w:val="auto"/>
              <w:rPr>
                <w:sz w:val="20"/>
                <w:szCs w:val="20"/>
              </w:rPr>
            </w:pPr>
            <w:bookmarkStart w:id="21" w:name="_Hlk42868616"/>
            <w:r w:rsidRPr="006966A9">
              <w:rPr>
                <w:rFonts w:hint="eastAsia"/>
                <w:b/>
                <w:sz w:val="20"/>
                <w:szCs w:val="20"/>
              </w:rPr>
              <w:t>已研謀改善或依改善措施持續辦理</w:t>
            </w:r>
            <w:bookmarkEnd w:id="21"/>
          </w:p>
        </w:tc>
      </w:tr>
      <w:tr w:rsidR="00480206" w:rsidRPr="00236A86" w14:paraId="1B598694" w14:textId="77777777" w:rsidTr="004473C9">
        <w:trPr>
          <w:trHeight w:hRule="exact" w:val="1474"/>
          <w:jc w:val="center"/>
        </w:trPr>
        <w:tc>
          <w:tcPr>
            <w:tcW w:w="3975" w:type="pct"/>
            <w:shd w:val="clear" w:color="auto" w:fill="auto"/>
          </w:tcPr>
          <w:p w14:paraId="15298471" w14:textId="77777777" w:rsidR="00480206" w:rsidRPr="00236A86" w:rsidRDefault="00480206" w:rsidP="00BB3BA6">
            <w:pPr>
              <w:widowControl/>
              <w:overflowPunct w:val="0"/>
              <w:spacing w:line="360" w:lineRule="exact"/>
              <w:ind w:left="200" w:hangingChars="100" w:hanging="200"/>
              <w:textAlignment w:val="auto"/>
              <w:rPr>
                <w:sz w:val="20"/>
                <w:szCs w:val="20"/>
              </w:rPr>
            </w:pPr>
            <w:r w:rsidRPr="00236A86">
              <w:rPr>
                <w:rFonts w:hint="eastAsia"/>
                <w:sz w:val="20"/>
                <w:szCs w:val="20"/>
              </w:rPr>
              <w:t>1.規劃興建體育園區及國民運動中心，建構完整運動環境，惟選址及興建前未辦理在地民眾意見及預期效益等可行性評估，且部分場館內設施內容未考量當地競爭狀況與市場需求予以調整，肇致不符民眾期待或無廠商投標而閒置，亟待檢討改善，以提升運動場館整體使用效益。</w:t>
            </w:r>
          </w:p>
        </w:tc>
        <w:tc>
          <w:tcPr>
            <w:tcW w:w="1025" w:type="pct"/>
            <w:vMerge w:val="restart"/>
            <w:tcBorders>
              <w:tl2br w:val="single" w:sz="4" w:space="0" w:color="auto"/>
            </w:tcBorders>
            <w:shd w:val="clear" w:color="auto" w:fill="auto"/>
            <w:vAlign w:val="center"/>
          </w:tcPr>
          <w:p w14:paraId="74CA98EC" w14:textId="77777777" w:rsidR="00480206" w:rsidRPr="00236A86" w:rsidRDefault="00480206" w:rsidP="001B1476">
            <w:pPr>
              <w:widowControl/>
              <w:overflowPunct w:val="0"/>
              <w:spacing w:line="300" w:lineRule="exact"/>
              <w:ind w:firstLineChars="0" w:firstLine="0"/>
              <w:textAlignment w:val="auto"/>
              <w:rPr>
                <w:sz w:val="20"/>
                <w:szCs w:val="20"/>
              </w:rPr>
            </w:pPr>
          </w:p>
        </w:tc>
      </w:tr>
      <w:tr w:rsidR="00480206" w:rsidRPr="00236A86" w14:paraId="69514380" w14:textId="77777777" w:rsidTr="004473C9">
        <w:trPr>
          <w:trHeight w:hRule="exact" w:val="1148"/>
          <w:jc w:val="center"/>
        </w:trPr>
        <w:tc>
          <w:tcPr>
            <w:tcW w:w="3975" w:type="pct"/>
            <w:shd w:val="clear" w:color="auto" w:fill="auto"/>
          </w:tcPr>
          <w:p w14:paraId="548CA485" w14:textId="77777777" w:rsidR="00480206" w:rsidRPr="00236A86" w:rsidRDefault="00480206" w:rsidP="00BB3BA6">
            <w:pPr>
              <w:widowControl/>
              <w:overflowPunct w:val="0"/>
              <w:spacing w:line="360" w:lineRule="exact"/>
              <w:ind w:left="200" w:hangingChars="100" w:hanging="200"/>
              <w:textAlignment w:val="auto"/>
              <w:rPr>
                <w:sz w:val="20"/>
                <w:szCs w:val="20"/>
              </w:rPr>
            </w:pPr>
            <w:r w:rsidRPr="00236A86">
              <w:rPr>
                <w:rFonts w:hint="eastAsia"/>
                <w:sz w:val="20"/>
                <w:szCs w:val="20"/>
              </w:rPr>
              <w:t>2</w:t>
            </w:r>
            <w:r w:rsidRPr="00236A86">
              <w:rPr>
                <w:sz w:val="20"/>
                <w:szCs w:val="20"/>
              </w:rPr>
              <w:t>.</w:t>
            </w:r>
            <w:r w:rsidRPr="00236A86">
              <w:rPr>
                <w:rFonts w:hint="eastAsia"/>
                <w:sz w:val="20"/>
                <w:szCs w:val="20"/>
              </w:rPr>
              <w:t>為打造優質全民休閒運動環境，強化競賽場館建設，規劃興建國民運動中心或體育園區，惟部分場館營運人力短缺，或設備故障久未改善，或公共意外責任險投保金額不足，均待研謀改善，以提升安全管理與服務品質。</w:t>
            </w:r>
          </w:p>
        </w:tc>
        <w:tc>
          <w:tcPr>
            <w:tcW w:w="1025" w:type="pct"/>
            <w:vMerge/>
            <w:tcBorders>
              <w:tl2br w:val="single" w:sz="4" w:space="0" w:color="auto"/>
            </w:tcBorders>
            <w:shd w:val="clear" w:color="auto" w:fill="auto"/>
            <w:vAlign w:val="center"/>
          </w:tcPr>
          <w:p w14:paraId="32906A78" w14:textId="77777777" w:rsidR="00480206" w:rsidRPr="00236A86" w:rsidRDefault="00480206" w:rsidP="001B1476">
            <w:pPr>
              <w:widowControl/>
              <w:overflowPunct w:val="0"/>
              <w:spacing w:line="300" w:lineRule="exact"/>
              <w:ind w:firstLineChars="0" w:firstLine="0"/>
              <w:textAlignment w:val="auto"/>
              <w:rPr>
                <w:sz w:val="20"/>
                <w:szCs w:val="20"/>
              </w:rPr>
            </w:pPr>
          </w:p>
        </w:tc>
      </w:tr>
      <w:tr w:rsidR="00480206" w:rsidRPr="00236A86" w14:paraId="484452E8" w14:textId="77777777" w:rsidTr="004473C9">
        <w:trPr>
          <w:trHeight w:hRule="exact" w:val="1474"/>
          <w:jc w:val="center"/>
        </w:trPr>
        <w:tc>
          <w:tcPr>
            <w:tcW w:w="3975" w:type="pct"/>
            <w:shd w:val="clear" w:color="auto" w:fill="auto"/>
          </w:tcPr>
          <w:p w14:paraId="6D977165" w14:textId="77777777" w:rsidR="00480206" w:rsidRPr="00236A86" w:rsidRDefault="00480206" w:rsidP="00BB3BA6">
            <w:pPr>
              <w:widowControl/>
              <w:overflowPunct w:val="0"/>
              <w:spacing w:line="360" w:lineRule="exact"/>
              <w:ind w:left="200" w:hangingChars="100" w:hanging="200"/>
              <w:textAlignment w:val="auto"/>
              <w:rPr>
                <w:sz w:val="20"/>
                <w:szCs w:val="20"/>
              </w:rPr>
            </w:pPr>
            <w:r w:rsidRPr="00236A86">
              <w:rPr>
                <w:rFonts w:hint="eastAsia"/>
                <w:sz w:val="20"/>
                <w:szCs w:val="20"/>
              </w:rPr>
              <w:t>3.辦理桃園國民運動中心游泳池修繕，保障民眾使用權益及安全，惟未積極督促廠商完成改善設施保固與保修未啟用設備等缺失，終至廠商發生財務困難倒閉，影響場館營運及民眾健身運動需求，亟待研謀改善，並強化工程驗收及改善保固保修等機制，確保公共設施使用安全及提升政府財務效能。</w:t>
            </w:r>
          </w:p>
        </w:tc>
        <w:tc>
          <w:tcPr>
            <w:tcW w:w="1025" w:type="pct"/>
            <w:vMerge/>
            <w:tcBorders>
              <w:tl2br w:val="single" w:sz="4" w:space="0" w:color="auto"/>
            </w:tcBorders>
            <w:shd w:val="clear" w:color="auto" w:fill="auto"/>
            <w:vAlign w:val="center"/>
          </w:tcPr>
          <w:p w14:paraId="65E61F1C" w14:textId="77777777" w:rsidR="00480206" w:rsidRPr="00236A86" w:rsidRDefault="00480206" w:rsidP="001B1476">
            <w:pPr>
              <w:widowControl/>
              <w:overflowPunct w:val="0"/>
              <w:spacing w:line="300" w:lineRule="exact"/>
              <w:ind w:firstLineChars="0" w:firstLine="0"/>
              <w:textAlignment w:val="auto"/>
              <w:rPr>
                <w:sz w:val="20"/>
                <w:szCs w:val="20"/>
              </w:rPr>
            </w:pPr>
          </w:p>
        </w:tc>
      </w:tr>
      <w:tr w:rsidR="00480206" w:rsidRPr="00236A86" w14:paraId="0C366935" w14:textId="77777777" w:rsidTr="004473C9">
        <w:trPr>
          <w:trHeight w:hRule="exact" w:val="1496"/>
          <w:jc w:val="center"/>
        </w:trPr>
        <w:tc>
          <w:tcPr>
            <w:tcW w:w="3975" w:type="pct"/>
            <w:shd w:val="clear" w:color="auto" w:fill="auto"/>
          </w:tcPr>
          <w:p w14:paraId="002D710A" w14:textId="77777777" w:rsidR="00480206" w:rsidRPr="00236A86" w:rsidRDefault="00480206" w:rsidP="00BB3BA6">
            <w:pPr>
              <w:widowControl/>
              <w:overflowPunct w:val="0"/>
              <w:spacing w:line="360" w:lineRule="exact"/>
              <w:ind w:left="200" w:hangingChars="100" w:hanging="200"/>
              <w:textAlignment w:val="auto"/>
              <w:rPr>
                <w:sz w:val="20"/>
                <w:szCs w:val="20"/>
              </w:rPr>
            </w:pPr>
            <w:r w:rsidRPr="00236A86">
              <w:rPr>
                <w:rFonts w:hint="eastAsia"/>
                <w:sz w:val="20"/>
                <w:szCs w:val="20"/>
              </w:rPr>
              <w:t>4.平鎮區游泳池自</w:t>
            </w:r>
            <w:r w:rsidRPr="00236A86">
              <w:rPr>
                <w:sz w:val="20"/>
                <w:szCs w:val="20"/>
              </w:rPr>
              <w:t>79年啟用，為中壢及平鎮地區民眾提供合宜之游泳競技空間，惟近年來設施老化不堪使用，造成營運困難，嚴重影響公共安全與民眾使用，亟待採取必要措施以防止設施惡化及避免事故發生，並待妥謀長期建設計畫，確保公共設施運作安全，滿足在地使用需求</w:t>
            </w:r>
            <w:r w:rsidRPr="00236A86">
              <w:rPr>
                <w:rFonts w:hint="eastAsia"/>
                <w:sz w:val="20"/>
                <w:szCs w:val="20"/>
              </w:rPr>
              <w:t>。</w:t>
            </w:r>
          </w:p>
        </w:tc>
        <w:tc>
          <w:tcPr>
            <w:tcW w:w="1025" w:type="pct"/>
            <w:vMerge/>
            <w:tcBorders>
              <w:tl2br w:val="single" w:sz="4" w:space="0" w:color="auto"/>
            </w:tcBorders>
            <w:shd w:val="clear" w:color="auto" w:fill="auto"/>
            <w:vAlign w:val="center"/>
          </w:tcPr>
          <w:p w14:paraId="6A564F8B" w14:textId="77777777" w:rsidR="00480206" w:rsidRPr="00236A86" w:rsidRDefault="00480206" w:rsidP="001B1476">
            <w:pPr>
              <w:widowControl/>
              <w:overflowPunct w:val="0"/>
              <w:spacing w:line="300" w:lineRule="exact"/>
              <w:ind w:firstLineChars="0" w:firstLine="0"/>
              <w:textAlignment w:val="auto"/>
              <w:rPr>
                <w:sz w:val="20"/>
                <w:szCs w:val="20"/>
              </w:rPr>
            </w:pPr>
          </w:p>
        </w:tc>
      </w:tr>
    </w:tbl>
    <w:p w14:paraId="1E6ED2B9" w14:textId="3B8DB6AC" w:rsidR="00480206" w:rsidRPr="00BB3BA6" w:rsidRDefault="00480206" w:rsidP="001B1476">
      <w:pPr>
        <w:overflowPunct w:val="0"/>
        <w:spacing w:line="0" w:lineRule="atLeast"/>
        <w:ind w:firstLineChars="0" w:firstLine="0"/>
        <w:rPr>
          <w:spacing w:val="-2"/>
          <w:sz w:val="2"/>
          <w:szCs w:val="2"/>
        </w:rPr>
      </w:pPr>
    </w:p>
    <w:p w14:paraId="1EDA89D5" w14:textId="77777777" w:rsidR="00E96962" w:rsidRPr="009F1E88" w:rsidRDefault="00E96962" w:rsidP="00E96962">
      <w:pPr>
        <w:snapToGrid w:val="0"/>
        <w:ind w:firstLineChars="0" w:firstLine="0"/>
        <w:outlineLvl w:val="1"/>
        <w:rPr>
          <w:b/>
          <w:bCs/>
          <w:sz w:val="34"/>
          <w:szCs w:val="34"/>
        </w:rPr>
      </w:pPr>
    </w:p>
    <w:p w14:paraId="03C46706" w14:textId="4F76E275" w:rsidR="00480206" w:rsidRPr="00030D69" w:rsidRDefault="00480206" w:rsidP="00C31713">
      <w:pPr>
        <w:snapToGrid w:val="0"/>
        <w:spacing w:line="517" w:lineRule="exact"/>
        <w:ind w:firstLineChars="0" w:firstLine="0"/>
        <w:outlineLvl w:val="1"/>
        <w:rPr>
          <w:b/>
          <w:bCs/>
          <w:sz w:val="36"/>
          <w:szCs w:val="36"/>
        </w:rPr>
      </w:pPr>
      <w:r w:rsidRPr="00030D69">
        <w:rPr>
          <w:rFonts w:hint="eastAsia"/>
          <w:b/>
          <w:bCs/>
          <w:sz w:val="36"/>
          <w:szCs w:val="36"/>
        </w:rPr>
        <w:t>貳拾伍、青年事務局主管</w:t>
      </w:r>
    </w:p>
    <w:p w14:paraId="20B0F586" w14:textId="4AA2D07C" w:rsidR="00480206" w:rsidRPr="003A6039" w:rsidRDefault="00480206" w:rsidP="00C31713">
      <w:pPr>
        <w:snapToGrid w:val="0"/>
        <w:spacing w:line="517" w:lineRule="exact"/>
        <w:ind w:firstLine="496"/>
        <w:rPr>
          <w:spacing w:val="4"/>
          <w:sz w:val="24"/>
          <w:szCs w:val="24"/>
        </w:rPr>
      </w:pPr>
      <w:r w:rsidRPr="003A6039">
        <w:rPr>
          <w:rFonts w:hint="eastAsia"/>
          <w:spacing w:val="4"/>
          <w:sz w:val="24"/>
          <w:szCs w:val="24"/>
        </w:rPr>
        <w:t>青年事務局主管僅青年事務局1個機關，掌理桃園市青年綜合發展、職涯發展及公共參與等業務。茲將113年度決算審核結果說明如次（各公務機關歲入、歲出決算之審定及各項差異之原因分析等詳細內容，請至審計部全球資訊網</w:t>
      </w:r>
      <w:r w:rsidR="003A6039" w:rsidRPr="003A6039">
        <w:rPr>
          <w:color w:val="000000" w:themeColor="text1"/>
          <w:spacing w:val="4"/>
        </w:rPr>
        <w:t>/</w:t>
      </w:r>
      <w:r w:rsidRPr="003A6039">
        <w:rPr>
          <w:rFonts w:hint="eastAsia"/>
          <w:spacing w:val="4"/>
          <w:sz w:val="24"/>
          <w:szCs w:val="24"/>
        </w:rPr>
        <w:t>總決算審核報告</w:t>
      </w:r>
      <w:r w:rsidR="003A6039" w:rsidRPr="003A6039">
        <w:rPr>
          <w:color w:val="000000" w:themeColor="text1"/>
          <w:spacing w:val="4"/>
        </w:rPr>
        <w:t>/</w:t>
      </w:r>
      <w:r w:rsidRPr="003A6039">
        <w:rPr>
          <w:rFonts w:hint="eastAsia"/>
          <w:spacing w:val="4"/>
          <w:sz w:val="24"/>
          <w:szCs w:val="24"/>
        </w:rPr>
        <w:t>總決算審核報告查詢平台查閱）：</w:t>
      </w:r>
    </w:p>
    <w:p w14:paraId="3FC7CCD4" w14:textId="77777777" w:rsidR="00480206" w:rsidRPr="00280EE9" w:rsidRDefault="00480206" w:rsidP="00BB3BA6">
      <w:pPr>
        <w:widowControl/>
        <w:snapToGrid w:val="0"/>
        <w:spacing w:line="516" w:lineRule="exact"/>
        <w:ind w:firstLineChars="100" w:firstLine="280"/>
        <w:outlineLvl w:val="3"/>
        <w:rPr>
          <w:rFonts w:cs="標楷體"/>
          <w:b/>
          <w:szCs w:val="32"/>
        </w:rPr>
      </w:pPr>
      <w:r>
        <w:rPr>
          <w:rFonts w:cs="標楷體"/>
          <w:b/>
          <w:szCs w:val="32"/>
        </w:rPr>
        <w:t>（</w:t>
      </w:r>
      <w:r w:rsidRPr="00280EE9">
        <w:rPr>
          <w:rFonts w:cs="標楷體" w:hint="eastAsia"/>
          <w:b/>
          <w:szCs w:val="32"/>
        </w:rPr>
        <w:t>一</w:t>
      </w:r>
      <w:r>
        <w:rPr>
          <w:rFonts w:cs="標楷體"/>
          <w:b/>
          <w:szCs w:val="32"/>
        </w:rPr>
        <w:t>）</w:t>
      </w:r>
      <w:r w:rsidRPr="00280EE9">
        <w:rPr>
          <w:rFonts w:cs="標楷體" w:hint="eastAsia"/>
          <w:b/>
          <w:szCs w:val="32"/>
        </w:rPr>
        <w:t>計畫實施之查核</w:t>
      </w:r>
    </w:p>
    <w:p w14:paraId="6F09AEDD" w14:textId="77777777" w:rsidR="00480206" w:rsidRDefault="00480206" w:rsidP="00B11B0D">
      <w:pPr>
        <w:snapToGrid w:val="0"/>
        <w:spacing w:line="517" w:lineRule="exact"/>
        <w:ind w:firstLine="480"/>
        <w:rPr>
          <w:sz w:val="24"/>
          <w:szCs w:val="24"/>
        </w:rPr>
      </w:pPr>
      <w:r w:rsidRPr="00D477C8">
        <w:rPr>
          <w:rFonts w:hint="eastAsia"/>
          <w:sz w:val="24"/>
          <w:szCs w:val="24"/>
        </w:rPr>
        <w:t>業務計畫2項，下分工作計畫</w:t>
      </w:r>
      <w:r w:rsidRPr="00D477C8">
        <w:rPr>
          <w:sz w:val="24"/>
          <w:szCs w:val="24"/>
        </w:rPr>
        <w:t>2</w:t>
      </w:r>
      <w:r w:rsidRPr="00D477C8">
        <w:rPr>
          <w:rFonts w:hint="eastAsia"/>
          <w:sz w:val="24"/>
          <w:szCs w:val="24"/>
        </w:rPr>
        <w:t>項</w:t>
      </w:r>
      <w:r w:rsidRPr="00BA5421">
        <w:rPr>
          <w:rFonts w:hint="eastAsia"/>
          <w:sz w:val="24"/>
          <w:szCs w:val="24"/>
        </w:rPr>
        <w:t>，包括營運青年創業基地、設立青創加速器基地、協助青年與產業對接、推展青年多元學習及職涯發展、提升青年創新創業能量、強化地方創生青年團隊輔導育成、</w:t>
      </w:r>
      <w:r w:rsidRPr="00BA5421">
        <w:rPr>
          <w:rFonts w:hint="eastAsia"/>
          <w:kern w:val="0"/>
          <w:sz w:val="24"/>
          <w:szCs w:val="24"/>
        </w:rPr>
        <w:t>鼓勵青年投入志願服務</w:t>
      </w:r>
      <w:r w:rsidRPr="00BA5421">
        <w:rPr>
          <w:rFonts w:hint="eastAsia"/>
          <w:sz w:val="24"/>
          <w:szCs w:val="24"/>
        </w:rPr>
        <w:t>等重要施政項目，</w:t>
      </w:r>
      <w:r>
        <w:rPr>
          <w:rFonts w:hint="eastAsia"/>
          <w:sz w:val="24"/>
          <w:szCs w:val="24"/>
        </w:rPr>
        <w:t>均尚在執行，主要係行政大樓修繕與維護</w:t>
      </w:r>
      <w:r w:rsidRPr="00584EFA">
        <w:rPr>
          <w:rFonts w:hint="eastAsia"/>
          <w:sz w:val="24"/>
          <w:szCs w:val="24"/>
        </w:rPr>
        <w:t>工程</w:t>
      </w:r>
      <w:r>
        <w:rPr>
          <w:rFonts w:hint="eastAsia"/>
          <w:sz w:val="24"/>
          <w:szCs w:val="24"/>
        </w:rPr>
        <w:t>及</w:t>
      </w:r>
      <w:r w:rsidRPr="00584EFA">
        <w:rPr>
          <w:rFonts w:hint="eastAsia"/>
          <w:sz w:val="24"/>
          <w:szCs w:val="24"/>
        </w:rPr>
        <w:t>桃園中路電商基地營運管理等計畫尚未完成，仍須繼續執行。</w:t>
      </w:r>
    </w:p>
    <w:p w14:paraId="618649EC" w14:textId="77777777" w:rsidR="00480206" w:rsidRPr="00280EE9" w:rsidRDefault="00480206" w:rsidP="00BB3BA6">
      <w:pPr>
        <w:widowControl/>
        <w:snapToGrid w:val="0"/>
        <w:spacing w:line="516" w:lineRule="exact"/>
        <w:ind w:firstLineChars="100" w:firstLine="280"/>
        <w:outlineLvl w:val="3"/>
        <w:rPr>
          <w:rFonts w:cs="標楷體"/>
          <w:b/>
          <w:szCs w:val="32"/>
        </w:rPr>
      </w:pPr>
      <w:r>
        <w:rPr>
          <w:rFonts w:cs="標楷體"/>
          <w:b/>
          <w:szCs w:val="32"/>
        </w:rPr>
        <w:t>（</w:t>
      </w:r>
      <w:r w:rsidRPr="00280EE9">
        <w:rPr>
          <w:rFonts w:cs="標楷體" w:hint="eastAsia"/>
          <w:b/>
          <w:szCs w:val="32"/>
        </w:rPr>
        <w:t>二</w:t>
      </w:r>
      <w:r>
        <w:rPr>
          <w:rFonts w:cs="標楷體"/>
          <w:b/>
          <w:szCs w:val="32"/>
        </w:rPr>
        <w:t>）</w:t>
      </w:r>
      <w:r w:rsidRPr="009F24BE">
        <w:rPr>
          <w:rFonts w:cs="標楷體" w:hint="eastAsia"/>
          <w:b/>
          <w:szCs w:val="32"/>
        </w:rPr>
        <w:t>預</w:t>
      </w:r>
      <w:r w:rsidRPr="00280EE9">
        <w:rPr>
          <w:rFonts w:cs="標楷體" w:hint="eastAsia"/>
          <w:b/>
          <w:szCs w:val="32"/>
        </w:rPr>
        <w:t>算執行之審核</w:t>
      </w:r>
    </w:p>
    <w:p w14:paraId="77CEC377" w14:textId="77777777" w:rsidR="00480206" w:rsidRPr="000B3BFF" w:rsidRDefault="00480206" w:rsidP="00BB3BA6">
      <w:pPr>
        <w:snapToGrid w:val="0"/>
        <w:spacing w:line="516" w:lineRule="exact"/>
        <w:ind w:firstLine="496"/>
        <w:textboxTightWrap w:val="allLines"/>
        <w:rPr>
          <w:rFonts w:cs="標楷體"/>
          <w:spacing w:val="4"/>
          <w:sz w:val="24"/>
          <w:szCs w:val="32"/>
        </w:rPr>
      </w:pPr>
      <w:r w:rsidRPr="00913FF3">
        <w:rPr>
          <w:rFonts w:cs="標楷體"/>
          <w:spacing w:val="4"/>
          <w:sz w:val="24"/>
          <w:szCs w:val="32"/>
        </w:rPr>
        <w:t>1</w:t>
      </w:r>
      <w:r w:rsidRPr="00B869F7">
        <w:rPr>
          <w:rFonts w:cs="標楷體"/>
          <w:spacing w:val="4"/>
          <w:sz w:val="24"/>
          <w:szCs w:val="32"/>
        </w:rPr>
        <w:t>.</w:t>
      </w:r>
      <w:r w:rsidRPr="00025459">
        <w:rPr>
          <w:rFonts w:hint="eastAsia"/>
          <w:sz w:val="24"/>
          <w:szCs w:val="24"/>
        </w:rPr>
        <w:t>歲入預算數</w:t>
      </w:r>
      <w:r>
        <w:rPr>
          <w:sz w:val="24"/>
          <w:szCs w:val="24"/>
        </w:rPr>
        <w:t>1</w:t>
      </w:r>
      <w:r>
        <w:rPr>
          <w:rFonts w:hint="eastAsia"/>
          <w:sz w:val="24"/>
          <w:szCs w:val="24"/>
        </w:rPr>
        <w:t>,</w:t>
      </w:r>
      <w:r>
        <w:rPr>
          <w:sz w:val="24"/>
          <w:szCs w:val="24"/>
        </w:rPr>
        <w:t>960</w:t>
      </w:r>
      <w:r w:rsidRPr="00025459">
        <w:rPr>
          <w:rFonts w:hint="eastAsia"/>
          <w:sz w:val="24"/>
          <w:szCs w:val="24"/>
        </w:rPr>
        <w:t>萬餘元，決算審核結果，</w:t>
      </w:r>
      <w:r w:rsidRPr="000A7CF4">
        <w:rPr>
          <w:rFonts w:hint="eastAsia"/>
          <w:spacing w:val="-2"/>
          <w:sz w:val="24"/>
          <w:szCs w:val="24"/>
        </w:rPr>
        <w:t>審定</w:t>
      </w:r>
      <w:r w:rsidRPr="0072639D">
        <w:rPr>
          <w:rFonts w:hint="eastAsia"/>
          <w:spacing w:val="-2"/>
          <w:sz w:val="24"/>
          <w:szCs w:val="24"/>
        </w:rPr>
        <w:t>實現</w:t>
      </w:r>
      <w:r w:rsidRPr="000A7CF4">
        <w:rPr>
          <w:rFonts w:hint="eastAsia"/>
          <w:spacing w:val="-2"/>
          <w:sz w:val="24"/>
          <w:szCs w:val="24"/>
        </w:rPr>
        <w:t>數</w:t>
      </w:r>
      <w:r>
        <w:rPr>
          <w:spacing w:val="-2"/>
          <w:sz w:val="24"/>
          <w:szCs w:val="24"/>
        </w:rPr>
        <w:t>2,055</w:t>
      </w:r>
      <w:r w:rsidRPr="000A7CF4">
        <w:rPr>
          <w:rFonts w:hint="eastAsia"/>
          <w:spacing w:val="-2"/>
          <w:sz w:val="24"/>
          <w:szCs w:val="24"/>
        </w:rPr>
        <w:t>萬餘元</w:t>
      </w:r>
      <w:r>
        <w:rPr>
          <w:rFonts w:hint="eastAsia"/>
          <w:spacing w:val="-2"/>
          <w:sz w:val="24"/>
          <w:szCs w:val="24"/>
        </w:rPr>
        <w:t>，較預算增加95</w:t>
      </w:r>
      <w:r w:rsidRPr="000A7CF4">
        <w:rPr>
          <w:rFonts w:hint="eastAsia"/>
          <w:spacing w:val="-2"/>
          <w:sz w:val="24"/>
          <w:szCs w:val="24"/>
        </w:rPr>
        <w:t>萬餘元</w:t>
      </w:r>
      <w:r>
        <w:rPr>
          <w:rFonts w:hint="eastAsia"/>
          <w:spacing w:val="-2"/>
          <w:sz w:val="24"/>
          <w:szCs w:val="24"/>
        </w:rPr>
        <w:t>（4.86</w:t>
      </w:r>
      <w:r w:rsidRPr="000A7CF4">
        <w:rPr>
          <w:rFonts w:hint="eastAsia"/>
          <w:spacing w:val="-2"/>
          <w:sz w:val="24"/>
          <w:szCs w:val="24"/>
        </w:rPr>
        <w:t>％</w:t>
      </w:r>
      <w:r>
        <w:rPr>
          <w:rFonts w:hint="eastAsia"/>
          <w:spacing w:val="-2"/>
          <w:sz w:val="24"/>
          <w:szCs w:val="24"/>
        </w:rPr>
        <w:t>）</w:t>
      </w:r>
      <w:r w:rsidRPr="000A7CF4">
        <w:rPr>
          <w:rFonts w:hint="eastAsia"/>
          <w:spacing w:val="-2"/>
          <w:sz w:val="24"/>
          <w:szCs w:val="24"/>
        </w:rPr>
        <w:t>，主要係</w:t>
      </w:r>
      <w:r w:rsidRPr="00AA5095">
        <w:rPr>
          <w:rFonts w:hint="eastAsia"/>
          <w:spacing w:val="-2"/>
          <w:sz w:val="24"/>
          <w:szCs w:val="24"/>
        </w:rPr>
        <w:t>廠商違約賠償收入較預計增加</w:t>
      </w:r>
      <w:r>
        <w:rPr>
          <w:rFonts w:hint="eastAsia"/>
          <w:spacing w:val="-2"/>
          <w:sz w:val="24"/>
          <w:szCs w:val="24"/>
        </w:rPr>
        <w:t>所致</w:t>
      </w:r>
      <w:r w:rsidRPr="002F0B4A">
        <w:rPr>
          <w:rFonts w:hint="eastAsia"/>
          <w:spacing w:val="-2"/>
          <w:sz w:val="24"/>
          <w:szCs w:val="24"/>
        </w:rPr>
        <w:t>。</w:t>
      </w:r>
    </w:p>
    <w:p w14:paraId="522D992D" w14:textId="4242CB4A" w:rsidR="00480206" w:rsidRPr="003135BE" w:rsidRDefault="00480206" w:rsidP="003135BE">
      <w:pPr>
        <w:snapToGrid w:val="0"/>
        <w:spacing w:line="460" w:lineRule="exact"/>
        <w:ind w:firstLine="456"/>
        <w:textboxTightWrap w:val="allLines"/>
        <w:rPr>
          <w:rFonts w:cs="標楷體"/>
          <w:spacing w:val="-6"/>
          <w:sz w:val="24"/>
          <w:szCs w:val="32"/>
        </w:rPr>
      </w:pPr>
      <w:r w:rsidRPr="003135BE">
        <w:rPr>
          <w:rFonts w:cs="標楷體" w:hint="eastAsia"/>
          <w:spacing w:val="-6"/>
          <w:sz w:val="24"/>
          <w:szCs w:val="32"/>
        </w:rPr>
        <w:lastRenderedPageBreak/>
        <w:t>2</w:t>
      </w:r>
      <w:r w:rsidRPr="003135BE">
        <w:rPr>
          <w:rFonts w:cs="標楷體"/>
          <w:spacing w:val="-6"/>
          <w:sz w:val="24"/>
          <w:szCs w:val="32"/>
        </w:rPr>
        <w:t>.</w:t>
      </w:r>
      <w:r w:rsidRPr="003135BE">
        <w:rPr>
          <w:rFonts w:cs="標楷體" w:hint="eastAsia"/>
          <w:spacing w:val="-6"/>
          <w:sz w:val="24"/>
          <w:szCs w:val="32"/>
        </w:rPr>
        <w:t>歲出原編列預算數2億6</w:t>
      </w:r>
      <w:r w:rsidRPr="003135BE">
        <w:rPr>
          <w:rFonts w:cs="標楷體"/>
          <w:spacing w:val="-6"/>
          <w:sz w:val="24"/>
          <w:szCs w:val="32"/>
        </w:rPr>
        <w:t>,</w:t>
      </w:r>
      <w:r w:rsidRPr="003135BE">
        <w:rPr>
          <w:rFonts w:cs="標楷體" w:hint="eastAsia"/>
          <w:spacing w:val="-6"/>
          <w:sz w:val="24"/>
          <w:szCs w:val="32"/>
        </w:rPr>
        <w:t>277萬餘元，因人事費原列預算不敷支應，經動支各類員</w:t>
      </w:r>
      <w:r w:rsidR="00EB698F" w:rsidRPr="003135BE">
        <w:rPr>
          <w:rFonts w:cs="標楷體" w:hint="eastAsia"/>
          <w:spacing w:val="-6"/>
          <w:sz w:val="24"/>
          <w:szCs w:val="32"/>
        </w:rPr>
        <w:t>工</w:t>
      </w:r>
      <w:r w:rsidRPr="003135BE">
        <w:rPr>
          <w:rFonts w:cs="標楷體" w:hint="eastAsia"/>
          <w:spacing w:val="-6"/>
          <w:sz w:val="24"/>
          <w:szCs w:val="32"/>
        </w:rPr>
        <w:t>待遇準備52萬餘元，合計2億6</w:t>
      </w:r>
      <w:r w:rsidRPr="003135BE">
        <w:rPr>
          <w:rFonts w:cs="標楷體"/>
          <w:spacing w:val="-6"/>
          <w:sz w:val="24"/>
          <w:szCs w:val="32"/>
        </w:rPr>
        <w:t>,</w:t>
      </w:r>
      <w:r w:rsidRPr="003135BE">
        <w:rPr>
          <w:rFonts w:cs="標楷體" w:hint="eastAsia"/>
          <w:spacing w:val="-6"/>
          <w:sz w:val="24"/>
          <w:szCs w:val="32"/>
        </w:rPr>
        <w:t>329萬餘元，決算審核結果，審定實現數2億</w:t>
      </w:r>
      <w:r w:rsidRPr="003135BE">
        <w:rPr>
          <w:rFonts w:cs="標楷體"/>
          <w:spacing w:val="-6"/>
          <w:sz w:val="24"/>
          <w:szCs w:val="32"/>
        </w:rPr>
        <w:t>4,226</w:t>
      </w:r>
      <w:r w:rsidRPr="003135BE">
        <w:rPr>
          <w:rFonts w:cs="標楷體" w:hint="eastAsia"/>
          <w:spacing w:val="-6"/>
          <w:sz w:val="24"/>
          <w:szCs w:val="32"/>
        </w:rPr>
        <w:t>萬餘元（92.01％），應付保留數</w:t>
      </w:r>
      <w:r w:rsidRPr="003135BE">
        <w:rPr>
          <w:rFonts w:cs="標楷體"/>
          <w:spacing w:val="-6"/>
          <w:sz w:val="24"/>
          <w:szCs w:val="32"/>
        </w:rPr>
        <w:t>1,692</w:t>
      </w:r>
      <w:r w:rsidRPr="003135BE">
        <w:rPr>
          <w:rFonts w:cs="標楷體" w:hint="eastAsia"/>
          <w:spacing w:val="-6"/>
          <w:sz w:val="24"/>
          <w:szCs w:val="32"/>
        </w:rPr>
        <w:t>萬餘元（6</w:t>
      </w:r>
      <w:r w:rsidRPr="003135BE">
        <w:rPr>
          <w:rFonts w:cs="標楷體"/>
          <w:spacing w:val="-6"/>
          <w:sz w:val="24"/>
          <w:szCs w:val="32"/>
        </w:rPr>
        <w:t>.</w:t>
      </w:r>
      <w:r w:rsidRPr="003135BE">
        <w:rPr>
          <w:rFonts w:cs="標楷體" w:hint="eastAsia"/>
          <w:spacing w:val="-6"/>
          <w:sz w:val="24"/>
          <w:szCs w:val="32"/>
        </w:rPr>
        <w:t>43％），保留原因詳「（一）計畫實施之查核」說明；合計決算審定數為2億5</w:t>
      </w:r>
      <w:r w:rsidRPr="003135BE">
        <w:rPr>
          <w:rFonts w:cs="標楷體"/>
          <w:spacing w:val="-6"/>
          <w:sz w:val="24"/>
          <w:szCs w:val="32"/>
        </w:rPr>
        <w:t>,</w:t>
      </w:r>
      <w:r w:rsidRPr="003135BE">
        <w:rPr>
          <w:rFonts w:cs="標楷體" w:hint="eastAsia"/>
          <w:spacing w:val="-6"/>
          <w:sz w:val="24"/>
          <w:szCs w:val="32"/>
        </w:rPr>
        <w:t>918萬餘元，預算賸餘</w:t>
      </w:r>
      <w:r w:rsidRPr="003135BE">
        <w:rPr>
          <w:rFonts w:cs="標楷體"/>
          <w:spacing w:val="-6"/>
          <w:sz w:val="24"/>
          <w:szCs w:val="32"/>
        </w:rPr>
        <w:t>410</w:t>
      </w:r>
      <w:r w:rsidRPr="003135BE">
        <w:rPr>
          <w:rFonts w:cs="標楷體" w:hint="eastAsia"/>
          <w:spacing w:val="-6"/>
          <w:sz w:val="24"/>
          <w:szCs w:val="32"/>
        </w:rPr>
        <w:t>萬餘元（</w:t>
      </w:r>
      <w:r w:rsidRPr="003135BE">
        <w:rPr>
          <w:rFonts w:cs="標楷體"/>
          <w:spacing w:val="-6"/>
          <w:sz w:val="24"/>
          <w:szCs w:val="32"/>
        </w:rPr>
        <w:t>1.56</w:t>
      </w:r>
      <w:r w:rsidRPr="003135BE">
        <w:rPr>
          <w:rFonts w:cs="標楷體" w:hint="eastAsia"/>
          <w:spacing w:val="-6"/>
          <w:sz w:val="24"/>
          <w:szCs w:val="32"/>
        </w:rPr>
        <w:t>％），主要係業務費及補助經費結餘。</w:t>
      </w:r>
    </w:p>
    <w:p w14:paraId="3A5A3162" w14:textId="77777777" w:rsidR="00480206" w:rsidRPr="00EA06CA" w:rsidRDefault="00480206" w:rsidP="002856B5">
      <w:pPr>
        <w:snapToGrid w:val="0"/>
        <w:spacing w:line="460" w:lineRule="exact"/>
        <w:ind w:firstLine="456"/>
        <w:textboxTightWrap w:val="allLines"/>
        <w:rPr>
          <w:rFonts w:cs="標楷體"/>
          <w:spacing w:val="-6"/>
          <w:sz w:val="24"/>
          <w:szCs w:val="32"/>
        </w:rPr>
      </w:pPr>
      <w:r w:rsidRPr="00EA06CA">
        <w:rPr>
          <w:rFonts w:cs="標楷體"/>
          <w:spacing w:val="-6"/>
          <w:sz w:val="24"/>
          <w:szCs w:val="32"/>
        </w:rPr>
        <w:t>3.</w:t>
      </w:r>
      <w:bookmarkStart w:id="22" w:name="_Hlk135994510"/>
      <w:r w:rsidRPr="00EA06CA">
        <w:rPr>
          <w:rFonts w:hint="eastAsia"/>
          <w:spacing w:val="-6"/>
          <w:sz w:val="24"/>
          <w:szCs w:val="24"/>
        </w:rPr>
        <w:t>以前年度歲出轉入數計</w:t>
      </w:r>
      <w:r w:rsidRPr="00EA06CA">
        <w:rPr>
          <w:spacing w:val="-6"/>
          <w:sz w:val="24"/>
          <w:szCs w:val="24"/>
        </w:rPr>
        <w:t>5,224</w:t>
      </w:r>
      <w:r w:rsidRPr="00EA06CA">
        <w:rPr>
          <w:rFonts w:hint="eastAsia"/>
          <w:spacing w:val="-6"/>
          <w:sz w:val="24"/>
          <w:szCs w:val="24"/>
        </w:rPr>
        <w:t>萬餘元，決算審核結果，審定實現數</w:t>
      </w:r>
      <w:r w:rsidRPr="00EA06CA">
        <w:rPr>
          <w:spacing w:val="-6"/>
          <w:sz w:val="24"/>
          <w:szCs w:val="24"/>
        </w:rPr>
        <w:t>3,451</w:t>
      </w:r>
      <w:r w:rsidRPr="00EA06CA">
        <w:rPr>
          <w:rFonts w:hint="eastAsia"/>
          <w:spacing w:val="-6"/>
          <w:sz w:val="24"/>
          <w:szCs w:val="24"/>
        </w:rPr>
        <w:t>萬餘元（66.07％）；減免（註銷）數</w:t>
      </w:r>
      <w:r w:rsidRPr="00EA06CA">
        <w:rPr>
          <w:spacing w:val="-6"/>
          <w:sz w:val="24"/>
          <w:szCs w:val="24"/>
        </w:rPr>
        <w:t>82</w:t>
      </w:r>
      <w:r w:rsidRPr="00EA06CA">
        <w:rPr>
          <w:rFonts w:hint="eastAsia"/>
          <w:spacing w:val="-6"/>
          <w:sz w:val="24"/>
          <w:szCs w:val="24"/>
        </w:rPr>
        <w:t>萬餘元（1.57％），主要係</w:t>
      </w:r>
      <w:bookmarkEnd w:id="22"/>
      <w:r w:rsidRPr="00EA06CA">
        <w:rPr>
          <w:rFonts w:hint="eastAsia"/>
          <w:spacing w:val="-6"/>
          <w:sz w:val="24"/>
          <w:szCs w:val="24"/>
        </w:rPr>
        <w:t>中路三號青創基地室內裝修工程結餘、桃園創新創業競賽暨青創家交流活動及電子商務青創基地營運管理</w:t>
      </w:r>
      <w:r>
        <w:rPr>
          <w:rFonts w:hint="eastAsia"/>
          <w:spacing w:val="-6"/>
          <w:sz w:val="24"/>
          <w:szCs w:val="24"/>
        </w:rPr>
        <w:t>等</w:t>
      </w:r>
      <w:r w:rsidRPr="00EA06CA">
        <w:rPr>
          <w:rFonts w:hint="eastAsia"/>
          <w:spacing w:val="-6"/>
          <w:sz w:val="24"/>
          <w:szCs w:val="24"/>
        </w:rPr>
        <w:t>計畫</w:t>
      </w:r>
      <w:r>
        <w:rPr>
          <w:rFonts w:hint="eastAsia"/>
          <w:spacing w:val="-6"/>
          <w:sz w:val="24"/>
          <w:szCs w:val="24"/>
        </w:rPr>
        <w:t>結</w:t>
      </w:r>
      <w:r w:rsidRPr="00EA06CA">
        <w:rPr>
          <w:rFonts w:hint="eastAsia"/>
          <w:spacing w:val="-6"/>
          <w:sz w:val="24"/>
          <w:szCs w:val="24"/>
        </w:rPr>
        <w:t>餘；應付保留數</w:t>
      </w:r>
      <w:r w:rsidRPr="00EA06CA">
        <w:rPr>
          <w:spacing w:val="-6"/>
          <w:sz w:val="24"/>
          <w:szCs w:val="24"/>
        </w:rPr>
        <w:t>1,690</w:t>
      </w:r>
      <w:r w:rsidRPr="00EA06CA">
        <w:rPr>
          <w:rFonts w:hint="eastAsia"/>
          <w:spacing w:val="-6"/>
          <w:sz w:val="24"/>
          <w:szCs w:val="24"/>
        </w:rPr>
        <w:t>萬餘元（</w:t>
      </w:r>
      <w:r w:rsidRPr="00EA06CA">
        <w:rPr>
          <w:spacing w:val="-6"/>
          <w:sz w:val="24"/>
          <w:szCs w:val="24"/>
        </w:rPr>
        <w:t>32.36</w:t>
      </w:r>
      <w:r w:rsidRPr="00EA06CA">
        <w:rPr>
          <w:rFonts w:hint="eastAsia"/>
          <w:spacing w:val="-6"/>
          <w:sz w:val="24"/>
          <w:szCs w:val="24"/>
        </w:rPr>
        <w:t>％），</w:t>
      </w:r>
      <w:r w:rsidRPr="00C97C9D">
        <w:rPr>
          <w:rFonts w:hint="eastAsia"/>
          <w:sz w:val="24"/>
          <w:szCs w:val="24"/>
        </w:rPr>
        <w:t>主要係機捷</w:t>
      </w:r>
      <w:r w:rsidRPr="00C97C9D">
        <w:rPr>
          <w:sz w:val="24"/>
          <w:szCs w:val="24"/>
        </w:rPr>
        <w:t>A8長庚轉運站新創加速器辦公室室內裝修工程</w:t>
      </w:r>
      <w:r w:rsidRPr="00C97C9D">
        <w:rPr>
          <w:rFonts w:hint="eastAsia"/>
          <w:sz w:val="24"/>
          <w:szCs w:val="24"/>
        </w:rPr>
        <w:t>尚未完工，</w:t>
      </w:r>
      <w:r w:rsidRPr="00C97C9D">
        <w:rPr>
          <w:sz w:val="24"/>
          <w:szCs w:val="24"/>
        </w:rPr>
        <w:t>及智慧桃園</w:t>
      </w:r>
      <w:r w:rsidRPr="00C97C9D">
        <w:rPr>
          <w:rFonts w:hint="eastAsia"/>
          <w:sz w:val="24"/>
          <w:szCs w:val="24"/>
        </w:rPr>
        <w:t>－</w:t>
      </w:r>
      <w:r w:rsidRPr="00C97C9D">
        <w:rPr>
          <w:sz w:val="24"/>
          <w:szCs w:val="24"/>
        </w:rPr>
        <w:t>產業轉型加速器試辦計畫尚未完成，須保留繼續執行。</w:t>
      </w:r>
    </w:p>
    <w:p w14:paraId="312554DE" w14:textId="77777777" w:rsidR="00480206" w:rsidRPr="00280EE9" w:rsidRDefault="00480206" w:rsidP="00A60260">
      <w:pPr>
        <w:widowControl/>
        <w:snapToGrid w:val="0"/>
        <w:spacing w:line="460" w:lineRule="exact"/>
        <w:ind w:firstLineChars="100" w:firstLine="280"/>
        <w:outlineLvl w:val="3"/>
        <w:rPr>
          <w:rFonts w:cs="標楷體"/>
        </w:rPr>
      </w:pPr>
      <w:r>
        <w:rPr>
          <w:rFonts w:cs="標楷體"/>
          <w:b/>
          <w:szCs w:val="32"/>
        </w:rPr>
        <w:t>（</w:t>
      </w:r>
      <w:r>
        <w:rPr>
          <w:rFonts w:cs="標楷體" w:hint="eastAsia"/>
          <w:b/>
          <w:szCs w:val="32"/>
        </w:rPr>
        <w:t>三</w:t>
      </w:r>
      <w:r>
        <w:rPr>
          <w:rFonts w:cs="標楷體"/>
          <w:b/>
          <w:szCs w:val="32"/>
        </w:rPr>
        <w:t>）</w:t>
      </w:r>
      <w:r w:rsidRPr="00280EE9">
        <w:rPr>
          <w:rFonts w:cs="標楷體" w:hint="eastAsia"/>
          <w:b/>
          <w:szCs w:val="32"/>
        </w:rPr>
        <w:t>重要審核意見</w:t>
      </w:r>
    </w:p>
    <w:p w14:paraId="0035A171" w14:textId="77777777" w:rsidR="00480206" w:rsidRPr="00F57687" w:rsidRDefault="00480206" w:rsidP="002856B5">
      <w:pPr>
        <w:pStyle w:val="25123"/>
        <w:snapToGrid w:val="0"/>
        <w:spacing w:line="456" w:lineRule="exact"/>
        <w:ind w:firstLineChars="200" w:firstLine="561"/>
      </w:pPr>
      <w:r>
        <w:rPr>
          <w:rFonts w:hint="eastAsia"/>
        </w:rPr>
        <w:t>1</w:t>
      </w:r>
      <w:r w:rsidRPr="00280EE9">
        <w:rPr>
          <w:rFonts w:hint="eastAsia"/>
        </w:rPr>
        <w:t>.</w:t>
      </w:r>
      <w:r w:rsidRPr="00811297">
        <w:rPr>
          <w:rFonts w:hint="eastAsia"/>
        </w:rPr>
        <w:t>為扶植青年設計師及推動設計產業發展，持續辦理桃園設計庫基地營運暨培育計畫，惟部分進駐團隊未能積極善用基地資源，且設計需求之媒合成效仍有待提升，允宜研謀改善，俾增進計畫執行效益</w:t>
      </w:r>
      <w:r w:rsidRPr="00CC5203">
        <w:rPr>
          <w:rFonts w:hint="eastAsia"/>
        </w:rPr>
        <w:t>。</w:t>
      </w:r>
    </w:p>
    <w:p w14:paraId="247F28E5" w14:textId="686FAD25" w:rsidR="00480206" w:rsidRPr="0076131A" w:rsidRDefault="002C644D" w:rsidP="00810D89">
      <w:pPr>
        <w:tabs>
          <w:tab w:val="left" w:pos="5103"/>
        </w:tabs>
        <w:overflowPunct w:val="0"/>
        <w:snapToGrid w:val="0"/>
        <w:spacing w:line="465" w:lineRule="exact"/>
        <w:ind w:firstLine="480"/>
        <w:textAlignment w:val="auto"/>
        <w:rPr>
          <w:sz w:val="24"/>
          <w:szCs w:val="22"/>
        </w:rPr>
      </w:pPr>
      <w:r>
        <w:rPr>
          <w:rFonts w:hint="eastAsia"/>
          <w:noProof/>
          <w:sz w:val="24"/>
          <w:szCs w:val="22"/>
        </w:rPr>
        <mc:AlternateContent>
          <mc:Choice Requires="wpg">
            <w:drawing>
              <wp:anchor distT="0" distB="0" distL="114300" distR="114300" simplePos="0" relativeHeight="251685888" behindDoc="0" locked="0" layoutInCell="1" allowOverlap="1" wp14:anchorId="2D6F6E41" wp14:editId="359E6E9E">
                <wp:simplePos x="0" y="0"/>
                <wp:positionH relativeFrom="column">
                  <wp:posOffset>48260</wp:posOffset>
                </wp:positionH>
                <wp:positionV relativeFrom="paragraph">
                  <wp:posOffset>2823845</wp:posOffset>
                </wp:positionV>
                <wp:extent cx="6305550" cy="2311400"/>
                <wp:effectExtent l="0" t="0" r="0" b="0"/>
                <wp:wrapTopAndBottom/>
                <wp:docPr id="1009149206" name="群組 1009149206"/>
                <wp:cNvGraphicFramePr/>
                <a:graphic xmlns:a="http://schemas.openxmlformats.org/drawingml/2006/main">
                  <a:graphicData uri="http://schemas.microsoft.com/office/word/2010/wordprocessingGroup">
                    <wpg:wgp>
                      <wpg:cNvGrpSpPr/>
                      <wpg:grpSpPr>
                        <a:xfrm>
                          <a:off x="0" y="0"/>
                          <a:ext cx="6305550" cy="2311400"/>
                          <a:chOff x="0" y="0"/>
                          <a:chExt cx="6305550" cy="2311400"/>
                        </a:xfrm>
                      </wpg:grpSpPr>
                      <wps:wsp>
                        <wps:cNvPr id="1753577186" name="文字方塊 1753577186"/>
                        <wps:cNvSpPr txBox="1">
                          <a:spLocks noChangeArrowheads="1"/>
                        </wps:cNvSpPr>
                        <wps:spPr bwMode="auto">
                          <a:xfrm>
                            <a:off x="0" y="0"/>
                            <a:ext cx="6305550" cy="2311400"/>
                          </a:xfrm>
                          <a:custGeom>
                            <a:avLst/>
                            <a:gdLst>
                              <a:gd name="connsiteX0" fmla="*/ 0 w 3051175"/>
                              <a:gd name="connsiteY0" fmla="*/ 0 h 1404620"/>
                              <a:gd name="connsiteX1" fmla="*/ 3051175 w 3051175"/>
                              <a:gd name="connsiteY1" fmla="*/ 0 h 1404620"/>
                              <a:gd name="connsiteX2" fmla="*/ 3051175 w 3051175"/>
                              <a:gd name="connsiteY2" fmla="*/ 1404620 h 1404620"/>
                              <a:gd name="connsiteX3" fmla="*/ 0 w 3051175"/>
                              <a:gd name="connsiteY3" fmla="*/ 1404620 h 1404620"/>
                              <a:gd name="connsiteX4" fmla="*/ 0 w 3051175"/>
                              <a:gd name="connsiteY4" fmla="*/ 0 h 1404620"/>
                              <a:gd name="connsiteX0" fmla="*/ 3051175 w 3051175"/>
                              <a:gd name="connsiteY0" fmla="*/ 0 h 1404620"/>
                              <a:gd name="connsiteX1" fmla="*/ 3051175 w 3051175"/>
                              <a:gd name="connsiteY1" fmla="*/ 1404620 h 1404620"/>
                              <a:gd name="connsiteX2" fmla="*/ 0 w 3051175"/>
                              <a:gd name="connsiteY2" fmla="*/ 1404620 h 1404620"/>
                              <a:gd name="connsiteX3" fmla="*/ 0 w 3051175"/>
                              <a:gd name="connsiteY3" fmla="*/ 0 h 1404620"/>
                            </a:gdLst>
                            <a:ahLst/>
                            <a:cxnLst>
                              <a:cxn ang="0">
                                <a:pos x="connsiteX0" y="connsiteY0"/>
                              </a:cxn>
                              <a:cxn ang="0">
                                <a:pos x="connsiteX1" y="connsiteY1"/>
                              </a:cxn>
                              <a:cxn ang="0">
                                <a:pos x="connsiteX2" y="connsiteY2"/>
                              </a:cxn>
                              <a:cxn ang="0">
                                <a:pos x="connsiteX3" y="connsiteY3"/>
                              </a:cxn>
                            </a:cxnLst>
                            <a:rect l="l" t="t" r="r" b="b"/>
                            <a:pathLst>
                              <a:path w="3051175" h="1404620">
                                <a:moveTo>
                                  <a:pt x="3051175" y="0"/>
                                </a:moveTo>
                                <a:lnTo>
                                  <a:pt x="3051175" y="1404620"/>
                                </a:lnTo>
                                <a:lnTo>
                                  <a:pt x="0" y="1404620"/>
                                </a:lnTo>
                                <a:lnTo>
                                  <a:pt x="0" y="0"/>
                                </a:lnTo>
                                <a:close/>
                              </a:path>
                            </a:pathLst>
                          </a:custGeom>
                          <a:noFill/>
                          <a:ln w="9525">
                            <a:noFill/>
                            <a:miter lim="800000"/>
                            <a:headEnd/>
                            <a:tailEnd/>
                          </a:ln>
                        </wps:spPr>
                        <wps:txbx>
                          <w:txbxContent>
                            <w:p w14:paraId="0B15A2F2" w14:textId="77777777" w:rsidR="00480206" w:rsidRPr="000F5E1B" w:rsidRDefault="00480206" w:rsidP="00286981">
                              <w:pPr>
                                <w:ind w:firstLineChars="0" w:firstLine="0"/>
                                <w:jc w:val="center"/>
                                <w:rPr>
                                  <w:b/>
                                  <w:bCs/>
                                  <w:spacing w:val="-20"/>
                                  <w:sz w:val="24"/>
                                  <w:szCs w:val="18"/>
                                </w:rPr>
                              </w:pPr>
                              <w:r w:rsidRPr="0004375B">
                                <w:rPr>
                                  <w:rFonts w:hint="eastAsia"/>
                                  <w:b/>
                                  <w:bCs/>
                                  <w:spacing w:val="-20"/>
                                  <w:sz w:val="24"/>
                                  <w:szCs w:val="18"/>
                                </w:rPr>
                                <w:t>表</w:t>
                              </w:r>
                              <w:r>
                                <w:rPr>
                                  <w:b/>
                                  <w:bCs/>
                                  <w:spacing w:val="-20"/>
                                  <w:sz w:val="24"/>
                                  <w:szCs w:val="18"/>
                                </w:rPr>
                                <w:t>1  113年度</w:t>
                              </w:r>
                              <w:r w:rsidRPr="00C97C9D">
                                <w:rPr>
                                  <w:rFonts w:hint="eastAsia"/>
                                  <w:b/>
                                  <w:bCs/>
                                  <w:sz w:val="24"/>
                                  <w:szCs w:val="18"/>
                                </w:rPr>
                                <w:t>桃園設計庫進駐團隊顧問輔導與小聚派對參與情形</w:t>
                              </w:r>
                            </w:p>
                            <w:p w14:paraId="5818D642" w14:textId="77777777" w:rsidR="00480206" w:rsidRDefault="00480206" w:rsidP="00697B5F">
                              <w:pPr>
                                <w:wordWrap w:val="0"/>
                                <w:spacing w:line="320" w:lineRule="exact"/>
                                <w:ind w:firstLineChars="0" w:firstLine="0"/>
                                <w:jc w:val="right"/>
                                <w:rPr>
                                  <w:sz w:val="20"/>
                                  <w:szCs w:val="24"/>
                                </w:rPr>
                              </w:pPr>
                              <w:r w:rsidRPr="00D747BB">
                                <w:rPr>
                                  <w:rFonts w:hint="eastAsia"/>
                                  <w:sz w:val="20"/>
                                  <w:szCs w:val="24"/>
                                </w:rPr>
                                <w:t>單位：</w:t>
                              </w:r>
                              <w:r>
                                <w:rPr>
                                  <w:rFonts w:hint="eastAsia"/>
                                  <w:sz w:val="20"/>
                                  <w:szCs w:val="24"/>
                                </w:rPr>
                                <w:t>組、％</w:t>
                              </w:r>
                              <w:r>
                                <w:rPr>
                                  <w:sz w:val="20"/>
                                  <w:szCs w:val="24"/>
                                </w:rPr>
                                <w:t xml:space="preserve"> </w:t>
                              </w:r>
                            </w:p>
                            <w:tbl>
                              <w:tblPr>
                                <w:tblW w:w="9709"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5"/>
                                <w:gridCol w:w="850"/>
                                <w:gridCol w:w="851"/>
                                <w:gridCol w:w="850"/>
                                <w:gridCol w:w="851"/>
                                <w:gridCol w:w="1134"/>
                                <w:gridCol w:w="992"/>
                                <w:gridCol w:w="992"/>
                                <w:gridCol w:w="1134"/>
                              </w:tblGrid>
                              <w:tr w:rsidR="00480206" w:rsidRPr="0054656E" w14:paraId="762D2C52" w14:textId="77777777" w:rsidTr="00596776">
                                <w:trPr>
                                  <w:trHeight w:val="288"/>
                                </w:trPr>
                                <w:tc>
                                  <w:tcPr>
                                    <w:tcW w:w="2055" w:type="dxa"/>
                                    <w:vMerge w:val="restart"/>
                                    <w:shd w:val="clear" w:color="auto" w:fill="auto"/>
                                    <w:vAlign w:val="bottom"/>
                                  </w:tcPr>
                                  <w:p w14:paraId="4BE09298" w14:textId="77777777" w:rsidR="00480206" w:rsidRPr="0054656E" w:rsidRDefault="00480206" w:rsidP="00596776">
                                    <w:pPr>
                                      <w:ind w:firstLineChars="0" w:firstLine="0"/>
                                      <w:jc w:val="center"/>
                                      <w:textAlignment w:val="auto"/>
                                      <w:rPr>
                                        <w:sz w:val="20"/>
                                        <w:szCs w:val="24"/>
                                      </w:rPr>
                                    </w:pPr>
                                    <w:r>
                                      <w:rPr>
                                        <w:rFonts w:cs="新細明體" w:hint="eastAsia"/>
                                        <w:color w:val="000000"/>
                                        <w:kern w:val="0"/>
                                        <w:sz w:val="20"/>
                                        <w:szCs w:val="20"/>
                                        <w:lang w:bidi="hi-IN"/>
                                      </w:rPr>
                                      <w:t xml:space="preserve"> 項目</w:t>
                                    </w:r>
                                  </w:p>
                                </w:tc>
                                <w:tc>
                                  <w:tcPr>
                                    <w:tcW w:w="3402" w:type="dxa"/>
                                    <w:gridSpan w:val="4"/>
                                    <w:tcBorders>
                                      <w:bottom w:val="single" w:sz="4" w:space="0" w:color="auto"/>
                                    </w:tcBorders>
                                    <w:shd w:val="clear" w:color="auto" w:fill="auto"/>
                                    <w:vAlign w:val="center"/>
                                  </w:tcPr>
                                  <w:p w14:paraId="0164AB49" w14:textId="77777777" w:rsidR="00480206" w:rsidRPr="00D624EE" w:rsidRDefault="00480206" w:rsidP="009B2DBE">
                                    <w:pPr>
                                      <w:widowControl/>
                                      <w:overflowPunct w:val="0"/>
                                      <w:spacing w:line="240" w:lineRule="exact"/>
                                      <w:ind w:firstLineChars="0" w:firstLine="0"/>
                                      <w:jc w:val="center"/>
                                      <w:rPr>
                                        <w:color w:val="000000"/>
                                        <w:spacing w:val="5"/>
                                        <w:kern w:val="0"/>
                                        <w:sz w:val="20"/>
                                      </w:rPr>
                                    </w:pPr>
                                    <w:r w:rsidRPr="00286981">
                                      <w:rPr>
                                        <w:rFonts w:hint="eastAsia"/>
                                        <w:color w:val="000000"/>
                                        <w:spacing w:val="5"/>
                                        <w:kern w:val="0"/>
                                        <w:sz w:val="20"/>
                                      </w:rPr>
                                      <w:t>顧問輔導</w:t>
                                    </w:r>
                                  </w:p>
                                </w:tc>
                                <w:tc>
                                  <w:tcPr>
                                    <w:tcW w:w="4252" w:type="dxa"/>
                                    <w:gridSpan w:val="4"/>
                                    <w:tcBorders>
                                      <w:bottom w:val="single" w:sz="4" w:space="0" w:color="auto"/>
                                    </w:tcBorders>
                                  </w:tcPr>
                                  <w:p w14:paraId="0E0BCFBD" w14:textId="77777777" w:rsidR="00480206" w:rsidRPr="00286981" w:rsidRDefault="00480206" w:rsidP="00286981">
                                    <w:pPr>
                                      <w:widowControl/>
                                      <w:ind w:firstLineChars="0" w:firstLine="0"/>
                                      <w:jc w:val="center"/>
                                      <w:textAlignment w:val="auto"/>
                                      <w:rPr>
                                        <w:color w:val="000000"/>
                                        <w:sz w:val="20"/>
                                        <w:szCs w:val="20"/>
                                      </w:rPr>
                                    </w:pPr>
                                    <w:r>
                                      <w:rPr>
                                        <w:rFonts w:hint="eastAsia"/>
                                        <w:color w:val="000000"/>
                                        <w:sz w:val="20"/>
                                        <w:szCs w:val="20"/>
                                      </w:rPr>
                                      <w:t>進駐者小聚派對</w:t>
                                    </w:r>
                                  </w:p>
                                </w:tc>
                              </w:tr>
                              <w:tr w:rsidR="00480206" w:rsidRPr="0054656E" w14:paraId="69BDF2D0" w14:textId="77777777" w:rsidTr="007E11B0">
                                <w:trPr>
                                  <w:trHeight w:val="180"/>
                                </w:trPr>
                                <w:tc>
                                  <w:tcPr>
                                    <w:tcW w:w="2055" w:type="dxa"/>
                                    <w:vMerge/>
                                    <w:shd w:val="clear" w:color="auto" w:fill="auto"/>
                                    <w:vAlign w:val="center"/>
                                  </w:tcPr>
                                  <w:p w14:paraId="3E0A4701" w14:textId="77777777" w:rsidR="00480206" w:rsidRPr="001B5860" w:rsidRDefault="00480206" w:rsidP="00286981">
                                    <w:pPr>
                                      <w:ind w:firstLineChars="0" w:firstLine="0"/>
                                      <w:jc w:val="center"/>
                                      <w:textAlignment w:val="auto"/>
                                      <w:rPr>
                                        <w:color w:val="000000"/>
                                        <w:spacing w:val="5"/>
                                        <w:kern w:val="0"/>
                                        <w:sz w:val="20"/>
                                        <w:szCs w:val="20"/>
                                      </w:rPr>
                                    </w:pPr>
                                  </w:p>
                                </w:tc>
                                <w:tc>
                                  <w:tcPr>
                                    <w:tcW w:w="850" w:type="dxa"/>
                                    <w:vMerge w:val="restart"/>
                                    <w:shd w:val="clear" w:color="auto" w:fill="auto"/>
                                    <w:vAlign w:val="center"/>
                                  </w:tcPr>
                                  <w:p w14:paraId="2B52C150" w14:textId="77777777" w:rsidR="00480206" w:rsidRPr="00472E27" w:rsidRDefault="00480206" w:rsidP="00286981">
                                    <w:pPr>
                                      <w:spacing w:line="240" w:lineRule="exact"/>
                                      <w:ind w:firstLineChars="0" w:firstLine="0"/>
                                      <w:jc w:val="center"/>
                                      <w:textAlignment w:val="auto"/>
                                      <w:rPr>
                                        <w:color w:val="000000"/>
                                        <w:spacing w:val="5"/>
                                        <w:kern w:val="0"/>
                                        <w:sz w:val="20"/>
                                        <w:szCs w:val="20"/>
                                      </w:rPr>
                                    </w:pPr>
                                    <w:r>
                                      <w:rPr>
                                        <w:rFonts w:hint="eastAsia"/>
                                        <w:color w:val="000000"/>
                                        <w:sz w:val="20"/>
                                        <w:szCs w:val="20"/>
                                      </w:rPr>
                                      <w:t>第1季</w:t>
                                    </w:r>
                                  </w:p>
                                </w:tc>
                                <w:tc>
                                  <w:tcPr>
                                    <w:tcW w:w="851" w:type="dxa"/>
                                    <w:vMerge w:val="restart"/>
                                    <w:shd w:val="clear" w:color="auto" w:fill="auto"/>
                                    <w:vAlign w:val="center"/>
                                  </w:tcPr>
                                  <w:p w14:paraId="20CEECA3" w14:textId="77777777" w:rsidR="00480206" w:rsidRPr="001B5860" w:rsidRDefault="00480206" w:rsidP="00286981">
                                    <w:pPr>
                                      <w:widowControl/>
                                      <w:overflowPunct w:val="0"/>
                                      <w:spacing w:line="240" w:lineRule="exact"/>
                                      <w:ind w:firstLineChars="0" w:firstLine="0"/>
                                      <w:jc w:val="center"/>
                                      <w:textAlignment w:val="auto"/>
                                      <w:rPr>
                                        <w:color w:val="000000"/>
                                        <w:spacing w:val="5"/>
                                        <w:kern w:val="0"/>
                                        <w:sz w:val="20"/>
                                        <w:szCs w:val="20"/>
                                      </w:rPr>
                                    </w:pPr>
                                    <w:r>
                                      <w:rPr>
                                        <w:rFonts w:hint="eastAsia"/>
                                        <w:color w:val="000000"/>
                                        <w:sz w:val="20"/>
                                        <w:szCs w:val="20"/>
                                      </w:rPr>
                                      <w:t>第2季</w:t>
                                    </w:r>
                                  </w:p>
                                </w:tc>
                                <w:tc>
                                  <w:tcPr>
                                    <w:tcW w:w="850" w:type="dxa"/>
                                    <w:vMerge w:val="restart"/>
                                    <w:vAlign w:val="center"/>
                                  </w:tcPr>
                                  <w:p w14:paraId="3D58E323" w14:textId="77777777" w:rsidR="00480206" w:rsidRPr="00B912F3" w:rsidRDefault="00480206" w:rsidP="00286981">
                                    <w:pPr>
                                      <w:spacing w:line="240" w:lineRule="exact"/>
                                      <w:ind w:firstLineChars="0" w:firstLine="0"/>
                                      <w:jc w:val="center"/>
                                      <w:textAlignment w:val="auto"/>
                                      <w:rPr>
                                        <w:color w:val="000000"/>
                                        <w:kern w:val="0"/>
                                        <w:sz w:val="20"/>
                                      </w:rPr>
                                    </w:pPr>
                                    <w:r>
                                      <w:rPr>
                                        <w:rFonts w:hint="eastAsia"/>
                                        <w:color w:val="000000"/>
                                        <w:sz w:val="20"/>
                                        <w:szCs w:val="20"/>
                                      </w:rPr>
                                      <w:t>第3季</w:t>
                                    </w:r>
                                  </w:p>
                                </w:tc>
                                <w:tc>
                                  <w:tcPr>
                                    <w:tcW w:w="851" w:type="dxa"/>
                                    <w:vMerge w:val="restart"/>
                                    <w:vAlign w:val="center"/>
                                  </w:tcPr>
                                  <w:p w14:paraId="160E78DA" w14:textId="77777777" w:rsidR="00480206" w:rsidRPr="00D624EE" w:rsidRDefault="00480206" w:rsidP="00286981">
                                    <w:pPr>
                                      <w:spacing w:line="240" w:lineRule="exact"/>
                                      <w:ind w:firstLineChars="0" w:firstLine="0"/>
                                      <w:jc w:val="center"/>
                                      <w:textAlignment w:val="auto"/>
                                      <w:rPr>
                                        <w:color w:val="000000"/>
                                        <w:spacing w:val="5"/>
                                        <w:kern w:val="0"/>
                                        <w:sz w:val="20"/>
                                      </w:rPr>
                                    </w:pPr>
                                    <w:r>
                                      <w:rPr>
                                        <w:rFonts w:hint="eastAsia"/>
                                        <w:color w:val="000000"/>
                                        <w:sz w:val="20"/>
                                        <w:szCs w:val="20"/>
                                      </w:rPr>
                                      <w:t>第4季</w:t>
                                    </w:r>
                                  </w:p>
                                </w:tc>
                                <w:tc>
                                  <w:tcPr>
                                    <w:tcW w:w="1134" w:type="dxa"/>
                                    <w:tcBorders>
                                      <w:bottom w:val="single" w:sz="4" w:space="0" w:color="auto"/>
                                    </w:tcBorders>
                                    <w:vAlign w:val="center"/>
                                  </w:tcPr>
                                  <w:p w14:paraId="443F1372"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第1場</w:t>
                                    </w:r>
                                  </w:p>
                                </w:tc>
                                <w:tc>
                                  <w:tcPr>
                                    <w:tcW w:w="992" w:type="dxa"/>
                                    <w:tcBorders>
                                      <w:bottom w:val="single" w:sz="4" w:space="0" w:color="auto"/>
                                    </w:tcBorders>
                                    <w:vAlign w:val="center"/>
                                  </w:tcPr>
                                  <w:p w14:paraId="42D9C47F"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第2場</w:t>
                                    </w:r>
                                  </w:p>
                                </w:tc>
                                <w:tc>
                                  <w:tcPr>
                                    <w:tcW w:w="992" w:type="dxa"/>
                                    <w:tcBorders>
                                      <w:bottom w:val="single" w:sz="4" w:space="0" w:color="auto"/>
                                    </w:tcBorders>
                                    <w:vAlign w:val="center"/>
                                  </w:tcPr>
                                  <w:p w14:paraId="37540BF0"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第3場</w:t>
                                    </w:r>
                                  </w:p>
                                </w:tc>
                                <w:tc>
                                  <w:tcPr>
                                    <w:tcW w:w="1134" w:type="dxa"/>
                                    <w:tcBorders>
                                      <w:bottom w:val="single" w:sz="4" w:space="0" w:color="auto"/>
                                    </w:tcBorders>
                                    <w:vAlign w:val="center"/>
                                  </w:tcPr>
                                  <w:p w14:paraId="2E5ABAD3"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第4場</w:t>
                                    </w:r>
                                  </w:p>
                                </w:tc>
                              </w:tr>
                              <w:tr w:rsidR="00480206" w:rsidRPr="0054656E" w14:paraId="08FC3473" w14:textId="77777777" w:rsidTr="007E11B0">
                                <w:trPr>
                                  <w:trHeight w:val="129"/>
                                </w:trPr>
                                <w:tc>
                                  <w:tcPr>
                                    <w:tcW w:w="2055" w:type="dxa"/>
                                    <w:vMerge/>
                                    <w:shd w:val="clear" w:color="auto" w:fill="auto"/>
                                    <w:vAlign w:val="center"/>
                                  </w:tcPr>
                                  <w:p w14:paraId="3718FE50" w14:textId="77777777" w:rsidR="00480206" w:rsidRPr="0054656E" w:rsidRDefault="00480206" w:rsidP="000F5E1B">
                                    <w:pPr>
                                      <w:ind w:firstLineChars="0" w:firstLine="0"/>
                                      <w:jc w:val="center"/>
                                      <w:textAlignment w:val="auto"/>
                                      <w:rPr>
                                        <w:sz w:val="20"/>
                                        <w:szCs w:val="24"/>
                                      </w:rPr>
                                    </w:pPr>
                                  </w:p>
                                </w:tc>
                                <w:tc>
                                  <w:tcPr>
                                    <w:tcW w:w="850" w:type="dxa"/>
                                    <w:vMerge/>
                                    <w:tcBorders>
                                      <w:bottom w:val="single" w:sz="4" w:space="0" w:color="auto"/>
                                    </w:tcBorders>
                                    <w:shd w:val="clear" w:color="auto" w:fill="auto"/>
                                    <w:vAlign w:val="bottom"/>
                                  </w:tcPr>
                                  <w:p w14:paraId="54E11A5A" w14:textId="77777777" w:rsidR="00480206" w:rsidRPr="0054656E" w:rsidRDefault="00480206" w:rsidP="000F5E1B">
                                    <w:pPr>
                                      <w:ind w:firstLineChars="0" w:firstLine="0"/>
                                      <w:jc w:val="right"/>
                                      <w:textAlignment w:val="auto"/>
                                      <w:rPr>
                                        <w:sz w:val="20"/>
                                        <w:szCs w:val="24"/>
                                      </w:rPr>
                                    </w:pPr>
                                  </w:p>
                                </w:tc>
                                <w:tc>
                                  <w:tcPr>
                                    <w:tcW w:w="851" w:type="dxa"/>
                                    <w:vMerge/>
                                    <w:tcBorders>
                                      <w:bottom w:val="single" w:sz="4" w:space="0" w:color="auto"/>
                                    </w:tcBorders>
                                    <w:shd w:val="clear" w:color="auto" w:fill="auto"/>
                                    <w:vAlign w:val="bottom"/>
                                  </w:tcPr>
                                  <w:p w14:paraId="5ABCDFFC" w14:textId="77777777" w:rsidR="00480206" w:rsidRPr="0054656E" w:rsidRDefault="00480206" w:rsidP="000F5E1B">
                                    <w:pPr>
                                      <w:ind w:firstLineChars="0" w:firstLine="0"/>
                                      <w:jc w:val="right"/>
                                      <w:textAlignment w:val="auto"/>
                                      <w:rPr>
                                        <w:sz w:val="20"/>
                                        <w:szCs w:val="24"/>
                                      </w:rPr>
                                    </w:pPr>
                                  </w:p>
                                </w:tc>
                                <w:tc>
                                  <w:tcPr>
                                    <w:tcW w:w="850" w:type="dxa"/>
                                    <w:vMerge/>
                                    <w:tcBorders>
                                      <w:bottom w:val="single" w:sz="4" w:space="0" w:color="auto"/>
                                    </w:tcBorders>
                                    <w:vAlign w:val="bottom"/>
                                  </w:tcPr>
                                  <w:p w14:paraId="1AE9B8F7" w14:textId="77777777" w:rsidR="00480206" w:rsidRPr="001B5860" w:rsidRDefault="00480206" w:rsidP="000F5E1B">
                                    <w:pPr>
                                      <w:ind w:firstLineChars="0" w:firstLine="0"/>
                                      <w:jc w:val="right"/>
                                      <w:textAlignment w:val="auto"/>
                                      <w:rPr>
                                        <w:color w:val="000000"/>
                                        <w:spacing w:val="5"/>
                                        <w:kern w:val="0"/>
                                        <w:sz w:val="20"/>
                                        <w:szCs w:val="20"/>
                                      </w:rPr>
                                    </w:pPr>
                                  </w:p>
                                </w:tc>
                                <w:tc>
                                  <w:tcPr>
                                    <w:tcW w:w="851" w:type="dxa"/>
                                    <w:vMerge/>
                                    <w:tcBorders>
                                      <w:bottom w:val="single" w:sz="4" w:space="0" w:color="auto"/>
                                    </w:tcBorders>
                                    <w:vAlign w:val="bottom"/>
                                  </w:tcPr>
                                  <w:p w14:paraId="13699D39" w14:textId="77777777" w:rsidR="00480206" w:rsidRPr="00D624EE" w:rsidRDefault="00480206" w:rsidP="000F5E1B">
                                    <w:pPr>
                                      <w:ind w:firstLineChars="0" w:firstLine="0"/>
                                      <w:jc w:val="right"/>
                                      <w:textAlignment w:val="auto"/>
                                      <w:rPr>
                                        <w:color w:val="000000"/>
                                        <w:spacing w:val="5"/>
                                        <w:kern w:val="0"/>
                                        <w:sz w:val="20"/>
                                      </w:rPr>
                                    </w:pPr>
                                  </w:p>
                                </w:tc>
                                <w:tc>
                                  <w:tcPr>
                                    <w:tcW w:w="1134" w:type="dxa"/>
                                    <w:tcBorders>
                                      <w:bottom w:val="single" w:sz="4" w:space="0" w:color="auto"/>
                                    </w:tcBorders>
                                    <w:vAlign w:val="center"/>
                                  </w:tcPr>
                                  <w:p w14:paraId="55C13DBE" w14:textId="77777777" w:rsidR="00480206" w:rsidRPr="000F5E1B" w:rsidRDefault="00480206" w:rsidP="000F5E1B">
                                    <w:pPr>
                                      <w:spacing w:line="240" w:lineRule="exact"/>
                                      <w:ind w:firstLineChars="0" w:firstLine="0"/>
                                      <w:jc w:val="center"/>
                                      <w:textAlignment w:val="auto"/>
                                      <w:rPr>
                                        <w:color w:val="000000"/>
                                        <w:sz w:val="20"/>
                                        <w:szCs w:val="20"/>
                                      </w:rPr>
                                    </w:pPr>
                                    <w:r>
                                      <w:rPr>
                                        <w:rFonts w:hint="eastAsia"/>
                                        <w:color w:val="000000"/>
                                        <w:sz w:val="20"/>
                                        <w:szCs w:val="20"/>
                                      </w:rPr>
                                      <w:t>5月7日</w:t>
                                    </w:r>
                                  </w:p>
                                </w:tc>
                                <w:tc>
                                  <w:tcPr>
                                    <w:tcW w:w="992" w:type="dxa"/>
                                    <w:tcBorders>
                                      <w:bottom w:val="single" w:sz="4" w:space="0" w:color="auto"/>
                                    </w:tcBorders>
                                    <w:vAlign w:val="center"/>
                                  </w:tcPr>
                                  <w:p w14:paraId="716A780A" w14:textId="77777777" w:rsidR="00480206" w:rsidRPr="000F5E1B" w:rsidRDefault="00480206" w:rsidP="000F5E1B">
                                    <w:pPr>
                                      <w:spacing w:line="240" w:lineRule="exact"/>
                                      <w:ind w:firstLineChars="0" w:firstLine="0"/>
                                      <w:jc w:val="center"/>
                                      <w:textAlignment w:val="auto"/>
                                      <w:rPr>
                                        <w:color w:val="000000"/>
                                        <w:sz w:val="20"/>
                                        <w:szCs w:val="20"/>
                                      </w:rPr>
                                    </w:pPr>
                                    <w:r>
                                      <w:rPr>
                                        <w:rFonts w:hint="eastAsia"/>
                                        <w:color w:val="000000"/>
                                        <w:sz w:val="20"/>
                                        <w:szCs w:val="20"/>
                                      </w:rPr>
                                      <w:t>6月5日</w:t>
                                    </w:r>
                                  </w:p>
                                </w:tc>
                                <w:tc>
                                  <w:tcPr>
                                    <w:tcW w:w="992" w:type="dxa"/>
                                    <w:tcBorders>
                                      <w:bottom w:val="single" w:sz="4" w:space="0" w:color="auto"/>
                                    </w:tcBorders>
                                    <w:vAlign w:val="center"/>
                                  </w:tcPr>
                                  <w:p w14:paraId="1C8C058E" w14:textId="77777777" w:rsidR="00480206" w:rsidRPr="000F5E1B" w:rsidRDefault="00480206" w:rsidP="000F5E1B">
                                    <w:pPr>
                                      <w:spacing w:line="240" w:lineRule="exact"/>
                                      <w:ind w:right="-105" w:firstLineChars="0" w:firstLine="0"/>
                                      <w:jc w:val="center"/>
                                      <w:textAlignment w:val="auto"/>
                                      <w:rPr>
                                        <w:color w:val="000000"/>
                                        <w:sz w:val="20"/>
                                        <w:szCs w:val="20"/>
                                      </w:rPr>
                                    </w:pPr>
                                    <w:r>
                                      <w:rPr>
                                        <w:rFonts w:hint="eastAsia"/>
                                        <w:color w:val="000000"/>
                                        <w:sz w:val="20"/>
                                        <w:szCs w:val="20"/>
                                      </w:rPr>
                                      <w:t>8月14日</w:t>
                                    </w:r>
                                  </w:p>
                                </w:tc>
                                <w:tc>
                                  <w:tcPr>
                                    <w:tcW w:w="1134" w:type="dxa"/>
                                    <w:tcBorders>
                                      <w:bottom w:val="single" w:sz="4" w:space="0" w:color="auto"/>
                                    </w:tcBorders>
                                    <w:vAlign w:val="center"/>
                                  </w:tcPr>
                                  <w:p w14:paraId="42BDDE0B" w14:textId="77777777" w:rsidR="00480206" w:rsidRPr="000F5E1B" w:rsidRDefault="00480206" w:rsidP="000F5E1B">
                                    <w:pPr>
                                      <w:spacing w:line="240" w:lineRule="exact"/>
                                      <w:ind w:right="-109" w:firstLineChars="0" w:firstLine="0"/>
                                      <w:jc w:val="center"/>
                                      <w:textAlignment w:val="auto"/>
                                      <w:rPr>
                                        <w:color w:val="000000"/>
                                        <w:sz w:val="20"/>
                                        <w:szCs w:val="20"/>
                                      </w:rPr>
                                    </w:pPr>
                                    <w:r>
                                      <w:rPr>
                                        <w:rFonts w:hint="eastAsia"/>
                                        <w:color w:val="000000"/>
                                        <w:sz w:val="20"/>
                                        <w:szCs w:val="20"/>
                                      </w:rPr>
                                      <w:t>12月17日</w:t>
                                    </w:r>
                                  </w:p>
                                </w:tc>
                              </w:tr>
                              <w:tr w:rsidR="00480206" w:rsidRPr="0054656E" w14:paraId="4A736227" w14:textId="77777777" w:rsidTr="007E11B0">
                                <w:trPr>
                                  <w:trHeight w:val="386"/>
                                </w:trPr>
                                <w:tc>
                                  <w:tcPr>
                                    <w:tcW w:w="2055" w:type="dxa"/>
                                    <w:shd w:val="clear" w:color="auto" w:fill="auto"/>
                                    <w:vAlign w:val="center"/>
                                  </w:tcPr>
                                  <w:p w14:paraId="4E74DB32" w14:textId="77777777" w:rsidR="00480206" w:rsidRPr="00B57C5E" w:rsidRDefault="00480206" w:rsidP="0086247B">
                                    <w:pPr>
                                      <w:ind w:leftChars="-59" w:left="-165" w:rightChars="-88" w:right="-246" w:firstLineChars="0" w:firstLine="0"/>
                                      <w:jc w:val="center"/>
                                      <w:textAlignment w:val="auto"/>
                                      <w:rPr>
                                        <w:color w:val="000000"/>
                                        <w:spacing w:val="-10"/>
                                        <w:sz w:val="20"/>
                                        <w:szCs w:val="20"/>
                                      </w:rPr>
                                    </w:pPr>
                                    <w:r w:rsidRPr="00B57C5E">
                                      <w:rPr>
                                        <w:rFonts w:hint="eastAsia"/>
                                        <w:color w:val="000000"/>
                                        <w:spacing w:val="-10"/>
                                        <w:sz w:val="20"/>
                                        <w:szCs w:val="20"/>
                                      </w:rPr>
                                      <w:t>當期進駐團隊數</w:t>
                                    </w:r>
                                  </w:p>
                                </w:tc>
                                <w:tc>
                                  <w:tcPr>
                                    <w:tcW w:w="1701" w:type="dxa"/>
                                    <w:gridSpan w:val="2"/>
                                    <w:tcBorders>
                                      <w:bottom w:val="single" w:sz="4" w:space="0" w:color="auto"/>
                                    </w:tcBorders>
                                    <w:shd w:val="clear" w:color="auto" w:fill="auto"/>
                                    <w:vAlign w:val="center"/>
                                  </w:tcPr>
                                  <w:p w14:paraId="7409E893" w14:textId="77777777" w:rsidR="00480206" w:rsidRPr="0054656E" w:rsidRDefault="00480206" w:rsidP="00254AB3">
                                    <w:pPr>
                                      <w:ind w:firstLineChars="0" w:firstLine="0"/>
                                      <w:jc w:val="center"/>
                                      <w:textAlignment w:val="auto"/>
                                      <w:rPr>
                                        <w:sz w:val="20"/>
                                        <w:szCs w:val="24"/>
                                      </w:rPr>
                                    </w:pPr>
                                    <w:r>
                                      <w:rPr>
                                        <w:rFonts w:hint="eastAsia"/>
                                        <w:color w:val="000000"/>
                                        <w:sz w:val="20"/>
                                        <w:szCs w:val="20"/>
                                      </w:rPr>
                                      <w:t>17</w:t>
                                    </w:r>
                                  </w:p>
                                </w:tc>
                                <w:tc>
                                  <w:tcPr>
                                    <w:tcW w:w="1701" w:type="dxa"/>
                                    <w:gridSpan w:val="2"/>
                                    <w:tcBorders>
                                      <w:bottom w:val="single" w:sz="4" w:space="0" w:color="auto"/>
                                    </w:tcBorders>
                                    <w:vAlign w:val="center"/>
                                  </w:tcPr>
                                  <w:p w14:paraId="3B2C4052" w14:textId="77777777" w:rsidR="00480206" w:rsidRPr="00D624EE" w:rsidRDefault="00480206" w:rsidP="00254AB3">
                                    <w:pPr>
                                      <w:ind w:firstLineChars="0" w:firstLine="0"/>
                                      <w:jc w:val="center"/>
                                      <w:textAlignment w:val="auto"/>
                                      <w:rPr>
                                        <w:color w:val="000000"/>
                                        <w:spacing w:val="5"/>
                                        <w:kern w:val="0"/>
                                        <w:sz w:val="20"/>
                                      </w:rPr>
                                    </w:pPr>
                                    <w:r>
                                      <w:rPr>
                                        <w:rFonts w:hint="eastAsia"/>
                                        <w:color w:val="000000"/>
                                        <w:sz w:val="20"/>
                                        <w:szCs w:val="20"/>
                                      </w:rPr>
                                      <w:t>18</w:t>
                                    </w:r>
                                  </w:p>
                                </w:tc>
                                <w:tc>
                                  <w:tcPr>
                                    <w:tcW w:w="2126" w:type="dxa"/>
                                    <w:gridSpan w:val="2"/>
                                    <w:tcBorders>
                                      <w:bottom w:val="single" w:sz="4" w:space="0" w:color="auto"/>
                                    </w:tcBorders>
                                    <w:vAlign w:val="center"/>
                                  </w:tcPr>
                                  <w:p w14:paraId="2BAC5970" w14:textId="77777777" w:rsidR="00480206" w:rsidRPr="00FB7BFD" w:rsidRDefault="00480206" w:rsidP="00254AB3">
                                    <w:pPr>
                                      <w:ind w:firstLineChars="0" w:firstLine="0"/>
                                      <w:jc w:val="center"/>
                                      <w:textAlignment w:val="auto"/>
                                      <w:rPr>
                                        <w:rFonts w:cs="新細明體"/>
                                        <w:color w:val="000000"/>
                                        <w:kern w:val="0"/>
                                        <w:sz w:val="20"/>
                                        <w:szCs w:val="20"/>
                                        <w:lang w:bidi="hi-IN"/>
                                      </w:rPr>
                                    </w:pPr>
                                    <w:r>
                                      <w:rPr>
                                        <w:rFonts w:hint="eastAsia"/>
                                        <w:color w:val="000000"/>
                                        <w:sz w:val="20"/>
                                        <w:szCs w:val="20"/>
                                      </w:rPr>
                                      <w:t>17</w:t>
                                    </w:r>
                                  </w:p>
                                </w:tc>
                                <w:tc>
                                  <w:tcPr>
                                    <w:tcW w:w="2126" w:type="dxa"/>
                                    <w:gridSpan w:val="2"/>
                                    <w:tcBorders>
                                      <w:bottom w:val="single" w:sz="4" w:space="0" w:color="auto"/>
                                    </w:tcBorders>
                                    <w:vAlign w:val="center"/>
                                  </w:tcPr>
                                  <w:p w14:paraId="0DEFFAC0" w14:textId="77777777" w:rsidR="00480206" w:rsidRPr="00FB7BFD" w:rsidRDefault="00480206" w:rsidP="00254AB3">
                                    <w:pPr>
                                      <w:ind w:firstLineChars="0" w:firstLine="0"/>
                                      <w:jc w:val="center"/>
                                      <w:textAlignment w:val="auto"/>
                                      <w:rPr>
                                        <w:rFonts w:cs="新細明體"/>
                                        <w:color w:val="000000"/>
                                        <w:kern w:val="0"/>
                                        <w:sz w:val="20"/>
                                        <w:szCs w:val="20"/>
                                        <w:lang w:bidi="hi-IN"/>
                                      </w:rPr>
                                    </w:pPr>
                                    <w:r>
                                      <w:rPr>
                                        <w:rFonts w:hint="eastAsia"/>
                                        <w:color w:val="000000"/>
                                        <w:sz w:val="20"/>
                                        <w:szCs w:val="20"/>
                                      </w:rPr>
                                      <w:t>18</w:t>
                                    </w:r>
                                  </w:p>
                                </w:tc>
                              </w:tr>
                              <w:tr w:rsidR="00480206" w:rsidRPr="0054656E" w14:paraId="484F17D0" w14:textId="77777777" w:rsidTr="007E11B0">
                                <w:trPr>
                                  <w:trHeight w:val="386"/>
                                </w:trPr>
                                <w:tc>
                                  <w:tcPr>
                                    <w:tcW w:w="2055" w:type="dxa"/>
                                    <w:shd w:val="clear" w:color="auto" w:fill="auto"/>
                                    <w:vAlign w:val="center"/>
                                  </w:tcPr>
                                  <w:p w14:paraId="47895A2B" w14:textId="77777777" w:rsidR="00480206" w:rsidRPr="007E11B0" w:rsidRDefault="00480206" w:rsidP="007E11B0">
                                    <w:pPr>
                                      <w:ind w:firstLineChars="0" w:firstLine="0"/>
                                      <w:jc w:val="center"/>
                                      <w:textAlignment w:val="auto"/>
                                      <w:rPr>
                                        <w:sz w:val="20"/>
                                        <w:szCs w:val="24"/>
                                      </w:rPr>
                                    </w:pPr>
                                    <w:r w:rsidRPr="007E11B0">
                                      <w:rPr>
                                        <w:rFonts w:hint="eastAsia"/>
                                        <w:bCs/>
                                        <w:color w:val="000000"/>
                                        <w:sz w:val="20"/>
                                        <w:szCs w:val="20"/>
                                      </w:rPr>
                                      <w:t>參與團隊數</w:t>
                                    </w:r>
                                  </w:p>
                                </w:tc>
                                <w:tc>
                                  <w:tcPr>
                                    <w:tcW w:w="850" w:type="dxa"/>
                                    <w:tcBorders>
                                      <w:top w:val="single" w:sz="4" w:space="0" w:color="auto"/>
                                      <w:bottom w:val="single" w:sz="4" w:space="0" w:color="auto"/>
                                    </w:tcBorders>
                                    <w:shd w:val="clear" w:color="auto" w:fill="auto"/>
                                    <w:vAlign w:val="center"/>
                                  </w:tcPr>
                                  <w:p w14:paraId="7B5501F4" w14:textId="77777777" w:rsidR="00480206" w:rsidRPr="007E11B0" w:rsidRDefault="00480206" w:rsidP="00254AB3">
                                    <w:pPr>
                                      <w:ind w:firstLineChars="0" w:firstLine="0"/>
                                      <w:jc w:val="right"/>
                                      <w:textAlignment w:val="auto"/>
                                      <w:rPr>
                                        <w:sz w:val="20"/>
                                        <w:szCs w:val="24"/>
                                      </w:rPr>
                                    </w:pPr>
                                    <w:r w:rsidRPr="007E11B0">
                                      <w:rPr>
                                        <w:rFonts w:hint="eastAsia"/>
                                        <w:bCs/>
                                        <w:color w:val="000000"/>
                                        <w:sz w:val="20"/>
                                        <w:szCs w:val="20"/>
                                      </w:rPr>
                                      <w:t>17</w:t>
                                    </w:r>
                                  </w:p>
                                </w:tc>
                                <w:tc>
                                  <w:tcPr>
                                    <w:tcW w:w="851" w:type="dxa"/>
                                    <w:tcBorders>
                                      <w:top w:val="single" w:sz="4" w:space="0" w:color="auto"/>
                                      <w:bottom w:val="single" w:sz="4" w:space="0" w:color="auto"/>
                                    </w:tcBorders>
                                    <w:shd w:val="clear" w:color="auto" w:fill="auto"/>
                                    <w:vAlign w:val="center"/>
                                  </w:tcPr>
                                  <w:p w14:paraId="0738E1C9" w14:textId="77777777" w:rsidR="00480206" w:rsidRPr="007E11B0" w:rsidRDefault="00480206" w:rsidP="00254AB3">
                                    <w:pPr>
                                      <w:ind w:firstLineChars="0" w:firstLine="0"/>
                                      <w:jc w:val="right"/>
                                      <w:textAlignment w:val="auto"/>
                                      <w:rPr>
                                        <w:sz w:val="20"/>
                                        <w:szCs w:val="24"/>
                                      </w:rPr>
                                    </w:pPr>
                                    <w:r w:rsidRPr="007E11B0">
                                      <w:rPr>
                                        <w:rFonts w:hint="eastAsia"/>
                                        <w:bCs/>
                                        <w:color w:val="000000"/>
                                        <w:sz w:val="20"/>
                                        <w:szCs w:val="20"/>
                                      </w:rPr>
                                      <w:t>9</w:t>
                                    </w:r>
                                  </w:p>
                                </w:tc>
                                <w:tc>
                                  <w:tcPr>
                                    <w:tcW w:w="850" w:type="dxa"/>
                                    <w:tcBorders>
                                      <w:top w:val="single" w:sz="4" w:space="0" w:color="auto"/>
                                      <w:bottom w:val="single" w:sz="4" w:space="0" w:color="auto"/>
                                    </w:tcBorders>
                                    <w:vAlign w:val="center"/>
                                  </w:tcPr>
                                  <w:p w14:paraId="2C3A7E1D" w14:textId="77777777" w:rsidR="00480206" w:rsidRPr="007E11B0" w:rsidRDefault="00480206" w:rsidP="00254AB3">
                                    <w:pPr>
                                      <w:ind w:firstLineChars="0" w:firstLine="0"/>
                                      <w:jc w:val="right"/>
                                      <w:textAlignment w:val="auto"/>
                                      <w:rPr>
                                        <w:color w:val="000000"/>
                                        <w:spacing w:val="5"/>
                                        <w:kern w:val="0"/>
                                        <w:sz w:val="20"/>
                                        <w:szCs w:val="20"/>
                                      </w:rPr>
                                    </w:pPr>
                                    <w:r w:rsidRPr="007E11B0">
                                      <w:rPr>
                                        <w:rFonts w:hint="eastAsia"/>
                                        <w:bCs/>
                                        <w:color w:val="000000"/>
                                        <w:sz w:val="20"/>
                                        <w:szCs w:val="20"/>
                                      </w:rPr>
                                      <w:t>10</w:t>
                                    </w:r>
                                  </w:p>
                                </w:tc>
                                <w:tc>
                                  <w:tcPr>
                                    <w:tcW w:w="851" w:type="dxa"/>
                                    <w:tcBorders>
                                      <w:top w:val="single" w:sz="4" w:space="0" w:color="auto"/>
                                      <w:bottom w:val="single" w:sz="4" w:space="0" w:color="auto"/>
                                    </w:tcBorders>
                                    <w:vAlign w:val="center"/>
                                  </w:tcPr>
                                  <w:p w14:paraId="5B04EAD0" w14:textId="77777777" w:rsidR="00480206" w:rsidRPr="007E11B0" w:rsidRDefault="00480206" w:rsidP="00254AB3">
                                    <w:pPr>
                                      <w:ind w:firstLineChars="0" w:firstLine="0"/>
                                      <w:jc w:val="right"/>
                                      <w:textAlignment w:val="auto"/>
                                      <w:rPr>
                                        <w:color w:val="000000"/>
                                        <w:spacing w:val="5"/>
                                        <w:kern w:val="0"/>
                                        <w:sz w:val="20"/>
                                      </w:rPr>
                                    </w:pPr>
                                    <w:r w:rsidRPr="007E11B0">
                                      <w:rPr>
                                        <w:rFonts w:hint="eastAsia"/>
                                        <w:bCs/>
                                        <w:color w:val="000000"/>
                                        <w:sz w:val="20"/>
                                        <w:szCs w:val="20"/>
                                      </w:rPr>
                                      <w:t>10</w:t>
                                    </w:r>
                                  </w:p>
                                </w:tc>
                                <w:tc>
                                  <w:tcPr>
                                    <w:tcW w:w="1134" w:type="dxa"/>
                                    <w:tcBorders>
                                      <w:top w:val="single" w:sz="4" w:space="0" w:color="auto"/>
                                      <w:bottom w:val="single" w:sz="4" w:space="0" w:color="auto"/>
                                    </w:tcBorders>
                                    <w:vAlign w:val="center"/>
                                  </w:tcPr>
                                  <w:p w14:paraId="66B103F4"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6</w:t>
                                    </w:r>
                                  </w:p>
                                </w:tc>
                                <w:tc>
                                  <w:tcPr>
                                    <w:tcW w:w="992" w:type="dxa"/>
                                    <w:tcBorders>
                                      <w:top w:val="single" w:sz="4" w:space="0" w:color="auto"/>
                                      <w:bottom w:val="single" w:sz="4" w:space="0" w:color="auto"/>
                                    </w:tcBorders>
                                    <w:vAlign w:val="center"/>
                                  </w:tcPr>
                                  <w:p w14:paraId="2FF1920A"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9</w:t>
                                    </w:r>
                                  </w:p>
                                </w:tc>
                                <w:tc>
                                  <w:tcPr>
                                    <w:tcW w:w="992" w:type="dxa"/>
                                    <w:tcBorders>
                                      <w:top w:val="single" w:sz="4" w:space="0" w:color="auto"/>
                                      <w:bottom w:val="single" w:sz="4" w:space="0" w:color="auto"/>
                                    </w:tcBorders>
                                    <w:vAlign w:val="center"/>
                                  </w:tcPr>
                                  <w:p w14:paraId="617C60C6"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9</w:t>
                                    </w:r>
                                  </w:p>
                                </w:tc>
                                <w:tc>
                                  <w:tcPr>
                                    <w:tcW w:w="1134" w:type="dxa"/>
                                    <w:tcBorders>
                                      <w:top w:val="single" w:sz="4" w:space="0" w:color="auto"/>
                                      <w:bottom w:val="single" w:sz="4" w:space="0" w:color="auto"/>
                                    </w:tcBorders>
                                    <w:vAlign w:val="center"/>
                                  </w:tcPr>
                                  <w:p w14:paraId="7B996F48"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14</w:t>
                                    </w:r>
                                  </w:p>
                                </w:tc>
                              </w:tr>
                              <w:tr w:rsidR="00480206" w:rsidRPr="0054656E" w14:paraId="1F98BB98" w14:textId="77777777" w:rsidTr="007E11B0">
                                <w:trPr>
                                  <w:trHeight w:val="386"/>
                                </w:trPr>
                                <w:tc>
                                  <w:tcPr>
                                    <w:tcW w:w="2055" w:type="dxa"/>
                                    <w:shd w:val="clear" w:color="auto" w:fill="auto"/>
                                    <w:vAlign w:val="center"/>
                                  </w:tcPr>
                                  <w:p w14:paraId="1D516DBE" w14:textId="77777777" w:rsidR="00480206" w:rsidRPr="000F5E1B" w:rsidRDefault="00480206" w:rsidP="0086247B">
                                    <w:pPr>
                                      <w:ind w:leftChars="-39" w:left="-109" w:rightChars="-88" w:right="-246" w:firstLineChars="0" w:firstLine="0"/>
                                      <w:jc w:val="center"/>
                                      <w:textAlignment w:val="auto"/>
                                      <w:rPr>
                                        <w:color w:val="000000"/>
                                        <w:sz w:val="20"/>
                                        <w:szCs w:val="20"/>
                                      </w:rPr>
                                    </w:pPr>
                                    <w:r>
                                      <w:rPr>
                                        <w:rFonts w:hint="eastAsia"/>
                                        <w:color w:val="000000"/>
                                        <w:sz w:val="20"/>
                                        <w:szCs w:val="20"/>
                                      </w:rPr>
                                      <w:t>參與比率</w:t>
                                    </w:r>
                                  </w:p>
                                </w:tc>
                                <w:tc>
                                  <w:tcPr>
                                    <w:tcW w:w="850" w:type="dxa"/>
                                    <w:tcBorders>
                                      <w:top w:val="single" w:sz="4" w:space="0" w:color="auto"/>
                                      <w:bottom w:val="single" w:sz="4" w:space="0" w:color="auto"/>
                                    </w:tcBorders>
                                    <w:shd w:val="clear" w:color="auto" w:fill="auto"/>
                                    <w:vAlign w:val="center"/>
                                  </w:tcPr>
                                  <w:p w14:paraId="57EBCA12" w14:textId="77777777" w:rsidR="00480206" w:rsidRPr="0054656E" w:rsidRDefault="00480206" w:rsidP="00254AB3">
                                    <w:pPr>
                                      <w:ind w:firstLineChars="0" w:firstLine="0"/>
                                      <w:jc w:val="right"/>
                                      <w:textAlignment w:val="auto"/>
                                      <w:rPr>
                                        <w:sz w:val="20"/>
                                        <w:szCs w:val="24"/>
                                      </w:rPr>
                                    </w:pPr>
                                    <w:r>
                                      <w:rPr>
                                        <w:rFonts w:hint="eastAsia"/>
                                        <w:color w:val="000000"/>
                                        <w:sz w:val="20"/>
                                        <w:szCs w:val="20"/>
                                      </w:rPr>
                                      <w:t>100</w:t>
                                    </w:r>
                                  </w:p>
                                </w:tc>
                                <w:tc>
                                  <w:tcPr>
                                    <w:tcW w:w="851" w:type="dxa"/>
                                    <w:tcBorders>
                                      <w:top w:val="single" w:sz="4" w:space="0" w:color="auto"/>
                                      <w:bottom w:val="single" w:sz="4" w:space="0" w:color="auto"/>
                                    </w:tcBorders>
                                    <w:shd w:val="clear" w:color="auto" w:fill="auto"/>
                                    <w:vAlign w:val="center"/>
                                  </w:tcPr>
                                  <w:p w14:paraId="0BB3E949" w14:textId="77777777" w:rsidR="00480206" w:rsidRPr="0054656E" w:rsidRDefault="00480206" w:rsidP="00254AB3">
                                    <w:pPr>
                                      <w:ind w:firstLineChars="0" w:firstLine="0"/>
                                      <w:jc w:val="right"/>
                                      <w:textAlignment w:val="auto"/>
                                      <w:rPr>
                                        <w:sz w:val="20"/>
                                        <w:szCs w:val="24"/>
                                      </w:rPr>
                                    </w:pPr>
                                    <w:r>
                                      <w:rPr>
                                        <w:rFonts w:hint="eastAsia"/>
                                        <w:color w:val="000000"/>
                                        <w:sz w:val="20"/>
                                        <w:szCs w:val="20"/>
                                      </w:rPr>
                                      <w:t>53</w:t>
                                    </w:r>
                                  </w:p>
                                </w:tc>
                                <w:tc>
                                  <w:tcPr>
                                    <w:tcW w:w="850" w:type="dxa"/>
                                    <w:tcBorders>
                                      <w:top w:val="single" w:sz="4" w:space="0" w:color="auto"/>
                                      <w:bottom w:val="single" w:sz="4" w:space="0" w:color="auto"/>
                                    </w:tcBorders>
                                    <w:vAlign w:val="center"/>
                                  </w:tcPr>
                                  <w:p w14:paraId="100959B5" w14:textId="77777777" w:rsidR="00480206" w:rsidRPr="001B5860" w:rsidRDefault="00480206" w:rsidP="00254AB3">
                                    <w:pPr>
                                      <w:ind w:firstLineChars="0" w:firstLine="0"/>
                                      <w:jc w:val="right"/>
                                      <w:textAlignment w:val="auto"/>
                                      <w:rPr>
                                        <w:color w:val="000000"/>
                                        <w:spacing w:val="5"/>
                                        <w:kern w:val="0"/>
                                        <w:sz w:val="20"/>
                                        <w:szCs w:val="20"/>
                                      </w:rPr>
                                    </w:pPr>
                                    <w:r>
                                      <w:rPr>
                                        <w:rFonts w:hint="eastAsia"/>
                                        <w:color w:val="000000"/>
                                        <w:sz w:val="20"/>
                                        <w:szCs w:val="20"/>
                                      </w:rPr>
                                      <w:t>56</w:t>
                                    </w:r>
                                  </w:p>
                                </w:tc>
                                <w:tc>
                                  <w:tcPr>
                                    <w:tcW w:w="851" w:type="dxa"/>
                                    <w:tcBorders>
                                      <w:top w:val="single" w:sz="4" w:space="0" w:color="auto"/>
                                      <w:bottom w:val="single" w:sz="4" w:space="0" w:color="auto"/>
                                    </w:tcBorders>
                                    <w:vAlign w:val="center"/>
                                  </w:tcPr>
                                  <w:p w14:paraId="51C33378" w14:textId="77777777" w:rsidR="00480206" w:rsidRDefault="00480206" w:rsidP="00254AB3">
                                    <w:pPr>
                                      <w:ind w:firstLineChars="0" w:firstLine="0"/>
                                      <w:jc w:val="right"/>
                                      <w:textAlignment w:val="auto"/>
                                      <w:rPr>
                                        <w:color w:val="000000"/>
                                        <w:spacing w:val="5"/>
                                        <w:kern w:val="0"/>
                                        <w:sz w:val="20"/>
                                        <w:szCs w:val="20"/>
                                      </w:rPr>
                                    </w:pPr>
                                    <w:r>
                                      <w:rPr>
                                        <w:rFonts w:hint="eastAsia"/>
                                        <w:color w:val="000000"/>
                                        <w:sz w:val="20"/>
                                        <w:szCs w:val="20"/>
                                      </w:rPr>
                                      <w:t>56</w:t>
                                    </w:r>
                                  </w:p>
                                </w:tc>
                                <w:tc>
                                  <w:tcPr>
                                    <w:tcW w:w="1134" w:type="dxa"/>
                                    <w:tcBorders>
                                      <w:top w:val="single" w:sz="4" w:space="0" w:color="auto"/>
                                      <w:bottom w:val="single" w:sz="4" w:space="0" w:color="auto"/>
                                    </w:tcBorders>
                                    <w:vAlign w:val="center"/>
                                  </w:tcPr>
                                  <w:p w14:paraId="489A5DB5"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35</w:t>
                                    </w:r>
                                  </w:p>
                                </w:tc>
                                <w:tc>
                                  <w:tcPr>
                                    <w:tcW w:w="992" w:type="dxa"/>
                                    <w:tcBorders>
                                      <w:top w:val="single" w:sz="4" w:space="0" w:color="auto"/>
                                      <w:bottom w:val="single" w:sz="4" w:space="0" w:color="auto"/>
                                    </w:tcBorders>
                                    <w:vAlign w:val="center"/>
                                  </w:tcPr>
                                  <w:p w14:paraId="6509BDCC"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53</w:t>
                                    </w:r>
                                  </w:p>
                                </w:tc>
                                <w:tc>
                                  <w:tcPr>
                                    <w:tcW w:w="992" w:type="dxa"/>
                                    <w:tcBorders>
                                      <w:top w:val="single" w:sz="4" w:space="0" w:color="auto"/>
                                      <w:bottom w:val="single" w:sz="4" w:space="0" w:color="auto"/>
                                    </w:tcBorders>
                                    <w:vAlign w:val="center"/>
                                  </w:tcPr>
                                  <w:p w14:paraId="41C31B2B"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50</w:t>
                                    </w:r>
                                  </w:p>
                                </w:tc>
                                <w:tc>
                                  <w:tcPr>
                                    <w:tcW w:w="1134" w:type="dxa"/>
                                    <w:tcBorders>
                                      <w:top w:val="single" w:sz="4" w:space="0" w:color="auto"/>
                                      <w:bottom w:val="single" w:sz="4" w:space="0" w:color="auto"/>
                                    </w:tcBorders>
                                    <w:vAlign w:val="center"/>
                                  </w:tcPr>
                                  <w:p w14:paraId="74F61536"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78</w:t>
                                    </w:r>
                                  </w:p>
                                </w:tc>
                              </w:tr>
                            </w:tbl>
                            <w:p w14:paraId="41617D2D" w14:textId="77777777" w:rsidR="00480206" w:rsidRPr="003A6039" w:rsidRDefault="00480206" w:rsidP="00064895">
                              <w:pPr>
                                <w:spacing w:line="240" w:lineRule="exact"/>
                                <w:ind w:leftChars="5" w:left="14" w:firstLineChars="0" w:firstLine="0"/>
                                <w:rPr>
                                  <w:rFonts w:cs="新細明體"/>
                                  <w:color w:val="000000"/>
                                  <w:kern w:val="0"/>
                                  <w:sz w:val="18"/>
                                  <w:szCs w:val="18"/>
                                </w:rPr>
                              </w:pPr>
                              <w:r w:rsidRPr="003A6039">
                                <w:rPr>
                                  <w:rFonts w:cs="新細明體" w:hint="eastAsia"/>
                                  <w:color w:val="000000"/>
                                  <w:kern w:val="0"/>
                                  <w:sz w:val="18"/>
                                  <w:szCs w:val="18"/>
                                </w:rPr>
                                <w:t>註：1</w:t>
                              </w:r>
                              <w:r w:rsidRPr="003A6039">
                                <w:rPr>
                                  <w:rFonts w:cs="新細明體"/>
                                  <w:color w:val="000000"/>
                                  <w:kern w:val="0"/>
                                  <w:sz w:val="18"/>
                                  <w:szCs w:val="18"/>
                                </w:rPr>
                                <w:t>.</w:t>
                              </w:r>
                              <w:r w:rsidRPr="003A6039">
                                <w:rPr>
                                  <w:rFonts w:cs="新細明體" w:hint="eastAsia"/>
                                  <w:color w:val="000000"/>
                                  <w:kern w:val="0"/>
                                  <w:sz w:val="18"/>
                                  <w:szCs w:val="18"/>
                                </w:rPr>
                                <w:t>當期</w:t>
                              </w:r>
                              <w:r w:rsidRPr="003A6039">
                                <w:rPr>
                                  <w:rFonts w:cs="新細明體"/>
                                  <w:color w:val="000000"/>
                                  <w:kern w:val="0"/>
                                  <w:sz w:val="18"/>
                                  <w:szCs w:val="18"/>
                                </w:rPr>
                                <w:t>進駐團隊數</w:t>
                              </w:r>
                              <w:r w:rsidRPr="003A6039">
                                <w:rPr>
                                  <w:rFonts w:cs="新細明體" w:hint="eastAsia"/>
                                  <w:color w:val="000000"/>
                                  <w:kern w:val="0"/>
                                  <w:sz w:val="18"/>
                                  <w:szCs w:val="18"/>
                                </w:rPr>
                                <w:t>：第1期</w:t>
                              </w:r>
                              <w:r w:rsidRPr="003A6039">
                                <w:rPr>
                                  <w:rFonts w:hint="eastAsia"/>
                                  <w:color w:val="000000"/>
                                  <w:spacing w:val="-10"/>
                                  <w:sz w:val="18"/>
                                  <w:szCs w:val="18"/>
                                </w:rPr>
                                <w:t>（含</w:t>
                              </w:r>
                              <w:r w:rsidRPr="003A6039">
                                <w:rPr>
                                  <w:color w:val="000000"/>
                                  <w:spacing w:val="-10"/>
                                  <w:sz w:val="18"/>
                                  <w:szCs w:val="18"/>
                                </w:rPr>
                                <w:t>第1、2季</w:t>
                              </w:r>
                              <w:r w:rsidRPr="003A6039">
                                <w:rPr>
                                  <w:rFonts w:hint="eastAsia"/>
                                  <w:color w:val="000000"/>
                                  <w:spacing w:val="-10"/>
                                  <w:sz w:val="18"/>
                                  <w:szCs w:val="18"/>
                                </w:rPr>
                                <w:t>）共</w:t>
                              </w:r>
                              <w:r w:rsidRPr="003A6039">
                                <w:rPr>
                                  <w:rFonts w:cs="新細明體"/>
                                  <w:color w:val="000000"/>
                                  <w:kern w:val="0"/>
                                  <w:sz w:val="18"/>
                                  <w:szCs w:val="18"/>
                                </w:rPr>
                                <w:t>17組</w:t>
                              </w:r>
                              <w:r w:rsidRPr="003A6039">
                                <w:rPr>
                                  <w:rFonts w:cs="新細明體" w:hint="eastAsia"/>
                                  <w:color w:val="000000"/>
                                  <w:kern w:val="0"/>
                                  <w:sz w:val="18"/>
                                  <w:szCs w:val="18"/>
                                </w:rPr>
                                <w:t>，第</w:t>
                              </w:r>
                              <w:r w:rsidRPr="003A6039">
                                <w:rPr>
                                  <w:rFonts w:cs="新細明體"/>
                                  <w:color w:val="000000"/>
                                  <w:kern w:val="0"/>
                                  <w:sz w:val="18"/>
                                  <w:szCs w:val="18"/>
                                </w:rPr>
                                <w:t>2</w:t>
                              </w:r>
                              <w:r w:rsidRPr="003A6039">
                                <w:rPr>
                                  <w:rFonts w:cs="新細明體" w:hint="eastAsia"/>
                                  <w:color w:val="000000"/>
                                  <w:kern w:val="0"/>
                                  <w:sz w:val="18"/>
                                  <w:szCs w:val="18"/>
                                </w:rPr>
                                <w:t>期</w:t>
                              </w:r>
                              <w:r w:rsidRPr="003A6039">
                                <w:rPr>
                                  <w:rFonts w:hint="eastAsia"/>
                                  <w:color w:val="000000"/>
                                  <w:spacing w:val="-10"/>
                                  <w:sz w:val="18"/>
                                  <w:szCs w:val="18"/>
                                </w:rPr>
                                <w:t>（含</w:t>
                              </w:r>
                              <w:r w:rsidRPr="003A6039">
                                <w:rPr>
                                  <w:color w:val="000000"/>
                                  <w:spacing w:val="-10"/>
                                  <w:sz w:val="18"/>
                                  <w:szCs w:val="18"/>
                                </w:rPr>
                                <w:t>第3、4季</w:t>
                              </w:r>
                              <w:r w:rsidRPr="003A6039">
                                <w:rPr>
                                  <w:rFonts w:hint="eastAsia"/>
                                  <w:color w:val="000000"/>
                                  <w:spacing w:val="-10"/>
                                  <w:sz w:val="18"/>
                                  <w:szCs w:val="18"/>
                                </w:rPr>
                                <w:t>）共</w:t>
                              </w:r>
                              <w:r w:rsidRPr="003A6039">
                                <w:rPr>
                                  <w:rFonts w:cs="新細明體"/>
                                  <w:color w:val="000000"/>
                                  <w:kern w:val="0"/>
                                  <w:sz w:val="18"/>
                                  <w:szCs w:val="18"/>
                                </w:rPr>
                                <w:t>18組</w:t>
                              </w:r>
                              <w:r w:rsidRPr="003A6039">
                                <w:rPr>
                                  <w:rFonts w:cs="新細明體" w:hint="eastAsia"/>
                                  <w:color w:val="000000"/>
                                  <w:kern w:val="0"/>
                                  <w:sz w:val="18"/>
                                  <w:szCs w:val="18"/>
                                </w:rPr>
                                <w:t>，全年度</w:t>
                              </w:r>
                              <w:r w:rsidRPr="003A6039">
                                <w:rPr>
                                  <w:rFonts w:cs="新細明體"/>
                                  <w:color w:val="000000"/>
                                  <w:kern w:val="0"/>
                                  <w:sz w:val="18"/>
                                  <w:szCs w:val="18"/>
                                </w:rPr>
                                <w:t>不含重複</w:t>
                              </w:r>
                              <w:r w:rsidRPr="003A6039">
                                <w:rPr>
                                  <w:rFonts w:cs="新細明體" w:hint="eastAsia"/>
                                  <w:color w:val="000000"/>
                                  <w:kern w:val="0"/>
                                  <w:sz w:val="18"/>
                                  <w:szCs w:val="18"/>
                                </w:rPr>
                                <w:t>共</w:t>
                              </w:r>
                              <w:r w:rsidRPr="003A6039">
                                <w:rPr>
                                  <w:rFonts w:cs="新細明體"/>
                                  <w:color w:val="000000"/>
                                  <w:kern w:val="0"/>
                                  <w:sz w:val="18"/>
                                  <w:szCs w:val="18"/>
                                </w:rPr>
                                <w:t>25組。</w:t>
                              </w:r>
                            </w:p>
                            <w:p w14:paraId="540C01B6" w14:textId="77777777" w:rsidR="00480206" w:rsidRPr="003A6039" w:rsidRDefault="00480206" w:rsidP="00B57C5E">
                              <w:pPr>
                                <w:spacing w:line="240" w:lineRule="exact"/>
                                <w:ind w:leftChars="135" w:left="378" w:firstLineChars="0" w:firstLine="0"/>
                                <w:rPr>
                                  <w:rFonts w:cs="新細明體"/>
                                  <w:color w:val="000000"/>
                                  <w:kern w:val="0"/>
                                  <w:sz w:val="18"/>
                                  <w:szCs w:val="18"/>
                                </w:rPr>
                              </w:pPr>
                              <w:r w:rsidRPr="003A6039">
                                <w:rPr>
                                  <w:rFonts w:cs="新細明體" w:hint="eastAsia"/>
                                  <w:color w:val="000000"/>
                                  <w:kern w:val="0"/>
                                  <w:sz w:val="18"/>
                                  <w:szCs w:val="18"/>
                                </w:rPr>
                                <w:t>2</w:t>
                              </w:r>
                              <w:r w:rsidRPr="003A6039">
                                <w:rPr>
                                  <w:rFonts w:cs="新細明體"/>
                                  <w:color w:val="000000"/>
                                  <w:kern w:val="0"/>
                                  <w:sz w:val="18"/>
                                  <w:szCs w:val="18"/>
                                </w:rPr>
                                <w:t>.</w:t>
                              </w:r>
                              <w:r w:rsidRPr="003A6039">
                                <w:rPr>
                                  <w:rFonts w:cs="新細明體" w:hint="eastAsia"/>
                                  <w:color w:val="000000"/>
                                  <w:kern w:val="0"/>
                                  <w:sz w:val="18"/>
                                  <w:szCs w:val="18"/>
                                </w:rPr>
                                <w:t>參與比率＝參與團隊數÷當期進駐團隊數×1</w:t>
                              </w:r>
                              <w:r w:rsidRPr="003A6039">
                                <w:rPr>
                                  <w:rFonts w:cs="新細明體"/>
                                  <w:color w:val="000000"/>
                                  <w:kern w:val="0"/>
                                  <w:sz w:val="18"/>
                                  <w:szCs w:val="18"/>
                                </w:rPr>
                                <w:t>00。</w:t>
                              </w:r>
                            </w:p>
                            <w:p w14:paraId="6BAA7F34" w14:textId="77777777" w:rsidR="00480206" w:rsidRPr="003A6039" w:rsidRDefault="00480206" w:rsidP="007E11B0">
                              <w:pPr>
                                <w:spacing w:line="240" w:lineRule="exact"/>
                                <w:ind w:leftChars="135" w:left="378" w:firstLineChars="0" w:firstLine="0"/>
                                <w:rPr>
                                  <w:rFonts w:cs="新細明體"/>
                                  <w:color w:val="000000"/>
                                  <w:kern w:val="0"/>
                                  <w:sz w:val="18"/>
                                  <w:szCs w:val="18"/>
                                </w:rPr>
                              </w:pPr>
                              <w:r w:rsidRPr="003A6039">
                                <w:rPr>
                                  <w:rFonts w:cs="新細明體" w:hint="eastAsia"/>
                                  <w:color w:val="000000"/>
                                  <w:kern w:val="0"/>
                                  <w:sz w:val="18"/>
                                  <w:szCs w:val="18"/>
                                </w:rPr>
                                <w:t>3</w:t>
                              </w:r>
                              <w:r w:rsidRPr="003A6039">
                                <w:rPr>
                                  <w:rFonts w:cs="新細明體"/>
                                  <w:color w:val="000000"/>
                                  <w:kern w:val="0"/>
                                  <w:sz w:val="18"/>
                                  <w:szCs w:val="18"/>
                                </w:rPr>
                                <w:t>.</w:t>
                              </w:r>
                              <w:r w:rsidRPr="003A6039">
                                <w:rPr>
                                  <w:rFonts w:cs="新細明體" w:hint="eastAsia"/>
                                  <w:color w:val="000000"/>
                                  <w:kern w:val="0"/>
                                  <w:sz w:val="18"/>
                                  <w:szCs w:val="18"/>
                                </w:rPr>
                                <w:t>資料來源：整理自青年事務局提供資料。</w:t>
                              </w:r>
                            </w:p>
                          </w:txbxContent>
                        </wps:txbx>
                        <wps:bodyPr rot="0" vert="horz" wrap="square" lIns="91440" tIns="45720" rIns="91440" bIns="45720" anchor="t" anchorCtr="0">
                          <a:noAutofit/>
                        </wps:bodyPr>
                      </wps:wsp>
                      <pic:pic xmlns:pic="http://schemas.openxmlformats.org/drawingml/2006/picture">
                        <pic:nvPicPr>
                          <pic:cNvPr id="1349521182" name="圖片 134952118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419100" y="514350"/>
                            <a:ext cx="590550" cy="336550"/>
                          </a:xfrm>
                          <a:prstGeom prst="rect">
                            <a:avLst/>
                          </a:prstGeom>
                        </pic:spPr>
                      </pic:pic>
                    </wpg:wgp>
                  </a:graphicData>
                </a:graphic>
              </wp:anchor>
            </w:drawing>
          </mc:Choice>
          <mc:Fallback>
            <w:pict>
              <v:group w14:anchorId="2D6F6E41" id="群組 1009149206" o:spid="_x0000_s1049" style="position:absolute;left:0;text-align:left;margin-left:3.8pt;margin-top:222.35pt;width:496.5pt;height:182pt;z-index:251685888" coordsize="63055,23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">
                <v:shape id="文字方塊 1753577186" o:spid="_x0000_s1050" style="position:absolute;width:63055;height:23114;visibility:visible;mso-wrap-style:square;v-text-anchor:top" coordsize="3051175,14046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" adj="-11796480,,5400" path="m3051175,r,1404620l,1404620,,,3051175,xe" filled="f" stroked="f">
                  <v:stroke joinstyle="miter"/>
                  <v:formulas/>
                  <v:path arrowok="t" o:connecttype="custom" o:connectlocs="6305550,0;6305550,2311400;0,2311400;0,0" o:connectangles="0,0,0,0" textboxrect="0,0,3051175,1404620"/>
                  <v:textbox>
                    <w:txbxContent>
                      <w:p w14:paraId="0B15A2F2" w14:textId="77777777" w:rsidR="00480206" w:rsidRPr="000F5E1B" w:rsidRDefault="00480206" w:rsidP="00286981">
                        <w:pPr>
                          <w:ind w:firstLineChars="0" w:firstLine="0"/>
                          <w:jc w:val="center"/>
                          <w:rPr>
                            <w:b/>
                            <w:bCs/>
                            <w:spacing w:val="-20"/>
                            <w:sz w:val="24"/>
                            <w:szCs w:val="18"/>
                          </w:rPr>
                        </w:pPr>
                        <w:r w:rsidRPr="0004375B">
                          <w:rPr>
                            <w:rFonts w:hint="eastAsia"/>
                            <w:b/>
                            <w:bCs/>
                            <w:spacing w:val="-20"/>
                            <w:sz w:val="24"/>
                            <w:szCs w:val="18"/>
                          </w:rPr>
                          <w:t>表</w:t>
                        </w:r>
                        <w:r>
                          <w:rPr>
                            <w:b/>
                            <w:bCs/>
                            <w:spacing w:val="-20"/>
                            <w:sz w:val="24"/>
                            <w:szCs w:val="18"/>
                          </w:rPr>
                          <w:t>1  113年度</w:t>
                        </w:r>
                        <w:r w:rsidRPr="00C97C9D">
                          <w:rPr>
                            <w:rFonts w:hint="eastAsia"/>
                            <w:b/>
                            <w:bCs/>
                            <w:sz w:val="24"/>
                            <w:szCs w:val="18"/>
                          </w:rPr>
                          <w:t>桃園設計庫進駐團隊顧問輔導與小聚派對參與情形</w:t>
                        </w:r>
                      </w:p>
                      <w:p w14:paraId="5818D642" w14:textId="77777777" w:rsidR="00480206" w:rsidRDefault="00480206" w:rsidP="00697B5F">
                        <w:pPr>
                          <w:wordWrap w:val="0"/>
                          <w:spacing w:line="320" w:lineRule="exact"/>
                          <w:ind w:firstLineChars="0" w:firstLine="0"/>
                          <w:jc w:val="right"/>
                          <w:rPr>
                            <w:sz w:val="20"/>
                            <w:szCs w:val="24"/>
                          </w:rPr>
                        </w:pPr>
                        <w:r w:rsidRPr="00D747BB">
                          <w:rPr>
                            <w:rFonts w:hint="eastAsia"/>
                            <w:sz w:val="20"/>
                            <w:szCs w:val="24"/>
                          </w:rPr>
                          <w:t>單位：</w:t>
                        </w:r>
                        <w:r>
                          <w:rPr>
                            <w:rFonts w:hint="eastAsia"/>
                            <w:sz w:val="20"/>
                            <w:szCs w:val="24"/>
                          </w:rPr>
                          <w:t>組、％</w:t>
                        </w:r>
                        <w:r>
                          <w:rPr>
                            <w:sz w:val="20"/>
                            <w:szCs w:val="24"/>
                          </w:rPr>
                          <w:t xml:space="preserve"> </w:t>
                        </w:r>
                      </w:p>
                      <w:tbl>
                        <w:tblPr>
                          <w:tblW w:w="9709"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5"/>
                          <w:gridCol w:w="850"/>
                          <w:gridCol w:w="851"/>
                          <w:gridCol w:w="850"/>
                          <w:gridCol w:w="851"/>
                          <w:gridCol w:w="1134"/>
                          <w:gridCol w:w="992"/>
                          <w:gridCol w:w="992"/>
                          <w:gridCol w:w="1134"/>
                        </w:tblGrid>
                        <w:tr w:rsidR="00480206" w:rsidRPr="0054656E" w14:paraId="762D2C52" w14:textId="77777777" w:rsidTr="00596776">
                          <w:trPr>
                            <w:trHeight w:val="288"/>
                          </w:trPr>
                          <w:tc>
                            <w:tcPr>
                              <w:tcW w:w="2055" w:type="dxa"/>
                              <w:vMerge w:val="restart"/>
                              <w:shd w:val="clear" w:color="auto" w:fill="auto"/>
                              <w:vAlign w:val="bottom"/>
                            </w:tcPr>
                            <w:p w14:paraId="4BE09298" w14:textId="77777777" w:rsidR="00480206" w:rsidRPr="0054656E" w:rsidRDefault="00480206" w:rsidP="00596776">
                              <w:pPr>
                                <w:ind w:firstLineChars="0" w:firstLine="0"/>
                                <w:jc w:val="center"/>
                                <w:textAlignment w:val="auto"/>
                                <w:rPr>
                                  <w:sz w:val="20"/>
                                  <w:szCs w:val="24"/>
                                </w:rPr>
                              </w:pPr>
                              <w:r>
                                <w:rPr>
                                  <w:rFonts w:cs="新細明體" w:hint="eastAsia"/>
                                  <w:color w:val="000000"/>
                                  <w:kern w:val="0"/>
                                  <w:sz w:val="20"/>
                                  <w:szCs w:val="20"/>
                                  <w:lang w:bidi="hi-IN"/>
                                </w:rPr>
                                <w:t xml:space="preserve"> 項目</w:t>
                              </w:r>
                            </w:p>
                          </w:tc>
                          <w:tc>
                            <w:tcPr>
                              <w:tcW w:w="3402" w:type="dxa"/>
                              <w:gridSpan w:val="4"/>
                              <w:tcBorders>
                                <w:bottom w:val="single" w:sz="4" w:space="0" w:color="auto"/>
                              </w:tcBorders>
                              <w:shd w:val="clear" w:color="auto" w:fill="auto"/>
                              <w:vAlign w:val="center"/>
                            </w:tcPr>
                            <w:p w14:paraId="0164AB49" w14:textId="77777777" w:rsidR="00480206" w:rsidRPr="00D624EE" w:rsidRDefault="00480206" w:rsidP="009B2DBE">
                              <w:pPr>
                                <w:widowControl/>
                                <w:overflowPunct w:val="0"/>
                                <w:spacing w:line="240" w:lineRule="exact"/>
                                <w:ind w:firstLineChars="0" w:firstLine="0"/>
                                <w:jc w:val="center"/>
                                <w:rPr>
                                  <w:color w:val="000000"/>
                                  <w:spacing w:val="5"/>
                                  <w:kern w:val="0"/>
                                  <w:sz w:val="20"/>
                                </w:rPr>
                              </w:pPr>
                              <w:r w:rsidRPr="00286981">
                                <w:rPr>
                                  <w:rFonts w:hint="eastAsia"/>
                                  <w:color w:val="000000"/>
                                  <w:spacing w:val="5"/>
                                  <w:kern w:val="0"/>
                                  <w:sz w:val="20"/>
                                </w:rPr>
                                <w:t>顧問輔導</w:t>
                              </w:r>
                            </w:p>
                          </w:tc>
                          <w:tc>
                            <w:tcPr>
                              <w:tcW w:w="4252" w:type="dxa"/>
                              <w:gridSpan w:val="4"/>
                              <w:tcBorders>
                                <w:bottom w:val="single" w:sz="4" w:space="0" w:color="auto"/>
                              </w:tcBorders>
                            </w:tcPr>
                            <w:p w14:paraId="0E0BCFBD" w14:textId="77777777" w:rsidR="00480206" w:rsidRPr="00286981" w:rsidRDefault="00480206" w:rsidP="00286981">
                              <w:pPr>
                                <w:widowControl/>
                                <w:ind w:firstLineChars="0" w:firstLine="0"/>
                                <w:jc w:val="center"/>
                                <w:textAlignment w:val="auto"/>
                                <w:rPr>
                                  <w:color w:val="000000"/>
                                  <w:sz w:val="20"/>
                                  <w:szCs w:val="20"/>
                                </w:rPr>
                              </w:pPr>
                              <w:r>
                                <w:rPr>
                                  <w:rFonts w:hint="eastAsia"/>
                                  <w:color w:val="000000"/>
                                  <w:sz w:val="20"/>
                                  <w:szCs w:val="20"/>
                                </w:rPr>
                                <w:t>進駐者小聚派對</w:t>
                              </w:r>
                            </w:p>
                          </w:tc>
                        </w:tr>
                        <w:tr w:rsidR="00480206" w:rsidRPr="0054656E" w14:paraId="69BDF2D0" w14:textId="77777777" w:rsidTr="007E11B0">
                          <w:trPr>
                            <w:trHeight w:val="180"/>
                          </w:trPr>
                          <w:tc>
                            <w:tcPr>
                              <w:tcW w:w="2055" w:type="dxa"/>
                              <w:vMerge/>
                              <w:shd w:val="clear" w:color="auto" w:fill="auto"/>
                              <w:vAlign w:val="center"/>
                            </w:tcPr>
                            <w:p w14:paraId="3E0A4701" w14:textId="77777777" w:rsidR="00480206" w:rsidRPr="001B5860" w:rsidRDefault="00480206" w:rsidP="00286981">
                              <w:pPr>
                                <w:ind w:firstLineChars="0" w:firstLine="0"/>
                                <w:jc w:val="center"/>
                                <w:textAlignment w:val="auto"/>
                                <w:rPr>
                                  <w:color w:val="000000"/>
                                  <w:spacing w:val="5"/>
                                  <w:kern w:val="0"/>
                                  <w:sz w:val="20"/>
                                  <w:szCs w:val="20"/>
                                </w:rPr>
                              </w:pPr>
                            </w:p>
                          </w:tc>
                          <w:tc>
                            <w:tcPr>
                              <w:tcW w:w="850" w:type="dxa"/>
                              <w:vMerge w:val="restart"/>
                              <w:shd w:val="clear" w:color="auto" w:fill="auto"/>
                              <w:vAlign w:val="center"/>
                            </w:tcPr>
                            <w:p w14:paraId="2B52C150" w14:textId="77777777" w:rsidR="00480206" w:rsidRPr="00472E27" w:rsidRDefault="00480206" w:rsidP="00286981">
                              <w:pPr>
                                <w:spacing w:line="240" w:lineRule="exact"/>
                                <w:ind w:firstLineChars="0" w:firstLine="0"/>
                                <w:jc w:val="center"/>
                                <w:textAlignment w:val="auto"/>
                                <w:rPr>
                                  <w:color w:val="000000"/>
                                  <w:spacing w:val="5"/>
                                  <w:kern w:val="0"/>
                                  <w:sz w:val="20"/>
                                  <w:szCs w:val="20"/>
                                </w:rPr>
                              </w:pPr>
                              <w:r>
                                <w:rPr>
                                  <w:rFonts w:hint="eastAsia"/>
                                  <w:color w:val="000000"/>
                                  <w:sz w:val="20"/>
                                  <w:szCs w:val="20"/>
                                </w:rPr>
                                <w:t>第1季</w:t>
                              </w:r>
                            </w:p>
                          </w:tc>
                          <w:tc>
                            <w:tcPr>
                              <w:tcW w:w="851" w:type="dxa"/>
                              <w:vMerge w:val="restart"/>
                              <w:shd w:val="clear" w:color="auto" w:fill="auto"/>
                              <w:vAlign w:val="center"/>
                            </w:tcPr>
                            <w:p w14:paraId="20CEECA3" w14:textId="77777777" w:rsidR="00480206" w:rsidRPr="001B5860" w:rsidRDefault="00480206" w:rsidP="00286981">
                              <w:pPr>
                                <w:widowControl/>
                                <w:overflowPunct w:val="0"/>
                                <w:spacing w:line="240" w:lineRule="exact"/>
                                <w:ind w:firstLineChars="0" w:firstLine="0"/>
                                <w:jc w:val="center"/>
                                <w:textAlignment w:val="auto"/>
                                <w:rPr>
                                  <w:color w:val="000000"/>
                                  <w:spacing w:val="5"/>
                                  <w:kern w:val="0"/>
                                  <w:sz w:val="20"/>
                                  <w:szCs w:val="20"/>
                                </w:rPr>
                              </w:pPr>
                              <w:r>
                                <w:rPr>
                                  <w:rFonts w:hint="eastAsia"/>
                                  <w:color w:val="000000"/>
                                  <w:sz w:val="20"/>
                                  <w:szCs w:val="20"/>
                                </w:rPr>
                                <w:t>第2季</w:t>
                              </w:r>
                            </w:p>
                          </w:tc>
                          <w:tc>
                            <w:tcPr>
                              <w:tcW w:w="850" w:type="dxa"/>
                              <w:vMerge w:val="restart"/>
                              <w:vAlign w:val="center"/>
                            </w:tcPr>
                            <w:p w14:paraId="3D58E323" w14:textId="77777777" w:rsidR="00480206" w:rsidRPr="00B912F3" w:rsidRDefault="00480206" w:rsidP="00286981">
                              <w:pPr>
                                <w:spacing w:line="240" w:lineRule="exact"/>
                                <w:ind w:firstLineChars="0" w:firstLine="0"/>
                                <w:jc w:val="center"/>
                                <w:textAlignment w:val="auto"/>
                                <w:rPr>
                                  <w:color w:val="000000"/>
                                  <w:kern w:val="0"/>
                                  <w:sz w:val="20"/>
                                </w:rPr>
                              </w:pPr>
                              <w:r>
                                <w:rPr>
                                  <w:rFonts w:hint="eastAsia"/>
                                  <w:color w:val="000000"/>
                                  <w:sz w:val="20"/>
                                  <w:szCs w:val="20"/>
                                </w:rPr>
                                <w:t>第3季</w:t>
                              </w:r>
                            </w:p>
                          </w:tc>
                          <w:tc>
                            <w:tcPr>
                              <w:tcW w:w="851" w:type="dxa"/>
                              <w:vMerge w:val="restart"/>
                              <w:vAlign w:val="center"/>
                            </w:tcPr>
                            <w:p w14:paraId="160E78DA" w14:textId="77777777" w:rsidR="00480206" w:rsidRPr="00D624EE" w:rsidRDefault="00480206" w:rsidP="00286981">
                              <w:pPr>
                                <w:spacing w:line="240" w:lineRule="exact"/>
                                <w:ind w:firstLineChars="0" w:firstLine="0"/>
                                <w:jc w:val="center"/>
                                <w:textAlignment w:val="auto"/>
                                <w:rPr>
                                  <w:color w:val="000000"/>
                                  <w:spacing w:val="5"/>
                                  <w:kern w:val="0"/>
                                  <w:sz w:val="20"/>
                                </w:rPr>
                              </w:pPr>
                              <w:r>
                                <w:rPr>
                                  <w:rFonts w:hint="eastAsia"/>
                                  <w:color w:val="000000"/>
                                  <w:sz w:val="20"/>
                                  <w:szCs w:val="20"/>
                                </w:rPr>
                                <w:t>第4季</w:t>
                              </w:r>
                            </w:p>
                          </w:tc>
                          <w:tc>
                            <w:tcPr>
                              <w:tcW w:w="1134" w:type="dxa"/>
                              <w:tcBorders>
                                <w:bottom w:val="single" w:sz="4" w:space="0" w:color="auto"/>
                              </w:tcBorders>
                              <w:vAlign w:val="center"/>
                            </w:tcPr>
                            <w:p w14:paraId="443F1372"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第1場</w:t>
                              </w:r>
                            </w:p>
                          </w:tc>
                          <w:tc>
                            <w:tcPr>
                              <w:tcW w:w="992" w:type="dxa"/>
                              <w:tcBorders>
                                <w:bottom w:val="single" w:sz="4" w:space="0" w:color="auto"/>
                              </w:tcBorders>
                              <w:vAlign w:val="center"/>
                            </w:tcPr>
                            <w:p w14:paraId="42D9C47F"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第2場</w:t>
                              </w:r>
                            </w:p>
                          </w:tc>
                          <w:tc>
                            <w:tcPr>
                              <w:tcW w:w="992" w:type="dxa"/>
                              <w:tcBorders>
                                <w:bottom w:val="single" w:sz="4" w:space="0" w:color="auto"/>
                              </w:tcBorders>
                              <w:vAlign w:val="center"/>
                            </w:tcPr>
                            <w:p w14:paraId="37540BF0"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第3場</w:t>
                              </w:r>
                            </w:p>
                          </w:tc>
                          <w:tc>
                            <w:tcPr>
                              <w:tcW w:w="1134" w:type="dxa"/>
                              <w:tcBorders>
                                <w:bottom w:val="single" w:sz="4" w:space="0" w:color="auto"/>
                              </w:tcBorders>
                              <w:vAlign w:val="center"/>
                            </w:tcPr>
                            <w:p w14:paraId="2E5ABAD3" w14:textId="77777777" w:rsidR="00480206" w:rsidRPr="00FB7BFD" w:rsidRDefault="00480206" w:rsidP="00286981">
                              <w:pPr>
                                <w:spacing w:line="240" w:lineRule="exact"/>
                                <w:ind w:firstLineChars="0" w:firstLine="0"/>
                                <w:jc w:val="center"/>
                                <w:textAlignment w:val="auto"/>
                                <w:rPr>
                                  <w:rFonts w:cs="新細明體"/>
                                  <w:color w:val="000000"/>
                                  <w:kern w:val="0"/>
                                  <w:sz w:val="20"/>
                                  <w:szCs w:val="20"/>
                                  <w:lang w:bidi="hi-IN"/>
                                </w:rPr>
                              </w:pPr>
                              <w:r>
                                <w:rPr>
                                  <w:rFonts w:hint="eastAsia"/>
                                  <w:color w:val="000000"/>
                                  <w:sz w:val="20"/>
                                  <w:szCs w:val="20"/>
                                </w:rPr>
                                <w:t>第4場</w:t>
                              </w:r>
                            </w:p>
                          </w:tc>
                        </w:tr>
                        <w:tr w:rsidR="00480206" w:rsidRPr="0054656E" w14:paraId="08FC3473" w14:textId="77777777" w:rsidTr="007E11B0">
                          <w:trPr>
                            <w:trHeight w:val="129"/>
                          </w:trPr>
                          <w:tc>
                            <w:tcPr>
                              <w:tcW w:w="2055" w:type="dxa"/>
                              <w:vMerge/>
                              <w:shd w:val="clear" w:color="auto" w:fill="auto"/>
                              <w:vAlign w:val="center"/>
                            </w:tcPr>
                            <w:p w14:paraId="3718FE50" w14:textId="77777777" w:rsidR="00480206" w:rsidRPr="0054656E" w:rsidRDefault="00480206" w:rsidP="000F5E1B">
                              <w:pPr>
                                <w:ind w:firstLineChars="0" w:firstLine="0"/>
                                <w:jc w:val="center"/>
                                <w:textAlignment w:val="auto"/>
                                <w:rPr>
                                  <w:sz w:val="20"/>
                                  <w:szCs w:val="24"/>
                                </w:rPr>
                              </w:pPr>
                            </w:p>
                          </w:tc>
                          <w:tc>
                            <w:tcPr>
                              <w:tcW w:w="850" w:type="dxa"/>
                              <w:vMerge/>
                              <w:tcBorders>
                                <w:bottom w:val="single" w:sz="4" w:space="0" w:color="auto"/>
                              </w:tcBorders>
                              <w:shd w:val="clear" w:color="auto" w:fill="auto"/>
                              <w:vAlign w:val="bottom"/>
                            </w:tcPr>
                            <w:p w14:paraId="54E11A5A" w14:textId="77777777" w:rsidR="00480206" w:rsidRPr="0054656E" w:rsidRDefault="00480206" w:rsidP="000F5E1B">
                              <w:pPr>
                                <w:ind w:firstLineChars="0" w:firstLine="0"/>
                                <w:jc w:val="right"/>
                                <w:textAlignment w:val="auto"/>
                                <w:rPr>
                                  <w:sz w:val="20"/>
                                  <w:szCs w:val="24"/>
                                </w:rPr>
                              </w:pPr>
                            </w:p>
                          </w:tc>
                          <w:tc>
                            <w:tcPr>
                              <w:tcW w:w="851" w:type="dxa"/>
                              <w:vMerge/>
                              <w:tcBorders>
                                <w:bottom w:val="single" w:sz="4" w:space="0" w:color="auto"/>
                              </w:tcBorders>
                              <w:shd w:val="clear" w:color="auto" w:fill="auto"/>
                              <w:vAlign w:val="bottom"/>
                            </w:tcPr>
                            <w:p w14:paraId="5ABCDFFC" w14:textId="77777777" w:rsidR="00480206" w:rsidRPr="0054656E" w:rsidRDefault="00480206" w:rsidP="000F5E1B">
                              <w:pPr>
                                <w:ind w:firstLineChars="0" w:firstLine="0"/>
                                <w:jc w:val="right"/>
                                <w:textAlignment w:val="auto"/>
                                <w:rPr>
                                  <w:sz w:val="20"/>
                                  <w:szCs w:val="24"/>
                                </w:rPr>
                              </w:pPr>
                            </w:p>
                          </w:tc>
                          <w:tc>
                            <w:tcPr>
                              <w:tcW w:w="850" w:type="dxa"/>
                              <w:vMerge/>
                              <w:tcBorders>
                                <w:bottom w:val="single" w:sz="4" w:space="0" w:color="auto"/>
                              </w:tcBorders>
                              <w:vAlign w:val="bottom"/>
                            </w:tcPr>
                            <w:p w14:paraId="1AE9B8F7" w14:textId="77777777" w:rsidR="00480206" w:rsidRPr="001B5860" w:rsidRDefault="00480206" w:rsidP="000F5E1B">
                              <w:pPr>
                                <w:ind w:firstLineChars="0" w:firstLine="0"/>
                                <w:jc w:val="right"/>
                                <w:textAlignment w:val="auto"/>
                                <w:rPr>
                                  <w:color w:val="000000"/>
                                  <w:spacing w:val="5"/>
                                  <w:kern w:val="0"/>
                                  <w:sz w:val="20"/>
                                  <w:szCs w:val="20"/>
                                </w:rPr>
                              </w:pPr>
                            </w:p>
                          </w:tc>
                          <w:tc>
                            <w:tcPr>
                              <w:tcW w:w="851" w:type="dxa"/>
                              <w:vMerge/>
                              <w:tcBorders>
                                <w:bottom w:val="single" w:sz="4" w:space="0" w:color="auto"/>
                              </w:tcBorders>
                              <w:vAlign w:val="bottom"/>
                            </w:tcPr>
                            <w:p w14:paraId="13699D39" w14:textId="77777777" w:rsidR="00480206" w:rsidRPr="00D624EE" w:rsidRDefault="00480206" w:rsidP="000F5E1B">
                              <w:pPr>
                                <w:ind w:firstLineChars="0" w:firstLine="0"/>
                                <w:jc w:val="right"/>
                                <w:textAlignment w:val="auto"/>
                                <w:rPr>
                                  <w:color w:val="000000"/>
                                  <w:spacing w:val="5"/>
                                  <w:kern w:val="0"/>
                                  <w:sz w:val="20"/>
                                </w:rPr>
                              </w:pPr>
                            </w:p>
                          </w:tc>
                          <w:tc>
                            <w:tcPr>
                              <w:tcW w:w="1134" w:type="dxa"/>
                              <w:tcBorders>
                                <w:bottom w:val="single" w:sz="4" w:space="0" w:color="auto"/>
                              </w:tcBorders>
                              <w:vAlign w:val="center"/>
                            </w:tcPr>
                            <w:p w14:paraId="55C13DBE" w14:textId="77777777" w:rsidR="00480206" w:rsidRPr="000F5E1B" w:rsidRDefault="00480206" w:rsidP="000F5E1B">
                              <w:pPr>
                                <w:spacing w:line="240" w:lineRule="exact"/>
                                <w:ind w:firstLineChars="0" w:firstLine="0"/>
                                <w:jc w:val="center"/>
                                <w:textAlignment w:val="auto"/>
                                <w:rPr>
                                  <w:color w:val="000000"/>
                                  <w:sz w:val="20"/>
                                  <w:szCs w:val="20"/>
                                </w:rPr>
                              </w:pPr>
                              <w:r>
                                <w:rPr>
                                  <w:rFonts w:hint="eastAsia"/>
                                  <w:color w:val="000000"/>
                                  <w:sz w:val="20"/>
                                  <w:szCs w:val="20"/>
                                </w:rPr>
                                <w:t>5月7日</w:t>
                              </w:r>
                            </w:p>
                          </w:tc>
                          <w:tc>
                            <w:tcPr>
                              <w:tcW w:w="992" w:type="dxa"/>
                              <w:tcBorders>
                                <w:bottom w:val="single" w:sz="4" w:space="0" w:color="auto"/>
                              </w:tcBorders>
                              <w:vAlign w:val="center"/>
                            </w:tcPr>
                            <w:p w14:paraId="716A780A" w14:textId="77777777" w:rsidR="00480206" w:rsidRPr="000F5E1B" w:rsidRDefault="00480206" w:rsidP="000F5E1B">
                              <w:pPr>
                                <w:spacing w:line="240" w:lineRule="exact"/>
                                <w:ind w:firstLineChars="0" w:firstLine="0"/>
                                <w:jc w:val="center"/>
                                <w:textAlignment w:val="auto"/>
                                <w:rPr>
                                  <w:color w:val="000000"/>
                                  <w:sz w:val="20"/>
                                  <w:szCs w:val="20"/>
                                </w:rPr>
                              </w:pPr>
                              <w:r>
                                <w:rPr>
                                  <w:rFonts w:hint="eastAsia"/>
                                  <w:color w:val="000000"/>
                                  <w:sz w:val="20"/>
                                  <w:szCs w:val="20"/>
                                </w:rPr>
                                <w:t>6月5日</w:t>
                              </w:r>
                            </w:p>
                          </w:tc>
                          <w:tc>
                            <w:tcPr>
                              <w:tcW w:w="992" w:type="dxa"/>
                              <w:tcBorders>
                                <w:bottom w:val="single" w:sz="4" w:space="0" w:color="auto"/>
                              </w:tcBorders>
                              <w:vAlign w:val="center"/>
                            </w:tcPr>
                            <w:p w14:paraId="1C8C058E" w14:textId="77777777" w:rsidR="00480206" w:rsidRPr="000F5E1B" w:rsidRDefault="00480206" w:rsidP="000F5E1B">
                              <w:pPr>
                                <w:spacing w:line="240" w:lineRule="exact"/>
                                <w:ind w:right="-105" w:firstLineChars="0" w:firstLine="0"/>
                                <w:jc w:val="center"/>
                                <w:textAlignment w:val="auto"/>
                                <w:rPr>
                                  <w:color w:val="000000"/>
                                  <w:sz w:val="20"/>
                                  <w:szCs w:val="20"/>
                                </w:rPr>
                              </w:pPr>
                              <w:r>
                                <w:rPr>
                                  <w:rFonts w:hint="eastAsia"/>
                                  <w:color w:val="000000"/>
                                  <w:sz w:val="20"/>
                                  <w:szCs w:val="20"/>
                                </w:rPr>
                                <w:t>8月14日</w:t>
                              </w:r>
                            </w:p>
                          </w:tc>
                          <w:tc>
                            <w:tcPr>
                              <w:tcW w:w="1134" w:type="dxa"/>
                              <w:tcBorders>
                                <w:bottom w:val="single" w:sz="4" w:space="0" w:color="auto"/>
                              </w:tcBorders>
                              <w:vAlign w:val="center"/>
                            </w:tcPr>
                            <w:p w14:paraId="42BDDE0B" w14:textId="77777777" w:rsidR="00480206" w:rsidRPr="000F5E1B" w:rsidRDefault="00480206" w:rsidP="000F5E1B">
                              <w:pPr>
                                <w:spacing w:line="240" w:lineRule="exact"/>
                                <w:ind w:right="-109" w:firstLineChars="0" w:firstLine="0"/>
                                <w:jc w:val="center"/>
                                <w:textAlignment w:val="auto"/>
                                <w:rPr>
                                  <w:color w:val="000000"/>
                                  <w:sz w:val="20"/>
                                  <w:szCs w:val="20"/>
                                </w:rPr>
                              </w:pPr>
                              <w:r>
                                <w:rPr>
                                  <w:rFonts w:hint="eastAsia"/>
                                  <w:color w:val="000000"/>
                                  <w:sz w:val="20"/>
                                  <w:szCs w:val="20"/>
                                </w:rPr>
                                <w:t>12月17日</w:t>
                              </w:r>
                            </w:p>
                          </w:tc>
                        </w:tr>
                        <w:tr w:rsidR="00480206" w:rsidRPr="0054656E" w14:paraId="4A736227" w14:textId="77777777" w:rsidTr="007E11B0">
                          <w:trPr>
                            <w:trHeight w:val="386"/>
                          </w:trPr>
                          <w:tc>
                            <w:tcPr>
                              <w:tcW w:w="2055" w:type="dxa"/>
                              <w:shd w:val="clear" w:color="auto" w:fill="auto"/>
                              <w:vAlign w:val="center"/>
                            </w:tcPr>
                            <w:p w14:paraId="4E74DB32" w14:textId="77777777" w:rsidR="00480206" w:rsidRPr="00B57C5E" w:rsidRDefault="00480206" w:rsidP="0086247B">
                              <w:pPr>
                                <w:ind w:leftChars="-59" w:left="-165" w:rightChars="-88" w:right="-246" w:firstLineChars="0" w:firstLine="0"/>
                                <w:jc w:val="center"/>
                                <w:textAlignment w:val="auto"/>
                                <w:rPr>
                                  <w:color w:val="000000"/>
                                  <w:spacing w:val="-10"/>
                                  <w:sz w:val="20"/>
                                  <w:szCs w:val="20"/>
                                </w:rPr>
                              </w:pPr>
                              <w:r w:rsidRPr="00B57C5E">
                                <w:rPr>
                                  <w:rFonts w:hint="eastAsia"/>
                                  <w:color w:val="000000"/>
                                  <w:spacing w:val="-10"/>
                                  <w:sz w:val="20"/>
                                  <w:szCs w:val="20"/>
                                </w:rPr>
                                <w:t>當期進駐團隊數</w:t>
                              </w:r>
                            </w:p>
                          </w:tc>
                          <w:tc>
                            <w:tcPr>
                              <w:tcW w:w="1701" w:type="dxa"/>
                              <w:gridSpan w:val="2"/>
                              <w:tcBorders>
                                <w:bottom w:val="single" w:sz="4" w:space="0" w:color="auto"/>
                              </w:tcBorders>
                              <w:shd w:val="clear" w:color="auto" w:fill="auto"/>
                              <w:vAlign w:val="center"/>
                            </w:tcPr>
                            <w:p w14:paraId="7409E893" w14:textId="77777777" w:rsidR="00480206" w:rsidRPr="0054656E" w:rsidRDefault="00480206" w:rsidP="00254AB3">
                              <w:pPr>
                                <w:ind w:firstLineChars="0" w:firstLine="0"/>
                                <w:jc w:val="center"/>
                                <w:textAlignment w:val="auto"/>
                                <w:rPr>
                                  <w:sz w:val="20"/>
                                  <w:szCs w:val="24"/>
                                </w:rPr>
                              </w:pPr>
                              <w:r>
                                <w:rPr>
                                  <w:rFonts w:hint="eastAsia"/>
                                  <w:color w:val="000000"/>
                                  <w:sz w:val="20"/>
                                  <w:szCs w:val="20"/>
                                </w:rPr>
                                <w:t>17</w:t>
                              </w:r>
                            </w:p>
                          </w:tc>
                          <w:tc>
                            <w:tcPr>
                              <w:tcW w:w="1701" w:type="dxa"/>
                              <w:gridSpan w:val="2"/>
                              <w:tcBorders>
                                <w:bottom w:val="single" w:sz="4" w:space="0" w:color="auto"/>
                              </w:tcBorders>
                              <w:vAlign w:val="center"/>
                            </w:tcPr>
                            <w:p w14:paraId="3B2C4052" w14:textId="77777777" w:rsidR="00480206" w:rsidRPr="00D624EE" w:rsidRDefault="00480206" w:rsidP="00254AB3">
                              <w:pPr>
                                <w:ind w:firstLineChars="0" w:firstLine="0"/>
                                <w:jc w:val="center"/>
                                <w:textAlignment w:val="auto"/>
                                <w:rPr>
                                  <w:color w:val="000000"/>
                                  <w:spacing w:val="5"/>
                                  <w:kern w:val="0"/>
                                  <w:sz w:val="20"/>
                                </w:rPr>
                              </w:pPr>
                              <w:r>
                                <w:rPr>
                                  <w:rFonts w:hint="eastAsia"/>
                                  <w:color w:val="000000"/>
                                  <w:sz w:val="20"/>
                                  <w:szCs w:val="20"/>
                                </w:rPr>
                                <w:t>18</w:t>
                              </w:r>
                            </w:p>
                          </w:tc>
                          <w:tc>
                            <w:tcPr>
                              <w:tcW w:w="2126" w:type="dxa"/>
                              <w:gridSpan w:val="2"/>
                              <w:tcBorders>
                                <w:bottom w:val="single" w:sz="4" w:space="0" w:color="auto"/>
                              </w:tcBorders>
                              <w:vAlign w:val="center"/>
                            </w:tcPr>
                            <w:p w14:paraId="2BAC5970" w14:textId="77777777" w:rsidR="00480206" w:rsidRPr="00FB7BFD" w:rsidRDefault="00480206" w:rsidP="00254AB3">
                              <w:pPr>
                                <w:ind w:firstLineChars="0" w:firstLine="0"/>
                                <w:jc w:val="center"/>
                                <w:textAlignment w:val="auto"/>
                                <w:rPr>
                                  <w:rFonts w:cs="新細明體"/>
                                  <w:color w:val="000000"/>
                                  <w:kern w:val="0"/>
                                  <w:sz w:val="20"/>
                                  <w:szCs w:val="20"/>
                                  <w:lang w:bidi="hi-IN"/>
                                </w:rPr>
                              </w:pPr>
                              <w:r>
                                <w:rPr>
                                  <w:rFonts w:hint="eastAsia"/>
                                  <w:color w:val="000000"/>
                                  <w:sz w:val="20"/>
                                  <w:szCs w:val="20"/>
                                </w:rPr>
                                <w:t>17</w:t>
                              </w:r>
                            </w:p>
                          </w:tc>
                          <w:tc>
                            <w:tcPr>
                              <w:tcW w:w="2126" w:type="dxa"/>
                              <w:gridSpan w:val="2"/>
                              <w:tcBorders>
                                <w:bottom w:val="single" w:sz="4" w:space="0" w:color="auto"/>
                              </w:tcBorders>
                              <w:vAlign w:val="center"/>
                            </w:tcPr>
                            <w:p w14:paraId="0DEFFAC0" w14:textId="77777777" w:rsidR="00480206" w:rsidRPr="00FB7BFD" w:rsidRDefault="00480206" w:rsidP="00254AB3">
                              <w:pPr>
                                <w:ind w:firstLineChars="0" w:firstLine="0"/>
                                <w:jc w:val="center"/>
                                <w:textAlignment w:val="auto"/>
                                <w:rPr>
                                  <w:rFonts w:cs="新細明體"/>
                                  <w:color w:val="000000"/>
                                  <w:kern w:val="0"/>
                                  <w:sz w:val="20"/>
                                  <w:szCs w:val="20"/>
                                  <w:lang w:bidi="hi-IN"/>
                                </w:rPr>
                              </w:pPr>
                              <w:r>
                                <w:rPr>
                                  <w:rFonts w:hint="eastAsia"/>
                                  <w:color w:val="000000"/>
                                  <w:sz w:val="20"/>
                                  <w:szCs w:val="20"/>
                                </w:rPr>
                                <w:t>18</w:t>
                              </w:r>
                            </w:p>
                          </w:tc>
                        </w:tr>
                        <w:tr w:rsidR="00480206" w:rsidRPr="0054656E" w14:paraId="484F17D0" w14:textId="77777777" w:rsidTr="007E11B0">
                          <w:trPr>
                            <w:trHeight w:val="386"/>
                          </w:trPr>
                          <w:tc>
                            <w:tcPr>
                              <w:tcW w:w="2055" w:type="dxa"/>
                              <w:shd w:val="clear" w:color="auto" w:fill="auto"/>
                              <w:vAlign w:val="center"/>
                            </w:tcPr>
                            <w:p w14:paraId="47895A2B" w14:textId="77777777" w:rsidR="00480206" w:rsidRPr="007E11B0" w:rsidRDefault="00480206" w:rsidP="007E11B0">
                              <w:pPr>
                                <w:ind w:firstLineChars="0" w:firstLine="0"/>
                                <w:jc w:val="center"/>
                                <w:textAlignment w:val="auto"/>
                                <w:rPr>
                                  <w:sz w:val="20"/>
                                  <w:szCs w:val="24"/>
                                </w:rPr>
                              </w:pPr>
                              <w:r w:rsidRPr="007E11B0">
                                <w:rPr>
                                  <w:rFonts w:hint="eastAsia"/>
                                  <w:bCs/>
                                  <w:color w:val="000000"/>
                                  <w:sz w:val="20"/>
                                  <w:szCs w:val="20"/>
                                </w:rPr>
                                <w:t>參與團隊數</w:t>
                              </w:r>
                            </w:p>
                          </w:tc>
                          <w:tc>
                            <w:tcPr>
                              <w:tcW w:w="850" w:type="dxa"/>
                              <w:tcBorders>
                                <w:top w:val="single" w:sz="4" w:space="0" w:color="auto"/>
                                <w:bottom w:val="single" w:sz="4" w:space="0" w:color="auto"/>
                              </w:tcBorders>
                              <w:shd w:val="clear" w:color="auto" w:fill="auto"/>
                              <w:vAlign w:val="center"/>
                            </w:tcPr>
                            <w:p w14:paraId="7B5501F4" w14:textId="77777777" w:rsidR="00480206" w:rsidRPr="007E11B0" w:rsidRDefault="00480206" w:rsidP="00254AB3">
                              <w:pPr>
                                <w:ind w:firstLineChars="0" w:firstLine="0"/>
                                <w:jc w:val="right"/>
                                <w:textAlignment w:val="auto"/>
                                <w:rPr>
                                  <w:sz w:val="20"/>
                                  <w:szCs w:val="24"/>
                                </w:rPr>
                              </w:pPr>
                              <w:r w:rsidRPr="007E11B0">
                                <w:rPr>
                                  <w:rFonts w:hint="eastAsia"/>
                                  <w:bCs/>
                                  <w:color w:val="000000"/>
                                  <w:sz w:val="20"/>
                                  <w:szCs w:val="20"/>
                                </w:rPr>
                                <w:t>17</w:t>
                              </w:r>
                            </w:p>
                          </w:tc>
                          <w:tc>
                            <w:tcPr>
                              <w:tcW w:w="851" w:type="dxa"/>
                              <w:tcBorders>
                                <w:top w:val="single" w:sz="4" w:space="0" w:color="auto"/>
                                <w:bottom w:val="single" w:sz="4" w:space="0" w:color="auto"/>
                              </w:tcBorders>
                              <w:shd w:val="clear" w:color="auto" w:fill="auto"/>
                              <w:vAlign w:val="center"/>
                            </w:tcPr>
                            <w:p w14:paraId="0738E1C9" w14:textId="77777777" w:rsidR="00480206" w:rsidRPr="007E11B0" w:rsidRDefault="00480206" w:rsidP="00254AB3">
                              <w:pPr>
                                <w:ind w:firstLineChars="0" w:firstLine="0"/>
                                <w:jc w:val="right"/>
                                <w:textAlignment w:val="auto"/>
                                <w:rPr>
                                  <w:sz w:val="20"/>
                                  <w:szCs w:val="24"/>
                                </w:rPr>
                              </w:pPr>
                              <w:r w:rsidRPr="007E11B0">
                                <w:rPr>
                                  <w:rFonts w:hint="eastAsia"/>
                                  <w:bCs/>
                                  <w:color w:val="000000"/>
                                  <w:sz w:val="20"/>
                                  <w:szCs w:val="20"/>
                                </w:rPr>
                                <w:t>9</w:t>
                              </w:r>
                            </w:p>
                          </w:tc>
                          <w:tc>
                            <w:tcPr>
                              <w:tcW w:w="850" w:type="dxa"/>
                              <w:tcBorders>
                                <w:top w:val="single" w:sz="4" w:space="0" w:color="auto"/>
                                <w:bottom w:val="single" w:sz="4" w:space="0" w:color="auto"/>
                              </w:tcBorders>
                              <w:vAlign w:val="center"/>
                            </w:tcPr>
                            <w:p w14:paraId="2C3A7E1D" w14:textId="77777777" w:rsidR="00480206" w:rsidRPr="007E11B0" w:rsidRDefault="00480206" w:rsidP="00254AB3">
                              <w:pPr>
                                <w:ind w:firstLineChars="0" w:firstLine="0"/>
                                <w:jc w:val="right"/>
                                <w:textAlignment w:val="auto"/>
                                <w:rPr>
                                  <w:color w:val="000000"/>
                                  <w:spacing w:val="5"/>
                                  <w:kern w:val="0"/>
                                  <w:sz w:val="20"/>
                                  <w:szCs w:val="20"/>
                                </w:rPr>
                              </w:pPr>
                              <w:r w:rsidRPr="007E11B0">
                                <w:rPr>
                                  <w:rFonts w:hint="eastAsia"/>
                                  <w:bCs/>
                                  <w:color w:val="000000"/>
                                  <w:sz w:val="20"/>
                                  <w:szCs w:val="20"/>
                                </w:rPr>
                                <w:t>10</w:t>
                              </w:r>
                            </w:p>
                          </w:tc>
                          <w:tc>
                            <w:tcPr>
                              <w:tcW w:w="851" w:type="dxa"/>
                              <w:tcBorders>
                                <w:top w:val="single" w:sz="4" w:space="0" w:color="auto"/>
                                <w:bottom w:val="single" w:sz="4" w:space="0" w:color="auto"/>
                              </w:tcBorders>
                              <w:vAlign w:val="center"/>
                            </w:tcPr>
                            <w:p w14:paraId="5B04EAD0" w14:textId="77777777" w:rsidR="00480206" w:rsidRPr="007E11B0" w:rsidRDefault="00480206" w:rsidP="00254AB3">
                              <w:pPr>
                                <w:ind w:firstLineChars="0" w:firstLine="0"/>
                                <w:jc w:val="right"/>
                                <w:textAlignment w:val="auto"/>
                                <w:rPr>
                                  <w:color w:val="000000"/>
                                  <w:spacing w:val="5"/>
                                  <w:kern w:val="0"/>
                                  <w:sz w:val="20"/>
                                </w:rPr>
                              </w:pPr>
                              <w:r w:rsidRPr="007E11B0">
                                <w:rPr>
                                  <w:rFonts w:hint="eastAsia"/>
                                  <w:bCs/>
                                  <w:color w:val="000000"/>
                                  <w:sz w:val="20"/>
                                  <w:szCs w:val="20"/>
                                </w:rPr>
                                <w:t>10</w:t>
                              </w:r>
                            </w:p>
                          </w:tc>
                          <w:tc>
                            <w:tcPr>
                              <w:tcW w:w="1134" w:type="dxa"/>
                              <w:tcBorders>
                                <w:top w:val="single" w:sz="4" w:space="0" w:color="auto"/>
                                <w:bottom w:val="single" w:sz="4" w:space="0" w:color="auto"/>
                              </w:tcBorders>
                              <w:vAlign w:val="center"/>
                            </w:tcPr>
                            <w:p w14:paraId="66B103F4"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6</w:t>
                              </w:r>
                            </w:p>
                          </w:tc>
                          <w:tc>
                            <w:tcPr>
                              <w:tcW w:w="992" w:type="dxa"/>
                              <w:tcBorders>
                                <w:top w:val="single" w:sz="4" w:space="0" w:color="auto"/>
                                <w:bottom w:val="single" w:sz="4" w:space="0" w:color="auto"/>
                              </w:tcBorders>
                              <w:vAlign w:val="center"/>
                            </w:tcPr>
                            <w:p w14:paraId="2FF1920A"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9</w:t>
                              </w:r>
                            </w:p>
                          </w:tc>
                          <w:tc>
                            <w:tcPr>
                              <w:tcW w:w="992" w:type="dxa"/>
                              <w:tcBorders>
                                <w:top w:val="single" w:sz="4" w:space="0" w:color="auto"/>
                                <w:bottom w:val="single" w:sz="4" w:space="0" w:color="auto"/>
                              </w:tcBorders>
                              <w:vAlign w:val="center"/>
                            </w:tcPr>
                            <w:p w14:paraId="617C60C6"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9</w:t>
                              </w:r>
                            </w:p>
                          </w:tc>
                          <w:tc>
                            <w:tcPr>
                              <w:tcW w:w="1134" w:type="dxa"/>
                              <w:tcBorders>
                                <w:top w:val="single" w:sz="4" w:space="0" w:color="auto"/>
                                <w:bottom w:val="single" w:sz="4" w:space="0" w:color="auto"/>
                              </w:tcBorders>
                              <w:vAlign w:val="center"/>
                            </w:tcPr>
                            <w:p w14:paraId="7B996F48" w14:textId="77777777" w:rsidR="00480206" w:rsidRPr="007E11B0" w:rsidRDefault="00480206" w:rsidP="00254AB3">
                              <w:pPr>
                                <w:ind w:firstLineChars="0" w:firstLine="0"/>
                                <w:jc w:val="right"/>
                                <w:textAlignment w:val="auto"/>
                                <w:rPr>
                                  <w:rFonts w:cs="新細明體"/>
                                  <w:color w:val="000000"/>
                                  <w:kern w:val="0"/>
                                  <w:sz w:val="20"/>
                                  <w:szCs w:val="20"/>
                                  <w:lang w:bidi="hi-IN"/>
                                </w:rPr>
                              </w:pPr>
                              <w:r w:rsidRPr="007E11B0">
                                <w:rPr>
                                  <w:rFonts w:hint="eastAsia"/>
                                  <w:bCs/>
                                  <w:color w:val="000000"/>
                                  <w:sz w:val="20"/>
                                  <w:szCs w:val="20"/>
                                </w:rPr>
                                <w:t>14</w:t>
                              </w:r>
                            </w:p>
                          </w:tc>
                        </w:tr>
                        <w:tr w:rsidR="00480206" w:rsidRPr="0054656E" w14:paraId="1F98BB98" w14:textId="77777777" w:rsidTr="007E11B0">
                          <w:trPr>
                            <w:trHeight w:val="386"/>
                          </w:trPr>
                          <w:tc>
                            <w:tcPr>
                              <w:tcW w:w="2055" w:type="dxa"/>
                              <w:shd w:val="clear" w:color="auto" w:fill="auto"/>
                              <w:vAlign w:val="center"/>
                            </w:tcPr>
                            <w:p w14:paraId="1D516DBE" w14:textId="77777777" w:rsidR="00480206" w:rsidRPr="000F5E1B" w:rsidRDefault="00480206" w:rsidP="0086247B">
                              <w:pPr>
                                <w:ind w:leftChars="-39" w:left="-109" w:rightChars="-88" w:right="-246" w:firstLineChars="0" w:firstLine="0"/>
                                <w:jc w:val="center"/>
                                <w:textAlignment w:val="auto"/>
                                <w:rPr>
                                  <w:color w:val="000000"/>
                                  <w:sz w:val="20"/>
                                  <w:szCs w:val="20"/>
                                </w:rPr>
                              </w:pPr>
                              <w:r>
                                <w:rPr>
                                  <w:rFonts w:hint="eastAsia"/>
                                  <w:color w:val="000000"/>
                                  <w:sz w:val="20"/>
                                  <w:szCs w:val="20"/>
                                </w:rPr>
                                <w:t>參與比率</w:t>
                              </w:r>
                            </w:p>
                          </w:tc>
                          <w:tc>
                            <w:tcPr>
                              <w:tcW w:w="850" w:type="dxa"/>
                              <w:tcBorders>
                                <w:top w:val="single" w:sz="4" w:space="0" w:color="auto"/>
                                <w:bottom w:val="single" w:sz="4" w:space="0" w:color="auto"/>
                              </w:tcBorders>
                              <w:shd w:val="clear" w:color="auto" w:fill="auto"/>
                              <w:vAlign w:val="center"/>
                            </w:tcPr>
                            <w:p w14:paraId="57EBCA12" w14:textId="77777777" w:rsidR="00480206" w:rsidRPr="0054656E" w:rsidRDefault="00480206" w:rsidP="00254AB3">
                              <w:pPr>
                                <w:ind w:firstLineChars="0" w:firstLine="0"/>
                                <w:jc w:val="right"/>
                                <w:textAlignment w:val="auto"/>
                                <w:rPr>
                                  <w:sz w:val="20"/>
                                  <w:szCs w:val="24"/>
                                </w:rPr>
                              </w:pPr>
                              <w:r>
                                <w:rPr>
                                  <w:rFonts w:hint="eastAsia"/>
                                  <w:color w:val="000000"/>
                                  <w:sz w:val="20"/>
                                  <w:szCs w:val="20"/>
                                </w:rPr>
                                <w:t>100</w:t>
                              </w:r>
                            </w:p>
                          </w:tc>
                          <w:tc>
                            <w:tcPr>
                              <w:tcW w:w="851" w:type="dxa"/>
                              <w:tcBorders>
                                <w:top w:val="single" w:sz="4" w:space="0" w:color="auto"/>
                                <w:bottom w:val="single" w:sz="4" w:space="0" w:color="auto"/>
                              </w:tcBorders>
                              <w:shd w:val="clear" w:color="auto" w:fill="auto"/>
                              <w:vAlign w:val="center"/>
                            </w:tcPr>
                            <w:p w14:paraId="0BB3E949" w14:textId="77777777" w:rsidR="00480206" w:rsidRPr="0054656E" w:rsidRDefault="00480206" w:rsidP="00254AB3">
                              <w:pPr>
                                <w:ind w:firstLineChars="0" w:firstLine="0"/>
                                <w:jc w:val="right"/>
                                <w:textAlignment w:val="auto"/>
                                <w:rPr>
                                  <w:sz w:val="20"/>
                                  <w:szCs w:val="24"/>
                                </w:rPr>
                              </w:pPr>
                              <w:r>
                                <w:rPr>
                                  <w:rFonts w:hint="eastAsia"/>
                                  <w:color w:val="000000"/>
                                  <w:sz w:val="20"/>
                                  <w:szCs w:val="20"/>
                                </w:rPr>
                                <w:t>53</w:t>
                              </w:r>
                            </w:p>
                          </w:tc>
                          <w:tc>
                            <w:tcPr>
                              <w:tcW w:w="850" w:type="dxa"/>
                              <w:tcBorders>
                                <w:top w:val="single" w:sz="4" w:space="0" w:color="auto"/>
                                <w:bottom w:val="single" w:sz="4" w:space="0" w:color="auto"/>
                              </w:tcBorders>
                              <w:vAlign w:val="center"/>
                            </w:tcPr>
                            <w:p w14:paraId="100959B5" w14:textId="77777777" w:rsidR="00480206" w:rsidRPr="001B5860" w:rsidRDefault="00480206" w:rsidP="00254AB3">
                              <w:pPr>
                                <w:ind w:firstLineChars="0" w:firstLine="0"/>
                                <w:jc w:val="right"/>
                                <w:textAlignment w:val="auto"/>
                                <w:rPr>
                                  <w:color w:val="000000"/>
                                  <w:spacing w:val="5"/>
                                  <w:kern w:val="0"/>
                                  <w:sz w:val="20"/>
                                  <w:szCs w:val="20"/>
                                </w:rPr>
                              </w:pPr>
                              <w:r>
                                <w:rPr>
                                  <w:rFonts w:hint="eastAsia"/>
                                  <w:color w:val="000000"/>
                                  <w:sz w:val="20"/>
                                  <w:szCs w:val="20"/>
                                </w:rPr>
                                <w:t>56</w:t>
                              </w:r>
                            </w:p>
                          </w:tc>
                          <w:tc>
                            <w:tcPr>
                              <w:tcW w:w="851" w:type="dxa"/>
                              <w:tcBorders>
                                <w:top w:val="single" w:sz="4" w:space="0" w:color="auto"/>
                                <w:bottom w:val="single" w:sz="4" w:space="0" w:color="auto"/>
                              </w:tcBorders>
                              <w:vAlign w:val="center"/>
                            </w:tcPr>
                            <w:p w14:paraId="51C33378" w14:textId="77777777" w:rsidR="00480206" w:rsidRDefault="00480206" w:rsidP="00254AB3">
                              <w:pPr>
                                <w:ind w:firstLineChars="0" w:firstLine="0"/>
                                <w:jc w:val="right"/>
                                <w:textAlignment w:val="auto"/>
                                <w:rPr>
                                  <w:color w:val="000000"/>
                                  <w:spacing w:val="5"/>
                                  <w:kern w:val="0"/>
                                  <w:sz w:val="20"/>
                                  <w:szCs w:val="20"/>
                                </w:rPr>
                              </w:pPr>
                              <w:r>
                                <w:rPr>
                                  <w:rFonts w:hint="eastAsia"/>
                                  <w:color w:val="000000"/>
                                  <w:sz w:val="20"/>
                                  <w:szCs w:val="20"/>
                                </w:rPr>
                                <w:t>56</w:t>
                              </w:r>
                            </w:p>
                          </w:tc>
                          <w:tc>
                            <w:tcPr>
                              <w:tcW w:w="1134" w:type="dxa"/>
                              <w:tcBorders>
                                <w:top w:val="single" w:sz="4" w:space="0" w:color="auto"/>
                                <w:bottom w:val="single" w:sz="4" w:space="0" w:color="auto"/>
                              </w:tcBorders>
                              <w:vAlign w:val="center"/>
                            </w:tcPr>
                            <w:p w14:paraId="489A5DB5"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35</w:t>
                              </w:r>
                            </w:p>
                          </w:tc>
                          <w:tc>
                            <w:tcPr>
                              <w:tcW w:w="992" w:type="dxa"/>
                              <w:tcBorders>
                                <w:top w:val="single" w:sz="4" w:space="0" w:color="auto"/>
                                <w:bottom w:val="single" w:sz="4" w:space="0" w:color="auto"/>
                              </w:tcBorders>
                              <w:vAlign w:val="center"/>
                            </w:tcPr>
                            <w:p w14:paraId="6509BDCC"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53</w:t>
                              </w:r>
                            </w:p>
                          </w:tc>
                          <w:tc>
                            <w:tcPr>
                              <w:tcW w:w="992" w:type="dxa"/>
                              <w:tcBorders>
                                <w:top w:val="single" w:sz="4" w:space="0" w:color="auto"/>
                                <w:bottom w:val="single" w:sz="4" w:space="0" w:color="auto"/>
                              </w:tcBorders>
                              <w:vAlign w:val="center"/>
                            </w:tcPr>
                            <w:p w14:paraId="41C31B2B"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50</w:t>
                              </w:r>
                            </w:p>
                          </w:tc>
                          <w:tc>
                            <w:tcPr>
                              <w:tcW w:w="1134" w:type="dxa"/>
                              <w:tcBorders>
                                <w:top w:val="single" w:sz="4" w:space="0" w:color="auto"/>
                                <w:bottom w:val="single" w:sz="4" w:space="0" w:color="auto"/>
                              </w:tcBorders>
                              <w:vAlign w:val="center"/>
                            </w:tcPr>
                            <w:p w14:paraId="74F61536" w14:textId="77777777" w:rsidR="00480206" w:rsidRPr="00FB7BFD" w:rsidRDefault="00480206" w:rsidP="00254AB3">
                              <w:pPr>
                                <w:ind w:firstLineChars="0" w:firstLine="0"/>
                                <w:jc w:val="right"/>
                                <w:textAlignment w:val="auto"/>
                                <w:rPr>
                                  <w:rFonts w:cs="新細明體"/>
                                  <w:color w:val="000000"/>
                                  <w:kern w:val="0"/>
                                  <w:sz w:val="20"/>
                                  <w:szCs w:val="20"/>
                                  <w:lang w:bidi="hi-IN"/>
                                </w:rPr>
                              </w:pPr>
                              <w:r>
                                <w:rPr>
                                  <w:rFonts w:hint="eastAsia"/>
                                  <w:color w:val="000000"/>
                                  <w:sz w:val="20"/>
                                  <w:szCs w:val="20"/>
                                </w:rPr>
                                <w:t>78</w:t>
                              </w:r>
                            </w:p>
                          </w:tc>
                        </w:tr>
                      </w:tbl>
                      <w:p w14:paraId="41617D2D" w14:textId="77777777" w:rsidR="00480206" w:rsidRPr="003A6039" w:rsidRDefault="00480206" w:rsidP="00064895">
                        <w:pPr>
                          <w:spacing w:line="240" w:lineRule="exact"/>
                          <w:ind w:leftChars="5" w:left="14" w:firstLineChars="0" w:firstLine="0"/>
                          <w:rPr>
                            <w:rFonts w:cs="新細明體"/>
                            <w:color w:val="000000"/>
                            <w:kern w:val="0"/>
                            <w:sz w:val="18"/>
                            <w:szCs w:val="18"/>
                          </w:rPr>
                        </w:pPr>
                        <w:r w:rsidRPr="003A6039">
                          <w:rPr>
                            <w:rFonts w:cs="新細明體" w:hint="eastAsia"/>
                            <w:color w:val="000000"/>
                            <w:kern w:val="0"/>
                            <w:sz w:val="18"/>
                            <w:szCs w:val="18"/>
                          </w:rPr>
                          <w:t>註：1</w:t>
                        </w:r>
                        <w:r w:rsidRPr="003A6039">
                          <w:rPr>
                            <w:rFonts w:cs="新細明體"/>
                            <w:color w:val="000000"/>
                            <w:kern w:val="0"/>
                            <w:sz w:val="18"/>
                            <w:szCs w:val="18"/>
                          </w:rPr>
                          <w:t>.</w:t>
                        </w:r>
                        <w:r w:rsidRPr="003A6039">
                          <w:rPr>
                            <w:rFonts w:cs="新細明體" w:hint="eastAsia"/>
                            <w:color w:val="000000"/>
                            <w:kern w:val="0"/>
                            <w:sz w:val="18"/>
                            <w:szCs w:val="18"/>
                          </w:rPr>
                          <w:t>當期</w:t>
                        </w:r>
                        <w:r w:rsidRPr="003A6039">
                          <w:rPr>
                            <w:rFonts w:cs="新細明體"/>
                            <w:color w:val="000000"/>
                            <w:kern w:val="0"/>
                            <w:sz w:val="18"/>
                            <w:szCs w:val="18"/>
                          </w:rPr>
                          <w:t>進駐團隊數</w:t>
                        </w:r>
                        <w:r w:rsidRPr="003A6039">
                          <w:rPr>
                            <w:rFonts w:cs="新細明體" w:hint="eastAsia"/>
                            <w:color w:val="000000"/>
                            <w:kern w:val="0"/>
                            <w:sz w:val="18"/>
                            <w:szCs w:val="18"/>
                          </w:rPr>
                          <w:t>：第1期</w:t>
                        </w:r>
                        <w:r w:rsidRPr="003A6039">
                          <w:rPr>
                            <w:rFonts w:hint="eastAsia"/>
                            <w:color w:val="000000"/>
                            <w:spacing w:val="-10"/>
                            <w:sz w:val="18"/>
                            <w:szCs w:val="18"/>
                          </w:rPr>
                          <w:t>（含</w:t>
                        </w:r>
                        <w:r w:rsidRPr="003A6039">
                          <w:rPr>
                            <w:color w:val="000000"/>
                            <w:spacing w:val="-10"/>
                            <w:sz w:val="18"/>
                            <w:szCs w:val="18"/>
                          </w:rPr>
                          <w:t>第1、2季</w:t>
                        </w:r>
                        <w:r w:rsidRPr="003A6039">
                          <w:rPr>
                            <w:rFonts w:hint="eastAsia"/>
                            <w:color w:val="000000"/>
                            <w:spacing w:val="-10"/>
                            <w:sz w:val="18"/>
                            <w:szCs w:val="18"/>
                          </w:rPr>
                          <w:t>）共</w:t>
                        </w:r>
                        <w:r w:rsidRPr="003A6039">
                          <w:rPr>
                            <w:rFonts w:cs="新細明體"/>
                            <w:color w:val="000000"/>
                            <w:kern w:val="0"/>
                            <w:sz w:val="18"/>
                            <w:szCs w:val="18"/>
                          </w:rPr>
                          <w:t>17組</w:t>
                        </w:r>
                        <w:r w:rsidRPr="003A6039">
                          <w:rPr>
                            <w:rFonts w:cs="新細明體" w:hint="eastAsia"/>
                            <w:color w:val="000000"/>
                            <w:kern w:val="0"/>
                            <w:sz w:val="18"/>
                            <w:szCs w:val="18"/>
                          </w:rPr>
                          <w:t>，第</w:t>
                        </w:r>
                        <w:r w:rsidRPr="003A6039">
                          <w:rPr>
                            <w:rFonts w:cs="新細明體"/>
                            <w:color w:val="000000"/>
                            <w:kern w:val="0"/>
                            <w:sz w:val="18"/>
                            <w:szCs w:val="18"/>
                          </w:rPr>
                          <w:t>2</w:t>
                        </w:r>
                        <w:r w:rsidRPr="003A6039">
                          <w:rPr>
                            <w:rFonts w:cs="新細明體" w:hint="eastAsia"/>
                            <w:color w:val="000000"/>
                            <w:kern w:val="0"/>
                            <w:sz w:val="18"/>
                            <w:szCs w:val="18"/>
                          </w:rPr>
                          <w:t>期</w:t>
                        </w:r>
                        <w:r w:rsidRPr="003A6039">
                          <w:rPr>
                            <w:rFonts w:hint="eastAsia"/>
                            <w:color w:val="000000"/>
                            <w:spacing w:val="-10"/>
                            <w:sz w:val="18"/>
                            <w:szCs w:val="18"/>
                          </w:rPr>
                          <w:t>（含</w:t>
                        </w:r>
                        <w:r w:rsidRPr="003A6039">
                          <w:rPr>
                            <w:color w:val="000000"/>
                            <w:spacing w:val="-10"/>
                            <w:sz w:val="18"/>
                            <w:szCs w:val="18"/>
                          </w:rPr>
                          <w:t>第3、4季</w:t>
                        </w:r>
                        <w:r w:rsidRPr="003A6039">
                          <w:rPr>
                            <w:rFonts w:hint="eastAsia"/>
                            <w:color w:val="000000"/>
                            <w:spacing w:val="-10"/>
                            <w:sz w:val="18"/>
                            <w:szCs w:val="18"/>
                          </w:rPr>
                          <w:t>）共</w:t>
                        </w:r>
                        <w:r w:rsidRPr="003A6039">
                          <w:rPr>
                            <w:rFonts w:cs="新細明體"/>
                            <w:color w:val="000000"/>
                            <w:kern w:val="0"/>
                            <w:sz w:val="18"/>
                            <w:szCs w:val="18"/>
                          </w:rPr>
                          <w:t>18組</w:t>
                        </w:r>
                        <w:r w:rsidRPr="003A6039">
                          <w:rPr>
                            <w:rFonts w:cs="新細明體" w:hint="eastAsia"/>
                            <w:color w:val="000000"/>
                            <w:kern w:val="0"/>
                            <w:sz w:val="18"/>
                            <w:szCs w:val="18"/>
                          </w:rPr>
                          <w:t>，全年度</w:t>
                        </w:r>
                        <w:r w:rsidRPr="003A6039">
                          <w:rPr>
                            <w:rFonts w:cs="新細明體"/>
                            <w:color w:val="000000"/>
                            <w:kern w:val="0"/>
                            <w:sz w:val="18"/>
                            <w:szCs w:val="18"/>
                          </w:rPr>
                          <w:t>不含重複</w:t>
                        </w:r>
                        <w:r w:rsidRPr="003A6039">
                          <w:rPr>
                            <w:rFonts w:cs="新細明體" w:hint="eastAsia"/>
                            <w:color w:val="000000"/>
                            <w:kern w:val="0"/>
                            <w:sz w:val="18"/>
                            <w:szCs w:val="18"/>
                          </w:rPr>
                          <w:t>共</w:t>
                        </w:r>
                        <w:r w:rsidRPr="003A6039">
                          <w:rPr>
                            <w:rFonts w:cs="新細明體"/>
                            <w:color w:val="000000"/>
                            <w:kern w:val="0"/>
                            <w:sz w:val="18"/>
                            <w:szCs w:val="18"/>
                          </w:rPr>
                          <w:t>25組。</w:t>
                        </w:r>
                      </w:p>
                      <w:p w14:paraId="540C01B6" w14:textId="77777777" w:rsidR="00480206" w:rsidRPr="003A6039" w:rsidRDefault="00480206" w:rsidP="00B57C5E">
                        <w:pPr>
                          <w:spacing w:line="240" w:lineRule="exact"/>
                          <w:ind w:leftChars="135" w:left="378" w:firstLineChars="0" w:firstLine="0"/>
                          <w:rPr>
                            <w:rFonts w:cs="新細明體"/>
                            <w:color w:val="000000"/>
                            <w:kern w:val="0"/>
                            <w:sz w:val="18"/>
                            <w:szCs w:val="18"/>
                          </w:rPr>
                        </w:pPr>
                        <w:r w:rsidRPr="003A6039">
                          <w:rPr>
                            <w:rFonts w:cs="新細明體" w:hint="eastAsia"/>
                            <w:color w:val="000000"/>
                            <w:kern w:val="0"/>
                            <w:sz w:val="18"/>
                            <w:szCs w:val="18"/>
                          </w:rPr>
                          <w:t>2</w:t>
                        </w:r>
                        <w:r w:rsidRPr="003A6039">
                          <w:rPr>
                            <w:rFonts w:cs="新細明體"/>
                            <w:color w:val="000000"/>
                            <w:kern w:val="0"/>
                            <w:sz w:val="18"/>
                            <w:szCs w:val="18"/>
                          </w:rPr>
                          <w:t>.</w:t>
                        </w:r>
                        <w:r w:rsidRPr="003A6039">
                          <w:rPr>
                            <w:rFonts w:cs="新細明體" w:hint="eastAsia"/>
                            <w:color w:val="000000"/>
                            <w:kern w:val="0"/>
                            <w:sz w:val="18"/>
                            <w:szCs w:val="18"/>
                          </w:rPr>
                          <w:t>參與比率＝參與團隊數÷當期進駐團隊數×1</w:t>
                        </w:r>
                        <w:r w:rsidRPr="003A6039">
                          <w:rPr>
                            <w:rFonts w:cs="新細明體"/>
                            <w:color w:val="000000"/>
                            <w:kern w:val="0"/>
                            <w:sz w:val="18"/>
                            <w:szCs w:val="18"/>
                          </w:rPr>
                          <w:t>00。</w:t>
                        </w:r>
                      </w:p>
                      <w:p w14:paraId="6BAA7F34" w14:textId="77777777" w:rsidR="00480206" w:rsidRPr="003A6039" w:rsidRDefault="00480206" w:rsidP="007E11B0">
                        <w:pPr>
                          <w:spacing w:line="240" w:lineRule="exact"/>
                          <w:ind w:leftChars="135" w:left="378" w:firstLineChars="0" w:firstLine="0"/>
                          <w:rPr>
                            <w:rFonts w:cs="新細明體"/>
                            <w:color w:val="000000"/>
                            <w:kern w:val="0"/>
                            <w:sz w:val="18"/>
                            <w:szCs w:val="18"/>
                          </w:rPr>
                        </w:pPr>
                        <w:r w:rsidRPr="003A6039">
                          <w:rPr>
                            <w:rFonts w:cs="新細明體" w:hint="eastAsia"/>
                            <w:color w:val="000000"/>
                            <w:kern w:val="0"/>
                            <w:sz w:val="18"/>
                            <w:szCs w:val="18"/>
                          </w:rPr>
                          <w:t>3</w:t>
                        </w:r>
                        <w:r w:rsidRPr="003A6039">
                          <w:rPr>
                            <w:rFonts w:cs="新細明體"/>
                            <w:color w:val="000000"/>
                            <w:kern w:val="0"/>
                            <w:sz w:val="18"/>
                            <w:szCs w:val="18"/>
                          </w:rPr>
                          <w:t>.</w:t>
                        </w:r>
                        <w:r w:rsidRPr="003A6039">
                          <w:rPr>
                            <w:rFonts w:cs="新細明體" w:hint="eastAsia"/>
                            <w:color w:val="000000"/>
                            <w:kern w:val="0"/>
                            <w:sz w:val="18"/>
                            <w:szCs w:val="18"/>
                          </w:rPr>
                          <w:t>資料來源：整理自青年事務局提供資料。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349521182" o:spid="_x0000_s1051" type="#_x0000_t75" style="position:absolute;left:4191;top:5143;width:5905;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">
                  <v:imagedata r:id="rId22" o:title=""/>
                </v:shape>
                <w10:wrap type="topAndBottom"/>
              </v:group>
            </w:pict>
          </mc:Fallback>
        </mc:AlternateContent>
      </w:r>
      <w:r w:rsidR="00480206" w:rsidRPr="00F816D7">
        <w:rPr>
          <w:sz w:val="24"/>
          <w:szCs w:val="22"/>
        </w:rPr>
        <w:t>青年事務局為扶植青年設計師並推動設計產業發展，</w:t>
      </w:r>
      <w:r w:rsidR="00480206" w:rsidRPr="00F816D7">
        <w:rPr>
          <w:rFonts w:hint="eastAsia"/>
          <w:sz w:val="24"/>
          <w:szCs w:val="22"/>
        </w:rPr>
        <w:t>串聯在地大專院校及高中職設計相關科系，110年</w:t>
      </w:r>
      <w:r w:rsidR="00480206">
        <w:rPr>
          <w:rFonts w:hint="eastAsia"/>
          <w:sz w:val="24"/>
          <w:szCs w:val="22"/>
        </w:rPr>
        <w:t>於新明公有零售市場6樓建置「</w:t>
      </w:r>
      <w:r w:rsidR="00480206" w:rsidRPr="00F816D7">
        <w:rPr>
          <w:rFonts w:hint="eastAsia"/>
          <w:sz w:val="24"/>
          <w:szCs w:val="22"/>
        </w:rPr>
        <w:t>桃園設計庫</w:t>
      </w:r>
      <w:r w:rsidR="00480206">
        <w:rPr>
          <w:rFonts w:hint="eastAsia"/>
          <w:sz w:val="24"/>
          <w:szCs w:val="22"/>
        </w:rPr>
        <w:t>」</w:t>
      </w:r>
      <w:r w:rsidR="00480206" w:rsidRPr="00F816D7">
        <w:rPr>
          <w:rFonts w:hint="eastAsia"/>
          <w:sz w:val="24"/>
          <w:szCs w:val="22"/>
        </w:rPr>
        <w:t>，配置有共創交流區、多功能互動教室、職人教室、會議室、展場及直播棚等區域，並提供9間進駐辦公室與10席固定座位區，</w:t>
      </w:r>
      <w:r w:rsidR="00480206" w:rsidRPr="00F816D7">
        <w:rPr>
          <w:sz w:val="24"/>
          <w:szCs w:val="22"/>
        </w:rPr>
        <w:t>藉由打造共創空間、</w:t>
      </w:r>
      <w:r w:rsidR="00480206" w:rsidRPr="00F816D7">
        <w:rPr>
          <w:rFonts w:hint="eastAsia"/>
          <w:sz w:val="24"/>
          <w:szCs w:val="22"/>
        </w:rPr>
        <w:t>整合</w:t>
      </w:r>
      <w:r w:rsidR="00480206" w:rsidRPr="00F816D7">
        <w:rPr>
          <w:sz w:val="24"/>
          <w:szCs w:val="22"/>
        </w:rPr>
        <w:t>專業輔導與媒合資源等方式，協助</w:t>
      </w:r>
      <w:r w:rsidR="00480206" w:rsidRPr="00F816D7">
        <w:rPr>
          <w:rFonts w:hint="eastAsia"/>
          <w:sz w:val="24"/>
          <w:szCs w:val="22"/>
        </w:rPr>
        <w:t>在地</w:t>
      </w:r>
      <w:r w:rsidR="00480206" w:rsidRPr="00F816D7">
        <w:rPr>
          <w:sz w:val="24"/>
          <w:szCs w:val="22"/>
        </w:rPr>
        <w:t>設計人才孵化與成長</w:t>
      </w:r>
      <w:r w:rsidR="00480206" w:rsidRPr="00F816D7">
        <w:rPr>
          <w:rFonts w:hint="eastAsia"/>
          <w:sz w:val="24"/>
          <w:szCs w:val="22"/>
        </w:rPr>
        <w:t>。113年度以契約金額610萬元委外辦理桃園設計庫基地營運暨培育計畫，經查其執行情形，核有：（1）</w:t>
      </w:r>
      <w:r w:rsidR="00480206">
        <w:rPr>
          <w:rFonts w:hint="eastAsia"/>
          <w:sz w:val="24"/>
          <w:szCs w:val="22"/>
        </w:rPr>
        <w:t>依</w:t>
      </w:r>
      <w:r w:rsidR="00480206" w:rsidRPr="00F816D7">
        <w:rPr>
          <w:rFonts w:hint="eastAsia"/>
          <w:sz w:val="24"/>
          <w:szCs w:val="22"/>
        </w:rPr>
        <w:t>計畫需求說明，</w:t>
      </w:r>
      <w:r w:rsidR="00480206">
        <w:rPr>
          <w:rFonts w:hint="eastAsia"/>
          <w:sz w:val="24"/>
          <w:szCs w:val="22"/>
        </w:rPr>
        <w:t>廠</w:t>
      </w:r>
      <w:r w:rsidR="00480206" w:rsidRPr="00F816D7">
        <w:rPr>
          <w:rFonts w:hint="eastAsia"/>
          <w:sz w:val="24"/>
          <w:szCs w:val="22"/>
        </w:rPr>
        <w:t>商應積極輔導進駐團隊之業務發展，於團隊進駐時瞭解其進駐需求、規劃輔導內容，定期檢討輔導成效及滾動式調整輔導方式，並針對進駐團隊發想凝聚方案，開啟跨領域交流可能，惟113年度共招募</w:t>
      </w:r>
      <w:r w:rsidR="00480206">
        <w:rPr>
          <w:rFonts w:hint="eastAsia"/>
          <w:sz w:val="24"/>
          <w:szCs w:val="22"/>
        </w:rPr>
        <w:t>之</w:t>
      </w:r>
      <w:r w:rsidR="00480206" w:rsidRPr="00F816D7">
        <w:rPr>
          <w:rFonts w:hint="eastAsia"/>
          <w:sz w:val="24"/>
          <w:szCs w:val="22"/>
        </w:rPr>
        <w:t>25組進駐團隊</w:t>
      </w:r>
      <w:r w:rsidR="00480206">
        <w:rPr>
          <w:rFonts w:hint="eastAsia"/>
          <w:sz w:val="24"/>
          <w:szCs w:val="22"/>
        </w:rPr>
        <w:t>中</w:t>
      </w:r>
      <w:r w:rsidR="00480206" w:rsidRPr="00F816D7">
        <w:rPr>
          <w:rFonts w:hint="eastAsia"/>
          <w:sz w:val="24"/>
          <w:szCs w:val="22"/>
        </w:rPr>
        <w:t>，僅有10組團隊於其進駐期間按季進行顧問輔導，又進駐者小聚派對除第4場參與率較高之外，其他3場則僅介於團隊總數3至5成餘（</w:t>
      </w:r>
      <w:r w:rsidR="00480206">
        <w:rPr>
          <w:rFonts w:hint="eastAsia"/>
          <w:sz w:val="24"/>
          <w:szCs w:val="22"/>
        </w:rPr>
        <w:t>表1</w:t>
      </w:r>
      <w:r w:rsidR="00480206" w:rsidRPr="00F816D7">
        <w:rPr>
          <w:rFonts w:hint="eastAsia"/>
          <w:sz w:val="24"/>
          <w:szCs w:val="22"/>
        </w:rPr>
        <w:t>），</w:t>
      </w:r>
      <w:r w:rsidR="00480206" w:rsidRPr="00F816D7">
        <w:rPr>
          <w:rFonts w:hint="eastAsia"/>
          <w:sz w:val="24"/>
          <w:szCs w:val="22"/>
        </w:rPr>
        <w:lastRenderedPageBreak/>
        <w:t>顯示進駐團隊針對顧問輔導及小聚派對跨領域交流資源之運用</w:t>
      </w:r>
      <w:r w:rsidR="00480206">
        <w:rPr>
          <w:rFonts w:hint="eastAsia"/>
          <w:sz w:val="24"/>
          <w:szCs w:val="22"/>
        </w:rPr>
        <w:t>成效尚待提升</w:t>
      </w:r>
      <w:r w:rsidR="00480206" w:rsidRPr="00F816D7">
        <w:rPr>
          <w:rFonts w:hint="eastAsia"/>
          <w:sz w:val="24"/>
          <w:szCs w:val="22"/>
        </w:rPr>
        <w:t>，允宜研謀辦理改善，以落實基地育成目標與任務，並增進跨領域團隊之交流聯繫</w:t>
      </w:r>
      <w:r w:rsidR="00480206">
        <w:rPr>
          <w:rFonts w:hint="eastAsia"/>
          <w:sz w:val="24"/>
          <w:szCs w:val="22"/>
        </w:rPr>
        <w:t>；</w:t>
      </w:r>
      <w:r w:rsidR="00480206" w:rsidRPr="00F816D7">
        <w:rPr>
          <w:rFonts w:hint="eastAsia"/>
          <w:sz w:val="24"/>
          <w:szCs w:val="22"/>
        </w:rPr>
        <w:t>（</w:t>
      </w:r>
      <w:r w:rsidR="00480206" w:rsidRPr="00F816D7">
        <w:rPr>
          <w:sz w:val="24"/>
          <w:szCs w:val="22"/>
        </w:rPr>
        <w:t>2</w:t>
      </w:r>
      <w:r w:rsidR="00480206" w:rsidRPr="00F816D7">
        <w:rPr>
          <w:rFonts w:hint="eastAsia"/>
          <w:sz w:val="24"/>
          <w:szCs w:val="22"/>
        </w:rPr>
        <w:t>）</w:t>
      </w:r>
      <w:r w:rsidR="00480206">
        <w:rPr>
          <w:rFonts w:hint="eastAsia"/>
          <w:sz w:val="24"/>
          <w:szCs w:val="22"/>
        </w:rPr>
        <w:t>依計畫需求說明，廠</w:t>
      </w:r>
      <w:r w:rsidR="00480206" w:rsidRPr="00F816D7">
        <w:rPr>
          <w:rFonts w:hint="eastAsia"/>
          <w:sz w:val="24"/>
          <w:szCs w:val="22"/>
        </w:rPr>
        <w:t>商應協助進駐團隊與產業界、官方組織或地方團隊等進行商業媒合，至少完成40案實質合作，並需協助進駐團隊取得中央單位或地方政府之補助計畫或資金，累積至少達300萬元，惟113年度僅協助8組進駐團隊商業媒合32案，取得地方政府資金59萬餘元，成效均未達預期，且其餘17組團隊（占團隊總數68％）皆未有相關媒合或取得補助資金等成果，</w:t>
      </w:r>
      <w:r w:rsidR="00480206">
        <w:rPr>
          <w:rFonts w:hint="eastAsia"/>
          <w:sz w:val="24"/>
          <w:szCs w:val="22"/>
        </w:rPr>
        <w:t>有待</w:t>
      </w:r>
      <w:r w:rsidR="00480206" w:rsidRPr="00F816D7">
        <w:rPr>
          <w:rFonts w:hint="eastAsia"/>
          <w:sz w:val="24"/>
          <w:szCs w:val="22"/>
        </w:rPr>
        <w:t>加強相關資源整合，協助各團隊爭取更多合作發展機會</w:t>
      </w:r>
      <w:r w:rsidR="00480206">
        <w:rPr>
          <w:rFonts w:hint="eastAsia"/>
          <w:sz w:val="24"/>
          <w:szCs w:val="22"/>
        </w:rPr>
        <w:t>；</w:t>
      </w:r>
      <w:r w:rsidR="00480206" w:rsidRPr="00F816D7">
        <w:rPr>
          <w:rFonts w:hint="eastAsia"/>
          <w:sz w:val="24"/>
          <w:szCs w:val="22"/>
        </w:rPr>
        <w:t>（3）</w:t>
      </w:r>
      <w:r w:rsidR="00480206">
        <w:rPr>
          <w:rFonts w:hint="eastAsia"/>
          <w:sz w:val="24"/>
          <w:szCs w:val="22"/>
        </w:rPr>
        <w:t>依計畫需求說明，</w:t>
      </w:r>
      <w:r w:rsidR="00480206" w:rsidRPr="00F816D7">
        <w:rPr>
          <w:rFonts w:hint="eastAsia"/>
          <w:sz w:val="24"/>
          <w:szCs w:val="22"/>
        </w:rPr>
        <w:t>進駐團隊之進駐期，進駐辦公室以一年為原則、固定座位區以半年為原則，惟113年第二期進駐團隊招募，因未能預先掌握時效作業，致進駐時間與第一期無法銜接，另設計學群之入校資源說明會場次僅16場，未能如預期涵蓋本市20所大專院校及高中職之43個設計相關科系組成之設計學群，</w:t>
      </w:r>
      <w:r w:rsidR="00480206">
        <w:rPr>
          <w:rFonts w:hint="eastAsia"/>
          <w:sz w:val="24"/>
          <w:szCs w:val="22"/>
        </w:rPr>
        <w:t>經函請檢討改善，並</w:t>
      </w:r>
      <w:r w:rsidR="00480206" w:rsidRPr="00F816D7">
        <w:rPr>
          <w:rFonts w:hint="eastAsia"/>
          <w:sz w:val="24"/>
          <w:szCs w:val="22"/>
        </w:rPr>
        <w:t>督促</w:t>
      </w:r>
      <w:r w:rsidR="00480206">
        <w:rPr>
          <w:rFonts w:hint="eastAsia"/>
          <w:sz w:val="24"/>
          <w:szCs w:val="22"/>
        </w:rPr>
        <w:t>廠</w:t>
      </w:r>
      <w:r w:rsidR="00480206" w:rsidRPr="00F816D7">
        <w:rPr>
          <w:rFonts w:hint="eastAsia"/>
          <w:sz w:val="24"/>
          <w:szCs w:val="22"/>
        </w:rPr>
        <w:t>商善盡履約管理責任。據復：（1）將督促並要求</w:t>
      </w:r>
      <w:r w:rsidR="00480206">
        <w:rPr>
          <w:rFonts w:hint="eastAsia"/>
          <w:sz w:val="24"/>
          <w:szCs w:val="22"/>
        </w:rPr>
        <w:t>廠</w:t>
      </w:r>
      <w:r w:rsidR="00480206" w:rsidRPr="00F816D7">
        <w:rPr>
          <w:rFonts w:hint="eastAsia"/>
          <w:sz w:val="24"/>
          <w:szCs w:val="22"/>
        </w:rPr>
        <w:t>商落實基地育成目標與任務，訪談進駐團隊需求</w:t>
      </w:r>
      <w:r w:rsidR="00480206">
        <w:rPr>
          <w:rFonts w:hint="eastAsia"/>
          <w:sz w:val="24"/>
          <w:szCs w:val="22"/>
        </w:rPr>
        <w:t>，</w:t>
      </w:r>
      <w:r w:rsidR="00480206" w:rsidRPr="00F816D7">
        <w:rPr>
          <w:rFonts w:hint="eastAsia"/>
          <w:sz w:val="24"/>
          <w:szCs w:val="22"/>
        </w:rPr>
        <w:t>依其需求提供輔導，114年度將請</w:t>
      </w:r>
      <w:r w:rsidR="00480206">
        <w:rPr>
          <w:rFonts w:hint="eastAsia"/>
          <w:sz w:val="24"/>
          <w:szCs w:val="22"/>
        </w:rPr>
        <w:t>廠</w:t>
      </w:r>
      <w:r w:rsidR="00480206" w:rsidRPr="00F816D7">
        <w:rPr>
          <w:rFonts w:hint="eastAsia"/>
          <w:sz w:val="24"/>
          <w:szCs w:val="22"/>
        </w:rPr>
        <w:t>商衡酌配合進駐團隊時間辦理進駐者小聚派對，以增加參與率</w:t>
      </w:r>
      <w:r w:rsidR="00480206">
        <w:rPr>
          <w:rFonts w:hint="eastAsia"/>
          <w:sz w:val="24"/>
          <w:szCs w:val="22"/>
        </w:rPr>
        <w:t>；</w:t>
      </w:r>
      <w:r w:rsidR="00480206" w:rsidRPr="00F816D7">
        <w:rPr>
          <w:rFonts w:hint="eastAsia"/>
          <w:sz w:val="24"/>
          <w:szCs w:val="22"/>
        </w:rPr>
        <w:t>（2）媒合過程可能因團隊條件及產品成熟度不同，或雙方需求無法達成共識，致成功案件數不如預期，將嚴格要求</w:t>
      </w:r>
      <w:r w:rsidR="00480206">
        <w:rPr>
          <w:rFonts w:hint="eastAsia"/>
          <w:sz w:val="24"/>
          <w:szCs w:val="22"/>
        </w:rPr>
        <w:t>廠</w:t>
      </w:r>
      <w:r w:rsidR="00480206" w:rsidRPr="00F816D7">
        <w:rPr>
          <w:rFonts w:hint="eastAsia"/>
          <w:sz w:val="24"/>
          <w:szCs w:val="22"/>
        </w:rPr>
        <w:t>商加強協助，為各團隊爭取更多合作發展機會</w:t>
      </w:r>
      <w:r w:rsidR="00480206">
        <w:rPr>
          <w:rFonts w:hint="eastAsia"/>
          <w:sz w:val="24"/>
          <w:szCs w:val="22"/>
        </w:rPr>
        <w:t>；</w:t>
      </w:r>
      <w:r w:rsidR="00480206" w:rsidRPr="00F816D7">
        <w:rPr>
          <w:rFonts w:hint="eastAsia"/>
          <w:sz w:val="24"/>
          <w:szCs w:val="22"/>
        </w:rPr>
        <w:t>（3）114年度將積極督促</w:t>
      </w:r>
      <w:r w:rsidR="00480206">
        <w:rPr>
          <w:rFonts w:hint="eastAsia"/>
          <w:sz w:val="24"/>
          <w:szCs w:val="22"/>
        </w:rPr>
        <w:t>廠</w:t>
      </w:r>
      <w:r w:rsidR="00480206" w:rsidRPr="00F816D7">
        <w:rPr>
          <w:rFonts w:hint="eastAsia"/>
          <w:sz w:val="24"/>
          <w:szCs w:val="22"/>
        </w:rPr>
        <w:t>商，確實掌握計畫時程辦理進駐團隊招募事宜，並改變入校資源說明會方式，調整為與本市大專院校、高中職設計相關科系合作辦理主題講座，及串聯設計學群成果展方式，使學校及學生透過與設計庫合作，進而瞭解相關資源。</w:t>
      </w:r>
    </w:p>
    <w:p w14:paraId="3D509F8D" w14:textId="26272A5E" w:rsidR="00480206" w:rsidRDefault="00480206" w:rsidP="0071381D">
      <w:pPr>
        <w:pStyle w:val="25123"/>
        <w:snapToGrid w:val="0"/>
        <w:spacing w:line="496" w:lineRule="exact"/>
        <w:ind w:firstLineChars="200" w:firstLine="561"/>
      </w:pPr>
      <w:r>
        <w:rPr>
          <w:rFonts w:hint="eastAsia"/>
        </w:rPr>
        <w:t>2</w:t>
      </w:r>
      <w:r w:rsidRPr="00280EE9">
        <w:rPr>
          <w:rFonts w:hint="eastAsia"/>
        </w:rPr>
        <w:t>.</w:t>
      </w:r>
      <w:r w:rsidRPr="00811297">
        <w:rPr>
          <w:rFonts w:hint="eastAsia"/>
        </w:rPr>
        <w:t>積極辦理地方創生基地</w:t>
      </w:r>
      <w:r>
        <w:rPr>
          <w:rFonts w:hint="eastAsia"/>
        </w:rPr>
        <w:t>營運與</w:t>
      </w:r>
      <w:r w:rsidRPr="00811297">
        <w:rPr>
          <w:rFonts w:hint="eastAsia"/>
        </w:rPr>
        <w:t>推廣，惟寄售商店銷售成效仍有成長空間，且資訊傳遞與延續及部分活動與地方創生議題連結亦尚待加強，允宜強化行銷與資源整合，以深化基地推動地方創生之效益</w:t>
      </w:r>
      <w:r w:rsidRPr="00CC5203">
        <w:rPr>
          <w:rFonts w:hint="eastAsia"/>
        </w:rPr>
        <w:t>。</w:t>
      </w:r>
    </w:p>
    <w:p w14:paraId="1689FCFA" w14:textId="47911357" w:rsidR="00FD5C47" w:rsidRPr="00E96962" w:rsidRDefault="006606A5" w:rsidP="0071381D">
      <w:pPr>
        <w:pStyle w:val="25123"/>
        <w:snapToGrid w:val="0"/>
        <w:ind w:firstLineChars="200" w:firstLine="480"/>
        <w:rPr>
          <w:b w:val="0"/>
          <w:bCs/>
        </w:rPr>
      </w:pPr>
      <w:r>
        <w:rPr>
          <w:rFonts w:cs="細明體"/>
          <w:noProof/>
          <w:kern w:val="0"/>
          <w:sz w:val="24"/>
          <w:szCs w:val="24"/>
        </w:rPr>
        <mc:AlternateContent>
          <mc:Choice Requires="wps">
            <w:drawing>
              <wp:anchor distT="0" distB="0" distL="36195" distR="36195" simplePos="0" relativeHeight="251684864" behindDoc="0" locked="0" layoutInCell="1" allowOverlap="1" wp14:anchorId="7F62C8E4" wp14:editId="588A1ADE">
                <wp:simplePos x="0" y="0"/>
                <wp:positionH relativeFrom="margin">
                  <wp:posOffset>3375025</wp:posOffset>
                </wp:positionH>
                <wp:positionV relativeFrom="margin">
                  <wp:posOffset>6252845</wp:posOffset>
                </wp:positionV>
                <wp:extent cx="3099435" cy="2762250"/>
                <wp:effectExtent l="0" t="0" r="5715" b="0"/>
                <wp:wrapSquare wrapText="bothSides"/>
                <wp:docPr id="3" name="文字方塊 3"/>
                <wp:cNvGraphicFramePr/>
                <a:graphic xmlns:a="http://schemas.openxmlformats.org/drawingml/2006/main">
                  <a:graphicData uri="http://schemas.microsoft.com/office/word/2010/wordprocessingShape">
                    <wps:wsp>
                      <wps:cNvSpPr txBox="1"/>
                      <wps:spPr bwMode="auto">
                        <a:xfrm>
                          <a:off x="0" y="0"/>
                          <a:ext cx="3099435" cy="2762250"/>
                        </a:xfrm>
                        <a:prstGeom prst="rect">
                          <a:avLst/>
                        </a:prstGeom>
                        <a:solidFill>
                          <a:sysClr val="window" lastClr="FFFFFF"/>
                        </a:solidFill>
                        <a:ln w="15875" cap="flat" cmpd="sng" algn="ctr">
                          <a:noFill/>
                          <a:prstDash val="dashDot"/>
                          <a:headEnd/>
                          <a:tailEnd/>
                        </a:ln>
                        <a:effectLst/>
                      </wps:spPr>
                      <wps:txbx>
                        <w:txbxContent>
                          <w:p w14:paraId="2700D910" w14:textId="77777777" w:rsidR="00480206" w:rsidRDefault="00480206" w:rsidP="00D80F0F">
                            <w:pPr>
                              <w:ind w:firstLineChars="0" w:firstLine="0"/>
                            </w:pPr>
                            <w:r>
                              <w:rPr>
                                <w:noProof/>
                              </w:rPr>
                              <w:drawing>
                                <wp:inline distT="0" distB="0" distL="0" distR="0" wp14:anchorId="43F33EC8" wp14:editId="7BDA858B">
                                  <wp:extent cx="2660650" cy="1924050"/>
                                  <wp:effectExtent l="133350" t="76200" r="82550" b="133350"/>
                                  <wp:docPr id="1106470907" name="圖片 110647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23" cstate="print">
                                            <a:extLst>
                                              <a:ext uri="{BEBA8EAE-BF5A-486C-A8C5-ECC9F3942E4B}">
                                                <a14:imgProps xmlns:a14="http://schemas.microsoft.com/office/drawing/2010/main">
                                                  <a14:imgLayer r:embed="rId24">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664460" cy="1926805"/>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693FD7F" w14:textId="77777777" w:rsidR="00480206" w:rsidRPr="00F1050F" w:rsidRDefault="00480206" w:rsidP="00D80F0F">
                            <w:pPr>
                              <w:spacing w:line="260" w:lineRule="exact"/>
                              <w:ind w:firstLineChars="0" w:firstLine="0"/>
                              <w:jc w:val="center"/>
                              <w:rPr>
                                <w:b/>
                                <w:sz w:val="24"/>
                                <w:szCs w:val="24"/>
                              </w:rPr>
                            </w:pPr>
                            <w:r w:rsidRPr="00CC55C6">
                              <w:rPr>
                                <w:rFonts w:hint="eastAsia"/>
                                <w:b/>
                                <w:sz w:val="24"/>
                                <w:szCs w:val="24"/>
                              </w:rPr>
                              <w:t>中壢一號地方創生基地</w:t>
                            </w:r>
                            <w:r>
                              <w:rPr>
                                <w:rFonts w:hint="eastAsia"/>
                                <w:b/>
                                <w:sz w:val="24"/>
                                <w:szCs w:val="24"/>
                              </w:rPr>
                              <w:t>空間</w:t>
                            </w:r>
                          </w:p>
                          <w:p w14:paraId="5670E44D" w14:textId="77777777" w:rsidR="00480206" w:rsidRDefault="00480206" w:rsidP="0071381D">
                            <w:pPr>
                              <w:spacing w:line="300" w:lineRule="exact"/>
                              <w:ind w:firstLineChars="0" w:firstLine="0"/>
                              <w:jc w:val="center"/>
                            </w:pPr>
                            <w:r w:rsidRPr="00F1050F">
                              <w:rPr>
                                <w:rFonts w:hint="eastAsia"/>
                                <w:sz w:val="18"/>
                                <w:szCs w:val="18"/>
                              </w:rPr>
                              <w:t>（</w:t>
                            </w:r>
                            <w:r>
                              <w:rPr>
                                <w:rFonts w:hint="eastAsia"/>
                                <w:sz w:val="18"/>
                                <w:szCs w:val="18"/>
                              </w:rPr>
                              <w:t>圖片來</w:t>
                            </w:r>
                            <w:r>
                              <w:rPr>
                                <w:sz w:val="18"/>
                                <w:szCs w:val="18"/>
                              </w:rPr>
                              <w:t>源：</w:t>
                            </w:r>
                            <w:r>
                              <w:rPr>
                                <w:rFonts w:hint="eastAsia"/>
                                <w:sz w:val="18"/>
                                <w:szCs w:val="18"/>
                              </w:rPr>
                              <w:t>本處於1</w:t>
                            </w:r>
                            <w:r>
                              <w:rPr>
                                <w:sz w:val="18"/>
                                <w:szCs w:val="18"/>
                              </w:rPr>
                              <w:t>13年11月6日拍攝</w:t>
                            </w:r>
                            <w:r w:rsidRPr="00F1050F">
                              <w:rPr>
                                <w:sz w:val="18"/>
                                <w:szCs w:val="18"/>
                              </w:rPr>
                              <w:t>）</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F62C8E4" id="文字方塊 3" o:spid="_x0000_s1052" type="#_x0000_t202" style="position:absolute;left:0;text-align:left;margin-left:265.75pt;margin-top:492.35pt;width:244.05pt;height:217.5pt;z-index:251684864;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" fillcolor="window" stroked="f" strokeweight="1.25pt">
                <v:stroke dashstyle="dashDot"/>
                <v:textbox inset="2mm,1mm,2mm,1mm">
                  <w:txbxContent>
                    <w:p w14:paraId="2700D910" w14:textId="77777777" w:rsidR="00480206" w:rsidRDefault="00480206" w:rsidP="00D80F0F">
                      <w:pPr>
                        <w:ind w:firstLineChars="0" w:firstLine="0"/>
                      </w:pPr>
                      <w:r>
                        <w:rPr>
                          <w:noProof/>
                        </w:rPr>
                        <w:drawing>
                          <wp:inline distT="0" distB="0" distL="0" distR="0" wp14:anchorId="43F33EC8" wp14:editId="7BDA858B">
                            <wp:extent cx="2660650" cy="1924050"/>
                            <wp:effectExtent l="133350" t="76200" r="82550" b="133350"/>
                            <wp:docPr id="1106470907" name="圖片 110647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25" cstate="print">
                                      <a:extLst>
                                        <a:ext uri="{BEBA8EAE-BF5A-486C-A8C5-ECC9F3942E4B}">
                                          <a14:imgProps xmlns:a14="http://schemas.microsoft.com/office/drawing/2010/main">
                                            <a14:imgLayer r:embed="rId26">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664460" cy="1926805"/>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693FD7F" w14:textId="77777777" w:rsidR="00480206" w:rsidRPr="00F1050F" w:rsidRDefault="00480206" w:rsidP="00D80F0F">
                      <w:pPr>
                        <w:spacing w:line="260" w:lineRule="exact"/>
                        <w:ind w:firstLineChars="0" w:firstLine="0"/>
                        <w:jc w:val="center"/>
                        <w:rPr>
                          <w:b/>
                          <w:sz w:val="24"/>
                          <w:szCs w:val="24"/>
                        </w:rPr>
                      </w:pPr>
                      <w:r w:rsidRPr="00CC55C6">
                        <w:rPr>
                          <w:rFonts w:hint="eastAsia"/>
                          <w:b/>
                          <w:sz w:val="24"/>
                          <w:szCs w:val="24"/>
                        </w:rPr>
                        <w:t>中壢一號地方創生基地</w:t>
                      </w:r>
                      <w:r>
                        <w:rPr>
                          <w:rFonts w:hint="eastAsia"/>
                          <w:b/>
                          <w:sz w:val="24"/>
                          <w:szCs w:val="24"/>
                        </w:rPr>
                        <w:t>空間</w:t>
                      </w:r>
                    </w:p>
                    <w:p w14:paraId="5670E44D" w14:textId="77777777" w:rsidR="00480206" w:rsidRDefault="00480206" w:rsidP="0071381D">
                      <w:pPr>
                        <w:spacing w:line="300" w:lineRule="exact"/>
                        <w:ind w:firstLineChars="0" w:firstLine="0"/>
                        <w:jc w:val="center"/>
                      </w:pPr>
                      <w:proofErr w:type="gramStart"/>
                      <w:r w:rsidRPr="00F1050F">
                        <w:rPr>
                          <w:rFonts w:hint="eastAsia"/>
                          <w:sz w:val="18"/>
                          <w:szCs w:val="18"/>
                        </w:rPr>
                        <w:t>（</w:t>
                      </w:r>
                      <w:proofErr w:type="gramEnd"/>
                      <w:r>
                        <w:rPr>
                          <w:rFonts w:hint="eastAsia"/>
                          <w:sz w:val="18"/>
                          <w:szCs w:val="18"/>
                        </w:rPr>
                        <w:t>圖片來</w:t>
                      </w:r>
                      <w:r>
                        <w:rPr>
                          <w:sz w:val="18"/>
                          <w:szCs w:val="18"/>
                        </w:rPr>
                        <w:t>源：</w:t>
                      </w:r>
                      <w:r>
                        <w:rPr>
                          <w:rFonts w:hint="eastAsia"/>
                          <w:sz w:val="18"/>
                          <w:szCs w:val="18"/>
                        </w:rPr>
                        <w:t>本處於1</w:t>
                      </w:r>
                      <w:r>
                        <w:rPr>
                          <w:sz w:val="18"/>
                          <w:szCs w:val="18"/>
                        </w:rPr>
                        <w:t>13年11月6日拍攝</w:t>
                      </w:r>
                      <w:proofErr w:type="gramStart"/>
                      <w:r w:rsidRPr="00F1050F">
                        <w:rPr>
                          <w:sz w:val="18"/>
                          <w:szCs w:val="18"/>
                        </w:rPr>
                        <w:t>）</w:t>
                      </w:r>
                      <w:proofErr w:type="gramEnd"/>
                    </w:p>
                  </w:txbxContent>
                </v:textbox>
                <w10:wrap type="square" anchorx="margin" anchory="margin"/>
              </v:shape>
            </w:pict>
          </mc:Fallback>
        </mc:AlternateContent>
      </w:r>
      <w:r w:rsidR="00E96962" w:rsidRPr="00E96962">
        <w:rPr>
          <w:b w:val="0"/>
          <w:bCs/>
          <w:sz w:val="24"/>
          <w:szCs w:val="22"/>
        </w:rPr>
        <w:t>青年事務局</w:t>
      </w:r>
      <w:r w:rsidR="00E96962" w:rsidRPr="00E96962">
        <w:rPr>
          <w:rFonts w:hint="eastAsia"/>
          <w:b w:val="0"/>
          <w:bCs/>
          <w:sz w:val="24"/>
          <w:szCs w:val="22"/>
        </w:rPr>
        <w:t>為鼓勵大眾投入地方創生議題，以ONE HOW SPACE一號空間地方創生基地（又稱中壢一號地方創生基地）為據點，透過</w:t>
      </w:r>
      <w:r w:rsidR="00E96962" w:rsidRPr="00E96962">
        <w:rPr>
          <w:b w:val="0"/>
          <w:bCs/>
          <w:sz w:val="24"/>
          <w:szCs w:val="22"/>
        </w:rPr>
        <w:t>舉辦展覽</w:t>
      </w:r>
      <w:r w:rsidR="00E96962" w:rsidRPr="00E96962">
        <w:rPr>
          <w:rFonts w:hint="eastAsia"/>
          <w:b w:val="0"/>
          <w:bCs/>
          <w:sz w:val="24"/>
          <w:szCs w:val="22"/>
        </w:rPr>
        <w:t>（</w:t>
      </w:r>
      <w:r w:rsidR="00E96962" w:rsidRPr="00E96962">
        <w:rPr>
          <w:b w:val="0"/>
          <w:bCs/>
          <w:sz w:val="24"/>
          <w:szCs w:val="22"/>
        </w:rPr>
        <w:t>售</w:t>
      </w:r>
      <w:r w:rsidR="00E96962" w:rsidRPr="00E96962">
        <w:rPr>
          <w:rFonts w:hint="eastAsia"/>
          <w:b w:val="0"/>
          <w:bCs/>
          <w:sz w:val="24"/>
          <w:szCs w:val="22"/>
        </w:rPr>
        <w:t>）</w:t>
      </w:r>
      <w:r w:rsidR="00E96962" w:rsidRPr="00E96962">
        <w:rPr>
          <w:b w:val="0"/>
          <w:bCs/>
          <w:sz w:val="24"/>
          <w:szCs w:val="22"/>
        </w:rPr>
        <w:t>、主題課程、交流活動、跨領域媒合等服務</w:t>
      </w:r>
      <w:r w:rsidR="00E96962" w:rsidRPr="00E96962">
        <w:rPr>
          <w:rFonts w:hint="eastAsia"/>
          <w:b w:val="0"/>
          <w:bCs/>
          <w:sz w:val="24"/>
          <w:szCs w:val="22"/>
        </w:rPr>
        <w:t>，推廣在地創生理念，提升社區居民的永續意識，深化青年參與地方創生的行動與能量。基地內設有多功能交流區、多功能教室與機關政令宣導等區域，並提供1處咖啡廳營運空間及2處寄售商店空間，作為進駐團隊商品驗證場域。自112年10月開幕並委外辦理中壢一號地方創生基地營運暨推廣活動，含契</w:t>
      </w:r>
      <w:r w:rsidR="00E96962" w:rsidRPr="00E96962">
        <w:rPr>
          <w:rFonts w:hint="eastAsia"/>
          <w:b w:val="0"/>
          <w:bCs/>
          <w:sz w:val="24"/>
          <w:szCs w:val="22"/>
        </w:rPr>
        <w:lastRenderedPageBreak/>
        <w:t>約變更與後續擴充契約金額546萬餘元。經查其執行情形，核有：（</w:t>
      </w:r>
      <w:r w:rsidR="00E96962" w:rsidRPr="00E96962">
        <w:rPr>
          <w:b w:val="0"/>
          <w:bCs/>
          <w:sz w:val="24"/>
          <w:szCs w:val="22"/>
        </w:rPr>
        <w:t>1</w:t>
      </w:r>
      <w:r w:rsidR="00E96962" w:rsidRPr="00E96962">
        <w:rPr>
          <w:rFonts w:hint="eastAsia"/>
          <w:b w:val="0"/>
          <w:bCs/>
          <w:sz w:val="24"/>
          <w:szCs w:val="22"/>
        </w:rPr>
        <w:t>）113年度共招募7組團隊進駐中壢一號地方創生基地（1組團隊進駐咖啡廳、6組團隊進駐寄售商店），並推出多項活動吸引基地來訪人潮，寄售空間主要功能在於提供展示（售）商品及地方創生團隊介紹，雖非以營利為主要目標，惟查團隊進駐寄售商店期間113年度營業額最低者為850元，最高者亦僅17,484元（表2），銷售成效仍有成長空間，另113</w:t>
      </w:r>
      <w:r w:rsidR="0071381D">
        <w:rPr>
          <w:rFonts w:ascii="新細明體" w:hAnsi="新細明體" w:cs="新細明體"/>
          <w:noProof/>
          <w:kern w:val="0"/>
          <w:szCs w:val="24"/>
        </w:rPr>
        <mc:AlternateContent>
          <mc:Choice Requires="wps">
            <w:drawing>
              <wp:anchor distT="0" distB="0" distL="0" distR="114300" simplePos="0" relativeHeight="251686912" behindDoc="1" locked="0" layoutInCell="1" allowOverlap="1" wp14:anchorId="4AADA3A5" wp14:editId="68FCB50D">
                <wp:simplePos x="0" y="0"/>
                <wp:positionH relativeFrom="margin">
                  <wp:posOffset>3395345</wp:posOffset>
                </wp:positionH>
                <wp:positionV relativeFrom="paragraph">
                  <wp:posOffset>1555115</wp:posOffset>
                </wp:positionV>
                <wp:extent cx="3042000" cy="2228400"/>
                <wp:effectExtent l="0" t="0" r="0" b="635"/>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000" cy="222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ED0CD" w14:textId="2B98FF36" w:rsidR="00480206" w:rsidRPr="00891960" w:rsidRDefault="00480206" w:rsidP="00891960">
                            <w:pPr>
                              <w:spacing w:line="300" w:lineRule="exact"/>
                              <w:ind w:firstLineChars="0" w:firstLine="0"/>
                              <w:jc w:val="center"/>
                              <w:rPr>
                                <w:b/>
                                <w:bCs/>
                                <w:sz w:val="24"/>
                                <w:szCs w:val="18"/>
                              </w:rPr>
                            </w:pPr>
                            <w:r w:rsidRPr="00891960">
                              <w:rPr>
                                <w:rFonts w:hint="eastAsia"/>
                                <w:b/>
                                <w:bCs/>
                                <w:sz w:val="24"/>
                                <w:szCs w:val="18"/>
                              </w:rPr>
                              <w:t>表</w:t>
                            </w:r>
                            <w:r>
                              <w:rPr>
                                <w:b/>
                                <w:bCs/>
                                <w:sz w:val="24"/>
                                <w:szCs w:val="18"/>
                              </w:rPr>
                              <w:t>2</w:t>
                            </w:r>
                            <w:r w:rsidRPr="00891960">
                              <w:rPr>
                                <w:rFonts w:hint="eastAsia"/>
                                <w:b/>
                                <w:bCs/>
                                <w:sz w:val="24"/>
                                <w:szCs w:val="18"/>
                              </w:rPr>
                              <w:t xml:space="preserve">　113年度寄售商店進駐團隊營業額</w:t>
                            </w:r>
                          </w:p>
                          <w:p w14:paraId="2CFCF2F5" w14:textId="77777777" w:rsidR="00480206" w:rsidRDefault="00480206" w:rsidP="00891960">
                            <w:pPr>
                              <w:spacing w:line="200" w:lineRule="exact"/>
                              <w:ind w:rightChars="41" w:right="115" w:firstLine="420"/>
                              <w:jc w:val="right"/>
                              <w:rPr>
                                <w:b/>
                                <w:spacing w:val="-10"/>
                                <w:szCs w:val="24"/>
                              </w:rPr>
                            </w:pPr>
                            <w:r>
                              <w:rPr>
                                <w:rFonts w:cs="Calibri" w:hint="eastAsia"/>
                                <w:color w:val="000000"/>
                                <w:spacing w:val="5"/>
                                <w:sz w:val="20"/>
                              </w:rPr>
                              <w:t>單位：新臺幣元</w:t>
                            </w:r>
                          </w:p>
                          <w:tbl>
                            <w:tblPr>
                              <w:tblW w:w="425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1"/>
                              <w:gridCol w:w="1276"/>
                              <w:gridCol w:w="1276"/>
                            </w:tblGrid>
                            <w:tr w:rsidR="00480206" w14:paraId="48BAB0C0"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7F017A77" w14:textId="77777777" w:rsidR="00480206" w:rsidRDefault="00480206" w:rsidP="00891960">
                                  <w:pPr>
                                    <w:tabs>
                                      <w:tab w:val="left" w:pos="9781"/>
                                      <w:tab w:val="left" w:pos="9923"/>
                                    </w:tabs>
                                    <w:overflowPunct w:val="0"/>
                                    <w:spacing w:line="200" w:lineRule="exact"/>
                                    <w:ind w:leftChars="-39" w:left="-109" w:firstLineChars="54" w:firstLine="108"/>
                                    <w:jc w:val="center"/>
                                    <w:rPr>
                                      <w:rFonts w:cs="標楷體"/>
                                      <w:kern w:val="0"/>
                                      <w:sz w:val="20"/>
                                    </w:rPr>
                                  </w:pPr>
                                  <w:r>
                                    <w:rPr>
                                      <w:rFonts w:cs="標楷體" w:hint="eastAsia"/>
                                      <w:kern w:val="0"/>
                                      <w:sz w:val="20"/>
                                    </w:rPr>
                                    <w:t>進駐團隊</w:t>
                                  </w:r>
                                </w:p>
                              </w:tc>
                              <w:tc>
                                <w:tcPr>
                                  <w:tcW w:w="1276" w:type="dxa"/>
                                  <w:tcBorders>
                                    <w:top w:val="single" w:sz="4" w:space="0" w:color="auto"/>
                                    <w:left w:val="single" w:sz="4" w:space="0" w:color="auto"/>
                                    <w:bottom w:val="single" w:sz="4" w:space="0" w:color="auto"/>
                                    <w:right w:val="single" w:sz="4" w:space="0" w:color="auto"/>
                                  </w:tcBorders>
                                  <w:vAlign w:val="center"/>
                                </w:tcPr>
                                <w:p w14:paraId="76C422C9" w14:textId="77777777" w:rsidR="00480206" w:rsidRPr="00891960" w:rsidRDefault="00480206" w:rsidP="00891960">
                                  <w:pPr>
                                    <w:tabs>
                                      <w:tab w:val="left" w:pos="709"/>
                                      <w:tab w:val="left" w:pos="9781"/>
                                      <w:tab w:val="left" w:pos="9923"/>
                                    </w:tabs>
                                    <w:overflowPunct w:val="0"/>
                                    <w:spacing w:line="200" w:lineRule="exact"/>
                                    <w:ind w:leftChars="-39" w:left="-109" w:firstLineChars="54" w:firstLine="108"/>
                                    <w:jc w:val="center"/>
                                    <w:rPr>
                                      <w:rFonts w:cs="標楷體"/>
                                      <w:bCs/>
                                      <w:kern w:val="0"/>
                                      <w:sz w:val="20"/>
                                    </w:rPr>
                                  </w:pPr>
                                  <w:r w:rsidRPr="00891960">
                                    <w:rPr>
                                      <w:rFonts w:cs="標楷體" w:hint="eastAsia"/>
                                      <w:bCs/>
                                      <w:kern w:val="0"/>
                                      <w:sz w:val="20"/>
                                    </w:rPr>
                                    <w:t>進駐期間</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776716" w14:textId="77777777" w:rsidR="00480206" w:rsidRPr="00891960" w:rsidRDefault="00480206" w:rsidP="00891960">
                                  <w:pPr>
                                    <w:tabs>
                                      <w:tab w:val="left" w:pos="709"/>
                                      <w:tab w:val="left" w:pos="9781"/>
                                      <w:tab w:val="left" w:pos="9923"/>
                                    </w:tabs>
                                    <w:overflowPunct w:val="0"/>
                                    <w:spacing w:line="200" w:lineRule="exact"/>
                                    <w:ind w:firstLineChars="0" w:firstLine="0"/>
                                    <w:jc w:val="center"/>
                                    <w:rPr>
                                      <w:rFonts w:cs="標楷體"/>
                                      <w:bCs/>
                                      <w:kern w:val="0"/>
                                      <w:sz w:val="20"/>
                                    </w:rPr>
                                  </w:pPr>
                                  <w:r>
                                    <w:rPr>
                                      <w:rFonts w:cs="標楷體" w:hint="eastAsia"/>
                                      <w:bCs/>
                                      <w:kern w:val="0"/>
                                      <w:sz w:val="20"/>
                                    </w:rPr>
                                    <w:t>營業額</w:t>
                                  </w:r>
                                </w:p>
                              </w:tc>
                            </w:tr>
                            <w:tr w:rsidR="00480206" w14:paraId="15B0A2CA"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3D1B95F5" w14:textId="77777777" w:rsidR="00480206" w:rsidRDefault="00480206" w:rsidP="00891960">
                                  <w:pPr>
                                    <w:tabs>
                                      <w:tab w:val="left" w:pos="9781"/>
                                      <w:tab w:val="left" w:pos="9923"/>
                                    </w:tabs>
                                    <w:overflowPunct w:val="0"/>
                                    <w:adjustRightInd w:val="0"/>
                                    <w:snapToGrid w:val="0"/>
                                    <w:spacing w:line="200" w:lineRule="exact"/>
                                    <w:ind w:rightChars="-11" w:right="-31" w:firstLineChars="0" w:firstLine="0"/>
                                    <w:jc w:val="center"/>
                                    <w:rPr>
                                      <w:rFonts w:cs="標楷體"/>
                                      <w:spacing w:val="-10"/>
                                      <w:kern w:val="0"/>
                                      <w:sz w:val="20"/>
                                    </w:rPr>
                                  </w:pPr>
                                  <w:r>
                                    <w:rPr>
                                      <w:rFonts w:cs="標楷體" w:hint="eastAsia"/>
                                      <w:spacing w:val="-10"/>
                                      <w:kern w:val="0"/>
                                      <w:sz w:val="20"/>
                                    </w:rPr>
                                    <w:t>慢飛超人布藝young</w:t>
                                  </w:r>
                                </w:p>
                              </w:tc>
                              <w:tc>
                                <w:tcPr>
                                  <w:tcW w:w="1276" w:type="dxa"/>
                                  <w:tcBorders>
                                    <w:top w:val="single" w:sz="4" w:space="0" w:color="auto"/>
                                    <w:left w:val="nil"/>
                                    <w:bottom w:val="single" w:sz="4" w:space="0" w:color="auto"/>
                                    <w:right w:val="single" w:sz="4" w:space="0" w:color="auto"/>
                                  </w:tcBorders>
                                  <w:vAlign w:val="center"/>
                                </w:tcPr>
                                <w:p w14:paraId="6654BA88" w14:textId="77777777" w:rsidR="00480206" w:rsidRDefault="00480206" w:rsidP="00891960">
                                  <w:pPr>
                                    <w:tabs>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1－3月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84EE23"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4,780</w:t>
                                  </w:r>
                                </w:p>
                              </w:tc>
                            </w:tr>
                            <w:tr w:rsidR="00480206" w14:paraId="4536F842"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3461CC57"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添丁養生黑木耳</w:t>
                                  </w:r>
                                </w:p>
                              </w:tc>
                              <w:tc>
                                <w:tcPr>
                                  <w:tcW w:w="1276" w:type="dxa"/>
                                  <w:tcBorders>
                                    <w:top w:val="single" w:sz="4" w:space="0" w:color="auto"/>
                                    <w:left w:val="nil"/>
                                    <w:bottom w:val="single" w:sz="4" w:space="0" w:color="auto"/>
                                    <w:right w:val="single" w:sz="4" w:space="0" w:color="auto"/>
                                  </w:tcBorders>
                                  <w:vAlign w:val="center"/>
                                </w:tcPr>
                                <w:p w14:paraId="26E8FED9"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1－3月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858B1F"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3,420</w:t>
                                  </w:r>
                                </w:p>
                              </w:tc>
                            </w:tr>
                            <w:tr w:rsidR="00480206" w14:paraId="1463E860" w14:textId="77777777" w:rsidTr="0071381D">
                              <w:trPr>
                                <w:trHeight w:val="454"/>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8DEC734"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石刃專業廚具</w:t>
                                  </w:r>
                                </w:p>
                                <w:p w14:paraId="458CFDD1"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spacing w:val="-10"/>
                                      <w:kern w:val="0"/>
                                      <w:sz w:val="20"/>
                                    </w:rPr>
                                  </w:pPr>
                                  <w:r>
                                    <w:rPr>
                                      <w:rFonts w:cs="標楷體" w:hint="eastAsia"/>
                                      <w:spacing w:val="-10"/>
                                      <w:kern w:val="0"/>
                                      <w:sz w:val="20"/>
                                    </w:rPr>
                                    <w:t>(女子金工製造所)</w:t>
                                  </w:r>
                                </w:p>
                              </w:tc>
                              <w:tc>
                                <w:tcPr>
                                  <w:tcW w:w="1276" w:type="dxa"/>
                                  <w:tcBorders>
                                    <w:top w:val="single" w:sz="4" w:space="0" w:color="auto"/>
                                    <w:left w:val="nil"/>
                                    <w:bottom w:val="single" w:sz="4" w:space="0" w:color="auto"/>
                                    <w:right w:val="single" w:sz="4" w:space="0" w:color="auto"/>
                                  </w:tcBorders>
                                  <w:vAlign w:val="center"/>
                                </w:tcPr>
                                <w:p w14:paraId="4CF2124B"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4－9月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B49924"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17,484</w:t>
                                  </w:r>
                                </w:p>
                              </w:tc>
                            </w:tr>
                            <w:tr w:rsidR="00480206" w14:paraId="772F1305" w14:textId="77777777" w:rsidTr="0071381D">
                              <w:trPr>
                                <w:trHeight w:val="454"/>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57D66CBC"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梅蘭竹菊文化</w:t>
                                  </w:r>
                                </w:p>
                                <w:p w14:paraId="58165B89"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創意有限公司</w:t>
                                  </w:r>
                                </w:p>
                              </w:tc>
                              <w:tc>
                                <w:tcPr>
                                  <w:tcW w:w="1276" w:type="dxa"/>
                                  <w:tcBorders>
                                    <w:top w:val="single" w:sz="4" w:space="0" w:color="auto"/>
                                    <w:left w:val="nil"/>
                                    <w:bottom w:val="single" w:sz="4" w:space="0" w:color="auto"/>
                                    <w:right w:val="single" w:sz="4" w:space="0" w:color="auto"/>
                                  </w:tcBorders>
                                  <w:vAlign w:val="center"/>
                                </w:tcPr>
                                <w:p w14:paraId="6CC27E8B"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4－9月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7D8A49"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14,056</w:t>
                                  </w:r>
                                </w:p>
                              </w:tc>
                            </w:tr>
                            <w:tr w:rsidR="00480206" w14:paraId="76011E73"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3F9946F"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摭拾創意工作室</w:t>
                                  </w:r>
                                </w:p>
                              </w:tc>
                              <w:tc>
                                <w:tcPr>
                                  <w:tcW w:w="1276" w:type="dxa"/>
                                  <w:tcBorders>
                                    <w:top w:val="single" w:sz="4" w:space="0" w:color="auto"/>
                                    <w:left w:val="nil"/>
                                    <w:bottom w:val="single" w:sz="4" w:space="0" w:color="auto"/>
                                    <w:right w:val="single" w:sz="4" w:space="0" w:color="auto"/>
                                  </w:tcBorders>
                                  <w:vAlign w:val="center"/>
                                </w:tcPr>
                                <w:p w14:paraId="78C05CA2"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color w:val="000000"/>
                                      <w:sz w:val="20"/>
                                      <w:szCs w:val="20"/>
                                    </w:rPr>
                                    <w:t>10</w:t>
                                  </w:r>
                                  <w:r>
                                    <w:rPr>
                                      <w:rFonts w:hint="eastAsia"/>
                                      <w:color w:val="000000"/>
                                      <w:sz w:val="20"/>
                                      <w:szCs w:val="20"/>
                                    </w:rPr>
                                    <w:t>－</w:t>
                                  </w:r>
                                  <w:r>
                                    <w:rPr>
                                      <w:color w:val="000000"/>
                                      <w:sz w:val="20"/>
                                      <w:szCs w:val="20"/>
                                    </w:rPr>
                                    <w:t>12</w:t>
                                  </w:r>
                                  <w:r>
                                    <w:rPr>
                                      <w:rFonts w:hint="eastAsia"/>
                                      <w:color w:val="000000"/>
                                      <w:sz w:val="20"/>
                                      <w:szCs w:val="20"/>
                                    </w:rPr>
                                    <w:t>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AEABCA"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9,702</w:t>
                                  </w:r>
                                </w:p>
                              </w:tc>
                            </w:tr>
                            <w:tr w:rsidR="00480206" w14:paraId="15292990"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3FA1937"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橹榪竹工作室</w:t>
                                  </w:r>
                                </w:p>
                              </w:tc>
                              <w:tc>
                                <w:tcPr>
                                  <w:tcW w:w="1276" w:type="dxa"/>
                                  <w:tcBorders>
                                    <w:top w:val="single" w:sz="4" w:space="0" w:color="auto"/>
                                    <w:left w:val="nil"/>
                                    <w:bottom w:val="single" w:sz="4" w:space="0" w:color="auto"/>
                                    <w:right w:val="single" w:sz="4" w:space="0" w:color="auto"/>
                                  </w:tcBorders>
                                  <w:vAlign w:val="center"/>
                                </w:tcPr>
                                <w:p w14:paraId="4CA61B23"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color w:val="000000"/>
                                      <w:sz w:val="20"/>
                                      <w:szCs w:val="20"/>
                                    </w:rPr>
                                    <w:t>10</w:t>
                                  </w:r>
                                  <w:r>
                                    <w:rPr>
                                      <w:rFonts w:hint="eastAsia"/>
                                      <w:color w:val="000000"/>
                                      <w:sz w:val="20"/>
                                      <w:szCs w:val="20"/>
                                    </w:rPr>
                                    <w:t>－</w:t>
                                  </w:r>
                                  <w:r>
                                    <w:rPr>
                                      <w:color w:val="000000"/>
                                      <w:sz w:val="20"/>
                                      <w:szCs w:val="20"/>
                                    </w:rPr>
                                    <w:t>12</w:t>
                                  </w:r>
                                  <w:r>
                                    <w:rPr>
                                      <w:rFonts w:hint="eastAsia"/>
                                      <w:color w:val="000000"/>
                                      <w:sz w:val="20"/>
                                      <w:szCs w:val="20"/>
                                    </w:rPr>
                                    <w:t>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6BE47C"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850</w:t>
                                  </w:r>
                                </w:p>
                              </w:tc>
                            </w:tr>
                          </w:tbl>
                          <w:p w14:paraId="672C3BD9" w14:textId="77777777" w:rsidR="00480206" w:rsidRDefault="00480206" w:rsidP="0071381D">
                            <w:pPr>
                              <w:overflowPunct w:val="0"/>
                              <w:spacing w:line="240" w:lineRule="exact"/>
                              <w:ind w:leftChars="50" w:left="140" w:firstLineChars="0" w:firstLine="0"/>
                              <w:rPr>
                                <w:rFonts w:cs="新細明體"/>
                                <w:kern w:val="0"/>
                                <w:sz w:val="18"/>
                                <w:szCs w:val="18"/>
                              </w:rPr>
                            </w:pPr>
                            <w:r>
                              <w:rPr>
                                <w:rFonts w:hint="eastAsia"/>
                                <w:color w:val="000000"/>
                                <w:spacing w:val="5"/>
                                <w:sz w:val="18"/>
                                <w:szCs w:val="18"/>
                              </w:rPr>
                              <w:t>資料來源：整理自青年事務局提供資料。</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ADA3A5" id="文字方塊 5" o:spid="_x0000_s1053" type="#_x0000_t202" style="position:absolute;left:0;text-align:left;margin-left:267.35pt;margin-top:122.45pt;width:239.55pt;height:175.45pt;z-index:-251629568;visibility:visible;mso-wrap-style:square;mso-width-percent:0;mso-height-percent:0;mso-wrap-distance-left:0;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" filled="f" stroked="f">
                <v:textbox>
                  <w:txbxContent>
                    <w:p w14:paraId="06DED0CD" w14:textId="2B98FF36" w:rsidR="00480206" w:rsidRPr="00891960" w:rsidRDefault="00480206" w:rsidP="00891960">
                      <w:pPr>
                        <w:spacing w:line="300" w:lineRule="exact"/>
                        <w:ind w:firstLineChars="0" w:firstLine="0"/>
                        <w:jc w:val="center"/>
                        <w:rPr>
                          <w:b/>
                          <w:bCs/>
                          <w:sz w:val="24"/>
                          <w:szCs w:val="18"/>
                        </w:rPr>
                      </w:pPr>
                      <w:r w:rsidRPr="00891960">
                        <w:rPr>
                          <w:rFonts w:hint="eastAsia"/>
                          <w:b/>
                          <w:bCs/>
                          <w:sz w:val="24"/>
                          <w:szCs w:val="18"/>
                        </w:rPr>
                        <w:t>表</w:t>
                      </w:r>
                      <w:r>
                        <w:rPr>
                          <w:b/>
                          <w:bCs/>
                          <w:sz w:val="24"/>
                          <w:szCs w:val="18"/>
                        </w:rPr>
                        <w:t>2</w:t>
                      </w:r>
                      <w:r w:rsidRPr="00891960">
                        <w:rPr>
                          <w:rFonts w:hint="eastAsia"/>
                          <w:b/>
                          <w:bCs/>
                          <w:sz w:val="24"/>
                          <w:szCs w:val="18"/>
                        </w:rPr>
                        <w:t xml:space="preserve">　113年度寄售商店進駐團隊營業額</w:t>
                      </w:r>
                    </w:p>
                    <w:p w14:paraId="2CFCF2F5" w14:textId="77777777" w:rsidR="00480206" w:rsidRDefault="00480206" w:rsidP="00891960">
                      <w:pPr>
                        <w:spacing w:line="200" w:lineRule="exact"/>
                        <w:ind w:rightChars="41" w:right="115" w:firstLine="420"/>
                        <w:jc w:val="right"/>
                        <w:rPr>
                          <w:b/>
                          <w:spacing w:val="-10"/>
                          <w:szCs w:val="24"/>
                        </w:rPr>
                      </w:pPr>
                      <w:r>
                        <w:rPr>
                          <w:rFonts w:cs="Calibri" w:hint="eastAsia"/>
                          <w:color w:val="000000"/>
                          <w:spacing w:val="5"/>
                          <w:sz w:val="20"/>
                        </w:rPr>
                        <w:t>單位：新臺幣元</w:t>
                      </w:r>
                    </w:p>
                    <w:tbl>
                      <w:tblPr>
                        <w:tblW w:w="425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1"/>
                        <w:gridCol w:w="1276"/>
                        <w:gridCol w:w="1276"/>
                      </w:tblGrid>
                      <w:tr w:rsidR="00480206" w14:paraId="48BAB0C0"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vAlign w:val="center"/>
                            <w:hideMark/>
                          </w:tcPr>
                          <w:p w14:paraId="7F017A77" w14:textId="77777777" w:rsidR="00480206" w:rsidRDefault="00480206" w:rsidP="00891960">
                            <w:pPr>
                              <w:tabs>
                                <w:tab w:val="left" w:pos="9781"/>
                                <w:tab w:val="left" w:pos="9923"/>
                              </w:tabs>
                              <w:overflowPunct w:val="0"/>
                              <w:spacing w:line="200" w:lineRule="exact"/>
                              <w:ind w:leftChars="-39" w:left="-109" w:firstLineChars="54" w:firstLine="108"/>
                              <w:jc w:val="center"/>
                              <w:rPr>
                                <w:rFonts w:cs="標楷體"/>
                                <w:kern w:val="0"/>
                                <w:sz w:val="20"/>
                              </w:rPr>
                            </w:pPr>
                            <w:r>
                              <w:rPr>
                                <w:rFonts w:cs="標楷體" w:hint="eastAsia"/>
                                <w:kern w:val="0"/>
                                <w:sz w:val="20"/>
                              </w:rPr>
                              <w:t>進駐團隊</w:t>
                            </w:r>
                          </w:p>
                        </w:tc>
                        <w:tc>
                          <w:tcPr>
                            <w:tcW w:w="1276" w:type="dxa"/>
                            <w:tcBorders>
                              <w:top w:val="single" w:sz="4" w:space="0" w:color="auto"/>
                              <w:left w:val="single" w:sz="4" w:space="0" w:color="auto"/>
                              <w:bottom w:val="single" w:sz="4" w:space="0" w:color="auto"/>
                              <w:right w:val="single" w:sz="4" w:space="0" w:color="auto"/>
                            </w:tcBorders>
                            <w:vAlign w:val="center"/>
                          </w:tcPr>
                          <w:p w14:paraId="76C422C9" w14:textId="77777777" w:rsidR="00480206" w:rsidRPr="00891960" w:rsidRDefault="00480206" w:rsidP="00891960">
                            <w:pPr>
                              <w:tabs>
                                <w:tab w:val="left" w:pos="709"/>
                                <w:tab w:val="left" w:pos="9781"/>
                                <w:tab w:val="left" w:pos="9923"/>
                              </w:tabs>
                              <w:overflowPunct w:val="0"/>
                              <w:spacing w:line="200" w:lineRule="exact"/>
                              <w:ind w:leftChars="-39" w:left="-109" w:firstLineChars="54" w:firstLine="108"/>
                              <w:jc w:val="center"/>
                              <w:rPr>
                                <w:rFonts w:cs="標楷體"/>
                                <w:bCs/>
                                <w:kern w:val="0"/>
                                <w:sz w:val="20"/>
                              </w:rPr>
                            </w:pPr>
                            <w:r w:rsidRPr="00891960">
                              <w:rPr>
                                <w:rFonts w:cs="標楷體" w:hint="eastAsia"/>
                                <w:bCs/>
                                <w:kern w:val="0"/>
                                <w:sz w:val="20"/>
                              </w:rPr>
                              <w:t>進駐期間</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776716" w14:textId="77777777" w:rsidR="00480206" w:rsidRPr="00891960" w:rsidRDefault="00480206" w:rsidP="00891960">
                            <w:pPr>
                              <w:tabs>
                                <w:tab w:val="left" w:pos="709"/>
                                <w:tab w:val="left" w:pos="9781"/>
                                <w:tab w:val="left" w:pos="9923"/>
                              </w:tabs>
                              <w:overflowPunct w:val="0"/>
                              <w:spacing w:line="200" w:lineRule="exact"/>
                              <w:ind w:firstLineChars="0" w:firstLine="0"/>
                              <w:jc w:val="center"/>
                              <w:rPr>
                                <w:rFonts w:cs="標楷體"/>
                                <w:bCs/>
                                <w:kern w:val="0"/>
                                <w:sz w:val="20"/>
                              </w:rPr>
                            </w:pPr>
                            <w:r>
                              <w:rPr>
                                <w:rFonts w:cs="標楷體" w:hint="eastAsia"/>
                                <w:bCs/>
                                <w:kern w:val="0"/>
                                <w:sz w:val="20"/>
                              </w:rPr>
                              <w:t>營業額</w:t>
                            </w:r>
                          </w:p>
                        </w:tc>
                      </w:tr>
                      <w:tr w:rsidR="00480206" w14:paraId="15B0A2CA"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3D1B95F5" w14:textId="77777777" w:rsidR="00480206" w:rsidRDefault="00480206" w:rsidP="00891960">
                            <w:pPr>
                              <w:tabs>
                                <w:tab w:val="left" w:pos="9781"/>
                                <w:tab w:val="left" w:pos="9923"/>
                              </w:tabs>
                              <w:overflowPunct w:val="0"/>
                              <w:adjustRightInd w:val="0"/>
                              <w:snapToGrid w:val="0"/>
                              <w:spacing w:line="200" w:lineRule="exact"/>
                              <w:ind w:rightChars="-11" w:right="-31" w:firstLineChars="0" w:firstLine="0"/>
                              <w:jc w:val="center"/>
                              <w:rPr>
                                <w:rFonts w:cs="標楷體"/>
                                <w:spacing w:val="-10"/>
                                <w:kern w:val="0"/>
                                <w:sz w:val="20"/>
                              </w:rPr>
                            </w:pPr>
                            <w:r>
                              <w:rPr>
                                <w:rFonts w:cs="標楷體" w:hint="eastAsia"/>
                                <w:spacing w:val="-10"/>
                                <w:kern w:val="0"/>
                                <w:sz w:val="20"/>
                              </w:rPr>
                              <w:t>慢飛超人布藝young</w:t>
                            </w:r>
                          </w:p>
                        </w:tc>
                        <w:tc>
                          <w:tcPr>
                            <w:tcW w:w="1276" w:type="dxa"/>
                            <w:tcBorders>
                              <w:top w:val="single" w:sz="4" w:space="0" w:color="auto"/>
                              <w:left w:val="nil"/>
                              <w:bottom w:val="single" w:sz="4" w:space="0" w:color="auto"/>
                              <w:right w:val="single" w:sz="4" w:space="0" w:color="auto"/>
                            </w:tcBorders>
                            <w:vAlign w:val="center"/>
                          </w:tcPr>
                          <w:p w14:paraId="6654BA88" w14:textId="77777777" w:rsidR="00480206" w:rsidRDefault="00480206" w:rsidP="00891960">
                            <w:pPr>
                              <w:tabs>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1－3月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84EE23"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4,780</w:t>
                            </w:r>
                          </w:p>
                        </w:tc>
                      </w:tr>
                      <w:tr w:rsidR="00480206" w14:paraId="4536F842"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3461CC57"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添丁養生黑木耳</w:t>
                            </w:r>
                          </w:p>
                        </w:tc>
                        <w:tc>
                          <w:tcPr>
                            <w:tcW w:w="1276" w:type="dxa"/>
                            <w:tcBorders>
                              <w:top w:val="single" w:sz="4" w:space="0" w:color="auto"/>
                              <w:left w:val="nil"/>
                              <w:bottom w:val="single" w:sz="4" w:space="0" w:color="auto"/>
                              <w:right w:val="single" w:sz="4" w:space="0" w:color="auto"/>
                            </w:tcBorders>
                            <w:vAlign w:val="center"/>
                          </w:tcPr>
                          <w:p w14:paraId="26E8FED9"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1－3月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858B1F"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3,420</w:t>
                            </w:r>
                          </w:p>
                        </w:tc>
                      </w:tr>
                      <w:tr w:rsidR="00480206" w14:paraId="1463E860" w14:textId="77777777" w:rsidTr="0071381D">
                        <w:trPr>
                          <w:trHeight w:val="454"/>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8DEC734"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石刃專業廚具</w:t>
                            </w:r>
                          </w:p>
                          <w:p w14:paraId="458CFDD1"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spacing w:val="-10"/>
                                <w:kern w:val="0"/>
                                <w:sz w:val="20"/>
                              </w:rPr>
                            </w:pPr>
                            <w:r>
                              <w:rPr>
                                <w:rFonts w:cs="標楷體" w:hint="eastAsia"/>
                                <w:spacing w:val="-10"/>
                                <w:kern w:val="0"/>
                                <w:sz w:val="20"/>
                              </w:rPr>
                              <w:t>(女子金工製造所)</w:t>
                            </w:r>
                          </w:p>
                        </w:tc>
                        <w:tc>
                          <w:tcPr>
                            <w:tcW w:w="1276" w:type="dxa"/>
                            <w:tcBorders>
                              <w:top w:val="single" w:sz="4" w:space="0" w:color="auto"/>
                              <w:left w:val="nil"/>
                              <w:bottom w:val="single" w:sz="4" w:space="0" w:color="auto"/>
                              <w:right w:val="single" w:sz="4" w:space="0" w:color="auto"/>
                            </w:tcBorders>
                            <w:vAlign w:val="center"/>
                          </w:tcPr>
                          <w:p w14:paraId="4CF2124B"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4－9月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B49924"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17,484</w:t>
                            </w:r>
                          </w:p>
                        </w:tc>
                      </w:tr>
                      <w:tr w:rsidR="00480206" w14:paraId="772F1305" w14:textId="77777777" w:rsidTr="0071381D">
                        <w:trPr>
                          <w:trHeight w:val="454"/>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57D66CBC"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梅蘭竹菊文化</w:t>
                            </w:r>
                          </w:p>
                          <w:p w14:paraId="58165B89"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創意有限公司</w:t>
                            </w:r>
                          </w:p>
                        </w:tc>
                        <w:tc>
                          <w:tcPr>
                            <w:tcW w:w="1276" w:type="dxa"/>
                            <w:tcBorders>
                              <w:top w:val="single" w:sz="4" w:space="0" w:color="auto"/>
                              <w:left w:val="nil"/>
                              <w:bottom w:val="single" w:sz="4" w:space="0" w:color="auto"/>
                              <w:right w:val="single" w:sz="4" w:space="0" w:color="auto"/>
                            </w:tcBorders>
                            <w:vAlign w:val="center"/>
                          </w:tcPr>
                          <w:p w14:paraId="6CC27E8B"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rFonts w:hint="eastAsia"/>
                                <w:color w:val="000000"/>
                                <w:sz w:val="20"/>
                                <w:szCs w:val="20"/>
                              </w:rPr>
                              <w:t>4－9月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7D8A49"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14,056</w:t>
                            </w:r>
                          </w:p>
                        </w:tc>
                      </w:tr>
                      <w:tr w:rsidR="00480206" w14:paraId="76011E73"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63F9946F"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摭拾創意工作室</w:t>
                            </w:r>
                          </w:p>
                        </w:tc>
                        <w:tc>
                          <w:tcPr>
                            <w:tcW w:w="1276" w:type="dxa"/>
                            <w:tcBorders>
                              <w:top w:val="single" w:sz="4" w:space="0" w:color="auto"/>
                              <w:left w:val="nil"/>
                              <w:bottom w:val="single" w:sz="4" w:space="0" w:color="auto"/>
                              <w:right w:val="single" w:sz="4" w:space="0" w:color="auto"/>
                            </w:tcBorders>
                            <w:vAlign w:val="center"/>
                          </w:tcPr>
                          <w:p w14:paraId="78C05CA2"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color w:val="000000"/>
                                <w:sz w:val="20"/>
                                <w:szCs w:val="20"/>
                              </w:rPr>
                              <w:t>10</w:t>
                            </w:r>
                            <w:r>
                              <w:rPr>
                                <w:rFonts w:hint="eastAsia"/>
                                <w:color w:val="000000"/>
                                <w:sz w:val="20"/>
                                <w:szCs w:val="20"/>
                              </w:rPr>
                              <w:t>－</w:t>
                            </w:r>
                            <w:r>
                              <w:rPr>
                                <w:color w:val="000000"/>
                                <w:sz w:val="20"/>
                                <w:szCs w:val="20"/>
                              </w:rPr>
                              <w:t>12</w:t>
                            </w:r>
                            <w:r>
                              <w:rPr>
                                <w:rFonts w:hint="eastAsia"/>
                                <w:color w:val="000000"/>
                                <w:sz w:val="20"/>
                                <w:szCs w:val="20"/>
                              </w:rPr>
                              <w:t>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AEABCA"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9,702</w:t>
                            </w:r>
                          </w:p>
                        </w:tc>
                      </w:tr>
                      <w:tr w:rsidR="00480206" w14:paraId="15292990" w14:textId="77777777" w:rsidTr="0071381D">
                        <w:trPr>
                          <w:trHeight w:val="312"/>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3FA1937" w14:textId="77777777" w:rsidR="00480206" w:rsidRDefault="00480206" w:rsidP="00891960">
                            <w:pPr>
                              <w:tabs>
                                <w:tab w:val="left" w:pos="709"/>
                                <w:tab w:val="left" w:pos="9781"/>
                                <w:tab w:val="left" w:pos="9923"/>
                              </w:tabs>
                              <w:overflowPunct w:val="0"/>
                              <w:adjustRightInd w:val="0"/>
                              <w:snapToGrid w:val="0"/>
                              <w:spacing w:line="200" w:lineRule="exact"/>
                              <w:ind w:firstLineChars="0" w:firstLine="0"/>
                              <w:jc w:val="center"/>
                              <w:rPr>
                                <w:rFonts w:cs="標楷體"/>
                                <w:kern w:val="0"/>
                                <w:sz w:val="20"/>
                              </w:rPr>
                            </w:pPr>
                            <w:r>
                              <w:rPr>
                                <w:rFonts w:cs="標楷體" w:hint="eastAsia"/>
                                <w:kern w:val="0"/>
                                <w:sz w:val="20"/>
                              </w:rPr>
                              <w:t>橹榪竹工作室</w:t>
                            </w:r>
                          </w:p>
                        </w:tc>
                        <w:tc>
                          <w:tcPr>
                            <w:tcW w:w="1276" w:type="dxa"/>
                            <w:tcBorders>
                              <w:top w:val="single" w:sz="4" w:space="0" w:color="auto"/>
                              <w:left w:val="nil"/>
                              <w:bottom w:val="single" w:sz="4" w:space="0" w:color="auto"/>
                              <w:right w:val="single" w:sz="4" w:space="0" w:color="auto"/>
                            </w:tcBorders>
                            <w:vAlign w:val="center"/>
                          </w:tcPr>
                          <w:p w14:paraId="4CA61B23" w14:textId="77777777" w:rsidR="00480206" w:rsidRDefault="00480206" w:rsidP="00891960">
                            <w:pPr>
                              <w:tabs>
                                <w:tab w:val="left" w:pos="709"/>
                                <w:tab w:val="left" w:pos="9781"/>
                                <w:tab w:val="left" w:pos="9923"/>
                              </w:tabs>
                              <w:overflowPunct w:val="0"/>
                              <w:spacing w:line="200" w:lineRule="exact"/>
                              <w:ind w:leftChars="-39" w:left="-109" w:rightChars="-10" w:right="-28" w:firstLineChars="45" w:firstLine="90"/>
                              <w:jc w:val="center"/>
                              <w:rPr>
                                <w:b/>
                                <w:bCs/>
                                <w:color w:val="000000"/>
                                <w:sz w:val="20"/>
                              </w:rPr>
                            </w:pPr>
                            <w:r>
                              <w:rPr>
                                <w:color w:val="000000"/>
                                <w:sz w:val="20"/>
                                <w:szCs w:val="20"/>
                              </w:rPr>
                              <w:t>10</w:t>
                            </w:r>
                            <w:r>
                              <w:rPr>
                                <w:rFonts w:hint="eastAsia"/>
                                <w:color w:val="000000"/>
                                <w:sz w:val="20"/>
                                <w:szCs w:val="20"/>
                              </w:rPr>
                              <w:t>－</w:t>
                            </w:r>
                            <w:r>
                              <w:rPr>
                                <w:color w:val="000000"/>
                                <w:sz w:val="20"/>
                                <w:szCs w:val="20"/>
                              </w:rPr>
                              <w:t>12</w:t>
                            </w:r>
                            <w:r>
                              <w:rPr>
                                <w:rFonts w:hint="eastAsia"/>
                                <w:color w:val="000000"/>
                                <w:sz w:val="20"/>
                                <w:szCs w:val="20"/>
                              </w:rPr>
                              <w:t>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6BE47C" w14:textId="77777777" w:rsidR="00480206" w:rsidRPr="00891960" w:rsidRDefault="00480206" w:rsidP="00891960">
                            <w:pPr>
                              <w:tabs>
                                <w:tab w:val="left" w:pos="709"/>
                                <w:tab w:val="left" w:pos="9781"/>
                                <w:tab w:val="left" w:pos="9923"/>
                              </w:tabs>
                              <w:overflowPunct w:val="0"/>
                              <w:spacing w:line="200" w:lineRule="exact"/>
                              <w:ind w:leftChars="-39" w:left="-109" w:firstLine="400"/>
                              <w:jc w:val="right"/>
                              <w:rPr>
                                <w:rFonts w:cs="標楷體"/>
                                <w:bCs/>
                                <w:kern w:val="0"/>
                                <w:sz w:val="20"/>
                              </w:rPr>
                            </w:pPr>
                            <w:r w:rsidRPr="00891960">
                              <w:rPr>
                                <w:rFonts w:hint="eastAsia"/>
                                <w:bCs/>
                                <w:color w:val="000000"/>
                                <w:sz w:val="20"/>
                              </w:rPr>
                              <w:t>850</w:t>
                            </w:r>
                          </w:p>
                        </w:tc>
                      </w:tr>
                    </w:tbl>
                    <w:p w14:paraId="672C3BD9" w14:textId="77777777" w:rsidR="00480206" w:rsidRDefault="00480206" w:rsidP="0071381D">
                      <w:pPr>
                        <w:overflowPunct w:val="0"/>
                        <w:spacing w:line="240" w:lineRule="exact"/>
                        <w:ind w:leftChars="50" w:left="140" w:firstLineChars="0" w:firstLine="0"/>
                        <w:rPr>
                          <w:rFonts w:cs="新細明體"/>
                          <w:kern w:val="0"/>
                          <w:sz w:val="18"/>
                          <w:szCs w:val="18"/>
                        </w:rPr>
                      </w:pPr>
                      <w:r>
                        <w:rPr>
                          <w:rFonts w:hint="eastAsia"/>
                          <w:color w:val="000000"/>
                          <w:spacing w:val="5"/>
                          <w:sz w:val="18"/>
                          <w:szCs w:val="18"/>
                        </w:rPr>
                        <w:t>資料來源：整理自青年事務局提供資料。</w:t>
                      </w:r>
                    </w:p>
                  </w:txbxContent>
                </v:textbox>
                <w10:wrap type="square" anchorx="margin"/>
              </v:shape>
            </w:pict>
          </mc:Fallback>
        </mc:AlternateContent>
      </w:r>
      <w:r w:rsidR="00E96962" w:rsidRPr="00E96962">
        <w:rPr>
          <w:rFonts w:hint="eastAsia"/>
          <w:b w:val="0"/>
          <w:bCs/>
          <w:sz w:val="24"/>
          <w:szCs w:val="22"/>
        </w:rPr>
        <w:t>年度咖啡廳營運空間場地借用辦理活動計有202場，主要係辦理昆蟲生態課、兒童程式設計體驗課、英文繪本課、耶誕DIY等各式課程或體驗活動，其中僅17場為結合其他地方創生團隊或辦理公益相關活動，其他地方創生團隊場地借用亦僅有21場，顯示活動場地使用與地方創生議題連結度有待提升，允宜加強串聯地方創生團隊共同合作辦理推廣活動，並協助進駐團隊檢視寄售商店經營情況，研擬適當推廣策略或媒合其他基地相關資源，以增進進駐團隊之發展機會，進一步提升地方創生基地功能與效益；（</w:t>
      </w:r>
      <w:r w:rsidR="00E96962" w:rsidRPr="00E96962">
        <w:rPr>
          <w:b w:val="0"/>
          <w:bCs/>
          <w:sz w:val="24"/>
          <w:szCs w:val="22"/>
        </w:rPr>
        <w:t>2</w:t>
      </w:r>
      <w:r w:rsidR="00E96962" w:rsidRPr="00E96962">
        <w:rPr>
          <w:rFonts w:hint="eastAsia"/>
          <w:b w:val="0"/>
          <w:bCs/>
          <w:sz w:val="24"/>
          <w:szCs w:val="22"/>
        </w:rPr>
        <w:t>）辦理2場次地方創生常態展推廣在地價值，累計吸引710人次來訪，惟展示牆面僅列出桃園市永續團隊名稱，無行政區資訊及相關介紹或連結，且展期結束後部分重點內容未能持續展示，影響長期推廣效果，另於桃園創新創業資源網站中，桃園青創地圖內有關地方創生團隊介紹僅3處，未涵蓋中壢一號地方創生基地之進駐團隊資訊，允宜強化地方創生資訊展示機制與多元宣傳管道，並善用機關整合平</w:t>
      </w:r>
      <w:r w:rsidR="00906EE1">
        <w:rPr>
          <w:rFonts w:hint="eastAsia"/>
          <w:b w:val="0"/>
          <w:bCs/>
          <w:sz w:val="24"/>
          <w:szCs w:val="22"/>
        </w:rPr>
        <w:t>臺</w:t>
      </w:r>
      <w:r w:rsidR="00E96962" w:rsidRPr="00E96962">
        <w:rPr>
          <w:rFonts w:hint="eastAsia"/>
          <w:b w:val="0"/>
          <w:bCs/>
          <w:sz w:val="24"/>
          <w:szCs w:val="22"/>
        </w:rPr>
        <w:t>，加強團隊之能見度與影響力，以增進社區參與及地方創生永續發展等情事，經函請檢討改善。據復：（</w:t>
      </w:r>
      <w:r w:rsidR="00E96962" w:rsidRPr="00E96962">
        <w:rPr>
          <w:b w:val="0"/>
          <w:bCs/>
          <w:sz w:val="24"/>
          <w:szCs w:val="22"/>
        </w:rPr>
        <w:t>1</w:t>
      </w:r>
      <w:r w:rsidR="00E96962" w:rsidRPr="00E96962">
        <w:rPr>
          <w:rFonts w:hint="eastAsia"/>
          <w:b w:val="0"/>
          <w:bCs/>
          <w:sz w:val="24"/>
          <w:szCs w:val="22"/>
        </w:rPr>
        <w:t>）將持續辦理多元推廣活動，並於永續團隊招募時，要求獲選之地方創生團隊於中壢一號地方創生基地規劃舉辦具地方創生價值之活動，以深化基地與地方創生議題的連結，並整合地方創生、社會企業及青創基地所開設之課程，且定期舉辦地方創生小聚，提供團隊跨領域交流及學習機會，亦將持續關注各地方創生團隊需求，積極媒合所需資源；（</w:t>
      </w:r>
      <w:r w:rsidR="00E96962" w:rsidRPr="00E96962">
        <w:rPr>
          <w:b w:val="0"/>
          <w:bCs/>
          <w:sz w:val="24"/>
          <w:szCs w:val="22"/>
        </w:rPr>
        <w:t>2</w:t>
      </w:r>
      <w:r w:rsidR="00E96962" w:rsidRPr="00E96962">
        <w:rPr>
          <w:rFonts w:hint="eastAsia"/>
          <w:b w:val="0"/>
          <w:bCs/>
          <w:sz w:val="24"/>
          <w:szCs w:val="22"/>
        </w:rPr>
        <w:t>）鑑於中壢一號地方創生基地空間有限，透過編製行動手冊專刊提供團隊詳細介紹及相關連結資訊，於基地內陳列供民眾閱覽，並將持續更新適宜置於桃園創新創業資源網中之地方創生團隊資訊，提升社會大眾對地方創生團隊之認識。</w:t>
      </w:r>
    </w:p>
    <w:p w14:paraId="4BFA61C0" w14:textId="1C631CC5" w:rsidR="00480206" w:rsidRPr="002C50D2" w:rsidRDefault="00480206" w:rsidP="00EF32AE">
      <w:pPr>
        <w:widowControl/>
        <w:snapToGrid w:val="0"/>
        <w:spacing w:beforeLines="80" w:before="304" w:line="500" w:lineRule="exact"/>
        <w:ind w:firstLineChars="100" w:firstLine="280"/>
        <w:outlineLvl w:val="3"/>
        <w:rPr>
          <w:rFonts w:cs="標楷體"/>
          <w:b/>
          <w:szCs w:val="32"/>
        </w:rPr>
      </w:pPr>
      <w:r>
        <w:rPr>
          <w:rFonts w:cs="標楷體"/>
          <w:b/>
          <w:szCs w:val="32"/>
        </w:rPr>
        <w:t>（</w:t>
      </w:r>
      <w:r>
        <w:rPr>
          <w:rFonts w:cs="標楷體" w:hint="eastAsia"/>
          <w:b/>
          <w:szCs w:val="32"/>
        </w:rPr>
        <w:t>四</w:t>
      </w:r>
      <w:r>
        <w:rPr>
          <w:rFonts w:cs="標楷體"/>
          <w:b/>
          <w:szCs w:val="32"/>
        </w:rPr>
        <w:t>）</w:t>
      </w:r>
      <w:r>
        <w:rPr>
          <w:rFonts w:cs="標楷體" w:hint="eastAsia"/>
          <w:b/>
          <w:szCs w:val="32"/>
        </w:rPr>
        <w:t>11</w:t>
      </w:r>
      <w:r>
        <w:rPr>
          <w:rFonts w:cs="標楷體"/>
          <w:b/>
          <w:szCs w:val="32"/>
        </w:rPr>
        <w:t>2</w:t>
      </w:r>
      <w:r w:rsidRPr="002C50D2">
        <w:rPr>
          <w:rFonts w:cs="標楷體" w:hint="eastAsia"/>
          <w:b/>
          <w:szCs w:val="32"/>
        </w:rPr>
        <w:t>年度重要審核意見追蹤查</w:t>
      </w:r>
      <w:r>
        <w:rPr>
          <w:rFonts w:cs="標楷體" w:hint="eastAsia"/>
          <w:b/>
          <w:szCs w:val="32"/>
        </w:rPr>
        <w:t>核</w:t>
      </w:r>
      <w:r w:rsidRPr="002C50D2">
        <w:rPr>
          <w:rFonts w:cs="標楷體" w:hint="eastAsia"/>
          <w:b/>
          <w:szCs w:val="32"/>
        </w:rPr>
        <w:t>情形</w:t>
      </w:r>
    </w:p>
    <w:p w14:paraId="5F84F10B" w14:textId="4D36AEED" w:rsidR="00480206" w:rsidRDefault="00480206" w:rsidP="00EF32AE">
      <w:pPr>
        <w:snapToGrid w:val="0"/>
        <w:spacing w:beforeLines="60" w:before="228" w:line="500" w:lineRule="exact"/>
        <w:ind w:firstLine="480"/>
        <w:rPr>
          <w:rFonts w:cs="標楷體"/>
          <w:sz w:val="24"/>
          <w:szCs w:val="24"/>
        </w:rPr>
      </w:pPr>
      <w:r w:rsidRPr="00CC5203">
        <w:rPr>
          <w:rFonts w:cs="標楷體" w:hint="eastAsia"/>
          <w:sz w:val="24"/>
          <w:szCs w:val="24"/>
        </w:rPr>
        <w:t>本處於</w:t>
      </w:r>
      <w:r w:rsidRPr="00CC5203">
        <w:rPr>
          <w:rFonts w:cs="標楷體"/>
          <w:sz w:val="24"/>
          <w:szCs w:val="24"/>
        </w:rPr>
        <w:t>11</w:t>
      </w:r>
      <w:r>
        <w:rPr>
          <w:rFonts w:cs="標楷體"/>
          <w:sz w:val="24"/>
          <w:szCs w:val="24"/>
        </w:rPr>
        <w:t>2</w:t>
      </w:r>
      <w:r w:rsidRPr="00CC5203">
        <w:rPr>
          <w:rFonts w:cs="標楷體"/>
          <w:sz w:val="24"/>
          <w:szCs w:val="24"/>
        </w:rPr>
        <w:t>年度審核報告內列重要審核意見</w:t>
      </w:r>
      <w:r>
        <w:rPr>
          <w:rFonts w:cs="標楷體" w:hint="eastAsia"/>
          <w:sz w:val="24"/>
          <w:szCs w:val="24"/>
        </w:rPr>
        <w:t>2</w:t>
      </w:r>
      <w:r w:rsidRPr="00CC5203">
        <w:rPr>
          <w:rFonts w:cs="標楷體"/>
          <w:sz w:val="24"/>
          <w:szCs w:val="24"/>
        </w:rPr>
        <w:t>項，經賡續追蹤查核實際辦理結果，</w:t>
      </w:r>
      <w:r>
        <w:rPr>
          <w:rFonts w:cs="標楷體" w:hint="eastAsia"/>
          <w:sz w:val="24"/>
          <w:szCs w:val="24"/>
        </w:rPr>
        <w:t>均</w:t>
      </w:r>
      <w:r w:rsidRPr="00CC5203">
        <w:rPr>
          <w:rFonts w:cs="標楷體"/>
          <w:sz w:val="24"/>
          <w:szCs w:val="24"/>
        </w:rPr>
        <w:t>已研謀改善或依改善措施持續辦理（表</w:t>
      </w:r>
      <w:r>
        <w:rPr>
          <w:rFonts w:cs="標楷體" w:hint="eastAsia"/>
          <w:sz w:val="24"/>
          <w:szCs w:val="24"/>
        </w:rPr>
        <w:t>3</w:t>
      </w:r>
      <w:r w:rsidRPr="00CC5203">
        <w:rPr>
          <w:rFonts w:cs="標楷體"/>
          <w:sz w:val="24"/>
          <w:szCs w:val="24"/>
        </w:rPr>
        <w:t>）。</w:t>
      </w: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79"/>
        <w:gridCol w:w="3571"/>
      </w:tblGrid>
      <w:tr w:rsidR="00480206" w:rsidRPr="00CC5203" w14:paraId="0CC12696" w14:textId="77777777" w:rsidTr="00FE1B35">
        <w:trPr>
          <w:trHeight w:val="407"/>
        </w:trPr>
        <w:tc>
          <w:tcPr>
            <w:tcW w:w="9950" w:type="dxa"/>
            <w:gridSpan w:val="2"/>
            <w:tcBorders>
              <w:top w:val="nil"/>
              <w:left w:val="nil"/>
              <w:bottom w:val="single" w:sz="4" w:space="0" w:color="auto"/>
              <w:right w:val="nil"/>
            </w:tcBorders>
            <w:shd w:val="clear" w:color="auto" w:fill="auto"/>
          </w:tcPr>
          <w:p w14:paraId="0A201B3A" w14:textId="77777777" w:rsidR="00480206" w:rsidRPr="00340C72" w:rsidRDefault="00480206" w:rsidP="00B33DA2">
            <w:pPr>
              <w:widowControl/>
              <w:tabs>
                <w:tab w:val="left" w:pos="7998"/>
              </w:tabs>
              <w:snapToGrid w:val="0"/>
              <w:spacing w:line="460" w:lineRule="exact"/>
              <w:ind w:firstLineChars="0" w:firstLine="0"/>
              <w:jc w:val="center"/>
              <w:textAlignment w:val="auto"/>
              <w:rPr>
                <w:b/>
                <w:sz w:val="20"/>
                <w:szCs w:val="20"/>
              </w:rPr>
            </w:pPr>
            <w:r w:rsidRPr="00340C72">
              <w:rPr>
                <w:rFonts w:hint="eastAsia"/>
                <w:b/>
                <w:sz w:val="24"/>
                <w:szCs w:val="24"/>
              </w:rPr>
              <w:lastRenderedPageBreak/>
              <w:t>表</w:t>
            </w:r>
            <w:r>
              <w:rPr>
                <w:rFonts w:hint="eastAsia"/>
                <w:b/>
                <w:sz w:val="24"/>
                <w:szCs w:val="24"/>
              </w:rPr>
              <w:t>3</w:t>
            </w:r>
            <w:r w:rsidRPr="00340C72">
              <w:rPr>
                <w:rFonts w:hint="eastAsia"/>
                <w:b/>
                <w:sz w:val="24"/>
                <w:szCs w:val="24"/>
              </w:rPr>
              <w:t xml:space="preserve">　1</w:t>
            </w:r>
            <w:r>
              <w:rPr>
                <w:rFonts w:hint="eastAsia"/>
                <w:b/>
                <w:sz w:val="24"/>
                <w:szCs w:val="24"/>
              </w:rPr>
              <w:t>1</w:t>
            </w:r>
            <w:r>
              <w:rPr>
                <w:b/>
                <w:sz w:val="24"/>
                <w:szCs w:val="24"/>
              </w:rPr>
              <w:t>2</w:t>
            </w:r>
            <w:r w:rsidRPr="00340C72">
              <w:rPr>
                <w:rFonts w:hint="eastAsia"/>
                <w:b/>
                <w:sz w:val="24"/>
                <w:szCs w:val="24"/>
              </w:rPr>
              <w:t>年度審核報告所列</w:t>
            </w:r>
            <w:r>
              <w:rPr>
                <w:rFonts w:hint="eastAsia"/>
                <w:b/>
                <w:sz w:val="24"/>
                <w:szCs w:val="24"/>
              </w:rPr>
              <w:t>青年事務</w:t>
            </w:r>
            <w:r w:rsidRPr="00340C72">
              <w:rPr>
                <w:rFonts w:hint="eastAsia"/>
                <w:b/>
                <w:sz w:val="24"/>
                <w:szCs w:val="24"/>
              </w:rPr>
              <w:t>局主管重要審核意見覆核辦理情形</w:t>
            </w:r>
          </w:p>
        </w:tc>
      </w:tr>
      <w:tr w:rsidR="00480206" w:rsidRPr="00D639E7" w14:paraId="580A6A41" w14:textId="77777777" w:rsidTr="0009025B">
        <w:trPr>
          <w:trHeight w:val="339"/>
        </w:trPr>
        <w:tc>
          <w:tcPr>
            <w:tcW w:w="6379" w:type="dxa"/>
            <w:tcBorders>
              <w:bottom w:val="single" w:sz="4" w:space="0" w:color="auto"/>
            </w:tcBorders>
            <w:shd w:val="clear" w:color="auto" w:fill="auto"/>
            <w:vAlign w:val="center"/>
          </w:tcPr>
          <w:p w14:paraId="68F209E7" w14:textId="77777777" w:rsidR="00480206" w:rsidRPr="00D639E7" w:rsidRDefault="00480206" w:rsidP="00062FC7">
            <w:pPr>
              <w:widowControl/>
              <w:snapToGrid w:val="0"/>
              <w:ind w:firstLineChars="0" w:firstLine="0"/>
              <w:jc w:val="center"/>
              <w:rPr>
                <w:sz w:val="20"/>
                <w:szCs w:val="20"/>
              </w:rPr>
            </w:pPr>
            <w:r w:rsidRPr="00D639E7">
              <w:rPr>
                <w:sz w:val="20"/>
                <w:szCs w:val="20"/>
              </w:rPr>
              <w:t>重要審核意見標題</w:t>
            </w:r>
          </w:p>
        </w:tc>
        <w:tc>
          <w:tcPr>
            <w:tcW w:w="3571" w:type="dxa"/>
            <w:tcBorders>
              <w:bottom w:val="single" w:sz="4" w:space="0" w:color="auto"/>
            </w:tcBorders>
            <w:shd w:val="clear" w:color="auto" w:fill="auto"/>
            <w:vAlign w:val="center"/>
          </w:tcPr>
          <w:p w14:paraId="2872D2B6" w14:textId="77777777" w:rsidR="00480206" w:rsidRPr="00D639E7" w:rsidRDefault="00480206" w:rsidP="00062FC7">
            <w:pPr>
              <w:widowControl/>
              <w:snapToGrid w:val="0"/>
              <w:ind w:firstLineChars="0" w:firstLine="0"/>
              <w:jc w:val="center"/>
              <w:rPr>
                <w:sz w:val="20"/>
                <w:szCs w:val="20"/>
              </w:rPr>
            </w:pPr>
            <w:r w:rsidRPr="00D639E7">
              <w:rPr>
                <w:sz w:val="20"/>
                <w:szCs w:val="20"/>
              </w:rPr>
              <w:t>說明</w:t>
            </w:r>
          </w:p>
        </w:tc>
      </w:tr>
      <w:tr w:rsidR="00480206" w:rsidRPr="00D639E7" w14:paraId="0F48F633" w14:textId="77777777" w:rsidTr="0009025B">
        <w:trPr>
          <w:trHeight w:val="241"/>
        </w:trPr>
        <w:tc>
          <w:tcPr>
            <w:tcW w:w="6379" w:type="dxa"/>
            <w:tcBorders>
              <w:right w:val="nil"/>
            </w:tcBorders>
            <w:shd w:val="clear" w:color="auto" w:fill="auto"/>
            <w:vAlign w:val="center"/>
          </w:tcPr>
          <w:p w14:paraId="229B2D29" w14:textId="77777777" w:rsidR="00480206" w:rsidRPr="00D639E7" w:rsidRDefault="00480206" w:rsidP="00062FC7">
            <w:pPr>
              <w:widowControl/>
              <w:adjustRightInd w:val="0"/>
              <w:snapToGrid w:val="0"/>
              <w:ind w:left="32" w:hangingChars="16" w:hanging="32"/>
              <w:rPr>
                <w:b/>
                <w:sz w:val="20"/>
                <w:szCs w:val="20"/>
              </w:rPr>
            </w:pPr>
            <w:r>
              <w:rPr>
                <w:rFonts w:hint="eastAsia"/>
                <w:b/>
                <w:sz w:val="20"/>
                <w:szCs w:val="20"/>
              </w:rPr>
              <w:t>已</w:t>
            </w:r>
            <w:r w:rsidRPr="00612745">
              <w:rPr>
                <w:rFonts w:cs="新細明體" w:hint="eastAsia"/>
                <w:b/>
                <w:color w:val="000000"/>
                <w:sz w:val="20"/>
                <w:szCs w:val="20"/>
              </w:rPr>
              <w:t>研謀改善或依改善措施持續辦理</w:t>
            </w:r>
          </w:p>
        </w:tc>
        <w:tc>
          <w:tcPr>
            <w:tcW w:w="3571" w:type="dxa"/>
            <w:tcBorders>
              <w:top w:val="single" w:sz="4" w:space="0" w:color="auto"/>
              <w:left w:val="nil"/>
              <w:bottom w:val="single" w:sz="4" w:space="0" w:color="auto"/>
            </w:tcBorders>
            <w:shd w:val="clear" w:color="auto" w:fill="auto"/>
          </w:tcPr>
          <w:p w14:paraId="362046CD" w14:textId="77777777" w:rsidR="00480206" w:rsidRPr="00D639E7" w:rsidRDefault="00480206" w:rsidP="00062FC7">
            <w:pPr>
              <w:widowControl/>
              <w:adjustRightInd w:val="0"/>
              <w:snapToGrid w:val="0"/>
              <w:ind w:firstLineChars="0" w:firstLine="0"/>
              <w:rPr>
                <w:b/>
                <w:sz w:val="20"/>
                <w:szCs w:val="20"/>
              </w:rPr>
            </w:pPr>
          </w:p>
        </w:tc>
      </w:tr>
      <w:tr w:rsidR="00480206" w:rsidRPr="00D639E7" w14:paraId="6F8A71F0" w14:textId="77777777" w:rsidTr="0009025B">
        <w:trPr>
          <w:trHeight w:val="75"/>
        </w:trPr>
        <w:tc>
          <w:tcPr>
            <w:tcW w:w="6379" w:type="dxa"/>
            <w:shd w:val="clear" w:color="auto" w:fill="auto"/>
            <w:vAlign w:val="center"/>
          </w:tcPr>
          <w:p w14:paraId="7D19C031" w14:textId="77777777" w:rsidR="00480206" w:rsidRPr="00A60FBA" w:rsidRDefault="00480206" w:rsidP="00D15F90">
            <w:pPr>
              <w:pStyle w:val="200"/>
              <w:overflowPunct w:val="0"/>
              <w:snapToGrid w:val="0"/>
              <w:spacing w:line="300" w:lineRule="exact"/>
              <w:ind w:left="200" w:hangingChars="100" w:hanging="200"/>
              <w:rPr>
                <w:rFonts w:cs="Times New Roman"/>
                <w:kern w:val="0"/>
                <w:sz w:val="20"/>
                <w:szCs w:val="20"/>
              </w:rPr>
            </w:pPr>
            <w:r>
              <w:rPr>
                <w:rFonts w:hint="eastAsia"/>
                <w:sz w:val="20"/>
                <w:szCs w:val="20"/>
              </w:rPr>
              <w:t>1.</w:t>
            </w:r>
            <w:bookmarkStart w:id="23" w:name="_Hlk170291556"/>
            <w:r w:rsidRPr="00B33DA2">
              <w:rPr>
                <w:rFonts w:cs="Times New Roman" w:hint="eastAsia"/>
                <w:kern w:val="0"/>
                <w:sz w:val="20"/>
                <w:szCs w:val="20"/>
              </w:rPr>
              <w:t>因應青年高失業率問題，辦理青年職涯體驗與職場對接媒合，惟部分課程參與人數偏低仍重複辦理，及媒合後留任狀況尚待建立妥適追蹤機制；另為鼓勵青年勇於創業，補貼青年創業貸款利息，案件申請狀況踴躍，允宜適時研訂查訪機制，以確保有限資源合理配置及提升資源投入效益</w:t>
            </w:r>
            <w:bookmarkEnd w:id="23"/>
            <w:r w:rsidRPr="00CC5203">
              <w:rPr>
                <w:rFonts w:hint="eastAsia"/>
                <w:sz w:val="20"/>
                <w:szCs w:val="20"/>
              </w:rPr>
              <w:t>。</w:t>
            </w:r>
          </w:p>
        </w:tc>
        <w:tc>
          <w:tcPr>
            <w:tcW w:w="3571" w:type="dxa"/>
            <w:vMerge w:val="restart"/>
            <w:tcBorders>
              <w:tl2br w:val="single" w:sz="4" w:space="0" w:color="auto"/>
            </w:tcBorders>
            <w:shd w:val="clear" w:color="auto" w:fill="auto"/>
          </w:tcPr>
          <w:p w14:paraId="5FEF0472" w14:textId="77777777" w:rsidR="00480206" w:rsidRPr="00D639E7" w:rsidRDefault="00480206" w:rsidP="00062FC7">
            <w:pPr>
              <w:widowControl/>
              <w:adjustRightInd w:val="0"/>
              <w:snapToGrid w:val="0"/>
              <w:ind w:firstLineChars="0" w:firstLine="0"/>
              <w:rPr>
                <w:sz w:val="20"/>
                <w:szCs w:val="20"/>
              </w:rPr>
            </w:pPr>
          </w:p>
        </w:tc>
      </w:tr>
      <w:tr w:rsidR="00480206" w:rsidRPr="00D639E7" w14:paraId="02721B5B" w14:textId="77777777" w:rsidTr="0009025B">
        <w:trPr>
          <w:trHeight w:val="338"/>
        </w:trPr>
        <w:tc>
          <w:tcPr>
            <w:tcW w:w="6379" w:type="dxa"/>
            <w:shd w:val="clear" w:color="auto" w:fill="auto"/>
            <w:vAlign w:val="center"/>
          </w:tcPr>
          <w:p w14:paraId="2D41ECF0" w14:textId="77777777" w:rsidR="00480206" w:rsidRPr="00C22F02" w:rsidRDefault="00480206" w:rsidP="00D15F90">
            <w:pPr>
              <w:overflowPunct w:val="0"/>
              <w:snapToGrid w:val="0"/>
              <w:spacing w:line="300" w:lineRule="exact"/>
              <w:ind w:left="200" w:hangingChars="100" w:hanging="200"/>
              <w:rPr>
                <w:kern w:val="0"/>
                <w:sz w:val="20"/>
                <w:szCs w:val="20"/>
              </w:rPr>
            </w:pPr>
            <w:r>
              <w:rPr>
                <w:rFonts w:hint="eastAsia"/>
                <w:kern w:val="0"/>
                <w:sz w:val="20"/>
                <w:szCs w:val="20"/>
              </w:rPr>
              <w:t>2.</w:t>
            </w:r>
            <w:bookmarkStart w:id="24" w:name="_Hlk170291541"/>
            <w:r w:rsidRPr="00B33DA2">
              <w:rPr>
                <w:rFonts w:hint="eastAsia"/>
                <w:kern w:val="0"/>
                <w:sz w:val="20"/>
                <w:szCs w:val="20"/>
              </w:rPr>
              <w:t>為輔導各類青創團隊拓展銷售通路，持續推動電子商務青創基地，惟合作業者、商品上架數量及營業額均未如預期，且場地使用率欠佳，允宜加強推廣，以發揮基地設置效益</w:t>
            </w:r>
            <w:bookmarkEnd w:id="24"/>
            <w:r w:rsidRPr="00B33DA2">
              <w:rPr>
                <w:rFonts w:hint="eastAsia"/>
                <w:kern w:val="0"/>
                <w:sz w:val="20"/>
                <w:szCs w:val="20"/>
              </w:rPr>
              <w:t>。</w:t>
            </w:r>
          </w:p>
        </w:tc>
        <w:tc>
          <w:tcPr>
            <w:tcW w:w="3571" w:type="dxa"/>
            <w:vMerge/>
            <w:tcBorders>
              <w:tl2br w:val="single" w:sz="4" w:space="0" w:color="auto"/>
            </w:tcBorders>
            <w:shd w:val="clear" w:color="auto" w:fill="auto"/>
          </w:tcPr>
          <w:p w14:paraId="552B8AA1" w14:textId="77777777" w:rsidR="00480206" w:rsidRPr="00D639E7" w:rsidRDefault="00480206" w:rsidP="00062FC7">
            <w:pPr>
              <w:widowControl/>
              <w:adjustRightInd w:val="0"/>
              <w:snapToGrid w:val="0"/>
              <w:ind w:firstLineChars="0" w:firstLine="0"/>
              <w:rPr>
                <w:sz w:val="20"/>
                <w:szCs w:val="20"/>
              </w:rPr>
            </w:pPr>
          </w:p>
        </w:tc>
      </w:tr>
    </w:tbl>
    <w:p w14:paraId="6E9035DE" w14:textId="77777777" w:rsidR="00480206" w:rsidRPr="00707F9A" w:rsidRDefault="00480206" w:rsidP="00B815B7">
      <w:pPr>
        <w:snapToGrid w:val="0"/>
        <w:spacing w:line="460" w:lineRule="exact"/>
        <w:ind w:firstLineChars="0" w:firstLine="0"/>
        <w:rPr>
          <w:rFonts w:cs="標楷體"/>
          <w:sz w:val="24"/>
          <w:szCs w:val="24"/>
        </w:rPr>
      </w:pPr>
    </w:p>
    <w:p w14:paraId="690E0E3B" w14:textId="77777777" w:rsidR="00480206" w:rsidRPr="00326ACC" w:rsidRDefault="00480206" w:rsidP="00D15F90">
      <w:pPr>
        <w:overflowPunct w:val="0"/>
        <w:adjustRightInd w:val="0"/>
        <w:spacing w:beforeLines="50" w:before="190" w:afterLines="25" w:after="95" w:line="420" w:lineRule="exact"/>
        <w:ind w:firstLineChars="0" w:firstLine="0"/>
        <w:outlineLvl w:val="1"/>
        <w:rPr>
          <w:b/>
          <w:bCs/>
          <w:sz w:val="36"/>
          <w:szCs w:val="36"/>
        </w:rPr>
      </w:pPr>
      <w:r w:rsidRPr="00326ACC">
        <w:rPr>
          <w:rFonts w:hint="eastAsia"/>
          <w:b/>
          <w:bCs/>
          <w:sz w:val="36"/>
          <w:szCs w:val="36"/>
        </w:rPr>
        <w:t>貳拾陸、資訊科技局</w:t>
      </w:r>
      <w:bookmarkStart w:id="25" w:name="_Hlk200631905"/>
      <w:r w:rsidRPr="001771B7">
        <w:rPr>
          <w:rFonts w:hint="eastAsia"/>
          <w:b/>
          <w:bCs/>
          <w:sz w:val="36"/>
          <w:szCs w:val="36"/>
        </w:rPr>
        <w:t>（</w:t>
      </w:r>
      <w:r w:rsidRPr="001771B7">
        <w:rPr>
          <w:b/>
          <w:bCs/>
          <w:sz w:val="36"/>
          <w:szCs w:val="36"/>
        </w:rPr>
        <w:t>智慧城鄉發展委員會）</w:t>
      </w:r>
      <w:bookmarkEnd w:id="25"/>
      <w:r w:rsidRPr="00326ACC">
        <w:rPr>
          <w:rFonts w:hint="eastAsia"/>
          <w:b/>
          <w:bCs/>
          <w:sz w:val="36"/>
          <w:szCs w:val="36"/>
        </w:rPr>
        <w:t>主管</w:t>
      </w:r>
    </w:p>
    <w:p w14:paraId="5B44E611" w14:textId="5FD1D91D" w:rsidR="00480206" w:rsidRPr="00326ACC" w:rsidRDefault="00480206" w:rsidP="00B4418D">
      <w:pPr>
        <w:overflowPunct w:val="0"/>
        <w:adjustRightInd w:val="0"/>
        <w:spacing w:beforeLines="20" w:before="76" w:afterLines="20" w:after="76" w:line="422" w:lineRule="exact"/>
        <w:ind w:firstLine="480"/>
        <w:rPr>
          <w:sz w:val="24"/>
          <w:szCs w:val="24"/>
        </w:rPr>
      </w:pPr>
      <w:r w:rsidRPr="00326ACC">
        <w:rPr>
          <w:rFonts w:hint="eastAsia"/>
          <w:sz w:val="24"/>
          <w:szCs w:val="24"/>
        </w:rPr>
        <w:t>資訊科技局</w:t>
      </w:r>
      <w:r w:rsidRPr="007A5029">
        <w:rPr>
          <w:rFonts w:hint="eastAsia"/>
          <w:sz w:val="24"/>
          <w:szCs w:val="24"/>
        </w:rPr>
        <w:t>（智慧城鄉發展委員會）</w:t>
      </w:r>
      <w:r w:rsidRPr="00326ACC">
        <w:rPr>
          <w:rFonts w:hint="eastAsia"/>
          <w:sz w:val="24"/>
          <w:szCs w:val="24"/>
        </w:rPr>
        <w:t>主管僅資訊科技局</w:t>
      </w:r>
      <w:r w:rsidRPr="007A5029">
        <w:rPr>
          <w:rFonts w:hint="eastAsia"/>
          <w:sz w:val="24"/>
          <w:szCs w:val="24"/>
        </w:rPr>
        <w:t>（智慧城鄉發展委員會）</w:t>
      </w:r>
      <w:r w:rsidRPr="00326ACC">
        <w:rPr>
          <w:rFonts w:hint="eastAsia"/>
          <w:sz w:val="24"/>
          <w:szCs w:val="24"/>
        </w:rPr>
        <w:t>1個機關，掌理數位政策規劃發展、智慧城市科技應用計畫推動、資訊平</w:t>
      </w:r>
      <w:r>
        <w:rPr>
          <w:rFonts w:hint="eastAsia"/>
          <w:sz w:val="24"/>
          <w:szCs w:val="24"/>
        </w:rPr>
        <w:t>台</w:t>
      </w:r>
      <w:r w:rsidRPr="00326ACC">
        <w:rPr>
          <w:rFonts w:hint="eastAsia"/>
          <w:sz w:val="24"/>
          <w:szCs w:val="24"/>
        </w:rPr>
        <w:t>整合開發維運、資訊安全及市政網路規劃管理等業務。</w:t>
      </w:r>
      <w:r w:rsidRPr="00D0338E">
        <w:rPr>
          <w:rFonts w:hint="eastAsia"/>
          <w:spacing w:val="-2"/>
          <w:sz w:val="24"/>
          <w:szCs w:val="24"/>
        </w:rPr>
        <w:t>茲將113年度</w:t>
      </w:r>
      <w:r w:rsidRPr="00326ACC">
        <w:rPr>
          <w:rFonts w:hint="eastAsia"/>
          <w:sz w:val="24"/>
          <w:szCs w:val="24"/>
        </w:rPr>
        <w:t>決算審核結果說明如次</w:t>
      </w:r>
      <w:r>
        <w:rPr>
          <w:rFonts w:hint="eastAsia"/>
          <w:sz w:val="24"/>
          <w:szCs w:val="24"/>
        </w:rPr>
        <w:t>（</w:t>
      </w:r>
      <w:r w:rsidRPr="00F24B29">
        <w:rPr>
          <w:rFonts w:hint="eastAsia"/>
          <w:sz w:val="24"/>
          <w:szCs w:val="24"/>
        </w:rPr>
        <w:t>各公務機關歲入、歲出決算之審定及各項差異之原因分析等詳細內容，請至審計部全球資訊網</w:t>
      </w:r>
      <w:r w:rsidR="00EE0221" w:rsidRPr="002D5933">
        <w:rPr>
          <w:color w:val="000000" w:themeColor="text1"/>
        </w:rPr>
        <w:t>/</w:t>
      </w:r>
      <w:r w:rsidRPr="00F24B29">
        <w:rPr>
          <w:sz w:val="24"/>
          <w:szCs w:val="24"/>
        </w:rPr>
        <w:t>總決算審核報告</w:t>
      </w:r>
      <w:r w:rsidR="00EE0221" w:rsidRPr="002D5933">
        <w:rPr>
          <w:color w:val="000000" w:themeColor="text1"/>
        </w:rPr>
        <w:t>/</w:t>
      </w:r>
      <w:r w:rsidRPr="00F24B29">
        <w:rPr>
          <w:sz w:val="24"/>
          <w:szCs w:val="24"/>
        </w:rPr>
        <w:t>總決算審核報告查詢</w:t>
      </w:r>
      <w:r w:rsidRPr="00F24B29">
        <w:rPr>
          <w:rFonts w:hint="eastAsia"/>
          <w:sz w:val="24"/>
          <w:szCs w:val="24"/>
        </w:rPr>
        <w:t>平台查閱</w:t>
      </w:r>
      <w:r>
        <w:rPr>
          <w:rFonts w:hint="eastAsia"/>
          <w:sz w:val="24"/>
          <w:szCs w:val="24"/>
        </w:rPr>
        <w:t>）</w:t>
      </w:r>
      <w:r w:rsidRPr="00326ACC">
        <w:rPr>
          <w:rFonts w:hint="eastAsia"/>
          <w:sz w:val="24"/>
          <w:szCs w:val="24"/>
        </w:rPr>
        <w:t>：</w:t>
      </w:r>
    </w:p>
    <w:p w14:paraId="7D3B04F2" w14:textId="77777777" w:rsidR="00480206" w:rsidRPr="00326ACC" w:rsidRDefault="00480206" w:rsidP="00B4418D">
      <w:pPr>
        <w:overflowPunct w:val="0"/>
        <w:adjustRightInd w:val="0"/>
        <w:spacing w:beforeLines="10" w:before="38" w:afterLines="10" w:after="38" w:line="422" w:lineRule="exact"/>
        <w:ind w:firstLineChars="100" w:firstLine="280"/>
        <w:outlineLvl w:val="2"/>
        <w:rPr>
          <w:b/>
        </w:rPr>
      </w:pPr>
      <w:r w:rsidRPr="00326ACC">
        <w:rPr>
          <w:rFonts w:hint="eastAsia"/>
          <w:b/>
        </w:rPr>
        <w:t>（</w:t>
      </w:r>
      <w:r w:rsidRPr="00326ACC">
        <w:rPr>
          <w:b/>
        </w:rPr>
        <w:t>一</w:t>
      </w:r>
      <w:r w:rsidRPr="00326ACC">
        <w:rPr>
          <w:rFonts w:hint="eastAsia"/>
          <w:b/>
        </w:rPr>
        <w:t>）</w:t>
      </w:r>
      <w:r w:rsidRPr="00326ACC">
        <w:rPr>
          <w:b/>
        </w:rPr>
        <w:t>計畫實施之查核</w:t>
      </w:r>
    </w:p>
    <w:p w14:paraId="5C39B1E5" w14:textId="77777777" w:rsidR="00480206" w:rsidRPr="00326ACC" w:rsidRDefault="00480206" w:rsidP="00B4418D">
      <w:pPr>
        <w:overflowPunct w:val="0"/>
        <w:adjustRightInd w:val="0"/>
        <w:spacing w:beforeLines="20" w:before="76" w:afterLines="20" w:after="76" w:line="422" w:lineRule="exact"/>
        <w:ind w:firstLine="480"/>
        <w:rPr>
          <w:sz w:val="24"/>
          <w:szCs w:val="24"/>
        </w:rPr>
      </w:pPr>
      <w:r w:rsidRPr="00B81778">
        <w:rPr>
          <w:rFonts w:hint="eastAsia"/>
          <w:sz w:val="24"/>
          <w:szCs w:val="24"/>
        </w:rPr>
        <w:t>業務計畫</w:t>
      </w:r>
      <w:r w:rsidRPr="00B81778">
        <w:rPr>
          <w:sz w:val="24"/>
          <w:szCs w:val="24"/>
        </w:rPr>
        <w:t>2項，下分工作計畫5項，包括</w:t>
      </w:r>
      <w:r>
        <w:rPr>
          <w:rFonts w:hint="eastAsia"/>
          <w:sz w:val="24"/>
          <w:szCs w:val="24"/>
        </w:rPr>
        <w:t>建置數據分析工具平台、共通網站管理維運、</w:t>
      </w:r>
      <w:r w:rsidRPr="00807D07">
        <w:rPr>
          <w:sz w:val="24"/>
          <w:szCs w:val="24"/>
        </w:rPr>
        <w:t>市民卡</w:t>
      </w:r>
      <w:r>
        <w:rPr>
          <w:rFonts w:hint="eastAsia"/>
          <w:sz w:val="24"/>
          <w:szCs w:val="24"/>
        </w:rPr>
        <w:t>共通資訊平台</w:t>
      </w:r>
      <w:r w:rsidRPr="00807D07">
        <w:rPr>
          <w:sz w:val="24"/>
          <w:szCs w:val="24"/>
        </w:rPr>
        <w:t>應用功能維護</w:t>
      </w:r>
      <w:r>
        <w:rPr>
          <w:rFonts w:hint="eastAsia"/>
          <w:sz w:val="24"/>
          <w:szCs w:val="24"/>
        </w:rPr>
        <w:t>擴充</w:t>
      </w:r>
      <w:r w:rsidRPr="00807D07">
        <w:rPr>
          <w:sz w:val="24"/>
          <w:szCs w:val="24"/>
        </w:rPr>
        <w:t>、</w:t>
      </w:r>
      <w:r>
        <w:rPr>
          <w:rFonts w:hint="eastAsia"/>
          <w:sz w:val="24"/>
          <w:szCs w:val="24"/>
        </w:rPr>
        <w:t>完備各項資訊安全管理機制及</w:t>
      </w:r>
      <w:r w:rsidRPr="00807D07">
        <w:rPr>
          <w:sz w:val="24"/>
          <w:szCs w:val="24"/>
        </w:rPr>
        <w:t>桃園市免費無線上網服務等重要施政項目</w:t>
      </w:r>
      <w:r w:rsidRPr="00B81778">
        <w:rPr>
          <w:sz w:val="24"/>
          <w:szCs w:val="24"/>
        </w:rPr>
        <w:t>，</w:t>
      </w:r>
      <w:r>
        <w:rPr>
          <w:rFonts w:hint="eastAsia"/>
          <w:sz w:val="24"/>
          <w:szCs w:val="24"/>
        </w:rPr>
        <w:t>其中已執行完成者1項，</w:t>
      </w:r>
      <w:r w:rsidRPr="00807D07">
        <w:rPr>
          <w:sz w:val="24"/>
          <w:szCs w:val="24"/>
        </w:rPr>
        <w:t>尚在執行</w:t>
      </w:r>
      <w:r>
        <w:rPr>
          <w:rFonts w:hint="eastAsia"/>
          <w:sz w:val="24"/>
          <w:szCs w:val="24"/>
        </w:rPr>
        <w:t>者4項</w:t>
      </w:r>
      <w:r w:rsidRPr="00B81778">
        <w:rPr>
          <w:sz w:val="24"/>
          <w:szCs w:val="24"/>
        </w:rPr>
        <w:t>，主要係</w:t>
      </w:r>
      <w:r w:rsidRPr="001948C4">
        <w:rPr>
          <w:rFonts w:hint="eastAsia"/>
          <w:sz w:val="24"/>
          <w:szCs w:val="24"/>
        </w:rPr>
        <w:t>虛擬化平台與異地備份整體規劃暨三維及</w:t>
      </w:r>
      <w:r w:rsidRPr="001948C4">
        <w:rPr>
          <w:sz w:val="24"/>
          <w:szCs w:val="24"/>
        </w:rPr>
        <w:t>BIM模型整合應用平台建置等案履約服務尚未完成</w:t>
      </w:r>
      <w:r w:rsidRPr="00807D07">
        <w:rPr>
          <w:sz w:val="24"/>
          <w:szCs w:val="24"/>
        </w:rPr>
        <w:t>，仍須繼續執行。</w:t>
      </w:r>
    </w:p>
    <w:p w14:paraId="2C6A934E" w14:textId="77777777" w:rsidR="00480206" w:rsidRPr="00DA7452" w:rsidRDefault="00480206" w:rsidP="00B4418D">
      <w:pPr>
        <w:overflowPunct w:val="0"/>
        <w:adjustRightInd w:val="0"/>
        <w:spacing w:beforeLines="10" w:before="38" w:afterLines="10" w:after="38" w:line="422" w:lineRule="exact"/>
        <w:ind w:firstLineChars="100" w:firstLine="280"/>
        <w:outlineLvl w:val="2"/>
        <w:rPr>
          <w:b/>
        </w:rPr>
      </w:pPr>
      <w:r w:rsidRPr="00DA7452">
        <w:rPr>
          <w:rFonts w:hint="eastAsia"/>
          <w:b/>
        </w:rPr>
        <w:t>（</w:t>
      </w:r>
      <w:r w:rsidRPr="00DA7452">
        <w:rPr>
          <w:b/>
        </w:rPr>
        <w:t>二</w:t>
      </w:r>
      <w:r w:rsidRPr="00DA7452">
        <w:rPr>
          <w:rFonts w:hint="eastAsia"/>
          <w:b/>
        </w:rPr>
        <w:t>）</w:t>
      </w:r>
      <w:r w:rsidRPr="00DA7452">
        <w:rPr>
          <w:b/>
        </w:rPr>
        <w:t>預算執行之審核</w:t>
      </w:r>
    </w:p>
    <w:p w14:paraId="0FA1ED82" w14:textId="77777777" w:rsidR="00480206" w:rsidRPr="0001774D" w:rsidRDefault="00480206" w:rsidP="00B4418D">
      <w:pPr>
        <w:overflowPunct w:val="0"/>
        <w:adjustRightInd w:val="0"/>
        <w:spacing w:beforeLines="20" w:before="76" w:afterLines="20" w:after="76" w:line="422" w:lineRule="exact"/>
        <w:ind w:firstLine="480"/>
        <w:rPr>
          <w:spacing w:val="-16"/>
          <w:sz w:val="24"/>
          <w:szCs w:val="24"/>
        </w:rPr>
      </w:pPr>
      <w:r w:rsidRPr="00FE42C6">
        <w:rPr>
          <w:rFonts w:hint="eastAsia"/>
          <w:sz w:val="24"/>
          <w:szCs w:val="24"/>
        </w:rPr>
        <w:t>1.</w:t>
      </w:r>
      <w:r w:rsidRPr="00B81778">
        <w:rPr>
          <w:rFonts w:hint="eastAsia"/>
          <w:sz w:val="24"/>
          <w:szCs w:val="24"/>
        </w:rPr>
        <w:t>歲入預算數</w:t>
      </w:r>
      <w:r>
        <w:rPr>
          <w:rFonts w:hint="eastAsia"/>
          <w:sz w:val="24"/>
          <w:szCs w:val="24"/>
        </w:rPr>
        <w:t>1</w:t>
      </w:r>
      <w:r>
        <w:rPr>
          <w:sz w:val="24"/>
          <w:szCs w:val="24"/>
        </w:rPr>
        <w:t>,</w:t>
      </w:r>
      <w:r>
        <w:rPr>
          <w:rFonts w:hint="eastAsia"/>
          <w:sz w:val="24"/>
          <w:szCs w:val="24"/>
        </w:rPr>
        <w:t>449</w:t>
      </w:r>
      <w:r w:rsidRPr="008A46DA">
        <w:rPr>
          <w:sz w:val="24"/>
          <w:szCs w:val="24"/>
        </w:rPr>
        <w:t>萬餘元，決算審核結果，審定實現數</w:t>
      </w:r>
      <w:r>
        <w:rPr>
          <w:sz w:val="24"/>
          <w:szCs w:val="24"/>
        </w:rPr>
        <w:t>2</w:t>
      </w:r>
      <w:r w:rsidRPr="008A46DA">
        <w:rPr>
          <w:sz w:val="24"/>
          <w:szCs w:val="24"/>
        </w:rPr>
        <w:t>,</w:t>
      </w:r>
      <w:r>
        <w:rPr>
          <w:sz w:val="24"/>
          <w:szCs w:val="24"/>
        </w:rPr>
        <w:t>121</w:t>
      </w:r>
      <w:r w:rsidRPr="008A46DA">
        <w:rPr>
          <w:sz w:val="24"/>
          <w:szCs w:val="24"/>
        </w:rPr>
        <w:t>萬餘元，較預算</w:t>
      </w:r>
      <w:r>
        <w:rPr>
          <w:rFonts w:hint="eastAsia"/>
          <w:sz w:val="24"/>
          <w:szCs w:val="24"/>
        </w:rPr>
        <w:t>增加672</w:t>
      </w:r>
      <w:r w:rsidRPr="008A46DA">
        <w:rPr>
          <w:sz w:val="24"/>
          <w:szCs w:val="24"/>
        </w:rPr>
        <w:t>萬餘元</w:t>
      </w:r>
      <w:r w:rsidRPr="008A46DA">
        <w:rPr>
          <w:rFonts w:hint="eastAsia"/>
          <w:sz w:val="24"/>
          <w:szCs w:val="24"/>
        </w:rPr>
        <w:t>（</w:t>
      </w:r>
      <w:r>
        <w:rPr>
          <w:rFonts w:hint="eastAsia"/>
          <w:sz w:val="24"/>
          <w:szCs w:val="24"/>
        </w:rPr>
        <w:t>46.37％）</w:t>
      </w:r>
      <w:r w:rsidRPr="00B81778">
        <w:rPr>
          <w:sz w:val="24"/>
          <w:szCs w:val="24"/>
        </w:rPr>
        <w:t>，主要係桃園市認同卡及市民聯名卡合作廠商回饋金較預</w:t>
      </w:r>
      <w:r>
        <w:rPr>
          <w:rFonts w:hint="eastAsia"/>
          <w:sz w:val="24"/>
          <w:szCs w:val="24"/>
        </w:rPr>
        <w:t>計</w:t>
      </w:r>
      <w:r w:rsidRPr="00B81778">
        <w:rPr>
          <w:sz w:val="24"/>
          <w:szCs w:val="24"/>
        </w:rPr>
        <w:t>增加。</w:t>
      </w:r>
    </w:p>
    <w:p w14:paraId="5221435B" w14:textId="77777777" w:rsidR="00480206" w:rsidRDefault="00480206" w:rsidP="00B4418D">
      <w:pPr>
        <w:overflowPunct w:val="0"/>
        <w:adjustRightInd w:val="0"/>
        <w:spacing w:beforeLines="20" w:before="76" w:afterLines="20" w:after="76" w:line="422" w:lineRule="exact"/>
        <w:ind w:firstLine="480"/>
        <w:rPr>
          <w:sz w:val="24"/>
          <w:szCs w:val="24"/>
        </w:rPr>
      </w:pPr>
      <w:r w:rsidRPr="004C6964">
        <w:rPr>
          <w:rFonts w:hint="eastAsia"/>
          <w:sz w:val="24"/>
          <w:szCs w:val="24"/>
        </w:rPr>
        <w:t>2.</w:t>
      </w:r>
      <w:r w:rsidRPr="00B81778">
        <w:rPr>
          <w:rFonts w:hint="eastAsia"/>
          <w:sz w:val="24"/>
          <w:szCs w:val="24"/>
        </w:rPr>
        <w:t>歲出預算數</w:t>
      </w:r>
      <w:r>
        <w:rPr>
          <w:rFonts w:hint="eastAsia"/>
          <w:sz w:val="24"/>
          <w:szCs w:val="24"/>
        </w:rPr>
        <w:t>4</w:t>
      </w:r>
      <w:r w:rsidRPr="008A46DA">
        <w:rPr>
          <w:sz w:val="24"/>
          <w:szCs w:val="24"/>
        </w:rPr>
        <w:t>億</w:t>
      </w:r>
      <w:r>
        <w:rPr>
          <w:rFonts w:hint="eastAsia"/>
          <w:sz w:val="24"/>
          <w:szCs w:val="24"/>
        </w:rPr>
        <w:t>4</w:t>
      </w:r>
      <w:r w:rsidRPr="008A46DA">
        <w:rPr>
          <w:sz w:val="24"/>
          <w:szCs w:val="24"/>
        </w:rPr>
        <w:t>,0</w:t>
      </w:r>
      <w:r>
        <w:rPr>
          <w:rFonts w:hint="eastAsia"/>
          <w:sz w:val="24"/>
          <w:szCs w:val="24"/>
        </w:rPr>
        <w:t>86</w:t>
      </w:r>
      <w:r w:rsidRPr="008A46DA">
        <w:rPr>
          <w:sz w:val="24"/>
          <w:szCs w:val="24"/>
        </w:rPr>
        <w:t>萬餘元，決算審核結果，審定實現數</w:t>
      </w:r>
      <w:r>
        <w:rPr>
          <w:rFonts w:hint="eastAsia"/>
          <w:sz w:val="24"/>
          <w:szCs w:val="24"/>
        </w:rPr>
        <w:t>3</w:t>
      </w:r>
      <w:r w:rsidRPr="008A46DA">
        <w:rPr>
          <w:sz w:val="24"/>
          <w:szCs w:val="24"/>
        </w:rPr>
        <w:t>億</w:t>
      </w:r>
      <w:r>
        <w:rPr>
          <w:rFonts w:hint="eastAsia"/>
          <w:sz w:val="24"/>
          <w:szCs w:val="24"/>
        </w:rPr>
        <w:t>106</w:t>
      </w:r>
      <w:r w:rsidRPr="008A46DA">
        <w:rPr>
          <w:sz w:val="24"/>
          <w:szCs w:val="24"/>
        </w:rPr>
        <w:t>萬餘元（</w:t>
      </w:r>
      <w:r>
        <w:rPr>
          <w:rFonts w:hint="eastAsia"/>
          <w:sz w:val="24"/>
          <w:szCs w:val="24"/>
        </w:rPr>
        <w:t>68.29</w:t>
      </w:r>
      <w:r w:rsidRPr="008A46DA">
        <w:rPr>
          <w:sz w:val="24"/>
          <w:szCs w:val="24"/>
        </w:rPr>
        <w:t>％），應付保留數</w:t>
      </w:r>
      <w:r>
        <w:rPr>
          <w:rFonts w:hint="eastAsia"/>
          <w:sz w:val="24"/>
          <w:szCs w:val="24"/>
        </w:rPr>
        <w:t>1億1</w:t>
      </w:r>
      <w:r w:rsidRPr="008A46DA">
        <w:rPr>
          <w:sz w:val="24"/>
          <w:szCs w:val="24"/>
        </w:rPr>
        <w:t>,</w:t>
      </w:r>
      <w:r>
        <w:rPr>
          <w:rFonts w:hint="eastAsia"/>
          <w:sz w:val="24"/>
          <w:szCs w:val="24"/>
        </w:rPr>
        <w:t>045</w:t>
      </w:r>
      <w:r w:rsidRPr="008A46DA">
        <w:rPr>
          <w:sz w:val="24"/>
          <w:szCs w:val="24"/>
        </w:rPr>
        <w:t>萬餘元（</w:t>
      </w:r>
      <w:r>
        <w:rPr>
          <w:rFonts w:hint="eastAsia"/>
          <w:sz w:val="24"/>
          <w:szCs w:val="24"/>
        </w:rPr>
        <w:t>25.05</w:t>
      </w:r>
      <w:r w:rsidRPr="008A46DA">
        <w:rPr>
          <w:sz w:val="24"/>
          <w:szCs w:val="24"/>
        </w:rPr>
        <w:t>％），</w:t>
      </w:r>
      <w:r w:rsidRPr="00B81778">
        <w:rPr>
          <w:sz w:val="24"/>
          <w:szCs w:val="24"/>
        </w:rPr>
        <w:t>保留原因詳「（一）計畫實施之查核」說明；合計決算審定數為</w:t>
      </w:r>
      <w:r>
        <w:rPr>
          <w:rFonts w:hint="eastAsia"/>
          <w:sz w:val="24"/>
          <w:szCs w:val="24"/>
        </w:rPr>
        <w:t>4</w:t>
      </w:r>
      <w:r w:rsidRPr="00B81778">
        <w:rPr>
          <w:sz w:val="24"/>
          <w:szCs w:val="24"/>
        </w:rPr>
        <w:t>億</w:t>
      </w:r>
      <w:r>
        <w:rPr>
          <w:rFonts w:hint="eastAsia"/>
          <w:sz w:val="24"/>
          <w:szCs w:val="24"/>
        </w:rPr>
        <w:t>1</w:t>
      </w:r>
      <w:r w:rsidRPr="008A46DA">
        <w:rPr>
          <w:sz w:val="24"/>
          <w:szCs w:val="24"/>
        </w:rPr>
        <w:t>,</w:t>
      </w:r>
      <w:r>
        <w:rPr>
          <w:rFonts w:hint="eastAsia"/>
          <w:sz w:val="24"/>
          <w:szCs w:val="24"/>
        </w:rPr>
        <w:t>152</w:t>
      </w:r>
      <w:r w:rsidRPr="008A46DA">
        <w:rPr>
          <w:sz w:val="24"/>
          <w:szCs w:val="24"/>
        </w:rPr>
        <w:t>萬餘元</w:t>
      </w:r>
      <w:r w:rsidRPr="00B81778">
        <w:rPr>
          <w:sz w:val="24"/>
          <w:szCs w:val="24"/>
        </w:rPr>
        <w:t>，</w:t>
      </w:r>
      <w:r w:rsidRPr="008A46DA">
        <w:rPr>
          <w:rFonts w:hint="eastAsia"/>
          <w:sz w:val="24"/>
          <w:szCs w:val="24"/>
        </w:rPr>
        <w:t>預算賸餘</w:t>
      </w:r>
      <w:r>
        <w:rPr>
          <w:rFonts w:hint="eastAsia"/>
          <w:sz w:val="24"/>
          <w:szCs w:val="24"/>
        </w:rPr>
        <w:t>2</w:t>
      </w:r>
      <w:r w:rsidRPr="008A46DA">
        <w:rPr>
          <w:sz w:val="24"/>
          <w:szCs w:val="24"/>
        </w:rPr>
        <w:t>,</w:t>
      </w:r>
      <w:r>
        <w:rPr>
          <w:rFonts w:hint="eastAsia"/>
          <w:sz w:val="24"/>
          <w:szCs w:val="24"/>
        </w:rPr>
        <w:t>934</w:t>
      </w:r>
      <w:r w:rsidRPr="008A46DA">
        <w:rPr>
          <w:sz w:val="24"/>
          <w:szCs w:val="24"/>
        </w:rPr>
        <w:t>萬餘元（</w:t>
      </w:r>
      <w:r>
        <w:rPr>
          <w:rFonts w:hint="eastAsia"/>
          <w:sz w:val="24"/>
          <w:szCs w:val="24"/>
        </w:rPr>
        <w:t>6.66</w:t>
      </w:r>
      <w:r w:rsidRPr="008A46DA">
        <w:rPr>
          <w:sz w:val="24"/>
          <w:szCs w:val="24"/>
        </w:rPr>
        <w:t>％）</w:t>
      </w:r>
      <w:r>
        <w:rPr>
          <w:rFonts w:hint="eastAsia"/>
          <w:sz w:val="24"/>
          <w:szCs w:val="24"/>
        </w:rPr>
        <w:t>，</w:t>
      </w:r>
      <w:r w:rsidRPr="00B81778">
        <w:rPr>
          <w:sz w:val="24"/>
          <w:szCs w:val="24"/>
        </w:rPr>
        <w:t>主要係</w:t>
      </w:r>
      <w:r>
        <w:rPr>
          <w:rFonts w:hint="eastAsia"/>
          <w:sz w:val="24"/>
          <w:szCs w:val="24"/>
        </w:rPr>
        <w:t>紅利桃子系統維護、市民卡服務應用及行銷模式與空間資訊圖台維運暨功能增修等案因政策調整，致經費賸餘</w:t>
      </w:r>
      <w:r w:rsidRPr="00B81778">
        <w:rPr>
          <w:sz w:val="24"/>
          <w:szCs w:val="24"/>
        </w:rPr>
        <w:t>。</w:t>
      </w:r>
    </w:p>
    <w:p w14:paraId="6121DD90" w14:textId="77777777" w:rsidR="00480206" w:rsidRPr="004C6964" w:rsidRDefault="00480206" w:rsidP="00B4418D">
      <w:pPr>
        <w:overflowPunct w:val="0"/>
        <w:adjustRightInd w:val="0"/>
        <w:spacing w:beforeLines="20" w:before="76" w:afterLines="50" w:after="190" w:line="422" w:lineRule="exact"/>
        <w:ind w:firstLine="480"/>
        <w:rPr>
          <w:sz w:val="24"/>
          <w:szCs w:val="24"/>
        </w:rPr>
      </w:pPr>
      <w:r>
        <w:rPr>
          <w:sz w:val="24"/>
          <w:szCs w:val="24"/>
        </w:rPr>
        <w:t>3.</w:t>
      </w:r>
      <w:r w:rsidRPr="00B81778">
        <w:rPr>
          <w:rFonts w:hint="eastAsia"/>
          <w:sz w:val="24"/>
          <w:szCs w:val="24"/>
        </w:rPr>
        <w:t>以前年度歲出轉入數計</w:t>
      </w:r>
      <w:r>
        <w:rPr>
          <w:rFonts w:hint="eastAsia"/>
          <w:sz w:val="24"/>
          <w:szCs w:val="24"/>
        </w:rPr>
        <w:t>7</w:t>
      </w:r>
      <w:r w:rsidRPr="00B81778">
        <w:rPr>
          <w:sz w:val="24"/>
          <w:szCs w:val="24"/>
        </w:rPr>
        <w:t>,</w:t>
      </w:r>
      <w:r>
        <w:rPr>
          <w:rFonts w:hint="eastAsia"/>
          <w:sz w:val="24"/>
          <w:szCs w:val="24"/>
        </w:rPr>
        <w:t>617</w:t>
      </w:r>
      <w:r w:rsidRPr="00B81778">
        <w:rPr>
          <w:sz w:val="24"/>
          <w:szCs w:val="24"/>
        </w:rPr>
        <w:t>萬餘元，決算審核結果，</w:t>
      </w:r>
      <w:r w:rsidRPr="00703315">
        <w:rPr>
          <w:spacing w:val="-10"/>
          <w:sz w:val="24"/>
          <w:szCs w:val="24"/>
        </w:rPr>
        <w:t>審定實現數</w:t>
      </w:r>
      <w:r>
        <w:rPr>
          <w:rFonts w:hint="eastAsia"/>
          <w:spacing w:val="-10"/>
          <w:sz w:val="24"/>
          <w:szCs w:val="24"/>
        </w:rPr>
        <w:t>6</w:t>
      </w:r>
      <w:r w:rsidRPr="00703315">
        <w:rPr>
          <w:spacing w:val="-10"/>
          <w:sz w:val="24"/>
          <w:szCs w:val="24"/>
        </w:rPr>
        <w:t>,</w:t>
      </w:r>
      <w:r>
        <w:rPr>
          <w:rFonts w:hint="eastAsia"/>
          <w:spacing w:val="-10"/>
          <w:sz w:val="24"/>
          <w:szCs w:val="24"/>
        </w:rPr>
        <w:t>474</w:t>
      </w:r>
      <w:r w:rsidRPr="00703315">
        <w:rPr>
          <w:spacing w:val="-10"/>
          <w:sz w:val="24"/>
          <w:szCs w:val="24"/>
        </w:rPr>
        <w:t>萬餘元（</w:t>
      </w:r>
      <w:r>
        <w:rPr>
          <w:rFonts w:hint="eastAsia"/>
          <w:spacing w:val="-10"/>
          <w:sz w:val="24"/>
          <w:szCs w:val="24"/>
        </w:rPr>
        <w:t>85.00</w:t>
      </w:r>
      <w:r>
        <w:rPr>
          <w:spacing w:val="-10"/>
          <w:sz w:val="24"/>
          <w:szCs w:val="24"/>
        </w:rPr>
        <w:t>％</w:t>
      </w:r>
      <w:r>
        <w:rPr>
          <w:rFonts w:hint="eastAsia"/>
          <w:spacing w:val="-10"/>
          <w:sz w:val="24"/>
          <w:szCs w:val="24"/>
        </w:rPr>
        <w:t>）</w:t>
      </w:r>
      <w:r w:rsidRPr="00B81778">
        <w:rPr>
          <w:sz w:val="24"/>
          <w:szCs w:val="24"/>
        </w:rPr>
        <w:t>；減免（註銷）數</w:t>
      </w:r>
      <w:r>
        <w:rPr>
          <w:rFonts w:hint="eastAsia"/>
          <w:sz w:val="24"/>
          <w:szCs w:val="24"/>
        </w:rPr>
        <w:t>183</w:t>
      </w:r>
      <w:r w:rsidRPr="008A46DA">
        <w:rPr>
          <w:sz w:val="24"/>
          <w:szCs w:val="24"/>
        </w:rPr>
        <w:t>萬餘元（</w:t>
      </w:r>
      <w:r>
        <w:rPr>
          <w:rFonts w:hint="eastAsia"/>
          <w:sz w:val="24"/>
          <w:szCs w:val="24"/>
        </w:rPr>
        <w:t>2.41</w:t>
      </w:r>
      <w:r w:rsidRPr="008A46DA">
        <w:rPr>
          <w:sz w:val="24"/>
          <w:szCs w:val="24"/>
        </w:rPr>
        <w:t>％），</w:t>
      </w:r>
      <w:r w:rsidRPr="00B81778">
        <w:rPr>
          <w:sz w:val="24"/>
          <w:szCs w:val="24"/>
        </w:rPr>
        <w:t>主要係</w:t>
      </w:r>
      <w:r>
        <w:rPr>
          <w:rFonts w:hint="eastAsia"/>
          <w:sz w:val="24"/>
          <w:szCs w:val="24"/>
        </w:rPr>
        <w:t>112年度罰鍰規費管理系統維運等案依實際需求支用之賸</w:t>
      </w:r>
      <w:r w:rsidRPr="00703315">
        <w:rPr>
          <w:sz w:val="24"/>
          <w:szCs w:val="24"/>
        </w:rPr>
        <w:t>餘款</w:t>
      </w:r>
      <w:r w:rsidRPr="00B81778">
        <w:rPr>
          <w:sz w:val="24"/>
          <w:szCs w:val="24"/>
        </w:rPr>
        <w:t>；應付保留數</w:t>
      </w:r>
      <w:r>
        <w:rPr>
          <w:rFonts w:hint="eastAsia"/>
          <w:sz w:val="24"/>
          <w:szCs w:val="24"/>
        </w:rPr>
        <w:t>959</w:t>
      </w:r>
      <w:r w:rsidRPr="00B81778">
        <w:rPr>
          <w:sz w:val="24"/>
          <w:szCs w:val="24"/>
        </w:rPr>
        <w:t>萬餘元（</w:t>
      </w:r>
      <w:r>
        <w:rPr>
          <w:rFonts w:hint="eastAsia"/>
          <w:sz w:val="24"/>
          <w:szCs w:val="24"/>
        </w:rPr>
        <w:t>12.59</w:t>
      </w:r>
      <w:r w:rsidRPr="00B81778">
        <w:rPr>
          <w:sz w:val="24"/>
          <w:szCs w:val="24"/>
        </w:rPr>
        <w:t>％），主要係</w:t>
      </w:r>
      <w:r>
        <w:rPr>
          <w:rFonts w:hint="eastAsia"/>
          <w:sz w:val="24"/>
          <w:szCs w:val="24"/>
        </w:rPr>
        <w:t>桃園市政決策及智慧監測平台建置與空間資訊圖台維運暨功能增修等案</w:t>
      </w:r>
      <w:r w:rsidRPr="00B81778">
        <w:rPr>
          <w:sz w:val="24"/>
          <w:szCs w:val="24"/>
        </w:rPr>
        <w:t>尚未完成</w:t>
      </w:r>
      <w:r>
        <w:rPr>
          <w:rFonts w:hint="eastAsia"/>
          <w:sz w:val="24"/>
          <w:szCs w:val="24"/>
        </w:rPr>
        <w:t>，須保留繼續執行</w:t>
      </w:r>
      <w:r w:rsidRPr="00B81778">
        <w:rPr>
          <w:sz w:val="24"/>
          <w:szCs w:val="24"/>
        </w:rPr>
        <w:t>。</w:t>
      </w:r>
    </w:p>
    <w:p w14:paraId="6B3DBF8B" w14:textId="77777777" w:rsidR="00480206" w:rsidRPr="0045667A" w:rsidRDefault="00480206" w:rsidP="00986C57">
      <w:pPr>
        <w:keepNext/>
        <w:overflowPunct w:val="0"/>
        <w:spacing w:afterLines="20" w:after="76" w:line="500" w:lineRule="exact"/>
        <w:ind w:firstLineChars="100" w:firstLine="280"/>
        <w:outlineLvl w:val="2"/>
        <w:rPr>
          <w:b/>
        </w:rPr>
      </w:pPr>
      <w:r w:rsidRPr="0045667A">
        <w:rPr>
          <w:rFonts w:hint="eastAsia"/>
          <w:b/>
        </w:rPr>
        <w:lastRenderedPageBreak/>
        <w:t>（三）重要審核意見</w:t>
      </w:r>
    </w:p>
    <w:p w14:paraId="3AEA165B" w14:textId="77777777" w:rsidR="00480206" w:rsidRDefault="00480206" w:rsidP="00B4418D">
      <w:pPr>
        <w:pStyle w:val="a3"/>
        <w:keepNext w:val="0"/>
        <w:overflowPunct w:val="0"/>
        <w:adjustRightInd w:val="0"/>
        <w:spacing w:beforeLines="40" w:before="152" w:line="470" w:lineRule="exact"/>
        <w:ind w:firstLineChars="200" w:firstLine="561"/>
      </w:pPr>
      <w:r>
        <w:rPr>
          <w:rFonts w:hint="eastAsia"/>
        </w:rPr>
        <w:t>1.</w:t>
      </w:r>
      <w:r w:rsidRPr="008A3DCC">
        <w:rPr>
          <w:rFonts w:hint="eastAsia"/>
        </w:rPr>
        <w:t>建置市政資料治理平台以串聯既有數據資源，提升應用價值，惟迭代開發大數據平台缺乏有效整合，且跨部門數據共享應用，仍存在困境，亟待加強開發過程效益分析及平</w:t>
      </w:r>
      <w:r>
        <w:rPr>
          <w:rFonts w:hint="eastAsia"/>
        </w:rPr>
        <w:t>台</w:t>
      </w:r>
      <w:r w:rsidRPr="008A3DCC">
        <w:rPr>
          <w:rFonts w:hint="eastAsia"/>
        </w:rPr>
        <w:t>間加值協作與資源整合，並妥善應對資料導入</w:t>
      </w:r>
      <w:r w:rsidRPr="008A3DCC">
        <w:t>T-Road以完善資料傳輸安全及有效性，避免影響資料治理成效，促進智慧城市發展。</w:t>
      </w:r>
    </w:p>
    <w:p w14:paraId="41687966" w14:textId="749CA1A5" w:rsidR="00480206" w:rsidRDefault="00C658D1" w:rsidP="00DD6D5F">
      <w:pPr>
        <w:overflowPunct w:val="0"/>
        <w:adjustRightInd w:val="0"/>
        <w:spacing w:line="440" w:lineRule="exact"/>
        <w:ind w:firstLine="480"/>
        <w:rPr>
          <w:noProof/>
          <w:sz w:val="24"/>
          <w:szCs w:val="24"/>
        </w:rPr>
      </w:pPr>
      <w:r>
        <w:rPr>
          <w:rFonts w:hint="eastAsia"/>
          <w:noProof/>
          <w:sz w:val="24"/>
          <w:szCs w:val="24"/>
        </w:rPr>
        <mc:AlternateContent>
          <mc:Choice Requires="wpg">
            <w:drawing>
              <wp:anchor distT="0" distB="0" distL="36195" distR="114300" simplePos="0" relativeHeight="251680768" behindDoc="0" locked="0" layoutInCell="1" allowOverlap="1" wp14:anchorId="403E951B" wp14:editId="17E72019">
                <wp:simplePos x="0" y="0"/>
                <wp:positionH relativeFrom="column">
                  <wp:posOffset>2070100</wp:posOffset>
                </wp:positionH>
                <wp:positionV relativeFrom="paragraph">
                  <wp:posOffset>3935730</wp:posOffset>
                </wp:positionV>
                <wp:extent cx="4236720" cy="2418715"/>
                <wp:effectExtent l="0" t="0" r="0" b="635"/>
                <wp:wrapSquare wrapText="bothSides"/>
                <wp:docPr id="1337698725" name="群組 1337698725"/>
                <wp:cNvGraphicFramePr/>
                <a:graphic xmlns:a="http://schemas.openxmlformats.org/drawingml/2006/main">
                  <a:graphicData uri="http://schemas.microsoft.com/office/word/2010/wordprocessingGroup">
                    <wpg:wgp>
                      <wpg:cNvGrpSpPr/>
                      <wpg:grpSpPr>
                        <a:xfrm>
                          <a:off x="0" y="0"/>
                          <a:ext cx="4236720" cy="2418715"/>
                          <a:chOff x="-88826" y="-57150"/>
                          <a:chExt cx="4238625" cy="2310279"/>
                        </a:xfrm>
                      </wpg:grpSpPr>
                      <wps:wsp>
                        <wps:cNvPr id="1987653309" name="文字方塊 1987653309"/>
                        <wps:cNvSpPr txBox="1"/>
                        <wps:spPr>
                          <a:xfrm>
                            <a:off x="-88826" y="-57150"/>
                            <a:ext cx="4238625" cy="2310279"/>
                          </a:xfrm>
                          <a:prstGeom prst="rect">
                            <a:avLst/>
                          </a:prstGeom>
                          <a:noFill/>
                          <a:ln w="6350">
                            <a:noFill/>
                          </a:ln>
                        </wps:spPr>
                        <wps:txbx>
                          <w:txbxContent>
                            <w:p w14:paraId="5A0C306B" w14:textId="77777777" w:rsidR="00480206" w:rsidRPr="00420611" w:rsidRDefault="00480206" w:rsidP="00420611">
                              <w:pPr>
                                <w:pStyle w:val="ad"/>
                                <w:snapToGrid w:val="0"/>
                                <w:spacing w:beforeLines="50" w:before="190" w:line="240" w:lineRule="exact"/>
                                <w:ind w:leftChars="0" w:left="0" w:firstLineChars="0" w:firstLine="0"/>
                                <w:jc w:val="center"/>
                                <w:rPr>
                                  <w:b/>
                                  <w:bCs/>
                                  <w:color w:val="000000" w:themeColor="text1"/>
                                  <w:spacing w:val="-8"/>
                                  <w:sz w:val="24"/>
                                </w:rPr>
                              </w:pPr>
                              <w:r w:rsidRPr="002C793A">
                                <w:rPr>
                                  <w:rFonts w:hint="eastAsia"/>
                                  <w:b/>
                                  <w:bCs/>
                                  <w:color w:val="000000" w:themeColor="text1"/>
                                  <w:spacing w:val="-8"/>
                                  <w:sz w:val="24"/>
                                </w:rPr>
                                <w:t>表</w:t>
                              </w:r>
                              <w:r w:rsidRPr="002C793A">
                                <w:rPr>
                                  <w:rFonts w:hint="eastAsia"/>
                                  <w:b/>
                                  <w:bCs/>
                                  <w:noProof/>
                                  <w:spacing w:val="-8"/>
                                  <w:sz w:val="24"/>
                                  <w:szCs w:val="24"/>
                                </w:rPr>
                                <w:t>1</w:t>
                              </w:r>
                              <w:r w:rsidRPr="00420611">
                                <w:rPr>
                                  <w:rFonts w:hint="eastAsia"/>
                                  <w:b/>
                                  <w:bCs/>
                                  <w:color w:val="000000" w:themeColor="text1"/>
                                  <w:spacing w:val="-8"/>
                                  <w:sz w:val="24"/>
                                </w:rPr>
                                <w:t xml:space="preserve">  桃園市推動並迭代開發大數據相關平台</w:t>
                              </w:r>
                            </w:p>
                            <w:p w14:paraId="20AA5197" w14:textId="77777777" w:rsidR="00480206" w:rsidRDefault="00480206" w:rsidP="002745D0">
                              <w:pPr>
                                <w:pStyle w:val="ad"/>
                                <w:snapToGrid w:val="0"/>
                                <w:ind w:leftChars="0" w:left="357" w:right="-2" w:firstLineChars="0" w:firstLine="0"/>
                                <w:jc w:val="right"/>
                                <w:rPr>
                                  <w:color w:val="000000" w:themeColor="text1"/>
                                  <w:sz w:val="20"/>
                                  <w:szCs w:val="20"/>
                                </w:rPr>
                              </w:pPr>
                              <w:r>
                                <w:rPr>
                                  <w:rFonts w:hint="eastAsia"/>
                                  <w:color w:val="000000" w:themeColor="text1"/>
                                  <w:sz w:val="20"/>
                                  <w:szCs w:val="20"/>
                                </w:rPr>
                                <w:t>單位：新臺幣元</w:t>
                              </w:r>
                            </w:p>
                            <w:tbl>
                              <w:tblPr>
                                <w:tblStyle w:val="aa"/>
                                <w:tblW w:w="4994" w:type="pct"/>
                                <w:tblLook w:val="04A0" w:firstRow="1" w:lastRow="0" w:firstColumn="1" w:lastColumn="0" w:noHBand="0" w:noVBand="1"/>
                              </w:tblPr>
                              <w:tblGrid>
                                <w:gridCol w:w="698"/>
                                <w:gridCol w:w="2119"/>
                                <w:gridCol w:w="1561"/>
                                <w:gridCol w:w="1993"/>
                              </w:tblGrid>
                              <w:tr w:rsidR="009F1E88" w14:paraId="5F7E43E6"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4108C3BB" w14:textId="77777777" w:rsidR="00480206" w:rsidRDefault="00480206" w:rsidP="00025154">
                                    <w:pPr>
                                      <w:snapToGrid w:val="0"/>
                                      <w:spacing w:line="220" w:lineRule="exact"/>
                                      <w:ind w:firstLineChars="0" w:firstLine="0"/>
                                      <w:jc w:val="center"/>
                                      <w:rPr>
                                        <w:bCs/>
                                        <w:color w:val="000000" w:themeColor="text1"/>
                                        <w:sz w:val="20"/>
                                        <w:szCs w:val="20"/>
                                      </w:rPr>
                                    </w:pPr>
                                    <w:r>
                                      <w:rPr>
                                        <w:rFonts w:hint="eastAsia"/>
                                        <w:bCs/>
                                        <w:color w:val="000000" w:themeColor="text1"/>
                                        <w:sz w:val="20"/>
                                        <w:szCs w:val="20"/>
                                      </w:rPr>
                                      <w:t>年度</w:t>
                                    </w:r>
                                  </w:p>
                                </w:tc>
                                <w:tc>
                                  <w:tcPr>
                                    <w:tcW w:w="1663" w:type="pct"/>
                                    <w:tcBorders>
                                      <w:top w:val="single" w:sz="4" w:space="0" w:color="auto"/>
                                      <w:left w:val="single" w:sz="4" w:space="0" w:color="auto"/>
                                      <w:bottom w:val="single" w:sz="4" w:space="0" w:color="auto"/>
                                      <w:right w:val="single" w:sz="4" w:space="0" w:color="auto"/>
                                    </w:tcBorders>
                                    <w:vAlign w:val="center"/>
                                    <w:hideMark/>
                                  </w:tcPr>
                                  <w:p w14:paraId="0849A76B" w14:textId="77777777" w:rsidR="00480206" w:rsidRDefault="00480206" w:rsidP="00025154">
                                    <w:pPr>
                                      <w:snapToGrid w:val="0"/>
                                      <w:spacing w:line="220" w:lineRule="exact"/>
                                      <w:ind w:firstLineChars="0" w:firstLine="0"/>
                                      <w:jc w:val="center"/>
                                      <w:rPr>
                                        <w:bCs/>
                                        <w:color w:val="000000" w:themeColor="text1"/>
                                        <w:sz w:val="20"/>
                                        <w:szCs w:val="20"/>
                                      </w:rPr>
                                    </w:pPr>
                                    <w:r>
                                      <w:rPr>
                                        <w:rFonts w:hint="eastAsia"/>
                                        <w:bCs/>
                                        <w:color w:val="000000" w:themeColor="text1"/>
                                        <w:sz w:val="20"/>
                                        <w:szCs w:val="20"/>
                                      </w:rPr>
                                      <w:t>名稱</w:t>
                                    </w:r>
                                  </w:p>
                                </w:tc>
                                <w:tc>
                                  <w:tcPr>
                                    <w:tcW w:w="1225" w:type="pct"/>
                                    <w:tcBorders>
                                      <w:top w:val="single" w:sz="4" w:space="0" w:color="auto"/>
                                      <w:left w:val="single" w:sz="4" w:space="0" w:color="auto"/>
                                      <w:bottom w:val="single" w:sz="4" w:space="0" w:color="auto"/>
                                      <w:right w:val="single" w:sz="4" w:space="0" w:color="auto"/>
                                    </w:tcBorders>
                                    <w:vAlign w:val="center"/>
                                    <w:hideMark/>
                                  </w:tcPr>
                                  <w:p w14:paraId="0CA8561E" w14:textId="77777777" w:rsidR="00480206" w:rsidRDefault="00480206" w:rsidP="00025154">
                                    <w:pPr>
                                      <w:snapToGrid w:val="0"/>
                                      <w:spacing w:line="220" w:lineRule="exact"/>
                                      <w:ind w:firstLineChars="0" w:firstLine="0"/>
                                      <w:jc w:val="center"/>
                                      <w:rPr>
                                        <w:bCs/>
                                        <w:color w:val="000000" w:themeColor="text1"/>
                                        <w:sz w:val="20"/>
                                        <w:szCs w:val="20"/>
                                      </w:rPr>
                                    </w:pPr>
                                    <w:r>
                                      <w:rPr>
                                        <w:rFonts w:hint="eastAsia"/>
                                        <w:bCs/>
                                        <w:color w:val="000000" w:themeColor="text1"/>
                                        <w:sz w:val="20"/>
                                        <w:szCs w:val="20"/>
                                      </w:rPr>
                                      <w:t>預算經費</w:t>
                                    </w:r>
                                  </w:p>
                                </w:tc>
                                <w:tc>
                                  <w:tcPr>
                                    <w:tcW w:w="1564" w:type="pct"/>
                                    <w:tcBorders>
                                      <w:top w:val="single" w:sz="4" w:space="0" w:color="auto"/>
                                      <w:left w:val="single" w:sz="4" w:space="0" w:color="auto"/>
                                      <w:bottom w:val="single" w:sz="4" w:space="0" w:color="auto"/>
                                      <w:right w:val="single" w:sz="4" w:space="0" w:color="auto"/>
                                    </w:tcBorders>
                                    <w:vAlign w:val="center"/>
                                    <w:hideMark/>
                                  </w:tcPr>
                                  <w:p w14:paraId="30FC70C0" w14:textId="77777777" w:rsidR="00480206" w:rsidRDefault="00480206" w:rsidP="00025154">
                                    <w:pPr>
                                      <w:snapToGrid w:val="0"/>
                                      <w:spacing w:line="220" w:lineRule="exact"/>
                                      <w:ind w:rightChars="-47" w:right="-132" w:firstLineChars="0" w:firstLine="0"/>
                                      <w:jc w:val="center"/>
                                      <w:rPr>
                                        <w:bCs/>
                                        <w:color w:val="000000" w:themeColor="text1"/>
                                        <w:sz w:val="20"/>
                                        <w:szCs w:val="20"/>
                                      </w:rPr>
                                    </w:pPr>
                                    <w:r>
                                      <w:rPr>
                                        <w:rFonts w:hint="eastAsia"/>
                                        <w:bCs/>
                                        <w:color w:val="000000" w:themeColor="text1"/>
                                        <w:sz w:val="20"/>
                                        <w:szCs w:val="20"/>
                                      </w:rPr>
                                      <w:t>備註</w:t>
                                    </w:r>
                                  </w:p>
                                </w:tc>
                              </w:tr>
                              <w:tr w:rsidR="00480206" w14:paraId="44D5CC69" w14:textId="77777777" w:rsidTr="002B362A">
                                <w:trPr>
                                  <w:trHeight w:val="113"/>
                                </w:trPr>
                                <w:tc>
                                  <w:tcPr>
                                    <w:tcW w:w="2211" w:type="pct"/>
                                    <w:gridSpan w:val="2"/>
                                    <w:tcBorders>
                                      <w:top w:val="single" w:sz="4" w:space="0" w:color="auto"/>
                                      <w:left w:val="single" w:sz="4" w:space="0" w:color="auto"/>
                                      <w:bottom w:val="single" w:sz="4" w:space="0" w:color="auto"/>
                                      <w:right w:val="single" w:sz="4" w:space="0" w:color="auto"/>
                                    </w:tcBorders>
                                    <w:vAlign w:val="center"/>
                                    <w:hideMark/>
                                  </w:tcPr>
                                  <w:p w14:paraId="09FFB9B5" w14:textId="77777777" w:rsidR="00480206" w:rsidRDefault="00480206" w:rsidP="00025154">
                                    <w:pPr>
                                      <w:snapToGrid w:val="0"/>
                                      <w:spacing w:line="220" w:lineRule="exact"/>
                                      <w:ind w:firstLineChars="0" w:firstLine="0"/>
                                      <w:jc w:val="center"/>
                                      <w:rPr>
                                        <w:b/>
                                        <w:bCs/>
                                        <w:color w:val="000000" w:themeColor="text1"/>
                                        <w:sz w:val="20"/>
                                        <w:szCs w:val="20"/>
                                      </w:rPr>
                                    </w:pPr>
                                    <w:r>
                                      <w:rPr>
                                        <w:rFonts w:hint="eastAsia"/>
                                        <w:b/>
                                        <w:bCs/>
                                        <w:color w:val="000000" w:themeColor="text1"/>
                                        <w:sz w:val="20"/>
                                        <w:szCs w:val="20"/>
                                      </w:rPr>
                                      <w:t>合   計</w:t>
                                    </w:r>
                                  </w:p>
                                </w:tc>
                                <w:tc>
                                  <w:tcPr>
                                    <w:tcW w:w="1225" w:type="pct"/>
                                    <w:tcBorders>
                                      <w:top w:val="single" w:sz="4" w:space="0" w:color="auto"/>
                                      <w:left w:val="single" w:sz="4" w:space="0" w:color="auto"/>
                                      <w:bottom w:val="single" w:sz="4" w:space="0" w:color="auto"/>
                                      <w:right w:val="single" w:sz="4" w:space="0" w:color="auto"/>
                                    </w:tcBorders>
                                    <w:vAlign w:val="center"/>
                                    <w:hideMark/>
                                  </w:tcPr>
                                  <w:p w14:paraId="3283FE7D" w14:textId="77777777" w:rsidR="00480206" w:rsidRDefault="00480206" w:rsidP="00025154">
                                    <w:pPr>
                                      <w:snapToGrid w:val="0"/>
                                      <w:spacing w:line="220" w:lineRule="exact"/>
                                      <w:ind w:firstLineChars="0" w:firstLine="0"/>
                                      <w:jc w:val="right"/>
                                      <w:rPr>
                                        <w:b/>
                                        <w:bCs/>
                                        <w:color w:val="000000" w:themeColor="text1"/>
                                        <w:sz w:val="20"/>
                                        <w:szCs w:val="20"/>
                                      </w:rPr>
                                    </w:pPr>
                                    <w:r>
                                      <w:rPr>
                                        <w:rFonts w:hint="eastAsia"/>
                                        <w:b/>
                                        <w:bCs/>
                                        <w:color w:val="000000" w:themeColor="text1"/>
                                        <w:sz w:val="20"/>
                                        <w:szCs w:val="20"/>
                                      </w:rPr>
                                      <w:t>89,452,900</w:t>
                                    </w:r>
                                  </w:p>
                                </w:tc>
                                <w:tc>
                                  <w:tcPr>
                                    <w:tcW w:w="1564"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0CC6E1EC" w14:textId="77777777" w:rsidR="00480206" w:rsidRDefault="00480206" w:rsidP="00025154">
                                    <w:pPr>
                                      <w:widowControl/>
                                      <w:snapToGrid w:val="0"/>
                                      <w:ind w:firstLineChars="0" w:firstLine="0"/>
                                      <w:rPr>
                                        <w:bCs/>
                                        <w:color w:val="000000" w:themeColor="text1"/>
                                        <w:sz w:val="20"/>
                                        <w:szCs w:val="20"/>
                                      </w:rPr>
                                    </w:pPr>
                                  </w:p>
                                </w:tc>
                              </w:tr>
                              <w:tr w:rsidR="009F1E88" w14:paraId="3C5C07D0"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590FC264"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106</w:t>
                                    </w:r>
                                  </w:p>
                                </w:tc>
                                <w:tc>
                                  <w:tcPr>
                                    <w:tcW w:w="1663" w:type="pct"/>
                                    <w:vMerge w:val="restart"/>
                                    <w:tcBorders>
                                      <w:top w:val="single" w:sz="4" w:space="0" w:color="auto"/>
                                      <w:left w:val="single" w:sz="4" w:space="0" w:color="auto"/>
                                      <w:bottom w:val="single" w:sz="4" w:space="0" w:color="auto"/>
                                      <w:right w:val="single" w:sz="4" w:space="0" w:color="auto"/>
                                    </w:tcBorders>
                                    <w:vAlign w:val="center"/>
                                    <w:hideMark/>
                                  </w:tcPr>
                                  <w:p w14:paraId="4CA165E5"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智慧運籌管理暨</w:t>
                                    </w:r>
                                  </w:p>
                                  <w:p w14:paraId="66CEEDC9"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大數據分析平台</w:t>
                                    </w:r>
                                  </w:p>
                                </w:tc>
                                <w:tc>
                                  <w:tcPr>
                                    <w:tcW w:w="1225" w:type="pct"/>
                                    <w:tcBorders>
                                      <w:top w:val="single" w:sz="4" w:space="0" w:color="auto"/>
                                      <w:left w:val="single" w:sz="4" w:space="0" w:color="auto"/>
                                      <w:bottom w:val="single" w:sz="4" w:space="0" w:color="auto"/>
                                      <w:right w:val="single" w:sz="4" w:space="0" w:color="auto"/>
                                    </w:tcBorders>
                                    <w:vAlign w:val="center"/>
                                    <w:hideMark/>
                                  </w:tcPr>
                                  <w:p w14:paraId="2B8531EE"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8,492,000</w:t>
                                    </w:r>
                                  </w:p>
                                </w:tc>
                                <w:tc>
                                  <w:tcPr>
                                    <w:tcW w:w="1564" w:type="pct"/>
                                    <w:vMerge w:val="restart"/>
                                    <w:tcBorders>
                                      <w:top w:val="single" w:sz="4" w:space="0" w:color="auto"/>
                                      <w:left w:val="single" w:sz="4" w:space="0" w:color="auto"/>
                                      <w:bottom w:val="single" w:sz="4" w:space="0" w:color="auto"/>
                                      <w:right w:val="single" w:sz="4" w:space="0" w:color="auto"/>
                                    </w:tcBorders>
                                    <w:vAlign w:val="center"/>
                                    <w:hideMark/>
                                  </w:tcPr>
                                  <w:p w14:paraId="2FD93F3E"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因無法滿足新增需求</w:t>
                                    </w:r>
                                    <w:r w:rsidRPr="00627775">
                                      <w:rPr>
                                        <w:rFonts w:hint="eastAsia"/>
                                        <w:color w:val="000000" w:themeColor="text1"/>
                                        <w:spacing w:val="-6"/>
                                        <w:sz w:val="20"/>
                                        <w:szCs w:val="20"/>
                                      </w:rPr>
                                      <w:t>而於110年度下架。</w:t>
                                    </w:r>
                                  </w:p>
                                </w:tc>
                              </w:tr>
                              <w:tr w:rsidR="009F1E88" w14:paraId="2492A39E"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31A48BAF"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108</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108F793E" w14:textId="77777777" w:rsidR="00480206" w:rsidRDefault="00480206" w:rsidP="00025154">
                                    <w:pPr>
                                      <w:widowControl/>
                                      <w:snapToGrid w:val="0"/>
                                      <w:ind w:firstLineChars="0" w:firstLine="0"/>
                                      <w:rPr>
                                        <w:color w:val="000000" w:themeColor="text1"/>
                                        <w:sz w:val="20"/>
                                        <w:szCs w:val="20"/>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6B2AE9A1"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976,500</w:t>
                                    </w: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6851C8D6" w14:textId="77777777" w:rsidR="00480206" w:rsidRDefault="00480206" w:rsidP="00025154">
                                    <w:pPr>
                                      <w:widowControl/>
                                      <w:snapToGrid w:val="0"/>
                                      <w:ind w:firstLineChars="0" w:firstLine="0"/>
                                      <w:rPr>
                                        <w:color w:val="000000" w:themeColor="text1"/>
                                        <w:sz w:val="20"/>
                                        <w:szCs w:val="20"/>
                                      </w:rPr>
                                    </w:pPr>
                                  </w:p>
                                </w:tc>
                              </w:tr>
                              <w:tr w:rsidR="009F1E88" w14:paraId="0737AFBF"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289BB120"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109</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77E6F276" w14:textId="77777777" w:rsidR="00480206" w:rsidRDefault="00480206" w:rsidP="00025154">
                                    <w:pPr>
                                      <w:widowControl/>
                                      <w:snapToGrid w:val="0"/>
                                      <w:ind w:firstLineChars="0" w:firstLine="0"/>
                                      <w:rPr>
                                        <w:color w:val="000000" w:themeColor="text1"/>
                                        <w:sz w:val="20"/>
                                        <w:szCs w:val="20"/>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71F090E6"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2,552,000</w:t>
                                    </w: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34F3C775" w14:textId="77777777" w:rsidR="00480206" w:rsidRDefault="00480206" w:rsidP="00025154">
                                    <w:pPr>
                                      <w:widowControl/>
                                      <w:snapToGrid w:val="0"/>
                                      <w:ind w:firstLineChars="0" w:firstLine="0"/>
                                      <w:rPr>
                                        <w:color w:val="000000" w:themeColor="text1"/>
                                        <w:sz w:val="20"/>
                                        <w:szCs w:val="20"/>
                                      </w:rPr>
                                    </w:pPr>
                                  </w:p>
                                </w:tc>
                              </w:tr>
                              <w:tr w:rsidR="009F1E88" w14:paraId="1FFD34E1" w14:textId="77777777" w:rsidTr="002745D0">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7E5DD680"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110</w:t>
                                    </w:r>
                                  </w:p>
                                </w:tc>
                                <w:tc>
                                  <w:tcPr>
                                    <w:tcW w:w="1663" w:type="pct"/>
                                    <w:vMerge w:val="restart"/>
                                    <w:tcBorders>
                                      <w:top w:val="single" w:sz="4" w:space="0" w:color="auto"/>
                                      <w:left w:val="single" w:sz="4" w:space="0" w:color="auto"/>
                                      <w:bottom w:val="single" w:sz="4" w:space="0" w:color="auto"/>
                                      <w:right w:val="single" w:sz="4" w:space="0" w:color="auto"/>
                                    </w:tcBorders>
                                    <w:vAlign w:val="center"/>
                                    <w:hideMark/>
                                  </w:tcPr>
                                  <w:p w14:paraId="70FADB77"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市政資料治理暨</w:t>
                                    </w:r>
                                  </w:p>
                                  <w:p w14:paraId="62C264E1"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大數據分析平台</w:t>
                                    </w:r>
                                  </w:p>
                                </w:tc>
                                <w:tc>
                                  <w:tcPr>
                                    <w:tcW w:w="1225" w:type="pct"/>
                                    <w:vMerge w:val="restart"/>
                                    <w:tcBorders>
                                      <w:top w:val="single" w:sz="4" w:space="0" w:color="auto"/>
                                      <w:left w:val="single" w:sz="4" w:space="0" w:color="auto"/>
                                      <w:bottom w:val="single" w:sz="4" w:space="0" w:color="auto"/>
                                      <w:right w:val="single" w:sz="4" w:space="0" w:color="auto"/>
                                    </w:tcBorders>
                                    <w:vAlign w:val="center"/>
                                    <w:hideMark/>
                                  </w:tcPr>
                                  <w:p w14:paraId="56A5074B"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30,000,000</w:t>
                                    </w:r>
                                  </w:p>
                                </w:tc>
                                <w:tc>
                                  <w:tcPr>
                                    <w:tcW w:w="1564" w:type="pct"/>
                                    <w:vMerge w:val="restart"/>
                                    <w:tcBorders>
                                      <w:top w:val="single" w:sz="4" w:space="0" w:color="auto"/>
                                      <w:left w:val="single" w:sz="4" w:space="0" w:color="auto"/>
                                      <w:bottom w:val="single" w:sz="4" w:space="0" w:color="auto"/>
                                      <w:right w:val="single" w:sz="4" w:space="0" w:color="auto"/>
                                    </w:tcBorders>
                                    <w:vAlign w:val="center"/>
                                  </w:tcPr>
                                  <w:p w14:paraId="1415B63E"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於建置案期間提供單位使用並辦理教育訓練。</w:t>
                                    </w:r>
                                  </w:p>
                                </w:tc>
                              </w:tr>
                              <w:tr w:rsidR="009F1E88" w14:paraId="47DDA5F1" w14:textId="77777777" w:rsidTr="002745D0">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4FE252BC"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111</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388CDC93" w14:textId="77777777" w:rsidR="00480206" w:rsidRDefault="00480206" w:rsidP="00025154">
                                    <w:pPr>
                                      <w:widowControl/>
                                      <w:snapToGrid w:val="0"/>
                                      <w:ind w:firstLineChars="0" w:firstLine="0"/>
                                      <w:rPr>
                                        <w:color w:val="000000" w:themeColor="text1"/>
                                        <w:sz w:val="20"/>
                                        <w:szCs w:val="20"/>
                                      </w:rPr>
                                    </w:pPr>
                                  </w:p>
                                </w:tc>
                                <w:tc>
                                  <w:tcPr>
                                    <w:tcW w:w="1225" w:type="pct"/>
                                    <w:vMerge/>
                                    <w:tcBorders>
                                      <w:top w:val="single" w:sz="4" w:space="0" w:color="auto"/>
                                      <w:left w:val="single" w:sz="4" w:space="0" w:color="auto"/>
                                      <w:bottom w:val="single" w:sz="4" w:space="0" w:color="auto"/>
                                      <w:right w:val="single" w:sz="4" w:space="0" w:color="auto"/>
                                    </w:tcBorders>
                                    <w:vAlign w:val="center"/>
                                    <w:hideMark/>
                                  </w:tcPr>
                                  <w:p w14:paraId="0EF6CAEC" w14:textId="77777777" w:rsidR="00480206" w:rsidRDefault="00480206" w:rsidP="00025154">
                                    <w:pPr>
                                      <w:widowControl/>
                                      <w:snapToGrid w:val="0"/>
                                      <w:ind w:firstLineChars="0" w:firstLine="0"/>
                                      <w:rPr>
                                        <w:color w:val="000000" w:themeColor="text1"/>
                                        <w:sz w:val="20"/>
                                        <w:szCs w:val="20"/>
                                      </w:rPr>
                                    </w:pPr>
                                  </w:p>
                                </w:tc>
                                <w:tc>
                                  <w:tcPr>
                                    <w:tcW w:w="1564" w:type="pct"/>
                                    <w:vMerge/>
                                    <w:tcBorders>
                                      <w:top w:val="single" w:sz="4" w:space="0" w:color="auto"/>
                                      <w:left w:val="single" w:sz="4" w:space="0" w:color="auto"/>
                                      <w:bottom w:val="single" w:sz="4" w:space="0" w:color="auto"/>
                                      <w:right w:val="single" w:sz="4" w:space="0" w:color="auto"/>
                                    </w:tcBorders>
                                    <w:vAlign w:val="center"/>
                                  </w:tcPr>
                                  <w:p w14:paraId="2CD37935" w14:textId="77777777" w:rsidR="00480206" w:rsidRDefault="00480206" w:rsidP="00025154">
                                    <w:pPr>
                                      <w:widowControl/>
                                      <w:snapToGrid w:val="0"/>
                                      <w:ind w:firstLineChars="0" w:firstLine="0"/>
                                      <w:rPr>
                                        <w:color w:val="000000" w:themeColor="text1"/>
                                        <w:sz w:val="20"/>
                                        <w:szCs w:val="20"/>
                                      </w:rPr>
                                    </w:pPr>
                                  </w:p>
                                </w:tc>
                              </w:tr>
                              <w:tr w:rsidR="009F1E88" w14:paraId="33A214D2"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1D33F787"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112</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6DABBBE0" w14:textId="77777777" w:rsidR="00480206" w:rsidRDefault="00480206" w:rsidP="00025154">
                                    <w:pPr>
                                      <w:widowControl/>
                                      <w:snapToGrid w:val="0"/>
                                      <w:ind w:firstLineChars="0" w:firstLine="0"/>
                                      <w:rPr>
                                        <w:color w:val="000000" w:themeColor="text1"/>
                                        <w:sz w:val="20"/>
                                        <w:szCs w:val="20"/>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7053654D"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3,432,400</w:t>
                                    </w: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4A622E96" w14:textId="77777777" w:rsidR="00480206" w:rsidRDefault="00480206" w:rsidP="00025154">
                                    <w:pPr>
                                      <w:widowControl/>
                                      <w:snapToGrid w:val="0"/>
                                      <w:ind w:firstLineChars="0" w:firstLine="0"/>
                                      <w:rPr>
                                        <w:color w:val="000000" w:themeColor="text1"/>
                                        <w:sz w:val="20"/>
                                        <w:szCs w:val="20"/>
                                      </w:rPr>
                                    </w:pPr>
                                  </w:p>
                                </w:tc>
                              </w:tr>
                              <w:tr w:rsidR="009F1E88" w14:paraId="4AEEF27D"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6C059E71"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113</w:t>
                                    </w:r>
                                  </w:p>
                                </w:tc>
                                <w:tc>
                                  <w:tcPr>
                                    <w:tcW w:w="1663" w:type="pct"/>
                                    <w:tcBorders>
                                      <w:top w:val="single" w:sz="4" w:space="0" w:color="auto"/>
                                      <w:left w:val="single" w:sz="4" w:space="0" w:color="auto"/>
                                      <w:bottom w:val="single" w:sz="4" w:space="0" w:color="auto"/>
                                      <w:right w:val="single" w:sz="4" w:space="0" w:color="auto"/>
                                    </w:tcBorders>
                                    <w:vAlign w:val="center"/>
                                    <w:hideMark/>
                                  </w:tcPr>
                                  <w:p w14:paraId="2E9C534E"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大數據分析深化計畫(桃園市大數據平台)</w:t>
                                    </w:r>
                                  </w:p>
                                </w:tc>
                                <w:tc>
                                  <w:tcPr>
                                    <w:tcW w:w="1225" w:type="pct"/>
                                    <w:tcBorders>
                                      <w:top w:val="single" w:sz="4" w:space="0" w:color="auto"/>
                                      <w:left w:val="single" w:sz="4" w:space="0" w:color="auto"/>
                                      <w:bottom w:val="single" w:sz="4" w:space="0" w:color="auto"/>
                                      <w:right w:val="single" w:sz="4" w:space="0" w:color="auto"/>
                                    </w:tcBorders>
                                    <w:vAlign w:val="center"/>
                                    <w:hideMark/>
                                  </w:tcPr>
                                  <w:p w14:paraId="3E34B3B9"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44,000,000</w:t>
                                    </w:r>
                                  </w:p>
                                </w:tc>
                                <w:tc>
                                  <w:tcPr>
                                    <w:tcW w:w="1564" w:type="pct"/>
                                    <w:tcBorders>
                                      <w:top w:val="single" w:sz="4" w:space="0" w:color="auto"/>
                                      <w:left w:val="single" w:sz="4" w:space="0" w:color="auto"/>
                                      <w:bottom w:val="single" w:sz="4" w:space="0" w:color="auto"/>
                                      <w:right w:val="single" w:sz="4" w:space="0" w:color="auto"/>
                                    </w:tcBorders>
                                    <w:vAlign w:val="center"/>
                                    <w:hideMark/>
                                  </w:tcPr>
                                  <w:p w14:paraId="06DF98A0"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尚在執行中。</w:t>
                                    </w:r>
                                  </w:p>
                                </w:tc>
                              </w:tr>
                            </w:tbl>
                            <w:p w14:paraId="4BD9805F" w14:textId="77777777" w:rsidR="00480206" w:rsidRDefault="00480206" w:rsidP="002B362A">
                              <w:pPr>
                                <w:snapToGrid w:val="0"/>
                                <w:ind w:left="864" w:hangingChars="480" w:hanging="864"/>
                                <w:rPr>
                                  <w:sz w:val="18"/>
                                  <w:szCs w:val="18"/>
                                </w:rPr>
                              </w:pPr>
                              <w:r w:rsidRPr="00624AAD">
                                <w:rPr>
                                  <w:rFonts w:hint="eastAsia"/>
                                  <w:sz w:val="18"/>
                                  <w:szCs w:val="18"/>
                                </w:rPr>
                                <w:t>資料來源：整理政府電子採購網及</w:t>
                              </w:r>
                              <w:bookmarkStart w:id="26" w:name="_Hlk200553503"/>
                              <w:r w:rsidRPr="00624AAD">
                                <w:rPr>
                                  <w:rFonts w:hint="eastAsia"/>
                                  <w:sz w:val="18"/>
                                  <w:szCs w:val="18"/>
                                </w:rPr>
                                <w:t>智</w:t>
                              </w:r>
                              <w:r>
                                <w:rPr>
                                  <w:rFonts w:hint="eastAsia"/>
                                  <w:sz w:val="18"/>
                                  <w:szCs w:val="18"/>
                                </w:rPr>
                                <w:t>慧城鄉發展委員會</w:t>
                              </w:r>
                              <w:bookmarkEnd w:id="26"/>
                              <w:r w:rsidRPr="00624AAD">
                                <w:rPr>
                                  <w:rFonts w:hint="eastAsia"/>
                                  <w:sz w:val="18"/>
                                  <w:szCs w:val="18"/>
                                </w:rPr>
                                <w:t>年度施政計畫</w:t>
                              </w:r>
                            </w:p>
                            <w:p w14:paraId="721EA9FB" w14:textId="4E38F97E" w:rsidR="00480206" w:rsidRPr="002745D0" w:rsidRDefault="00480206" w:rsidP="002B362A">
                              <w:pPr>
                                <w:snapToGrid w:val="0"/>
                                <w:ind w:firstLineChars="500" w:firstLine="900"/>
                                <w:rPr>
                                  <w:rFonts w:cstheme="minorBidi"/>
                                  <w:spacing w:val="-4"/>
                                </w:rPr>
                              </w:pPr>
                              <w:r w:rsidRPr="00624AAD">
                                <w:rPr>
                                  <w:rFonts w:hint="eastAsia"/>
                                  <w:sz w:val="18"/>
                                  <w:szCs w:val="18"/>
                                </w:rPr>
                                <w:t>與單位預算</w:t>
                              </w:r>
                              <w:r w:rsidR="004F0F98">
                                <w:rPr>
                                  <w:rFonts w:hint="eastAsia"/>
                                  <w:sz w:val="18"/>
                                  <w:szCs w:val="18"/>
                                </w:rPr>
                                <w:t>書</w:t>
                              </w:r>
                              <w:r w:rsidRPr="00624AAD">
                                <w:rPr>
                                  <w:rFonts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84638476" name="圖片 784638476"/>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03094" y="0"/>
                            <a:ext cx="513715" cy="440055"/>
                          </a:xfrm>
                          <a:prstGeom prst="rect">
                            <a:avLst/>
                          </a:prstGeom>
                        </pic:spPr>
                      </pic:pic>
                      <pic:pic xmlns:pic="http://schemas.openxmlformats.org/drawingml/2006/picture">
                        <pic:nvPicPr>
                          <pic:cNvPr id="1961321109" name="圖片 196132110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3590364" y="1694329"/>
                            <a:ext cx="559435" cy="5588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3E951B" id="群組 1337698725" o:spid="_x0000_s1054" style="position:absolute;left:0;text-align:left;margin-left:163pt;margin-top:309.9pt;width:333.6pt;height:190.45pt;z-index:251680768;mso-wrap-distance-left:2.85pt;mso-width-relative:margin;mso-height-relative:margin" coordorigin="-888,-571" coordsize="42386,23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">
                <v:shape id="文字方塊 1987653309" o:spid="_x0000_s1055" type="#_x0000_t202" style="position:absolute;left:-888;top:-571;width:42385;height:23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" filled="f" stroked="f" strokeweight=".5pt">
                  <v:textbox>
                    <w:txbxContent>
                      <w:p w14:paraId="5A0C306B" w14:textId="77777777" w:rsidR="00480206" w:rsidRPr="00420611" w:rsidRDefault="00480206" w:rsidP="00420611">
                        <w:pPr>
                          <w:pStyle w:val="ad"/>
                          <w:snapToGrid w:val="0"/>
                          <w:spacing w:beforeLines="50" w:before="190" w:line="240" w:lineRule="exact"/>
                          <w:ind w:leftChars="0" w:left="0" w:firstLineChars="0" w:firstLine="0"/>
                          <w:jc w:val="center"/>
                          <w:rPr>
                            <w:b/>
                            <w:bCs/>
                            <w:color w:val="000000" w:themeColor="text1"/>
                            <w:spacing w:val="-8"/>
                            <w:sz w:val="24"/>
                          </w:rPr>
                        </w:pPr>
                        <w:r w:rsidRPr="002C793A">
                          <w:rPr>
                            <w:rFonts w:hint="eastAsia"/>
                            <w:b/>
                            <w:bCs/>
                            <w:color w:val="000000" w:themeColor="text1"/>
                            <w:spacing w:val="-8"/>
                            <w:sz w:val="24"/>
                          </w:rPr>
                          <w:t>表</w:t>
                        </w:r>
                        <w:r w:rsidRPr="002C793A">
                          <w:rPr>
                            <w:rFonts w:hint="eastAsia"/>
                            <w:b/>
                            <w:bCs/>
                            <w:noProof/>
                            <w:spacing w:val="-8"/>
                            <w:sz w:val="24"/>
                            <w:szCs w:val="24"/>
                          </w:rPr>
                          <w:t>1</w:t>
                        </w:r>
                        <w:r w:rsidRPr="00420611">
                          <w:rPr>
                            <w:rFonts w:hint="eastAsia"/>
                            <w:b/>
                            <w:bCs/>
                            <w:color w:val="000000" w:themeColor="text1"/>
                            <w:spacing w:val="-8"/>
                            <w:sz w:val="24"/>
                          </w:rPr>
                          <w:t xml:space="preserve">  桃園市推動並迭代開發大數據相關平台</w:t>
                        </w:r>
                      </w:p>
                      <w:p w14:paraId="20AA5197" w14:textId="77777777" w:rsidR="00480206" w:rsidRDefault="00480206" w:rsidP="002745D0">
                        <w:pPr>
                          <w:pStyle w:val="ad"/>
                          <w:snapToGrid w:val="0"/>
                          <w:ind w:leftChars="0" w:left="357" w:right="-2" w:firstLineChars="0" w:firstLine="0"/>
                          <w:jc w:val="right"/>
                          <w:rPr>
                            <w:color w:val="000000" w:themeColor="text1"/>
                            <w:sz w:val="20"/>
                            <w:szCs w:val="20"/>
                          </w:rPr>
                        </w:pPr>
                        <w:r>
                          <w:rPr>
                            <w:rFonts w:hint="eastAsia"/>
                            <w:color w:val="000000" w:themeColor="text1"/>
                            <w:sz w:val="20"/>
                            <w:szCs w:val="20"/>
                          </w:rPr>
                          <w:t>單位：新臺幣元</w:t>
                        </w:r>
                      </w:p>
                      <w:tbl>
                        <w:tblPr>
                          <w:tblStyle w:val="aa"/>
                          <w:tblW w:w="4994" w:type="pct"/>
                          <w:tblLook w:val="04A0" w:firstRow="1" w:lastRow="0" w:firstColumn="1" w:lastColumn="0" w:noHBand="0" w:noVBand="1"/>
                        </w:tblPr>
                        <w:tblGrid>
                          <w:gridCol w:w="698"/>
                          <w:gridCol w:w="2119"/>
                          <w:gridCol w:w="1561"/>
                          <w:gridCol w:w="1993"/>
                        </w:tblGrid>
                        <w:tr w:rsidR="009F1E88" w14:paraId="5F7E43E6"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4108C3BB" w14:textId="77777777" w:rsidR="00480206" w:rsidRDefault="00480206" w:rsidP="00025154">
                              <w:pPr>
                                <w:snapToGrid w:val="0"/>
                                <w:spacing w:line="220" w:lineRule="exact"/>
                                <w:ind w:firstLineChars="0" w:firstLine="0"/>
                                <w:jc w:val="center"/>
                                <w:rPr>
                                  <w:bCs/>
                                  <w:color w:val="000000" w:themeColor="text1"/>
                                  <w:sz w:val="20"/>
                                  <w:szCs w:val="20"/>
                                </w:rPr>
                              </w:pPr>
                              <w:r>
                                <w:rPr>
                                  <w:rFonts w:hint="eastAsia"/>
                                  <w:bCs/>
                                  <w:color w:val="000000" w:themeColor="text1"/>
                                  <w:sz w:val="20"/>
                                  <w:szCs w:val="20"/>
                                </w:rPr>
                                <w:t>年度</w:t>
                              </w:r>
                            </w:p>
                          </w:tc>
                          <w:tc>
                            <w:tcPr>
                              <w:tcW w:w="1663" w:type="pct"/>
                              <w:tcBorders>
                                <w:top w:val="single" w:sz="4" w:space="0" w:color="auto"/>
                                <w:left w:val="single" w:sz="4" w:space="0" w:color="auto"/>
                                <w:bottom w:val="single" w:sz="4" w:space="0" w:color="auto"/>
                                <w:right w:val="single" w:sz="4" w:space="0" w:color="auto"/>
                              </w:tcBorders>
                              <w:vAlign w:val="center"/>
                              <w:hideMark/>
                            </w:tcPr>
                            <w:p w14:paraId="0849A76B" w14:textId="77777777" w:rsidR="00480206" w:rsidRDefault="00480206" w:rsidP="00025154">
                              <w:pPr>
                                <w:snapToGrid w:val="0"/>
                                <w:spacing w:line="220" w:lineRule="exact"/>
                                <w:ind w:firstLineChars="0" w:firstLine="0"/>
                                <w:jc w:val="center"/>
                                <w:rPr>
                                  <w:bCs/>
                                  <w:color w:val="000000" w:themeColor="text1"/>
                                  <w:sz w:val="20"/>
                                  <w:szCs w:val="20"/>
                                </w:rPr>
                              </w:pPr>
                              <w:r>
                                <w:rPr>
                                  <w:rFonts w:hint="eastAsia"/>
                                  <w:bCs/>
                                  <w:color w:val="000000" w:themeColor="text1"/>
                                  <w:sz w:val="20"/>
                                  <w:szCs w:val="20"/>
                                </w:rPr>
                                <w:t>名稱</w:t>
                              </w:r>
                            </w:p>
                          </w:tc>
                          <w:tc>
                            <w:tcPr>
                              <w:tcW w:w="1225" w:type="pct"/>
                              <w:tcBorders>
                                <w:top w:val="single" w:sz="4" w:space="0" w:color="auto"/>
                                <w:left w:val="single" w:sz="4" w:space="0" w:color="auto"/>
                                <w:bottom w:val="single" w:sz="4" w:space="0" w:color="auto"/>
                                <w:right w:val="single" w:sz="4" w:space="0" w:color="auto"/>
                              </w:tcBorders>
                              <w:vAlign w:val="center"/>
                              <w:hideMark/>
                            </w:tcPr>
                            <w:p w14:paraId="0CA8561E" w14:textId="77777777" w:rsidR="00480206" w:rsidRDefault="00480206" w:rsidP="00025154">
                              <w:pPr>
                                <w:snapToGrid w:val="0"/>
                                <w:spacing w:line="220" w:lineRule="exact"/>
                                <w:ind w:firstLineChars="0" w:firstLine="0"/>
                                <w:jc w:val="center"/>
                                <w:rPr>
                                  <w:bCs/>
                                  <w:color w:val="000000" w:themeColor="text1"/>
                                  <w:sz w:val="20"/>
                                  <w:szCs w:val="20"/>
                                </w:rPr>
                              </w:pPr>
                              <w:r>
                                <w:rPr>
                                  <w:rFonts w:hint="eastAsia"/>
                                  <w:bCs/>
                                  <w:color w:val="000000" w:themeColor="text1"/>
                                  <w:sz w:val="20"/>
                                  <w:szCs w:val="20"/>
                                </w:rPr>
                                <w:t>預算經費</w:t>
                              </w:r>
                            </w:p>
                          </w:tc>
                          <w:tc>
                            <w:tcPr>
                              <w:tcW w:w="1564" w:type="pct"/>
                              <w:tcBorders>
                                <w:top w:val="single" w:sz="4" w:space="0" w:color="auto"/>
                                <w:left w:val="single" w:sz="4" w:space="0" w:color="auto"/>
                                <w:bottom w:val="single" w:sz="4" w:space="0" w:color="auto"/>
                                <w:right w:val="single" w:sz="4" w:space="0" w:color="auto"/>
                              </w:tcBorders>
                              <w:vAlign w:val="center"/>
                              <w:hideMark/>
                            </w:tcPr>
                            <w:p w14:paraId="30FC70C0" w14:textId="77777777" w:rsidR="00480206" w:rsidRDefault="00480206" w:rsidP="00025154">
                              <w:pPr>
                                <w:snapToGrid w:val="0"/>
                                <w:spacing w:line="220" w:lineRule="exact"/>
                                <w:ind w:rightChars="-47" w:right="-132" w:firstLineChars="0" w:firstLine="0"/>
                                <w:jc w:val="center"/>
                                <w:rPr>
                                  <w:bCs/>
                                  <w:color w:val="000000" w:themeColor="text1"/>
                                  <w:sz w:val="20"/>
                                  <w:szCs w:val="20"/>
                                </w:rPr>
                              </w:pPr>
                              <w:r>
                                <w:rPr>
                                  <w:rFonts w:hint="eastAsia"/>
                                  <w:bCs/>
                                  <w:color w:val="000000" w:themeColor="text1"/>
                                  <w:sz w:val="20"/>
                                  <w:szCs w:val="20"/>
                                </w:rPr>
                                <w:t>備註</w:t>
                              </w:r>
                            </w:p>
                          </w:tc>
                        </w:tr>
                        <w:tr w:rsidR="00480206" w14:paraId="44D5CC69" w14:textId="77777777" w:rsidTr="002B362A">
                          <w:trPr>
                            <w:trHeight w:val="113"/>
                          </w:trPr>
                          <w:tc>
                            <w:tcPr>
                              <w:tcW w:w="2211" w:type="pct"/>
                              <w:gridSpan w:val="2"/>
                              <w:tcBorders>
                                <w:top w:val="single" w:sz="4" w:space="0" w:color="auto"/>
                                <w:left w:val="single" w:sz="4" w:space="0" w:color="auto"/>
                                <w:bottom w:val="single" w:sz="4" w:space="0" w:color="auto"/>
                                <w:right w:val="single" w:sz="4" w:space="0" w:color="auto"/>
                              </w:tcBorders>
                              <w:vAlign w:val="center"/>
                              <w:hideMark/>
                            </w:tcPr>
                            <w:p w14:paraId="09FFB9B5" w14:textId="77777777" w:rsidR="00480206" w:rsidRDefault="00480206" w:rsidP="00025154">
                              <w:pPr>
                                <w:snapToGrid w:val="0"/>
                                <w:spacing w:line="220" w:lineRule="exact"/>
                                <w:ind w:firstLineChars="0" w:firstLine="0"/>
                                <w:jc w:val="center"/>
                                <w:rPr>
                                  <w:b/>
                                  <w:bCs/>
                                  <w:color w:val="000000" w:themeColor="text1"/>
                                  <w:sz w:val="20"/>
                                  <w:szCs w:val="20"/>
                                </w:rPr>
                              </w:pPr>
                              <w:r>
                                <w:rPr>
                                  <w:rFonts w:hint="eastAsia"/>
                                  <w:b/>
                                  <w:bCs/>
                                  <w:color w:val="000000" w:themeColor="text1"/>
                                  <w:sz w:val="20"/>
                                  <w:szCs w:val="20"/>
                                </w:rPr>
                                <w:t>合   計</w:t>
                              </w:r>
                            </w:p>
                          </w:tc>
                          <w:tc>
                            <w:tcPr>
                              <w:tcW w:w="1225" w:type="pct"/>
                              <w:tcBorders>
                                <w:top w:val="single" w:sz="4" w:space="0" w:color="auto"/>
                                <w:left w:val="single" w:sz="4" w:space="0" w:color="auto"/>
                                <w:bottom w:val="single" w:sz="4" w:space="0" w:color="auto"/>
                                <w:right w:val="single" w:sz="4" w:space="0" w:color="auto"/>
                              </w:tcBorders>
                              <w:vAlign w:val="center"/>
                              <w:hideMark/>
                            </w:tcPr>
                            <w:p w14:paraId="3283FE7D" w14:textId="77777777" w:rsidR="00480206" w:rsidRDefault="00480206" w:rsidP="00025154">
                              <w:pPr>
                                <w:snapToGrid w:val="0"/>
                                <w:spacing w:line="220" w:lineRule="exact"/>
                                <w:ind w:firstLineChars="0" w:firstLine="0"/>
                                <w:jc w:val="right"/>
                                <w:rPr>
                                  <w:b/>
                                  <w:bCs/>
                                  <w:color w:val="000000" w:themeColor="text1"/>
                                  <w:sz w:val="20"/>
                                  <w:szCs w:val="20"/>
                                </w:rPr>
                              </w:pPr>
                              <w:r>
                                <w:rPr>
                                  <w:rFonts w:hint="eastAsia"/>
                                  <w:b/>
                                  <w:bCs/>
                                  <w:color w:val="000000" w:themeColor="text1"/>
                                  <w:sz w:val="20"/>
                                  <w:szCs w:val="20"/>
                                </w:rPr>
                                <w:t>89,452,900</w:t>
                              </w:r>
                            </w:p>
                          </w:tc>
                          <w:tc>
                            <w:tcPr>
                              <w:tcW w:w="1564"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0CC6E1EC" w14:textId="77777777" w:rsidR="00480206" w:rsidRDefault="00480206" w:rsidP="00025154">
                              <w:pPr>
                                <w:widowControl/>
                                <w:snapToGrid w:val="0"/>
                                <w:ind w:firstLineChars="0" w:firstLine="0"/>
                                <w:rPr>
                                  <w:bCs/>
                                  <w:color w:val="000000" w:themeColor="text1"/>
                                  <w:sz w:val="20"/>
                                  <w:szCs w:val="20"/>
                                </w:rPr>
                              </w:pPr>
                            </w:p>
                          </w:tc>
                        </w:tr>
                        <w:tr w:rsidR="009F1E88" w14:paraId="3C5C07D0"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590FC264"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106</w:t>
                              </w:r>
                            </w:p>
                          </w:tc>
                          <w:tc>
                            <w:tcPr>
                              <w:tcW w:w="1663" w:type="pct"/>
                              <w:vMerge w:val="restart"/>
                              <w:tcBorders>
                                <w:top w:val="single" w:sz="4" w:space="0" w:color="auto"/>
                                <w:left w:val="single" w:sz="4" w:space="0" w:color="auto"/>
                                <w:bottom w:val="single" w:sz="4" w:space="0" w:color="auto"/>
                                <w:right w:val="single" w:sz="4" w:space="0" w:color="auto"/>
                              </w:tcBorders>
                              <w:vAlign w:val="center"/>
                              <w:hideMark/>
                            </w:tcPr>
                            <w:p w14:paraId="4CA165E5"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智慧運籌管理暨</w:t>
                              </w:r>
                            </w:p>
                            <w:p w14:paraId="66CEEDC9"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大數據分析平台</w:t>
                              </w:r>
                            </w:p>
                          </w:tc>
                          <w:tc>
                            <w:tcPr>
                              <w:tcW w:w="1225" w:type="pct"/>
                              <w:tcBorders>
                                <w:top w:val="single" w:sz="4" w:space="0" w:color="auto"/>
                                <w:left w:val="single" w:sz="4" w:space="0" w:color="auto"/>
                                <w:bottom w:val="single" w:sz="4" w:space="0" w:color="auto"/>
                                <w:right w:val="single" w:sz="4" w:space="0" w:color="auto"/>
                              </w:tcBorders>
                              <w:vAlign w:val="center"/>
                              <w:hideMark/>
                            </w:tcPr>
                            <w:p w14:paraId="2B8531EE"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8,492,000</w:t>
                              </w:r>
                            </w:p>
                          </w:tc>
                          <w:tc>
                            <w:tcPr>
                              <w:tcW w:w="1564" w:type="pct"/>
                              <w:vMerge w:val="restart"/>
                              <w:tcBorders>
                                <w:top w:val="single" w:sz="4" w:space="0" w:color="auto"/>
                                <w:left w:val="single" w:sz="4" w:space="0" w:color="auto"/>
                                <w:bottom w:val="single" w:sz="4" w:space="0" w:color="auto"/>
                                <w:right w:val="single" w:sz="4" w:space="0" w:color="auto"/>
                              </w:tcBorders>
                              <w:vAlign w:val="center"/>
                              <w:hideMark/>
                            </w:tcPr>
                            <w:p w14:paraId="2FD93F3E"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因無法滿足新增需求</w:t>
                              </w:r>
                              <w:r w:rsidRPr="00627775">
                                <w:rPr>
                                  <w:rFonts w:hint="eastAsia"/>
                                  <w:color w:val="000000" w:themeColor="text1"/>
                                  <w:spacing w:val="-6"/>
                                  <w:sz w:val="20"/>
                                  <w:szCs w:val="20"/>
                                </w:rPr>
                                <w:t>而於110年度下架。</w:t>
                              </w:r>
                            </w:p>
                          </w:tc>
                        </w:tr>
                        <w:tr w:rsidR="009F1E88" w14:paraId="2492A39E"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31A48BAF"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108</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108F793E" w14:textId="77777777" w:rsidR="00480206" w:rsidRDefault="00480206" w:rsidP="00025154">
                              <w:pPr>
                                <w:widowControl/>
                                <w:snapToGrid w:val="0"/>
                                <w:ind w:firstLineChars="0" w:firstLine="0"/>
                                <w:rPr>
                                  <w:color w:val="000000" w:themeColor="text1"/>
                                  <w:sz w:val="20"/>
                                  <w:szCs w:val="20"/>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6B2AE9A1"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976,500</w:t>
                              </w: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6851C8D6" w14:textId="77777777" w:rsidR="00480206" w:rsidRDefault="00480206" w:rsidP="00025154">
                              <w:pPr>
                                <w:widowControl/>
                                <w:snapToGrid w:val="0"/>
                                <w:ind w:firstLineChars="0" w:firstLine="0"/>
                                <w:rPr>
                                  <w:color w:val="000000" w:themeColor="text1"/>
                                  <w:sz w:val="20"/>
                                  <w:szCs w:val="20"/>
                                </w:rPr>
                              </w:pPr>
                            </w:p>
                          </w:tc>
                        </w:tr>
                        <w:tr w:rsidR="009F1E88" w14:paraId="0737AFBF"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289BB120"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109</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77E6F276" w14:textId="77777777" w:rsidR="00480206" w:rsidRDefault="00480206" w:rsidP="00025154">
                              <w:pPr>
                                <w:widowControl/>
                                <w:snapToGrid w:val="0"/>
                                <w:ind w:firstLineChars="0" w:firstLine="0"/>
                                <w:rPr>
                                  <w:color w:val="000000" w:themeColor="text1"/>
                                  <w:sz w:val="20"/>
                                  <w:szCs w:val="20"/>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71F090E6"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2,552,000</w:t>
                              </w: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34F3C775" w14:textId="77777777" w:rsidR="00480206" w:rsidRDefault="00480206" w:rsidP="00025154">
                              <w:pPr>
                                <w:widowControl/>
                                <w:snapToGrid w:val="0"/>
                                <w:ind w:firstLineChars="0" w:firstLine="0"/>
                                <w:rPr>
                                  <w:color w:val="000000" w:themeColor="text1"/>
                                  <w:sz w:val="20"/>
                                  <w:szCs w:val="20"/>
                                </w:rPr>
                              </w:pPr>
                            </w:p>
                          </w:tc>
                        </w:tr>
                        <w:tr w:rsidR="009F1E88" w14:paraId="1FFD34E1" w14:textId="77777777" w:rsidTr="002745D0">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7E5DD680"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110</w:t>
                              </w:r>
                            </w:p>
                          </w:tc>
                          <w:tc>
                            <w:tcPr>
                              <w:tcW w:w="1663" w:type="pct"/>
                              <w:vMerge w:val="restart"/>
                              <w:tcBorders>
                                <w:top w:val="single" w:sz="4" w:space="0" w:color="auto"/>
                                <w:left w:val="single" w:sz="4" w:space="0" w:color="auto"/>
                                <w:bottom w:val="single" w:sz="4" w:space="0" w:color="auto"/>
                                <w:right w:val="single" w:sz="4" w:space="0" w:color="auto"/>
                              </w:tcBorders>
                              <w:vAlign w:val="center"/>
                              <w:hideMark/>
                            </w:tcPr>
                            <w:p w14:paraId="70FADB77"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市政資料治理暨</w:t>
                              </w:r>
                            </w:p>
                            <w:p w14:paraId="62C264E1"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大數據分析平台</w:t>
                              </w:r>
                            </w:p>
                          </w:tc>
                          <w:tc>
                            <w:tcPr>
                              <w:tcW w:w="1225" w:type="pct"/>
                              <w:vMerge w:val="restart"/>
                              <w:tcBorders>
                                <w:top w:val="single" w:sz="4" w:space="0" w:color="auto"/>
                                <w:left w:val="single" w:sz="4" w:space="0" w:color="auto"/>
                                <w:bottom w:val="single" w:sz="4" w:space="0" w:color="auto"/>
                                <w:right w:val="single" w:sz="4" w:space="0" w:color="auto"/>
                              </w:tcBorders>
                              <w:vAlign w:val="center"/>
                              <w:hideMark/>
                            </w:tcPr>
                            <w:p w14:paraId="56A5074B"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30,000,000</w:t>
                              </w:r>
                            </w:p>
                          </w:tc>
                          <w:tc>
                            <w:tcPr>
                              <w:tcW w:w="1564" w:type="pct"/>
                              <w:vMerge w:val="restart"/>
                              <w:tcBorders>
                                <w:top w:val="single" w:sz="4" w:space="0" w:color="auto"/>
                                <w:left w:val="single" w:sz="4" w:space="0" w:color="auto"/>
                                <w:bottom w:val="single" w:sz="4" w:space="0" w:color="auto"/>
                                <w:right w:val="single" w:sz="4" w:space="0" w:color="auto"/>
                              </w:tcBorders>
                              <w:vAlign w:val="center"/>
                            </w:tcPr>
                            <w:p w14:paraId="1415B63E"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於建置案期間提供單位使用並辦理教育訓練。</w:t>
                              </w:r>
                            </w:p>
                          </w:tc>
                        </w:tr>
                        <w:tr w:rsidR="009F1E88" w14:paraId="47DDA5F1" w14:textId="77777777" w:rsidTr="002745D0">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4FE252BC"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111</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388CDC93" w14:textId="77777777" w:rsidR="00480206" w:rsidRDefault="00480206" w:rsidP="00025154">
                              <w:pPr>
                                <w:widowControl/>
                                <w:snapToGrid w:val="0"/>
                                <w:ind w:firstLineChars="0" w:firstLine="0"/>
                                <w:rPr>
                                  <w:color w:val="000000" w:themeColor="text1"/>
                                  <w:sz w:val="20"/>
                                  <w:szCs w:val="20"/>
                                </w:rPr>
                              </w:pPr>
                            </w:p>
                          </w:tc>
                          <w:tc>
                            <w:tcPr>
                              <w:tcW w:w="1225" w:type="pct"/>
                              <w:vMerge/>
                              <w:tcBorders>
                                <w:top w:val="single" w:sz="4" w:space="0" w:color="auto"/>
                                <w:left w:val="single" w:sz="4" w:space="0" w:color="auto"/>
                                <w:bottom w:val="single" w:sz="4" w:space="0" w:color="auto"/>
                                <w:right w:val="single" w:sz="4" w:space="0" w:color="auto"/>
                              </w:tcBorders>
                              <w:vAlign w:val="center"/>
                              <w:hideMark/>
                            </w:tcPr>
                            <w:p w14:paraId="0EF6CAEC" w14:textId="77777777" w:rsidR="00480206" w:rsidRDefault="00480206" w:rsidP="00025154">
                              <w:pPr>
                                <w:widowControl/>
                                <w:snapToGrid w:val="0"/>
                                <w:ind w:firstLineChars="0" w:firstLine="0"/>
                                <w:rPr>
                                  <w:color w:val="000000" w:themeColor="text1"/>
                                  <w:sz w:val="20"/>
                                  <w:szCs w:val="20"/>
                                </w:rPr>
                              </w:pPr>
                            </w:p>
                          </w:tc>
                          <w:tc>
                            <w:tcPr>
                              <w:tcW w:w="1564" w:type="pct"/>
                              <w:vMerge/>
                              <w:tcBorders>
                                <w:top w:val="single" w:sz="4" w:space="0" w:color="auto"/>
                                <w:left w:val="single" w:sz="4" w:space="0" w:color="auto"/>
                                <w:bottom w:val="single" w:sz="4" w:space="0" w:color="auto"/>
                                <w:right w:val="single" w:sz="4" w:space="0" w:color="auto"/>
                              </w:tcBorders>
                              <w:vAlign w:val="center"/>
                            </w:tcPr>
                            <w:p w14:paraId="2CD37935" w14:textId="77777777" w:rsidR="00480206" w:rsidRDefault="00480206" w:rsidP="00025154">
                              <w:pPr>
                                <w:widowControl/>
                                <w:snapToGrid w:val="0"/>
                                <w:ind w:firstLineChars="0" w:firstLine="0"/>
                                <w:rPr>
                                  <w:color w:val="000000" w:themeColor="text1"/>
                                  <w:sz w:val="20"/>
                                  <w:szCs w:val="20"/>
                                </w:rPr>
                              </w:pPr>
                            </w:p>
                          </w:tc>
                        </w:tr>
                        <w:tr w:rsidR="009F1E88" w14:paraId="33A214D2"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1D33F787"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112</w:t>
                              </w:r>
                            </w:p>
                          </w:tc>
                          <w:tc>
                            <w:tcPr>
                              <w:tcW w:w="1663" w:type="pct"/>
                              <w:vMerge/>
                              <w:tcBorders>
                                <w:top w:val="single" w:sz="4" w:space="0" w:color="auto"/>
                                <w:left w:val="single" w:sz="4" w:space="0" w:color="auto"/>
                                <w:bottom w:val="single" w:sz="4" w:space="0" w:color="auto"/>
                                <w:right w:val="single" w:sz="4" w:space="0" w:color="auto"/>
                              </w:tcBorders>
                              <w:vAlign w:val="center"/>
                              <w:hideMark/>
                            </w:tcPr>
                            <w:p w14:paraId="6DABBBE0" w14:textId="77777777" w:rsidR="00480206" w:rsidRDefault="00480206" w:rsidP="00025154">
                              <w:pPr>
                                <w:widowControl/>
                                <w:snapToGrid w:val="0"/>
                                <w:ind w:firstLineChars="0" w:firstLine="0"/>
                                <w:rPr>
                                  <w:color w:val="000000" w:themeColor="text1"/>
                                  <w:sz w:val="20"/>
                                  <w:szCs w:val="20"/>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7053654D"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3,432,400</w:t>
                              </w:r>
                            </w:p>
                          </w:tc>
                          <w:tc>
                            <w:tcPr>
                              <w:tcW w:w="1564" w:type="pct"/>
                              <w:vMerge/>
                              <w:tcBorders>
                                <w:top w:val="single" w:sz="4" w:space="0" w:color="auto"/>
                                <w:left w:val="single" w:sz="4" w:space="0" w:color="auto"/>
                                <w:bottom w:val="single" w:sz="4" w:space="0" w:color="auto"/>
                                <w:right w:val="single" w:sz="4" w:space="0" w:color="auto"/>
                              </w:tcBorders>
                              <w:vAlign w:val="center"/>
                              <w:hideMark/>
                            </w:tcPr>
                            <w:p w14:paraId="4A622E96" w14:textId="77777777" w:rsidR="00480206" w:rsidRDefault="00480206" w:rsidP="00025154">
                              <w:pPr>
                                <w:widowControl/>
                                <w:snapToGrid w:val="0"/>
                                <w:ind w:firstLineChars="0" w:firstLine="0"/>
                                <w:rPr>
                                  <w:color w:val="000000" w:themeColor="text1"/>
                                  <w:sz w:val="20"/>
                                  <w:szCs w:val="20"/>
                                </w:rPr>
                              </w:pPr>
                            </w:p>
                          </w:tc>
                        </w:tr>
                        <w:tr w:rsidR="009F1E88" w14:paraId="4AEEF27D" w14:textId="77777777" w:rsidTr="00025154">
                          <w:trPr>
                            <w:trHeight w:val="113"/>
                          </w:trPr>
                          <w:tc>
                            <w:tcPr>
                              <w:tcW w:w="548" w:type="pct"/>
                              <w:tcBorders>
                                <w:top w:val="single" w:sz="4" w:space="0" w:color="auto"/>
                                <w:left w:val="single" w:sz="4" w:space="0" w:color="auto"/>
                                <w:bottom w:val="single" w:sz="4" w:space="0" w:color="auto"/>
                                <w:right w:val="single" w:sz="4" w:space="0" w:color="auto"/>
                              </w:tcBorders>
                              <w:vAlign w:val="center"/>
                              <w:hideMark/>
                            </w:tcPr>
                            <w:p w14:paraId="6C059E71" w14:textId="77777777" w:rsidR="00480206" w:rsidRDefault="00480206" w:rsidP="00025154">
                              <w:pPr>
                                <w:snapToGrid w:val="0"/>
                                <w:spacing w:line="220" w:lineRule="exact"/>
                                <w:ind w:firstLineChars="0" w:firstLine="0"/>
                                <w:jc w:val="center"/>
                                <w:rPr>
                                  <w:color w:val="000000" w:themeColor="text1"/>
                                  <w:sz w:val="20"/>
                                  <w:szCs w:val="20"/>
                                </w:rPr>
                              </w:pPr>
                              <w:r>
                                <w:rPr>
                                  <w:rFonts w:hint="eastAsia"/>
                                  <w:color w:val="000000" w:themeColor="text1"/>
                                  <w:sz w:val="20"/>
                                  <w:szCs w:val="20"/>
                                </w:rPr>
                                <w:t>113</w:t>
                              </w:r>
                            </w:p>
                          </w:tc>
                          <w:tc>
                            <w:tcPr>
                              <w:tcW w:w="1663" w:type="pct"/>
                              <w:tcBorders>
                                <w:top w:val="single" w:sz="4" w:space="0" w:color="auto"/>
                                <w:left w:val="single" w:sz="4" w:space="0" w:color="auto"/>
                                <w:bottom w:val="single" w:sz="4" w:space="0" w:color="auto"/>
                                <w:right w:val="single" w:sz="4" w:space="0" w:color="auto"/>
                              </w:tcBorders>
                              <w:vAlign w:val="center"/>
                              <w:hideMark/>
                            </w:tcPr>
                            <w:p w14:paraId="2E9C534E"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大數據分析深化計畫(桃園市大數據平台)</w:t>
                              </w:r>
                            </w:p>
                          </w:tc>
                          <w:tc>
                            <w:tcPr>
                              <w:tcW w:w="1225" w:type="pct"/>
                              <w:tcBorders>
                                <w:top w:val="single" w:sz="4" w:space="0" w:color="auto"/>
                                <w:left w:val="single" w:sz="4" w:space="0" w:color="auto"/>
                                <w:bottom w:val="single" w:sz="4" w:space="0" w:color="auto"/>
                                <w:right w:val="single" w:sz="4" w:space="0" w:color="auto"/>
                              </w:tcBorders>
                              <w:vAlign w:val="center"/>
                              <w:hideMark/>
                            </w:tcPr>
                            <w:p w14:paraId="3E34B3B9" w14:textId="77777777" w:rsidR="00480206" w:rsidRDefault="00480206" w:rsidP="00025154">
                              <w:pPr>
                                <w:snapToGrid w:val="0"/>
                                <w:spacing w:line="220" w:lineRule="exact"/>
                                <w:ind w:firstLineChars="0" w:firstLine="0"/>
                                <w:jc w:val="right"/>
                                <w:rPr>
                                  <w:color w:val="000000" w:themeColor="text1"/>
                                  <w:sz w:val="20"/>
                                  <w:szCs w:val="20"/>
                                </w:rPr>
                              </w:pPr>
                              <w:r>
                                <w:rPr>
                                  <w:rFonts w:hint="eastAsia"/>
                                  <w:color w:val="000000" w:themeColor="text1"/>
                                  <w:sz w:val="20"/>
                                  <w:szCs w:val="20"/>
                                </w:rPr>
                                <w:t>44,000,000</w:t>
                              </w:r>
                            </w:p>
                          </w:tc>
                          <w:tc>
                            <w:tcPr>
                              <w:tcW w:w="1564" w:type="pct"/>
                              <w:tcBorders>
                                <w:top w:val="single" w:sz="4" w:space="0" w:color="auto"/>
                                <w:left w:val="single" w:sz="4" w:space="0" w:color="auto"/>
                                <w:bottom w:val="single" w:sz="4" w:space="0" w:color="auto"/>
                                <w:right w:val="single" w:sz="4" w:space="0" w:color="auto"/>
                              </w:tcBorders>
                              <w:vAlign w:val="center"/>
                              <w:hideMark/>
                            </w:tcPr>
                            <w:p w14:paraId="06DF98A0" w14:textId="77777777" w:rsidR="00480206" w:rsidRDefault="00480206" w:rsidP="00025154">
                              <w:pPr>
                                <w:snapToGrid w:val="0"/>
                                <w:spacing w:line="220" w:lineRule="exact"/>
                                <w:ind w:firstLineChars="0" w:firstLine="0"/>
                                <w:rPr>
                                  <w:color w:val="000000" w:themeColor="text1"/>
                                  <w:sz w:val="20"/>
                                  <w:szCs w:val="20"/>
                                </w:rPr>
                              </w:pPr>
                              <w:r>
                                <w:rPr>
                                  <w:rFonts w:hint="eastAsia"/>
                                  <w:color w:val="000000" w:themeColor="text1"/>
                                  <w:sz w:val="20"/>
                                  <w:szCs w:val="20"/>
                                </w:rPr>
                                <w:t>尚在執行中。</w:t>
                              </w:r>
                            </w:p>
                          </w:tc>
                        </w:tr>
                      </w:tbl>
                      <w:p w14:paraId="4BD9805F" w14:textId="77777777" w:rsidR="00480206" w:rsidRDefault="00480206" w:rsidP="002B362A">
                        <w:pPr>
                          <w:snapToGrid w:val="0"/>
                          <w:ind w:left="864" w:hangingChars="480" w:hanging="864"/>
                          <w:rPr>
                            <w:sz w:val="18"/>
                            <w:szCs w:val="18"/>
                          </w:rPr>
                        </w:pPr>
                        <w:r w:rsidRPr="00624AAD">
                          <w:rPr>
                            <w:rFonts w:hint="eastAsia"/>
                            <w:sz w:val="18"/>
                            <w:szCs w:val="18"/>
                          </w:rPr>
                          <w:t>資料來源：整理政府電子採購網及</w:t>
                        </w:r>
                        <w:bookmarkStart w:id="27" w:name="_Hlk200553503"/>
                        <w:r w:rsidRPr="00624AAD">
                          <w:rPr>
                            <w:rFonts w:hint="eastAsia"/>
                            <w:sz w:val="18"/>
                            <w:szCs w:val="18"/>
                          </w:rPr>
                          <w:t>智</w:t>
                        </w:r>
                        <w:r>
                          <w:rPr>
                            <w:rFonts w:hint="eastAsia"/>
                            <w:sz w:val="18"/>
                            <w:szCs w:val="18"/>
                          </w:rPr>
                          <w:t>慧城鄉發展委員會</w:t>
                        </w:r>
                        <w:bookmarkEnd w:id="27"/>
                        <w:r w:rsidRPr="00624AAD">
                          <w:rPr>
                            <w:rFonts w:hint="eastAsia"/>
                            <w:sz w:val="18"/>
                            <w:szCs w:val="18"/>
                          </w:rPr>
                          <w:t>年度施政計畫</w:t>
                        </w:r>
                      </w:p>
                      <w:p w14:paraId="721EA9FB" w14:textId="4E38F97E" w:rsidR="00480206" w:rsidRPr="002745D0" w:rsidRDefault="00480206" w:rsidP="002B362A">
                        <w:pPr>
                          <w:snapToGrid w:val="0"/>
                          <w:ind w:firstLineChars="500" w:firstLine="900"/>
                          <w:rPr>
                            <w:rFonts w:cstheme="minorBidi"/>
                            <w:spacing w:val="-4"/>
                          </w:rPr>
                        </w:pPr>
                        <w:r w:rsidRPr="00624AAD">
                          <w:rPr>
                            <w:rFonts w:hint="eastAsia"/>
                            <w:sz w:val="18"/>
                            <w:szCs w:val="18"/>
                          </w:rPr>
                          <w:t>與單位預算</w:t>
                        </w:r>
                        <w:r w:rsidR="004F0F98">
                          <w:rPr>
                            <w:rFonts w:hint="eastAsia"/>
                            <w:sz w:val="18"/>
                            <w:szCs w:val="18"/>
                          </w:rPr>
                          <w:t>書</w:t>
                        </w:r>
                        <w:r w:rsidRPr="00624AAD">
                          <w:rPr>
                            <w:rFonts w:hint="eastAsia"/>
                            <w:sz w:val="18"/>
                            <w:szCs w:val="18"/>
                          </w:rPr>
                          <w:t>。</w:t>
                        </w:r>
                      </w:p>
                    </w:txbxContent>
                  </v:textbox>
                </v:shape>
                <v:shape id="圖片 784638476" o:spid="_x0000_s1056" type="#_x0000_t75" style="position:absolute;left:1030;width:5138;height: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">
                  <v:imagedata r:id="rId29" o:title=""/>
                </v:shape>
                <v:shape id="圖片 1961321109" o:spid="_x0000_s1057" type="#_x0000_t75" style="position:absolute;left:35903;top:16943;width:5594;height:5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">
                  <v:imagedata r:id="rId30" o:title=""/>
                </v:shape>
                <w10:wrap type="square"/>
              </v:group>
            </w:pict>
          </mc:Fallback>
        </mc:AlternateContent>
      </w:r>
      <w:r w:rsidR="00480206">
        <w:rPr>
          <w:rFonts w:hint="eastAsia"/>
          <w:noProof/>
          <w:sz w:val="24"/>
          <w:szCs w:val="24"/>
        </w:rPr>
        <w:t>資訊科技局（113年1月1日與研究發展考核委員會整併為智慧城鄉發展委員會，下稱</w:t>
      </w:r>
      <w:r w:rsidR="00480206" w:rsidRPr="00514B99">
        <w:rPr>
          <w:rFonts w:hint="eastAsia"/>
          <w:noProof/>
          <w:sz w:val="24"/>
          <w:szCs w:val="24"/>
        </w:rPr>
        <w:t>智</w:t>
      </w:r>
      <w:r w:rsidR="00480206">
        <w:rPr>
          <w:rFonts w:hint="eastAsia"/>
          <w:noProof/>
          <w:sz w:val="24"/>
          <w:szCs w:val="24"/>
        </w:rPr>
        <w:t>慧城鄉發展委員</w:t>
      </w:r>
      <w:r w:rsidR="00480206" w:rsidRPr="00514B99">
        <w:rPr>
          <w:rFonts w:hint="eastAsia"/>
          <w:noProof/>
          <w:sz w:val="24"/>
          <w:szCs w:val="24"/>
        </w:rPr>
        <w:t>會</w:t>
      </w:r>
      <w:r w:rsidR="00480206">
        <w:rPr>
          <w:rFonts w:hint="eastAsia"/>
          <w:noProof/>
          <w:sz w:val="24"/>
          <w:szCs w:val="24"/>
        </w:rPr>
        <w:t>）為應對</w:t>
      </w:r>
      <w:r w:rsidR="00480206" w:rsidRPr="00D65BA2">
        <w:rPr>
          <w:rFonts w:hint="eastAsia"/>
          <w:noProof/>
          <w:sz w:val="24"/>
          <w:szCs w:val="24"/>
        </w:rPr>
        <w:t>地方政府在管理及為民服務之複雜性日益提升，</w:t>
      </w:r>
      <w:r w:rsidR="00480206">
        <w:rPr>
          <w:rFonts w:hint="eastAsia"/>
          <w:noProof/>
          <w:sz w:val="24"/>
          <w:szCs w:val="24"/>
        </w:rPr>
        <w:t>使</w:t>
      </w:r>
      <w:r w:rsidR="00480206" w:rsidRPr="00D65BA2">
        <w:rPr>
          <w:rFonts w:hint="eastAsia"/>
          <w:noProof/>
          <w:sz w:val="24"/>
          <w:szCs w:val="24"/>
        </w:rPr>
        <w:t>市政資料在跨部門間進行有效共享，從而有效資源整合並提高決策效率，</w:t>
      </w:r>
      <w:r w:rsidR="00480206">
        <w:rPr>
          <w:rFonts w:hint="eastAsia"/>
          <w:noProof/>
          <w:sz w:val="24"/>
          <w:szCs w:val="24"/>
        </w:rPr>
        <w:t>遂</w:t>
      </w:r>
      <w:r w:rsidR="00480206" w:rsidRPr="00514B99">
        <w:rPr>
          <w:rFonts w:hint="eastAsia"/>
          <w:noProof/>
          <w:sz w:val="24"/>
          <w:szCs w:val="24"/>
        </w:rPr>
        <w:t>積極推動市政資料共享平台建置計畫，</w:t>
      </w:r>
      <w:r w:rsidR="00480206" w:rsidRPr="00514B99">
        <w:rPr>
          <w:noProof/>
          <w:sz w:val="24"/>
          <w:szCs w:val="24"/>
        </w:rPr>
        <w:t>113年度計編列4,400</w:t>
      </w:r>
      <w:r w:rsidR="00480206">
        <w:rPr>
          <w:noProof/>
          <w:sz w:val="24"/>
          <w:szCs w:val="24"/>
        </w:rPr>
        <w:t>萬元推動大數據中心建置暨數據分析深化計畫</w:t>
      </w:r>
      <w:r w:rsidR="00480206" w:rsidRPr="00F54622">
        <w:rPr>
          <w:rFonts w:hint="eastAsia"/>
          <w:noProof/>
          <w:sz w:val="24"/>
          <w:szCs w:val="24"/>
        </w:rPr>
        <w:t>（</w:t>
      </w:r>
      <w:r w:rsidR="00480206" w:rsidRPr="007B2D34">
        <w:rPr>
          <w:noProof/>
          <w:sz w:val="24"/>
          <w:szCs w:val="24"/>
        </w:rPr>
        <w:t>下稱大數據分析深化計畫</w:t>
      </w:r>
      <w:r w:rsidR="00480206" w:rsidRPr="00F54622">
        <w:rPr>
          <w:rFonts w:hint="eastAsia"/>
          <w:noProof/>
          <w:sz w:val="24"/>
          <w:szCs w:val="24"/>
        </w:rPr>
        <w:t>）</w:t>
      </w:r>
      <w:r w:rsidR="00480206">
        <w:rPr>
          <w:noProof/>
          <w:sz w:val="24"/>
          <w:szCs w:val="24"/>
        </w:rPr>
        <w:t>，旨在串聯</w:t>
      </w:r>
      <w:r w:rsidR="00480206">
        <w:rPr>
          <w:rFonts w:hint="eastAsia"/>
          <w:noProof/>
          <w:sz w:val="24"/>
          <w:szCs w:val="24"/>
        </w:rPr>
        <w:t>市</w:t>
      </w:r>
      <w:r w:rsidR="00480206" w:rsidRPr="00514B99">
        <w:rPr>
          <w:noProof/>
          <w:sz w:val="24"/>
          <w:szCs w:val="24"/>
        </w:rPr>
        <w:t>府既有數據資源，促進市政管理與數位治理效能</w:t>
      </w:r>
      <w:r w:rsidR="00480206">
        <w:rPr>
          <w:rFonts w:hint="eastAsia"/>
          <w:noProof/>
          <w:sz w:val="24"/>
          <w:szCs w:val="24"/>
        </w:rPr>
        <w:t>。</w:t>
      </w:r>
      <w:r w:rsidR="00480206" w:rsidRPr="00EB5803">
        <w:rPr>
          <w:noProof/>
          <w:sz w:val="24"/>
          <w:szCs w:val="24"/>
        </w:rPr>
        <w:t>經查</w:t>
      </w:r>
      <w:r w:rsidR="00480206">
        <w:rPr>
          <w:rFonts w:hint="eastAsia"/>
          <w:noProof/>
          <w:sz w:val="24"/>
          <w:szCs w:val="24"/>
        </w:rPr>
        <w:t>其</w:t>
      </w:r>
      <w:r w:rsidR="00480206" w:rsidRPr="00EB5803">
        <w:rPr>
          <w:noProof/>
          <w:sz w:val="24"/>
          <w:szCs w:val="24"/>
        </w:rPr>
        <w:t>執行情形，核有：</w:t>
      </w:r>
      <w:r w:rsidR="00480206" w:rsidRPr="007A7D0C">
        <w:rPr>
          <w:rFonts w:hint="eastAsia"/>
          <w:noProof/>
          <w:sz w:val="24"/>
          <w:szCs w:val="24"/>
        </w:rPr>
        <w:t>（</w:t>
      </w:r>
      <w:r w:rsidR="00480206" w:rsidRPr="00500E34">
        <w:rPr>
          <w:noProof/>
          <w:sz w:val="24"/>
          <w:szCs w:val="24"/>
        </w:rPr>
        <w:t>1</w:t>
      </w:r>
      <w:r w:rsidR="00480206" w:rsidRPr="007A7D0C">
        <w:rPr>
          <w:noProof/>
          <w:sz w:val="24"/>
          <w:szCs w:val="24"/>
        </w:rPr>
        <w:t>）</w:t>
      </w:r>
      <w:r w:rsidR="00480206" w:rsidRPr="00A56FBE">
        <w:rPr>
          <w:noProof/>
          <w:sz w:val="24"/>
          <w:szCs w:val="24"/>
        </w:rPr>
        <w:t>市</w:t>
      </w:r>
      <w:r w:rsidR="00480206">
        <w:rPr>
          <w:rFonts w:hint="eastAsia"/>
          <w:noProof/>
          <w:sz w:val="24"/>
          <w:szCs w:val="24"/>
        </w:rPr>
        <w:t>府</w:t>
      </w:r>
      <w:r w:rsidR="00480206" w:rsidRPr="00A56FBE">
        <w:rPr>
          <w:noProof/>
          <w:sz w:val="24"/>
          <w:szCs w:val="24"/>
        </w:rPr>
        <w:t>於</w:t>
      </w:r>
      <w:r w:rsidR="00480206">
        <w:rPr>
          <w:rFonts w:hint="eastAsia"/>
          <w:noProof/>
          <w:sz w:val="24"/>
          <w:szCs w:val="24"/>
        </w:rPr>
        <w:t>104</w:t>
      </w:r>
      <w:r w:rsidR="00480206" w:rsidRPr="00A56FBE">
        <w:rPr>
          <w:noProof/>
          <w:sz w:val="24"/>
          <w:szCs w:val="24"/>
        </w:rPr>
        <w:t>年推出「資料開放平台」</w:t>
      </w:r>
      <w:r w:rsidR="00480206">
        <w:rPr>
          <w:rFonts w:hint="eastAsia"/>
          <w:noProof/>
          <w:sz w:val="24"/>
          <w:szCs w:val="24"/>
        </w:rPr>
        <w:t>、</w:t>
      </w:r>
      <w:r w:rsidR="00480206" w:rsidRPr="00F54622">
        <w:rPr>
          <w:noProof/>
          <w:sz w:val="24"/>
          <w:szCs w:val="24"/>
        </w:rPr>
        <w:t>106年度建置「智慧運籌管理暨大數據分析平台</w:t>
      </w:r>
      <w:r w:rsidR="00480206" w:rsidRPr="00F54622">
        <w:rPr>
          <w:rFonts w:hint="eastAsia"/>
          <w:noProof/>
          <w:sz w:val="24"/>
          <w:szCs w:val="24"/>
        </w:rPr>
        <w:t>」</w:t>
      </w:r>
      <w:r w:rsidR="00480206">
        <w:rPr>
          <w:rFonts w:hint="eastAsia"/>
          <w:noProof/>
          <w:sz w:val="24"/>
          <w:szCs w:val="24"/>
        </w:rPr>
        <w:t>、</w:t>
      </w:r>
      <w:r w:rsidR="00480206" w:rsidRPr="00F54622">
        <w:rPr>
          <w:noProof/>
          <w:sz w:val="24"/>
          <w:szCs w:val="24"/>
        </w:rPr>
        <w:t>108及109年度進行該平台功能增修及維護移轉</w:t>
      </w:r>
      <w:r w:rsidR="00480206">
        <w:rPr>
          <w:rFonts w:hint="eastAsia"/>
          <w:noProof/>
          <w:sz w:val="24"/>
          <w:szCs w:val="24"/>
        </w:rPr>
        <w:t>、</w:t>
      </w:r>
      <w:r w:rsidR="00480206" w:rsidRPr="00F54622">
        <w:rPr>
          <w:noProof/>
          <w:sz w:val="24"/>
          <w:szCs w:val="24"/>
        </w:rPr>
        <w:t>110年度啟動「市政資料治理暨大數據分析平台</w:t>
      </w:r>
      <w:r w:rsidR="00480206" w:rsidRPr="00F54622">
        <w:rPr>
          <w:rFonts w:hint="eastAsia"/>
          <w:noProof/>
          <w:sz w:val="24"/>
          <w:szCs w:val="24"/>
        </w:rPr>
        <w:t>（</w:t>
      </w:r>
      <w:r w:rsidR="00480206" w:rsidRPr="00F54622">
        <w:rPr>
          <w:noProof/>
          <w:sz w:val="24"/>
          <w:szCs w:val="24"/>
        </w:rPr>
        <w:t>下稱資料治理平</w:t>
      </w:r>
      <w:bookmarkStart w:id="28" w:name="_Hlk200548621"/>
      <w:r w:rsidR="00480206" w:rsidRPr="00F54622">
        <w:rPr>
          <w:noProof/>
          <w:sz w:val="24"/>
          <w:szCs w:val="24"/>
        </w:rPr>
        <w:t>台</w:t>
      </w:r>
      <w:r w:rsidR="00480206" w:rsidRPr="00F54622">
        <w:rPr>
          <w:rFonts w:hint="eastAsia"/>
          <w:noProof/>
          <w:sz w:val="24"/>
          <w:szCs w:val="24"/>
        </w:rPr>
        <w:t>）</w:t>
      </w:r>
      <w:bookmarkEnd w:id="28"/>
      <w:r w:rsidR="00480206" w:rsidRPr="00F54622">
        <w:rPr>
          <w:noProof/>
          <w:sz w:val="24"/>
          <w:szCs w:val="24"/>
        </w:rPr>
        <w:t>」建置計畫</w:t>
      </w:r>
      <w:r w:rsidR="00480206" w:rsidRPr="00F54622">
        <w:rPr>
          <w:rFonts w:hint="eastAsia"/>
          <w:noProof/>
          <w:sz w:val="24"/>
          <w:szCs w:val="24"/>
        </w:rPr>
        <w:t>取代原有之大數據分析平台，</w:t>
      </w:r>
      <w:r w:rsidR="00480206">
        <w:rPr>
          <w:rFonts w:hint="eastAsia"/>
          <w:noProof/>
          <w:sz w:val="24"/>
          <w:szCs w:val="24"/>
        </w:rPr>
        <w:t>及113年度</w:t>
      </w:r>
      <w:r w:rsidR="00480206" w:rsidRPr="007B2D34">
        <w:rPr>
          <w:rFonts w:hint="eastAsia"/>
          <w:noProof/>
          <w:sz w:val="24"/>
          <w:szCs w:val="24"/>
        </w:rPr>
        <w:t>推動</w:t>
      </w:r>
      <w:r w:rsidR="00480206" w:rsidRPr="00700144">
        <w:rPr>
          <w:rFonts w:hint="eastAsia"/>
          <w:noProof/>
          <w:sz w:val="24"/>
          <w:szCs w:val="24"/>
        </w:rPr>
        <w:t>大數據分析深化計畫</w:t>
      </w:r>
      <w:r w:rsidR="00480206">
        <w:rPr>
          <w:rFonts w:hint="eastAsia"/>
          <w:noProof/>
          <w:sz w:val="24"/>
          <w:szCs w:val="24"/>
        </w:rPr>
        <w:t>，市府</w:t>
      </w:r>
      <w:r w:rsidR="00480206" w:rsidRPr="005B4F79">
        <w:rPr>
          <w:rFonts w:hint="eastAsia"/>
          <w:noProof/>
          <w:sz w:val="24"/>
          <w:szCs w:val="24"/>
        </w:rPr>
        <w:t>先後投入大量資源技術建置大數據分析、資料治理及共享平台，基礎設施雖逐步改善與調整，惟平台開發過程缺乏延續性與協同發展，或因無法滿足新增需求下架，或因資源調整未啟用，導致投入鉅資迭代開發平</w:t>
      </w:r>
      <w:r w:rsidR="00480206">
        <w:rPr>
          <w:rFonts w:hint="eastAsia"/>
          <w:noProof/>
          <w:sz w:val="24"/>
          <w:szCs w:val="24"/>
        </w:rPr>
        <w:t>台</w:t>
      </w:r>
      <w:r w:rsidR="00480206" w:rsidRPr="005B4F79">
        <w:rPr>
          <w:rFonts w:hint="eastAsia"/>
          <w:noProof/>
          <w:sz w:val="24"/>
          <w:szCs w:val="24"/>
        </w:rPr>
        <w:t>，卻未發揮應有</w:t>
      </w:r>
      <w:r w:rsidR="00480206">
        <w:rPr>
          <w:rFonts w:hint="eastAsia"/>
          <w:noProof/>
          <w:sz w:val="24"/>
          <w:szCs w:val="24"/>
        </w:rPr>
        <w:t>之實用性及效益</w:t>
      </w:r>
      <w:r w:rsidR="00480206" w:rsidRPr="007B2D34">
        <w:rPr>
          <w:rFonts w:hint="eastAsia"/>
          <w:noProof/>
          <w:sz w:val="24"/>
          <w:szCs w:val="24"/>
        </w:rPr>
        <w:t>，</w:t>
      </w:r>
      <w:r w:rsidR="00480206" w:rsidRPr="00716CB7">
        <w:rPr>
          <w:rFonts w:hint="eastAsia"/>
          <w:noProof/>
          <w:sz w:val="24"/>
          <w:szCs w:val="24"/>
        </w:rPr>
        <w:t>又</w:t>
      </w:r>
      <w:r w:rsidR="00480206">
        <w:rPr>
          <w:rFonts w:hint="eastAsia"/>
          <w:noProof/>
          <w:sz w:val="24"/>
          <w:szCs w:val="24"/>
        </w:rPr>
        <w:t>資料治理平台</w:t>
      </w:r>
      <w:r w:rsidR="00480206" w:rsidRPr="00716CB7">
        <w:rPr>
          <w:rFonts w:hint="eastAsia"/>
          <w:noProof/>
          <w:sz w:val="24"/>
          <w:szCs w:val="24"/>
        </w:rPr>
        <w:t>軟體保固</w:t>
      </w:r>
      <w:r w:rsidR="00480206">
        <w:rPr>
          <w:rFonts w:hint="eastAsia"/>
          <w:noProof/>
          <w:sz w:val="24"/>
          <w:szCs w:val="24"/>
        </w:rPr>
        <w:t>期限</w:t>
      </w:r>
      <w:r w:rsidR="00480206" w:rsidRPr="00716CB7">
        <w:rPr>
          <w:rFonts w:hint="eastAsia"/>
          <w:noProof/>
          <w:sz w:val="24"/>
          <w:szCs w:val="24"/>
        </w:rPr>
        <w:t>為自最後一次驗收合格日（</w:t>
      </w:r>
      <w:r w:rsidR="00480206" w:rsidRPr="00716CB7">
        <w:rPr>
          <w:noProof/>
          <w:sz w:val="24"/>
          <w:szCs w:val="24"/>
        </w:rPr>
        <w:t>111年10月31日</w:t>
      </w:r>
      <w:r w:rsidR="00480206" w:rsidRPr="00716CB7">
        <w:rPr>
          <w:rFonts w:hint="eastAsia"/>
          <w:noProof/>
          <w:sz w:val="24"/>
          <w:szCs w:val="24"/>
        </w:rPr>
        <w:t>）</w:t>
      </w:r>
      <w:r w:rsidR="00480206" w:rsidRPr="00716CB7">
        <w:rPr>
          <w:noProof/>
          <w:sz w:val="24"/>
          <w:szCs w:val="24"/>
        </w:rPr>
        <w:t>之次日起計算12個月，硬體保固則為36個月，惟軟體保固期已屆滿，</w:t>
      </w:r>
      <w:r w:rsidR="00480206">
        <w:rPr>
          <w:rFonts w:hint="eastAsia"/>
          <w:noProof/>
          <w:sz w:val="24"/>
          <w:szCs w:val="24"/>
        </w:rPr>
        <w:t>尚無針對防護漏洞進行修補，</w:t>
      </w:r>
      <w:r w:rsidR="00480206" w:rsidRPr="00716CB7">
        <w:rPr>
          <w:noProof/>
          <w:sz w:val="24"/>
          <w:szCs w:val="24"/>
        </w:rPr>
        <w:t>致潛存安全風險疑慮，亟待</w:t>
      </w:r>
      <w:r w:rsidR="00480206" w:rsidRPr="005B4F79">
        <w:rPr>
          <w:rFonts w:hint="eastAsia"/>
          <w:noProof/>
          <w:sz w:val="24"/>
          <w:szCs w:val="24"/>
        </w:rPr>
        <w:t>加強開發過程效益分析及平</w:t>
      </w:r>
      <w:r w:rsidR="00480206">
        <w:rPr>
          <w:rFonts w:hint="eastAsia"/>
          <w:noProof/>
          <w:sz w:val="24"/>
          <w:szCs w:val="24"/>
        </w:rPr>
        <w:t>台</w:t>
      </w:r>
      <w:r w:rsidR="00480206" w:rsidRPr="005B4F79">
        <w:rPr>
          <w:rFonts w:hint="eastAsia"/>
          <w:noProof/>
          <w:sz w:val="24"/>
          <w:szCs w:val="24"/>
        </w:rPr>
        <w:t>間資源整合，確保協同運作以發揮加乘效益，避免重複建置</w:t>
      </w:r>
      <w:r w:rsidR="00480206">
        <w:rPr>
          <w:rFonts w:hint="eastAsia"/>
          <w:noProof/>
          <w:sz w:val="24"/>
          <w:szCs w:val="24"/>
        </w:rPr>
        <w:t>，</w:t>
      </w:r>
      <w:r w:rsidR="00480206" w:rsidRPr="005B4F79">
        <w:rPr>
          <w:rFonts w:hint="eastAsia"/>
          <w:noProof/>
          <w:sz w:val="24"/>
          <w:szCs w:val="24"/>
        </w:rPr>
        <w:t>造成投入資源浪費</w:t>
      </w:r>
      <w:r w:rsidR="00480206">
        <w:rPr>
          <w:rFonts w:hint="eastAsia"/>
          <w:noProof/>
          <w:sz w:val="24"/>
          <w:szCs w:val="24"/>
        </w:rPr>
        <w:t>，及</w:t>
      </w:r>
      <w:r w:rsidR="00480206" w:rsidRPr="00716CB7">
        <w:rPr>
          <w:noProof/>
          <w:sz w:val="24"/>
          <w:szCs w:val="24"/>
        </w:rPr>
        <w:t>制定系統弱點補強應對策略，避免因保固屆期引發資安風險</w:t>
      </w:r>
      <w:r w:rsidR="00480206" w:rsidRPr="00500E34">
        <w:rPr>
          <w:noProof/>
          <w:sz w:val="24"/>
          <w:szCs w:val="24"/>
        </w:rPr>
        <w:t>；</w:t>
      </w:r>
      <w:r w:rsidR="00480206" w:rsidRPr="007A7D0C">
        <w:rPr>
          <w:rFonts w:hint="eastAsia"/>
          <w:noProof/>
          <w:sz w:val="24"/>
          <w:szCs w:val="24"/>
        </w:rPr>
        <w:t>（</w:t>
      </w:r>
      <w:r w:rsidR="00480206" w:rsidRPr="00500E34">
        <w:rPr>
          <w:noProof/>
          <w:sz w:val="24"/>
          <w:szCs w:val="24"/>
        </w:rPr>
        <w:t>2</w:t>
      </w:r>
      <w:r w:rsidR="00480206" w:rsidRPr="007A7D0C">
        <w:rPr>
          <w:noProof/>
          <w:sz w:val="24"/>
          <w:szCs w:val="24"/>
        </w:rPr>
        <w:t>）</w:t>
      </w:r>
      <w:r w:rsidR="00480206">
        <w:rPr>
          <w:rFonts w:hint="eastAsia"/>
          <w:noProof/>
          <w:sz w:val="24"/>
          <w:szCs w:val="24"/>
        </w:rPr>
        <w:t>市府自106年起編列預算經費計8,945萬餘元</w:t>
      </w:r>
      <w:r w:rsidR="00480206" w:rsidRPr="007B2D34">
        <w:rPr>
          <w:rFonts w:hint="eastAsia"/>
          <w:noProof/>
          <w:sz w:val="24"/>
          <w:szCs w:val="24"/>
        </w:rPr>
        <w:t>推動並迭代開發大數據相關平台</w:t>
      </w:r>
      <w:r w:rsidR="00480206" w:rsidRPr="008215FD">
        <w:rPr>
          <w:rFonts w:hint="eastAsia"/>
          <w:noProof/>
          <w:sz w:val="24"/>
          <w:szCs w:val="24"/>
        </w:rPr>
        <w:t>（</w:t>
      </w:r>
      <w:r w:rsidR="00480206" w:rsidRPr="008215FD">
        <w:rPr>
          <w:noProof/>
          <w:sz w:val="24"/>
          <w:szCs w:val="24"/>
        </w:rPr>
        <w:t>表</w:t>
      </w:r>
      <w:r w:rsidR="00480206">
        <w:rPr>
          <w:rFonts w:hint="eastAsia"/>
          <w:noProof/>
          <w:sz w:val="24"/>
          <w:szCs w:val="24"/>
        </w:rPr>
        <w:t>1</w:t>
      </w:r>
      <w:r w:rsidR="00480206" w:rsidRPr="008215FD">
        <w:rPr>
          <w:rFonts w:hint="eastAsia"/>
          <w:noProof/>
          <w:sz w:val="24"/>
          <w:szCs w:val="24"/>
        </w:rPr>
        <w:t>）</w:t>
      </w:r>
      <w:r w:rsidR="00480206">
        <w:rPr>
          <w:rFonts w:hint="eastAsia"/>
          <w:noProof/>
          <w:sz w:val="24"/>
          <w:szCs w:val="24"/>
        </w:rPr>
        <w:t>，</w:t>
      </w:r>
      <w:r w:rsidR="00480206" w:rsidRPr="005B4F79">
        <w:rPr>
          <w:rFonts w:hint="eastAsia"/>
          <w:noProof/>
          <w:sz w:val="24"/>
          <w:szCs w:val="24"/>
        </w:rPr>
        <w:t>積極推動市政資料共享平台建置計畫，串接機關既有數據資源，提供資料管理與共享功能，</w:t>
      </w:r>
      <w:r w:rsidR="00480206" w:rsidRPr="00B94695">
        <w:rPr>
          <w:rFonts w:hint="eastAsia"/>
          <w:noProof/>
          <w:sz w:val="24"/>
          <w:szCs w:val="24"/>
        </w:rPr>
        <w:t>惟現階段局處資料應用仍面臨整合</w:t>
      </w:r>
      <w:r w:rsidR="00480206">
        <w:rPr>
          <w:rFonts w:hint="eastAsia"/>
          <w:noProof/>
          <w:sz w:val="24"/>
          <w:szCs w:val="24"/>
        </w:rPr>
        <w:t>問題</w:t>
      </w:r>
      <w:r w:rsidR="00480206" w:rsidRPr="00B94695">
        <w:rPr>
          <w:rFonts w:hint="eastAsia"/>
          <w:noProof/>
          <w:sz w:val="24"/>
          <w:szCs w:val="24"/>
        </w:rPr>
        <w:t>，影響資料治理決策與共享成效</w:t>
      </w:r>
      <w:r w:rsidR="00480206" w:rsidRPr="009937FE">
        <w:rPr>
          <w:noProof/>
          <w:sz w:val="24"/>
          <w:szCs w:val="24"/>
        </w:rPr>
        <w:t>，</w:t>
      </w:r>
      <w:r w:rsidR="00480206" w:rsidRPr="00DD00A2">
        <w:rPr>
          <w:noProof/>
          <w:sz w:val="24"/>
          <w:szCs w:val="24"/>
        </w:rPr>
        <w:t>另查數位發展部以政府骨幹網路</w:t>
      </w:r>
      <w:r w:rsidR="00480206" w:rsidRPr="00DD00A2">
        <w:rPr>
          <w:rFonts w:hint="eastAsia"/>
          <w:noProof/>
          <w:sz w:val="24"/>
          <w:szCs w:val="24"/>
        </w:rPr>
        <w:t>（</w:t>
      </w:r>
      <w:r w:rsidR="00480206" w:rsidRPr="00DD00A2">
        <w:rPr>
          <w:noProof/>
          <w:sz w:val="24"/>
          <w:szCs w:val="24"/>
        </w:rPr>
        <w:t>Government Service Network</w:t>
      </w:r>
      <w:r w:rsidR="00480206" w:rsidRPr="00DD00A2">
        <w:rPr>
          <w:rFonts w:hint="eastAsia"/>
          <w:noProof/>
          <w:sz w:val="24"/>
          <w:szCs w:val="24"/>
        </w:rPr>
        <w:t>）</w:t>
      </w:r>
      <w:r w:rsidR="00480206" w:rsidRPr="00DD00A2">
        <w:rPr>
          <w:noProof/>
          <w:sz w:val="24"/>
          <w:szCs w:val="24"/>
        </w:rPr>
        <w:t>為基礎，建置跨機關資料傳輸專屬通道及管理平臺</w:t>
      </w:r>
      <w:r w:rsidR="00480206" w:rsidRPr="00DD00A2">
        <w:rPr>
          <w:rFonts w:hint="eastAsia"/>
          <w:noProof/>
          <w:sz w:val="24"/>
          <w:szCs w:val="24"/>
        </w:rPr>
        <w:t>（</w:t>
      </w:r>
      <w:r w:rsidR="00480206" w:rsidRPr="00DD00A2">
        <w:rPr>
          <w:noProof/>
          <w:sz w:val="24"/>
          <w:szCs w:val="24"/>
        </w:rPr>
        <w:t>下稱T-Road</w:t>
      </w:r>
      <w:r w:rsidR="00480206" w:rsidRPr="00DD00A2">
        <w:rPr>
          <w:rFonts w:hint="eastAsia"/>
          <w:noProof/>
          <w:sz w:val="24"/>
          <w:szCs w:val="24"/>
        </w:rPr>
        <w:t>）</w:t>
      </w:r>
      <w:r w:rsidR="00480206" w:rsidRPr="00DD00A2">
        <w:rPr>
          <w:noProof/>
          <w:sz w:val="24"/>
          <w:szCs w:val="24"/>
        </w:rPr>
        <w:t>，</w:t>
      </w:r>
      <w:r w:rsidR="00480206" w:rsidRPr="002139BA">
        <w:rPr>
          <w:rFonts w:hint="eastAsia"/>
          <w:noProof/>
          <w:sz w:val="24"/>
          <w:szCs w:val="24"/>
        </w:rPr>
        <w:t>旨在提供各機關於</w:t>
      </w:r>
      <w:r w:rsidR="00480206" w:rsidRPr="002139BA">
        <w:rPr>
          <w:noProof/>
          <w:sz w:val="24"/>
          <w:szCs w:val="24"/>
        </w:rPr>
        <w:t>T-Road上進行資料傳輸之資訊安全及隱私保護，</w:t>
      </w:r>
      <w:r w:rsidR="00480206" w:rsidRPr="00DD00A2">
        <w:rPr>
          <w:rFonts w:hint="eastAsia"/>
          <w:noProof/>
          <w:sz w:val="24"/>
          <w:szCs w:val="24"/>
        </w:rPr>
        <w:t>並計畫逐步擴及至</w:t>
      </w:r>
      <w:r w:rsidR="00480206" w:rsidRPr="00DD00A2">
        <w:rPr>
          <w:rFonts w:hint="eastAsia"/>
          <w:noProof/>
          <w:sz w:val="24"/>
          <w:szCs w:val="24"/>
        </w:rPr>
        <w:lastRenderedPageBreak/>
        <w:t>非</w:t>
      </w:r>
      <w:r w:rsidR="00480206">
        <w:rPr>
          <w:rFonts w:hint="eastAsia"/>
          <w:noProof/>
          <w:sz w:val="24"/>
          <w:szCs w:val="24"/>
        </w:rPr>
        <w:t>資安責任等級</w:t>
      </w:r>
      <w:r w:rsidR="00480206" w:rsidRPr="00DD00A2">
        <w:rPr>
          <w:noProof/>
          <w:sz w:val="24"/>
          <w:szCs w:val="24"/>
        </w:rPr>
        <w:t>A級機關及地方政府</w:t>
      </w:r>
      <w:r w:rsidR="00480206">
        <w:rPr>
          <w:rFonts w:hint="eastAsia"/>
          <w:noProof/>
          <w:sz w:val="24"/>
          <w:szCs w:val="24"/>
        </w:rPr>
        <w:t>，</w:t>
      </w:r>
      <w:r w:rsidR="00480206" w:rsidRPr="00E66C59">
        <w:rPr>
          <w:rFonts w:hint="eastAsia"/>
          <w:noProof/>
          <w:sz w:val="24"/>
          <w:szCs w:val="24"/>
        </w:rPr>
        <w:t>其中臺南市政府已率先六都導入</w:t>
      </w:r>
      <w:r w:rsidR="00480206" w:rsidRPr="00E66C59">
        <w:rPr>
          <w:noProof/>
          <w:sz w:val="24"/>
          <w:szCs w:val="24"/>
        </w:rPr>
        <w:t>T-Road，協助其府內各機關與中央部會進行資料對接，</w:t>
      </w:r>
      <w:r w:rsidR="00480206">
        <w:rPr>
          <w:rFonts w:hint="eastAsia"/>
          <w:noProof/>
          <w:sz w:val="24"/>
          <w:szCs w:val="24"/>
        </w:rPr>
        <w:t>為</w:t>
      </w:r>
      <w:r w:rsidR="00480206" w:rsidRPr="00B01DDB">
        <w:rPr>
          <w:rFonts w:hint="eastAsia"/>
          <w:noProof/>
          <w:sz w:val="24"/>
          <w:szCs w:val="24"/>
        </w:rPr>
        <w:t>提升整體市政資料治理效能</w:t>
      </w:r>
      <w:r w:rsidR="00480206" w:rsidRPr="00B94695">
        <w:rPr>
          <w:rFonts w:hint="eastAsia"/>
          <w:noProof/>
          <w:sz w:val="24"/>
          <w:szCs w:val="24"/>
        </w:rPr>
        <w:t>，</w:t>
      </w:r>
      <w:r w:rsidR="00480206" w:rsidRPr="005B4F79">
        <w:rPr>
          <w:rFonts w:hint="eastAsia"/>
          <w:noProof/>
          <w:sz w:val="24"/>
          <w:szCs w:val="24"/>
        </w:rPr>
        <w:t>允宜加強跨機關數據流通接取與共享，建立完善對接機制，及同步優化現有平</w:t>
      </w:r>
      <w:r w:rsidR="00480206">
        <w:rPr>
          <w:rFonts w:hint="eastAsia"/>
          <w:noProof/>
          <w:sz w:val="24"/>
          <w:szCs w:val="24"/>
        </w:rPr>
        <w:t>台</w:t>
      </w:r>
      <w:r w:rsidR="00480206" w:rsidRPr="005B4F79">
        <w:rPr>
          <w:rFonts w:hint="eastAsia"/>
          <w:noProof/>
          <w:sz w:val="24"/>
          <w:szCs w:val="24"/>
        </w:rPr>
        <w:t>需求導向功能，妥善應對資料流通可能引發潛在問題採取預防性措施，</w:t>
      </w:r>
      <w:r w:rsidR="00480206">
        <w:rPr>
          <w:rFonts w:hint="eastAsia"/>
          <w:noProof/>
          <w:sz w:val="24"/>
          <w:szCs w:val="24"/>
        </w:rPr>
        <w:t>俾順利</w:t>
      </w:r>
      <w:r w:rsidR="00480206" w:rsidRPr="005B4F79">
        <w:rPr>
          <w:rFonts w:hint="eastAsia"/>
          <w:noProof/>
          <w:sz w:val="24"/>
          <w:szCs w:val="24"/>
        </w:rPr>
        <w:t>導入</w:t>
      </w:r>
      <w:r w:rsidR="00480206" w:rsidRPr="005B4F79">
        <w:rPr>
          <w:noProof/>
          <w:sz w:val="24"/>
          <w:szCs w:val="24"/>
        </w:rPr>
        <w:t>T-Road資料傳輸，促進智慧城市長遠發展</w:t>
      </w:r>
      <w:r w:rsidR="00480206">
        <w:rPr>
          <w:rFonts w:hint="eastAsia"/>
          <w:noProof/>
          <w:sz w:val="24"/>
          <w:szCs w:val="24"/>
        </w:rPr>
        <w:t>等情事</w:t>
      </w:r>
      <w:r w:rsidR="00480206" w:rsidRPr="00AC45E8">
        <w:rPr>
          <w:noProof/>
          <w:sz w:val="24"/>
          <w:szCs w:val="24"/>
        </w:rPr>
        <w:t>，</w:t>
      </w:r>
      <w:r w:rsidR="00480206">
        <w:rPr>
          <w:rFonts w:hint="eastAsia"/>
          <w:noProof/>
          <w:sz w:val="24"/>
          <w:szCs w:val="24"/>
        </w:rPr>
        <w:t>經函請檢討改善。</w:t>
      </w:r>
      <w:r w:rsidR="00480206" w:rsidRPr="00500E34">
        <w:rPr>
          <w:noProof/>
          <w:sz w:val="24"/>
          <w:szCs w:val="24"/>
        </w:rPr>
        <w:t>據復：</w:t>
      </w:r>
      <w:r w:rsidR="00480206" w:rsidRPr="007110BC">
        <w:rPr>
          <w:rFonts w:hint="eastAsia"/>
          <w:noProof/>
          <w:spacing w:val="-2"/>
          <w:sz w:val="24"/>
          <w:szCs w:val="24"/>
        </w:rPr>
        <w:t>（</w:t>
      </w:r>
      <w:r w:rsidR="00480206" w:rsidRPr="007110BC">
        <w:rPr>
          <w:noProof/>
          <w:spacing w:val="-2"/>
          <w:sz w:val="24"/>
          <w:szCs w:val="24"/>
        </w:rPr>
        <w:t>1）</w:t>
      </w:r>
      <w:r w:rsidR="00480206" w:rsidRPr="007110BC">
        <w:rPr>
          <w:rFonts w:hint="eastAsia"/>
          <w:noProof/>
          <w:spacing w:val="-2"/>
          <w:sz w:val="24"/>
          <w:szCs w:val="24"/>
        </w:rPr>
        <w:t>資料治理平台</w:t>
      </w:r>
      <w:r w:rsidR="00480206" w:rsidRPr="00E15398">
        <w:rPr>
          <w:rFonts w:hint="eastAsia"/>
          <w:noProof/>
          <w:spacing w:val="-2"/>
          <w:sz w:val="24"/>
          <w:szCs w:val="24"/>
        </w:rPr>
        <w:t>有提供單位使用，惟</w:t>
      </w:r>
      <w:r w:rsidR="00480206" w:rsidRPr="007110BC">
        <w:rPr>
          <w:rFonts w:hint="eastAsia"/>
          <w:noProof/>
          <w:spacing w:val="-2"/>
          <w:sz w:val="24"/>
          <w:szCs w:val="24"/>
        </w:rPr>
        <w:t>歷經組織調整、人事更迭，及相關局處業務執行方向調整，又因技術門檻高，需有資料分析師協助等議題，致平台實際應用成效與原訂預期目標有落差，</w:t>
      </w:r>
      <w:r w:rsidR="00480206" w:rsidRPr="007110BC">
        <w:rPr>
          <w:noProof/>
          <w:spacing w:val="-2"/>
          <w:sz w:val="24"/>
          <w:szCs w:val="24"/>
        </w:rPr>
        <w:t>已</w:t>
      </w:r>
      <w:r w:rsidR="00480206" w:rsidRPr="007110BC">
        <w:rPr>
          <w:rFonts w:hint="eastAsia"/>
          <w:noProof/>
          <w:spacing w:val="-2"/>
          <w:sz w:val="24"/>
          <w:szCs w:val="24"/>
        </w:rPr>
        <w:t>於</w:t>
      </w:r>
      <w:r w:rsidR="00480206" w:rsidRPr="007110BC">
        <w:rPr>
          <w:noProof/>
          <w:spacing w:val="-4"/>
          <w:sz w:val="24"/>
          <w:szCs w:val="24"/>
        </w:rPr>
        <w:t>113年針對相關系統任務作分配釐清，並逐項優化，以延續資料治理整體推動方向</w:t>
      </w:r>
      <w:r w:rsidR="00480206" w:rsidRPr="007110BC">
        <w:rPr>
          <w:rFonts w:hint="eastAsia"/>
          <w:noProof/>
          <w:spacing w:val="-4"/>
          <w:sz w:val="24"/>
          <w:szCs w:val="24"/>
        </w:rPr>
        <w:t>，而該軟體原廠未釋出更新版本，恐有資安疑慮，為續推動資料治理業務，於</w:t>
      </w:r>
      <w:r w:rsidR="00480206" w:rsidRPr="007110BC">
        <w:rPr>
          <w:noProof/>
          <w:spacing w:val="-4"/>
          <w:sz w:val="24"/>
          <w:szCs w:val="24"/>
        </w:rPr>
        <w:t>113年建置資料共享平台，以串聯</w:t>
      </w:r>
      <w:r w:rsidR="00480206" w:rsidRPr="007110BC">
        <w:rPr>
          <w:rFonts w:hint="eastAsia"/>
          <w:noProof/>
          <w:spacing w:val="-4"/>
          <w:sz w:val="24"/>
          <w:szCs w:val="24"/>
        </w:rPr>
        <w:t>市</w:t>
      </w:r>
      <w:r w:rsidR="00480206" w:rsidRPr="007110BC">
        <w:rPr>
          <w:noProof/>
          <w:spacing w:val="-4"/>
          <w:sz w:val="24"/>
          <w:szCs w:val="24"/>
        </w:rPr>
        <w:t>府既有資料資源，加強</w:t>
      </w:r>
      <w:r w:rsidR="00480206" w:rsidRPr="007110BC">
        <w:rPr>
          <w:rFonts w:hint="eastAsia"/>
          <w:noProof/>
          <w:spacing w:val="-4"/>
          <w:sz w:val="24"/>
          <w:szCs w:val="24"/>
        </w:rPr>
        <w:t>市</w:t>
      </w:r>
      <w:r w:rsidR="00480206" w:rsidRPr="007110BC">
        <w:rPr>
          <w:noProof/>
          <w:spacing w:val="-4"/>
          <w:sz w:val="24"/>
          <w:szCs w:val="24"/>
        </w:rPr>
        <w:t>府平台間協同運作</w:t>
      </w:r>
      <w:r w:rsidR="00480206" w:rsidRPr="007110BC">
        <w:rPr>
          <w:rFonts w:hint="eastAsia"/>
          <w:noProof/>
          <w:spacing w:val="-4"/>
          <w:sz w:val="24"/>
          <w:szCs w:val="24"/>
        </w:rPr>
        <w:t>，並加入資料逾期更新檢測等功能，以強化資料治理；（</w:t>
      </w:r>
      <w:r w:rsidR="00480206" w:rsidRPr="007110BC">
        <w:rPr>
          <w:noProof/>
          <w:spacing w:val="-4"/>
          <w:sz w:val="24"/>
          <w:szCs w:val="24"/>
        </w:rPr>
        <w:t>2）113年度針對既存系統不足之處進行調整，其中空間資訊圖台原採「倉儲導向」設計，僅廣泛收納圖資，對於圖資查詢及應用之便利性尚有不足，故增加圖資依使用情境</w:t>
      </w:r>
      <w:r w:rsidR="00480206" w:rsidRPr="00A50489">
        <w:rPr>
          <w:noProof/>
          <w:sz w:val="24"/>
          <w:szCs w:val="24"/>
        </w:rPr>
        <w:t>及業務主題之分類方式，供使用者快速找到圖資，</w:t>
      </w:r>
      <w:r w:rsidR="00480206" w:rsidRPr="00A50489">
        <w:rPr>
          <w:rFonts w:hint="eastAsia"/>
          <w:noProof/>
          <w:sz w:val="24"/>
          <w:szCs w:val="24"/>
        </w:rPr>
        <w:t>俾</w:t>
      </w:r>
      <w:r w:rsidR="00480206" w:rsidRPr="00A50489">
        <w:rPr>
          <w:noProof/>
          <w:sz w:val="24"/>
          <w:szCs w:val="24"/>
        </w:rPr>
        <w:t>於圖台進行資訊探索及業務規劃</w:t>
      </w:r>
      <w:r w:rsidR="00480206" w:rsidRPr="00A50489">
        <w:rPr>
          <w:rFonts w:hint="eastAsia"/>
          <w:noProof/>
          <w:sz w:val="24"/>
          <w:szCs w:val="24"/>
        </w:rPr>
        <w:t>，</w:t>
      </w:r>
      <w:r w:rsidR="00480206" w:rsidRPr="00A50489">
        <w:rPr>
          <w:noProof/>
          <w:sz w:val="24"/>
          <w:szCs w:val="24"/>
        </w:rPr>
        <w:t>另</w:t>
      </w:r>
      <w:r w:rsidR="00480206" w:rsidRPr="00A50489">
        <w:rPr>
          <w:rFonts w:hint="eastAsia"/>
          <w:noProof/>
          <w:sz w:val="24"/>
          <w:szCs w:val="24"/>
        </w:rPr>
        <w:t>已依循「政府資料傳輸平臺管理規範」導入</w:t>
      </w:r>
      <w:r w:rsidR="00480206" w:rsidRPr="00A50489">
        <w:rPr>
          <w:noProof/>
          <w:sz w:val="24"/>
          <w:szCs w:val="24"/>
        </w:rPr>
        <w:t>T-Road，就各機關資料供需進行盤點</w:t>
      </w:r>
      <w:r w:rsidR="00480206" w:rsidRPr="00A50489">
        <w:rPr>
          <w:rFonts w:hint="eastAsia"/>
          <w:noProof/>
          <w:sz w:val="24"/>
          <w:szCs w:val="24"/>
        </w:rPr>
        <w:t>收納，進而協助資料整合應用。</w:t>
      </w:r>
    </w:p>
    <w:p w14:paraId="60061DD0" w14:textId="045B2B1F" w:rsidR="00480206" w:rsidRDefault="00480206" w:rsidP="00312E31">
      <w:pPr>
        <w:pStyle w:val="a3"/>
        <w:keepNext w:val="0"/>
        <w:overflowPunct w:val="0"/>
        <w:adjustRightInd w:val="0"/>
        <w:spacing w:beforeLines="20" w:before="76" w:afterLines="20" w:after="76" w:line="440" w:lineRule="exact"/>
        <w:ind w:firstLineChars="200" w:firstLine="561"/>
      </w:pPr>
      <w:r>
        <w:rPr>
          <w:rFonts w:hint="eastAsia"/>
        </w:rPr>
        <w:t>2.</w:t>
      </w:r>
      <w:r w:rsidRPr="008A3DCC">
        <w:rPr>
          <w:rFonts w:cs="標楷體" w:hint="eastAsia"/>
          <w:color w:val="000000"/>
          <w:szCs w:val="24"/>
        </w:rPr>
        <w:t>持續辦理資安監控維運及協助各機關重大資安事件鑑識服務，</w:t>
      </w:r>
      <w:r>
        <w:rPr>
          <w:rFonts w:cs="標楷體" w:hint="eastAsia"/>
          <w:color w:val="000000"/>
          <w:szCs w:val="24"/>
        </w:rPr>
        <w:t>惟迭有資安警訊通報情事，</w:t>
      </w:r>
      <w:r w:rsidRPr="008A3DCC">
        <w:rPr>
          <w:rFonts w:cs="標楷體" w:hint="eastAsia"/>
          <w:color w:val="000000"/>
          <w:szCs w:val="24"/>
        </w:rPr>
        <w:t>允宜</w:t>
      </w:r>
      <w:r>
        <w:rPr>
          <w:rFonts w:cs="標楷體" w:hint="eastAsia"/>
          <w:color w:val="000000"/>
          <w:szCs w:val="24"/>
        </w:rPr>
        <w:t>加強</w:t>
      </w:r>
      <w:r w:rsidRPr="008A3DCC">
        <w:rPr>
          <w:rFonts w:cs="標楷體" w:hint="eastAsia"/>
          <w:color w:val="000000"/>
          <w:szCs w:val="24"/>
        </w:rPr>
        <w:t>研析資安警訊通報案件樣態與趨勢，並建立鑑識報告</w:t>
      </w:r>
      <w:r>
        <w:rPr>
          <w:rFonts w:cs="標楷體" w:hint="eastAsia"/>
          <w:color w:val="000000"/>
          <w:szCs w:val="24"/>
        </w:rPr>
        <w:t>之</w:t>
      </w:r>
      <w:r w:rsidRPr="008A3DCC">
        <w:rPr>
          <w:rFonts w:cs="標楷體" w:hint="eastAsia"/>
          <w:color w:val="000000"/>
          <w:szCs w:val="24"/>
        </w:rPr>
        <w:t>後續追蹤機制，以厚植提升整體資安防護能量</w:t>
      </w:r>
      <w:r>
        <w:rPr>
          <w:rFonts w:cs="標楷體" w:hint="eastAsia"/>
          <w:color w:val="000000"/>
          <w:szCs w:val="24"/>
        </w:rPr>
        <w:t>。</w:t>
      </w:r>
    </w:p>
    <w:p w14:paraId="65B293A5" w14:textId="154F0E1F" w:rsidR="00480206" w:rsidRDefault="00480206" w:rsidP="00A50489">
      <w:pPr>
        <w:overflowPunct w:val="0"/>
        <w:adjustRightInd w:val="0"/>
        <w:spacing w:line="424" w:lineRule="exact"/>
        <w:ind w:firstLine="480"/>
        <w:rPr>
          <w:noProof/>
          <w:spacing w:val="-16"/>
          <w:sz w:val="24"/>
          <w:szCs w:val="24"/>
        </w:rPr>
      </w:pPr>
      <w:r w:rsidRPr="00C026F1">
        <w:rPr>
          <w:noProof/>
          <w:sz w:val="24"/>
          <w:szCs w:val="24"/>
        </w:rPr>
        <w:t>前行政院資通安全處及承接業務之數位發展部資通安全署為提升地方政府資安防護能量，</w:t>
      </w:r>
      <w:r w:rsidRPr="00C026F1">
        <w:rPr>
          <w:rFonts w:hint="eastAsia"/>
          <w:noProof/>
          <w:sz w:val="24"/>
          <w:szCs w:val="24"/>
        </w:rPr>
        <w:t>陸續補助市縣辦理「強化政府基層機關資安防護及區域聯防計畫」、「強化政府基層機關資安防護計畫」及「政府基層機關資安主動防禦計畫」，桃園市</w:t>
      </w:r>
      <w:r>
        <w:rPr>
          <w:rFonts w:hint="eastAsia"/>
          <w:noProof/>
          <w:sz w:val="24"/>
          <w:szCs w:val="24"/>
        </w:rPr>
        <w:t>自106年度起</w:t>
      </w:r>
      <w:r w:rsidRPr="00C026F1">
        <w:rPr>
          <w:rFonts w:hint="eastAsia"/>
          <w:noProof/>
          <w:sz w:val="24"/>
          <w:szCs w:val="24"/>
        </w:rPr>
        <w:t>分別獲撥</w:t>
      </w:r>
      <w:r w:rsidRPr="00C026F1">
        <w:rPr>
          <w:noProof/>
          <w:sz w:val="24"/>
          <w:szCs w:val="24"/>
        </w:rPr>
        <w:t>9,314萬餘元、530萬餘元及1,280萬餘元，並已完成</w:t>
      </w:r>
      <w:r>
        <w:rPr>
          <w:rFonts w:hint="eastAsia"/>
          <w:noProof/>
          <w:sz w:val="24"/>
          <w:szCs w:val="24"/>
        </w:rPr>
        <w:t>市</w:t>
      </w:r>
      <w:r w:rsidRPr="00C026F1">
        <w:rPr>
          <w:noProof/>
          <w:sz w:val="24"/>
          <w:szCs w:val="24"/>
        </w:rPr>
        <w:t>府資安監控服務、端點威脅監控服務與桃竹竹苗區域資安情資分享服務</w:t>
      </w:r>
      <w:r>
        <w:rPr>
          <w:rFonts w:hint="eastAsia"/>
          <w:noProof/>
          <w:sz w:val="24"/>
          <w:szCs w:val="24"/>
        </w:rPr>
        <w:t>部署，</w:t>
      </w:r>
      <w:r w:rsidRPr="00C026F1">
        <w:rPr>
          <w:noProof/>
          <w:sz w:val="24"/>
          <w:szCs w:val="24"/>
        </w:rPr>
        <w:t>為持續提升資安防護能量及資通安全管理效能，113年度</w:t>
      </w:r>
      <w:r>
        <w:rPr>
          <w:rFonts w:hint="eastAsia"/>
          <w:noProof/>
          <w:sz w:val="24"/>
          <w:szCs w:val="24"/>
        </w:rPr>
        <w:t>智慧城鄉發展委員會</w:t>
      </w:r>
      <w:r w:rsidRPr="00C026F1">
        <w:rPr>
          <w:noProof/>
          <w:sz w:val="24"/>
          <w:szCs w:val="24"/>
        </w:rPr>
        <w:t>編列預算998萬元辦理資安監控暨情資交換中心服務</w:t>
      </w:r>
      <w:r>
        <w:rPr>
          <w:rFonts w:hint="eastAsia"/>
          <w:noProof/>
          <w:sz w:val="24"/>
          <w:szCs w:val="24"/>
        </w:rPr>
        <w:t>。經查其執行情形，核有：</w:t>
      </w:r>
      <w:r w:rsidRPr="007A7D0C">
        <w:rPr>
          <w:rFonts w:hint="eastAsia"/>
          <w:noProof/>
          <w:sz w:val="24"/>
          <w:szCs w:val="24"/>
        </w:rPr>
        <w:t>（</w:t>
      </w:r>
      <w:r w:rsidRPr="00500E34">
        <w:rPr>
          <w:noProof/>
          <w:sz w:val="24"/>
          <w:szCs w:val="24"/>
        </w:rPr>
        <w:t>1</w:t>
      </w:r>
      <w:r w:rsidRPr="007A7D0C">
        <w:rPr>
          <w:noProof/>
          <w:sz w:val="24"/>
          <w:szCs w:val="24"/>
        </w:rPr>
        <w:t>）</w:t>
      </w:r>
      <w:r w:rsidRPr="008215FD">
        <w:rPr>
          <w:rFonts w:hint="eastAsia"/>
          <w:noProof/>
          <w:sz w:val="24"/>
          <w:szCs w:val="24"/>
        </w:rPr>
        <w:t>按資訊安全監控中心發布之資安警訊通報，</w:t>
      </w:r>
      <w:r w:rsidRPr="008215FD">
        <w:rPr>
          <w:noProof/>
          <w:sz w:val="24"/>
          <w:szCs w:val="24"/>
        </w:rPr>
        <w:t>截至113</w:t>
      </w:r>
      <w:r>
        <w:rPr>
          <w:noProof/>
          <w:sz w:val="24"/>
          <w:szCs w:val="24"/>
        </w:rPr>
        <w:t>年</w:t>
      </w:r>
      <w:r w:rsidRPr="008215FD">
        <w:rPr>
          <w:noProof/>
          <w:sz w:val="24"/>
          <w:szCs w:val="24"/>
        </w:rPr>
        <w:t>底止，共發布</w:t>
      </w:r>
      <w:r>
        <w:rPr>
          <w:noProof/>
          <w:sz w:val="24"/>
          <w:szCs w:val="24"/>
        </w:rPr>
        <w:t>4,611</w:t>
      </w:r>
      <w:r w:rsidRPr="008215FD">
        <w:rPr>
          <w:noProof/>
          <w:sz w:val="24"/>
          <w:szCs w:val="24"/>
        </w:rPr>
        <w:t>筆通報</w:t>
      </w:r>
      <w:r w:rsidRPr="008215FD">
        <w:rPr>
          <w:rFonts w:hint="eastAsia"/>
          <w:noProof/>
          <w:sz w:val="24"/>
          <w:szCs w:val="24"/>
        </w:rPr>
        <w:t>（</w:t>
      </w:r>
      <w:r>
        <w:rPr>
          <w:rFonts w:hint="eastAsia"/>
          <w:noProof/>
          <w:sz w:val="24"/>
          <w:szCs w:val="24"/>
        </w:rPr>
        <w:t>圖1</w:t>
      </w:r>
      <w:r w:rsidRPr="008215FD">
        <w:rPr>
          <w:rFonts w:hint="eastAsia"/>
          <w:noProof/>
          <w:sz w:val="24"/>
          <w:szCs w:val="24"/>
        </w:rPr>
        <w:t>）</w:t>
      </w:r>
      <w:r w:rsidRPr="008215FD">
        <w:rPr>
          <w:noProof/>
          <w:sz w:val="24"/>
          <w:szCs w:val="24"/>
        </w:rPr>
        <w:t>，</w:t>
      </w:r>
      <w:r>
        <w:rPr>
          <w:rFonts w:hint="eastAsia"/>
          <w:noProof/>
          <w:sz w:val="24"/>
          <w:szCs w:val="24"/>
        </w:rPr>
        <w:t>其中</w:t>
      </w:r>
      <w:r w:rsidRPr="008215FD">
        <w:rPr>
          <w:noProof/>
          <w:sz w:val="24"/>
          <w:szCs w:val="24"/>
        </w:rPr>
        <w:t>以入侵嘗試</w:t>
      </w:r>
      <w:r>
        <w:rPr>
          <w:noProof/>
          <w:sz w:val="24"/>
          <w:szCs w:val="24"/>
        </w:rPr>
        <w:t>2,237</w:t>
      </w:r>
      <w:r w:rsidRPr="008215FD">
        <w:rPr>
          <w:noProof/>
          <w:sz w:val="24"/>
          <w:szCs w:val="24"/>
        </w:rPr>
        <w:t>筆</w:t>
      </w:r>
      <w:r w:rsidRPr="008215FD">
        <w:rPr>
          <w:rFonts w:hint="eastAsia"/>
          <w:noProof/>
          <w:sz w:val="24"/>
          <w:szCs w:val="24"/>
        </w:rPr>
        <w:t>（</w:t>
      </w:r>
      <w:r>
        <w:rPr>
          <w:noProof/>
          <w:sz w:val="24"/>
          <w:szCs w:val="24"/>
        </w:rPr>
        <w:t>48.51</w:t>
      </w:r>
      <w:r w:rsidRPr="008215FD">
        <w:rPr>
          <w:noProof/>
          <w:sz w:val="24"/>
          <w:szCs w:val="24"/>
        </w:rPr>
        <w:t>％</w:t>
      </w:r>
      <w:r w:rsidRPr="008215FD">
        <w:rPr>
          <w:rFonts w:hint="eastAsia"/>
          <w:noProof/>
          <w:sz w:val="24"/>
          <w:szCs w:val="24"/>
        </w:rPr>
        <w:t>）</w:t>
      </w:r>
      <w:r w:rsidRPr="008215FD">
        <w:rPr>
          <w:noProof/>
          <w:sz w:val="24"/>
          <w:szCs w:val="24"/>
        </w:rPr>
        <w:t>最多，其他</w:t>
      </w:r>
      <w:r>
        <w:rPr>
          <w:noProof/>
          <w:sz w:val="24"/>
          <w:szCs w:val="24"/>
        </w:rPr>
        <w:t>844</w:t>
      </w:r>
      <w:r w:rsidRPr="008215FD">
        <w:rPr>
          <w:noProof/>
          <w:sz w:val="24"/>
          <w:szCs w:val="24"/>
        </w:rPr>
        <w:t>筆（</w:t>
      </w:r>
      <w:r>
        <w:rPr>
          <w:noProof/>
          <w:sz w:val="24"/>
          <w:szCs w:val="24"/>
        </w:rPr>
        <w:t>18.30</w:t>
      </w:r>
      <w:r w:rsidRPr="008215FD">
        <w:rPr>
          <w:noProof/>
          <w:sz w:val="24"/>
          <w:szCs w:val="24"/>
        </w:rPr>
        <w:t>％</w:t>
      </w:r>
      <w:r w:rsidRPr="008215FD">
        <w:rPr>
          <w:rFonts w:hint="eastAsia"/>
          <w:noProof/>
          <w:sz w:val="24"/>
          <w:szCs w:val="24"/>
        </w:rPr>
        <w:t>）</w:t>
      </w:r>
      <w:r w:rsidRPr="008215FD">
        <w:rPr>
          <w:noProof/>
          <w:sz w:val="24"/>
          <w:szCs w:val="24"/>
        </w:rPr>
        <w:t>次之，資訊蒐集</w:t>
      </w:r>
      <w:r>
        <w:rPr>
          <w:noProof/>
          <w:sz w:val="24"/>
          <w:szCs w:val="24"/>
        </w:rPr>
        <w:t>583</w:t>
      </w:r>
      <w:r w:rsidRPr="008215FD">
        <w:rPr>
          <w:noProof/>
          <w:sz w:val="24"/>
          <w:szCs w:val="24"/>
        </w:rPr>
        <w:t>筆</w:t>
      </w:r>
      <w:r w:rsidRPr="008215FD">
        <w:rPr>
          <w:rFonts w:hint="eastAsia"/>
          <w:noProof/>
          <w:sz w:val="24"/>
          <w:szCs w:val="24"/>
        </w:rPr>
        <w:t>（</w:t>
      </w:r>
      <w:r>
        <w:rPr>
          <w:rFonts w:hint="eastAsia"/>
          <w:noProof/>
          <w:sz w:val="24"/>
          <w:szCs w:val="24"/>
        </w:rPr>
        <w:t>1</w:t>
      </w:r>
      <w:r>
        <w:rPr>
          <w:noProof/>
          <w:sz w:val="24"/>
          <w:szCs w:val="24"/>
        </w:rPr>
        <w:t>2.64</w:t>
      </w:r>
      <w:r w:rsidRPr="008215FD">
        <w:rPr>
          <w:noProof/>
          <w:sz w:val="24"/>
          <w:szCs w:val="24"/>
        </w:rPr>
        <w:t>％</w:t>
      </w:r>
      <w:r w:rsidRPr="008215FD">
        <w:rPr>
          <w:rFonts w:hint="eastAsia"/>
          <w:noProof/>
          <w:sz w:val="24"/>
          <w:szCs w:val="24"/>
        </w:rPr>
        <w:t>）</w:t>
      </w:r>
      <w:r w:rsidRPr="008215FD">
        <w:rPr>
          <w:noProof/>
          <w:sz w:val="24"/>
          <w:szCs w:val="24"/>
        </w:rPr>
        <w:t>再次之</w:t>
      </w:r>
      <w:r>
        <w:rPr>
          <w:rFonts w:hint="eastAsia"/>
          <w:noProof/>
          <w:sz w:val="24"/>
          <w:szCs w:val="24"/>
        </w:rPr>
        <w:t>，</w:t>
      </w:r>
      <w:r w:rsidRPr="008215FD">
        <w:rPr>
          <w:noProof/>
          <w:sz w:val="24"/>
          <w:szCs w:val="24"/>
        </w:rPr>
        <w:t>如以事件嚴重等級區分，具攻擊意圖應儘速處理之高度警訊</w:t>
      </w:r>
      <w:r>
        <w:rPr>
          <w:rFonts w:hint="eastAsia"/>
          <w:noProof/>
          <w:sz w:val="24"/>
          <w:szCs w:val="24"/>
        </w:rPr>
        <w:t>者</w:t>
      </w:r>
      <w:r w:rsidRPr="008215FD">
        <w:rPr>
          <w:noProof/>
          <w:sz w:val="24"/>
          <w:szCs w:val="24"/>
        </w:rPr>
        <w:t>計有</w:t>
      </w:r>
      <w:r>
        <w:rPr>
          <w:rFonts w:hint="eastAsia"/>
          <w:noProof/>
          <w:sz w:val="24"/>
          <w:szCs w:val="24"/>
        </w:rPr>
        <w:t>7</w:t>
      </w:r>
      <w:r>
        <w:rPr>
          <w:noProof/>
          <w:sz w:val="24"/>
          <w:szCs w:val="24"/>
        </w:rPr>
        <w:t>5</w:t>
      </w:r>
      <w:r w:rsidRPr="008215FD">
        <w:rPr>
          <w:noProof/>
          <w:sz w:val="24"/>
          <w:szCs w:val="24"/>
        </w:rPr>
        <w:t>筆</w:t>
      </w:r>
      <w:r w:rsidRPr="008215FD">
        <w:rPr>
          <w:rFonts w:hint="eastAsia"/>
          <w:noProof/>
          <w:sz w:val="24"/>
          <w:szCs w:val="24"/>
        </w:rPr>
        <w:t>（</w:t>
      </w:r>
      <w:r>
        <w:rPr>
          <w:rFonts w:hint="eastAsia"/>
          <w:noProof/>
          <w:sz w:val="24"/>
          <w:szCs w:val="24"/>
        </w:rPr>
        <w:t>1</w:t>
      </w:r>
      <w:r>
        <w:rPr>
          <w:noProof/>
          <w:sz w:val="24"/>
          <w:szCs w:val="24"/>
        </w:rPr>
        <w:t>.63</w:t>
      </w:r>
      <w:r w:rsidRPr="008215FD">
        <w:rPr>
          <w:noProof/>
          <w:sz w:val="24"/>
          <w:szCs w:val="24"/>
        </w:rPr>
        <w:t>％</w:t>
      </w:r>
      <w:r w:rsidRPr="008215FD">
        <w:rPr>
          <w:rFonts w:hint="eastAsia"/>
          <w:noProof/>
          <w:sz w:val="24"/>
          <w:szCs w:val="24"/>
        </w:rPr>
        <w:t>）</w:t>
      </w:r>
      <w:r w:rsidRPr="008215FD">
        <w:rPr>
          <w:noProof/>
          <w:sz w:val="24"/>
          <w:szCs w:val="24"/>
        </w:rPr>
        <w:t>，及具影響資訊安全潛在風險、建議追蹤後續情形之中度警訊</w:t>
      </w:r>
      <w:r>
        <w:rPr>
          <w:rFonts w:hint="eastAsia"/>
          <w:noProof/>
          <w:sz w:val="24"/>
          <w:szCs w:val="24"/>
        </w:rPr>
        <w:t>者</w:t>
      </w:r>
      <w:r w:rsidRPr="008215FD">
        <w:rPr>
          <w:noProof/>
          <w:sz w:val="24"/>
          <w:szCs w:val="24"/>
        </w:rPr>
        <w:t>計有</w:t>
      </w:r>
      <w:r>
        <w:rPr>
          <w:rFonts w:hint="eastAsia"/>
          <w:noProof/>
          <w:sz w:val="24"/>
          <w:szCs w:val="24"/>
        </w:rPr>
        <w:t>4</w:t>
      </w:r>
      <w:r>
        <w:rPr>
          <w:noProof/>
          <w:sz w:val="24"/>
          <w:szCs w:val="24"/>
        </w:rPr>
        <w:t>,301</w:t>
      </w:r>
      <w:r w:rsidRPr="008215FD">
        <w:rPr>
          <w:noProof/>
          <w:sz w:val="24"/>
          <w:szCs w:val="24"/>
        </w:rPr>
        <w:t>筆</w:t>
      </w:r>
      <w:r w:rsidRPr="008215FD">
        <w:rPr>
          <w:rFonts w:hint="eastAsia"/>
          <w:noProof/>
          <w:sz w:val="24"/>
          <w:szCs w:val="24"/>
        </w:rPr>
        <w:t>（</w:t>
      </w:r>
      <w:r>
        <w:rPr>
          <w:noProof/>
          <w:sz w:val="24"/>
          <w:szCs w:val="24"/>
        </w:rPr>
        <w:t>93.28</w:t>
      </w:r>
      <w:r w:rsidRPr="008215FD">
        <w:rPr>
          <w:noProof/>
          <w:sz w:val="24"/>
          <w:szCs w:val="24"/>
        </w:rPr>
        <w:t>％</w:t>
      </w:r>
      <w:r w:rsidRPr="008215FD">
        <w:rPr>
          <w:rFonts w:hint="eastAsia"/>
          <w:noProof/>
          <w:sz w:val="24"/>
          <w:szCs w:val="24"/>
        </w:rPr>
        <w:t>）</w:t>
      </w:r>
      <w:r>
        <w:rPr>
          <w:rFonts w:hint="eastAsia"/>
          <w:noProof/>
          <w:sz w:val="24"/>
          <w:szCs w:val="24"/>
        </w:rPr>
        <w:t>，</w:t>
      </w:r>
      <w:r w:rsidRPr="002308EE">
        <w:rPr>
          <w:rFonts w:hint="eastAsia"/>
          <w:noProof/>
          <w:sz w:val="24"/>
          <w:szCs w:val="24"/>
        </w:rPr>
        <w:t>允宜</w:t>
      </w:r>
      <w:r>
        <w:rPr>
          <w:rFonts w:hint="eastAsia"/>
          <w:noProof/>
          <w:sz w:val="24"/>
          <w:szCs w:val="24"/>
        </w:rPr>
        <w:t>加強</w:t>
      </w:r>
      <w:r w:rsidRPr="002308EE">
        <w:rPr>
          <w:rFonts w:hint="eastAsia"/>
          <w:noProof/>
          <w:sz w:val="24"/>
          <w:szCs w:val="24"/>
        </w:rPr>
        <w:t>近年事件嚴重等級達中度或高度以上之資安警訊通報，研析其發生樣態與成因</w:t>
      </w:r>
      <w:r>
        <w:rPr>
          <w:rFonts w:hint="eastAsia"/>
          <w:noProof/>
          <w:sz w:val="24"/>
          <w:szCs w:val="24"/>
        </w:rPr>
        <w:t>，據以提出改善對策，強化資安防護能力；</w:t>
      </w:r>
      <w:r w:rsidRPr="007A7D0C">
        <w:rPr>
          <w:rFonts w:hint="eastAsia"/>
          <w:noProof/>
          <w:sz w:val="24"/>
          <w:szCs w:val="24"/>
        </w:rPr>
        <w:t>（</w:t>
      </w:r>
      <w:r w:rsidRPr="00500E34">
        <w:rPr>
          <w:noProof/>
          <w:sz w:val="24"/>
          <w:szCs w:val="24"/>
        </w:rPr>
        <w:t>2</w:t>
      </w:r>
      <w:r w:rsidRPr="007A7D0C">
        <w:rPr>
          <w:noProof/>
          <w:sz w:val="24"/>
          <w:szCs w:val="24"/>
        </w:rPr>
        <w:t>）</w:t>
      </w:r>
      <w:r>
        <w:rPr>
          <w:rFonts w:hint="eastAsia"/>
          <w:noProof/>
          <w:sz w:val="24"/>
          <w:szCs w:val="24"/>
        </w:rPr>
        <w:t>市府</w:t>
      </w:r>
      <w:r w:rsidRPr="008215FD">
        <w:rPr>
          <w:noProof/>
          <w:sz w:val="24"/>
          <w:szCs w:val="24"/>
        </w:rPr>
        <w:t>所屬機關如發生重大資安事件，</w:t>
      </w:r>
      <w:r>
        <w:rPr>
          <w:rFonts w:hint="eastAsia"/>
          <w:noProof/>
          <w:sz w:val="24"/>
          <w:szCs w:val="24"/>
        </w:rPr>
        <w:t>係由智慧城鄉發展委員會</w:t>
      </w:r>
      <w:r w:rsidRPr="008215FD">
        <w:rPr>
          <w:noProof/>
          <w:sz w:val="24"/>
          <w:szCs w:val="24"/>
        </w:rPr>
        <w:t>協助</w:t>
      </w:r>
      <w:r>
        <w:rPr>
          <w:rFonts w:hint="eastAsia"/>
          <w:noProof/>
          <w:sz w:val="24"/>
          <w:szCs w:val="24"/>
        </w:rPr>
        <w:t>委外</w:t>
      </w:r>
      <w:r w:rsidRPr="008215FD">
        <w:rPr>
          <w:noProof/>
          <w:sz w:val="24"/>
          <w:szCs w:val="24"/>
        </w:rPr>
        <w:t>鑑識服務，</w:t>
      </w:r>
      <w:r>
        <w:rPr>
          <w:rFonts w:hint="eastAsia"/>
          <w:noProof/>
          <w:sz w:val="24"/>
          <w:szCs w:val="24"/>
        </w:rPr>
        <w:t>截至</w:t>
      </w:r>
      <w:r w:rsidRPr="008215FD">
        <w:rPr>
          <w:noProof/>
          <w:sz w:val="24"/>
          <w:szCs w:val="24"/>
        </w:rPr>
        <w:t>113</w:t>
      </w:r>
      <w:r>
        <w:rPr>
          <w:noProof/>
          <w:sz w:val="24"/>
          <w:szCs w:val="24"/>
        </w:rPr>
        <w:t>年</w:t>
      </w:r>
      <w:r>
        <w:rPr>
          <w:rFonts w:hint="eastAsia"/>
          <w:noProof/>
          <w:sz w:val="24"/>
          <w:szCs w:val="24"/>
        </w:rPr>
        <w:t>底止</w:t>
      </w:r>
      <w:r w:rsidRPr="008215FD">
        <w:rPr>
          <w:noProof/>
          <w:sz w:val="24"/>
          <w:szCs w:val="24"/>
        </w:rPr>
        <w:t>，計已辦理國家資通安全研究院通報</w:t>
      </w:r>
      <w:r>
        <w:rPr>
          <w:rFonts w:hint="eastAsia"/>
          <w:noProof/>
          <w:sz w:val="24"/>
          <w:szCs w:val="24"/>
        </w:rPr>
        <w:t>之</w:t>
      </w:r>
      <w:r w:rsidRPr="008215FD">
        <w:rPr>
          <w:noProof/>
          <w:sz w:val="24"/>
          <w:szCs w:val="24"/>
        </w:rPr>
        <w:t>智</w:t>
      </w:r>
      <w:r>
        <w:rPr>
          <w:rFonts w:hint="eastAsia"/>
          <w:noProof/>
          <w:sz w:val="24"/>
          <w:szCs w:val="24"/>
        </w:rPr>
        <w:t>慧城鄉</w:t>
      </w:r>
      <w:r w:rsidRPr="008215FD">
        <w:rPr>
          <w:noProof/>
          <w:sz w:val="24"/>
          <w:szCs w:val="24"/>
        </w:rPr>
        <w:t>發</w:t>
      </w:r>
      <w:r>
        <w:rPr>
          <w:rFonts w:hint="eastAsia"/>
          <w:noProof/>
          <w:sz w:val="24"/>
          <w:szCs w:val="24"/>
        </w:rPr>
        <w:t>展委員</w:t>
      </w:r>
      <w:r w:rsidRPr="008215FD">
        <w:rPr>
          <w:noProof/>
          <w:sz w:val="24"/>
          <w:szCs w:val="24"/>
        </w:rPr>
        <w:t>會所屬資訊設備使用Wget下載滲透工具及密碼字典檔之可疑連線行為</w:t>
      </w:r>
      <w:r>
        <w:rPr>
          <w:rFonts w:hint="eastAsia"/>
          <w:noProof/>
          <w:sz w:val="24"/>
          <w:szCs w:val="24"/>
        </w:rPr>
        <w:t>、</w:t>
      </w:r>
      <w:r w:rsidRPr="008215FD">
        <w:rPr>
          <w:noProof/>
          <w:sz w:val="24"/>
          <w:szCs w:val="24"/>
        </w:rPr>
        <w:t>文化局及美術館權管資訊設備發布入侵事件警訊、環境管理處網站遭植入廣告文字與連結</w:t>
      </w:r>
      <w:r>
        <w:rPr>
          <w:rFonts w:hint="eastAsia"/>
          <w:noProof/>
          <w:sz w:val="24"/>
          <w:szCs w:val="24"/>
        </w:rPr>
        <w:t>，及</w:t>
      </w:r>
      <w:r w:rsidRPr="008F1839">
        <w:rPr>
          <w:noProof/>
          <w:sz w:val="24"/>
          <w:szCs w:val="24"/>
        </w:rPr>
        <w:t>奧義</w:t>
      </w:r>
      <w:r w:rsidRPr="008F1839">
        <w:rPr>
          <w:rFonts w:hint="eastAsia"/>
          <w:noProof/>
          <w:sz w:val="24"/>
          <w:szCs w:val="24"/>
        </w:rPr>
        <w:t>端點防護</w:t>
      </w:r>
      <w:r w:rsidRPr="008F1839">
        <w:rPr>
          <w:noProof/>
          <w:sz w:val="24"/>
          <w:szCs w:val="24"/>
        </w:rPr>
        <w:t>告警</w:t>
      </w:r>
      <w:r w:rsidRPr="008215FD">
        <w:rPr>
          <w:noProof/>
          <w:sz w:val="24"/>
          <w:szCs w:val="24"/>
        </w:rPr>
        <w:t>通報</w:t>
      </w:r>
      <w:r>
        <w:rPr>
          <w:rFonts w:hint="eastAsia"/>
          <w:noProof/>
          <w:sz w:val="24"/>
          <w:szCs w:val="24"/>
        </w:rPr>
        <w:lastRenderedPageBreak/>
        <w:t>之</w:t>
      </w:r>
      <w:r w:rsidRPr="008215FD">
        <w:rPr>
          <w:noProof/>
          <w:sz w:val="24"/>
          <w:szCs w:val="24"/>
        </w:rPr>
        <w:t>公務統計行政管理系統資料庫主機發現高風險指令活動等4案</w:t>
      </w:r>
      <w:r>
        <w:rPr>
          <w:rFonts w:hint="eastAsia"/>
          <w:noProof/>
          <w:sz w:val="24"/>
          <w:szCs w:val="24"/>
        </w:rPr>
        <w:t>，經查</w:t>
      </w:r>
      <w:r w:rsidRPr="008215FD">
        <w:rPr>
          <w:noProof/>
          <w:sz w:val="24"/>
          <w:szCs w:val="24"/>
        </w:rPr>
        <w:t>委</w:t>
      </w:r>
      <w:r>
        <w:rPr>
          <w:rFonts w:hint="eastAsia"/>
          <w:noProof/>
          <w:sz w:val="24"/>
          <w:szCs w:val="24"/>
        </w:rPr>
        <w:t>外</w:t>
      </w:r>
      <w:r w:rsidRPr="008215FD">
        <w:rPr>
          <w:noProof/>
          <w:sz w:val="24"/>
          <w:szCs w:val="24"/>
        </w:rPr>
        <w:t>調查</w:t>
      </w:r>
      <w:r>
        <w:rPr>
          <w:rFonts w:hint="eastAsia"/>
          <w:noProof/>
          <w:sz w:val="24"/>
          <w:szCs w:val="24"/>
        </w:rPr>
        <w:t>結果</w:t>
      </w:r>
      <w:r w:rsidRPr="008215FD">
        <w:rPr>
          <w:noProof/>
          <w:sz w:val="24"/>
          <w:szCs w:val="24"/>
        </w:rPr>
        <w:t>已提出建議應對措施，</w:t>
      </w:r>
      <w:r>
        <w:rPr>
          <w:rFonts w:hint="eastAsia"/>
          <w:noProof/>
          <w:sz w:val="24"/>
          <w:szCs w:val="24"/>
        </w:rPr>
        <w:t>惟未</w:t>
      </w:r>
      <w:r w:rsidRPr="004F50BA">
        <w:rPr>
          <w:rFonts w:hint="eastAsia"/>
          <w:noProof/>
          <w:sz w:val="24"/>
          <w:szCs w:val="24"/>
        </w:rPr>
        <w:t>建立鑑識報告所提建議之後續追蹤機制</w:t>
      </w:r>
      <w:r>
        <w:rPr>
          <w:rFonts w:hint="eastAsia"/>
          <w:noProof/>
          <w:sz w:val="24"/>
          <w:szCs w:val="24"/>
        </w:rPr>
        <w:t>等情事，</w:t>
      </w:r>
      <w:r w:rsidRPr="00DB114A">
        <w:rPr>
          <w:rFonts w:hint="eastAsia"/>
          <w:noProof/>
          <w:sz w:val="24"/>
          <w:szCs w:val="24"/>
        </w:rPr>
        <w:t>經函請檢討改善</w:t>
      </w:r>
      <w:r>
        <w:rPr>
          <w:rFonts w:hint="eastAsia"/>
          <w:noProof/>
          <w:sz w:val="24"/>
          <w:szCs w:val="24"/>
        </w:rPr>
        <w:t>。</w:t>
      </w:r>
      <w:r w:rsidRPr="00246E92">
        <w:rPr>
          <w:noProof/>
          <w:sz w:val="24"/>
          <w:szCs w:val="24"/>
        </w:rPr>
        <w:t>據復：</w:t>
      </w:r>
      <w:r w:rsidRPr="007A7D0C">
        <w:rPr>
          <w:rFonts w:hint="eastAsia"/>
          <w:noProof/>
          <w:sz w:val="24"/>
          <w:szCs w:val="24"/>
        </w:rPr>
        <w:t>（</w:t>
      </w:r>
      <w:r w:rsidRPr="00500E34">
        <w:rPr>
          <w:noProof/>
          <w:sz w:val="24"/>
          <w:szCs w:val="24"/>
        </w:rPr>
        <w:t>1</w:t>
      </w:r>
      <w:r w:rsidRPr="007A7D0C">
        <w:rPr>
          <w:noProof/>
          <w:sz w:val="24"/>
          <w:szCs w:val="24"/>
        </w:rPr>
        <w:t>）</w:t>
      </w:r>
      <w:r w:rsidR="004B63DB">
        <w:rPr>
          <w:noProof/>
        </w:rPr>
        <mc:AlternateContent>
          <mc:Choice Requires="wpg">
            <w:drawing>
              <wp:anchor distT="0" distB="0" distL="114300" distR="114300" simplePos="0" relativeHeight="251682816" behindDoc="0" locked="0" layoutInCell="1" allowOverlap="1" wp14:anchorId="40543808" wp14:editId="5BD08572">
                <wp:simplePos x="0" y="0"/>
                <wp:positionH relativeFrom="column">
                  <wp:posOffset>1393825</wp:posOffset>
                </wp:positionH>
                <wp:positionV relativeFrom="paragraph">
                  <wp:posOffset>680720</wp:posOffset>
                </wp:positionV>
                <wp:extent cx="4907280" cy="3282950"/>
                <wp:effectExtent l="0" t="0" r="0" b="0"/>
                <wp:wrapSquare wrapText="bothSides"/>
                <wp:docPr id="1170655567" name="群組 1170655567"/>
                <wp:cNvGraphicFramePr/>
                <a:graphic xmlns:a="http://schemas.openxmlformats.org/drawingml/2006/main">
                  <a:graphicData uri="http://schemas.microsoft.com/office/word/2010/wordprocessingGroup">
                    <wpg:wgp>
                      <wpg:cNvGrpSpPr/>
                      <wpg:grpSpPr>
                        <a:xfrm>
                          <a:off x="0" y="0"/>
                          <a:ext cx="4907280" cy="3282950"/>
                          <a:chOff x="0" y="1"/>
                          <a:chExt cx="4907280" cy="3282949"/>
                        </a:xfrm>
                      </wpg:grpSpPr>
                      <wpg:grpSp>
                        <wpg:cNvPr id="1184107253" name="群組 1184107253"/>
                        <wpg:cNvGrpSpPr/>
                        <wpg:grpSpPr>
                          <a:xfrm>
                            <a:off x="0" y="1"/>
                            <a:ext cx="4876800" cy="3282949"/>
                            <a:chOff x="0" y="1"/>
                            <a:chExt cx="4876800" cy="3284915"/>
                          </a:xfrm>
                        </wpg:grpSpPr>
                        <wpg:grpSp>
                          <wpg:cNvPr id="207742188" name="群組 207742188"/>
                          <wpg:cNvGrpSpPr/>
                          <wpg:grpSpPr>
                            <a:xfrm>
                              <a:off x="0" y="1"/>
                              <a:ext cx="4876800" cy="3111069"/>
                              <a:chOff x="0" y="1"/>
                              <a:chExt cx="4876800" cy="3158489"/>
                            </a:xfrm>
                          </wpg:grpSpPr>
                          <wpg:grpSp>
                            <wpg:cNvPr id="455094879" name="群組 455094879"/>
                            <wpg:cNvGrpSpPr/>
                            <wpg:grpSpPr>
                              <a:xfrm>
                                <a:off x="0" y="1"/>
                                <a:ext cx="4876800" cy="3158489"/>
                                <a:chOff x="0" y="1"/>
                                <a:chExt cx="4876800" cy="3158489"/>
                              </a:xfrm>
                            </wpg:grpSpPr>
                            <wpg:graphicFrame>
                              <wpg:cNvPr id="453570262" name="圖表 453570262"/>
                              <wpg:cNvFrPr/>
                              <wpg:xfrm>
                                <a:off x="0" y="1"/>
                                <a:ext cx="4733290" cy="3158489"/>
                              </wpg:xfrm>
                              <a:graphic>
                                <a:graphicData uri="http://schemas.openxmlformats.org/drawingml/2006/chart">
                                  <c:chart xmlns:c="http://schemas.openxmlformats.org/drawingml/2006/chart" xmlns:r="http://schemas.openxmlformats.org/officeDocument/2006/relationships" r:id="rId31"/>
                                </a:graphicData>
                              </a:graphic>
                            </wpg:graphicFrame>
                            <wpg:graphicFrame>
                              <wpg:cNvPr id="604396830" name="圖表 604396830"/>
                              <wpg:cNvFrPr/>
                              <wpg:xfrm>
                                <a:off x="2755900" y="793750"/>
                                <a:ext cx="1969770" cy="2174240"/>
                              </wpg:xfrm>
                              <a:graphic>
                                <a:graphicData uri="http://schemas.openxmlformats.org/drawingml/2006/chart">
                                  <c:chart xmlns:c="http://schemas.openxmlformats.org/drawingml/2006/chart" xmlns:r="http://schemas.openxmlformats.org/officeDocument/2006/relationships" r:id="rId32"/>
                                </a:graphicData>
                              </a:graphic>
                            </wpg:graphicFrame>
                            <wps:wsp>
                              <wps:cNvPr id="1762507746" name="文字方塊 1762507746"/>
                              <wps:cNvSpPr txBox="1"/>
                              <wps:spPr>
                                <a:xfrm>
                                  <a:off x="4521200" y="2840990"/>
                                  <a:ext cx="355600" cy="317500"/>
                                </a:xfrm>
                                <a:prstGeom prst="rect">
                                  <a:avLst/>
                                </a:prstGeom>
                                <a:noFill/>
                                <a:ln w="6350">
                                  <a:noFill/>
                                </a:ln>
                              </wps:spPr>
                              <wps:txbx>
                                <w:txbxContent>
                                  <w:p w14:paraId="1D6BEA7C" w14:textId="77777777" w:rsidR="00480206" w:rsidRPr="002D27B7" w:rsidRDefault="00480206" w:rsidP="002D27B7">
                                    <w:pPr>
                                      <w:ind w:firstLineChars="0" w:firstLine="0"/>
                                      <w:jc w:val="left"/>
                                      <w:rPr>
                                        <w:sz w:val="20"/>
                                        <w:szCs w:val="20"/>
                                      </w:rPr>
                                    </w:pPr>
                                    <w:r w:rsidRPr="002D27B7">
                                      <w:rPr>
                                        <w:rFonts w:hint="eastAsia"/>
                                        <w:sz w:val="20"/>
                                        <w:szCs w:val="20"/>
                                      </w:rPr>
                                      <w:t>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3930081" name="文字方塊 623930081"/>
                              <wps:cNvSpPr txBox="1"/>
                              <wps:spPr>
                                <a:xfrm>
                                  <a:off x="812800" y="220825"/>
                                  <a:ext cx="533400" cy="317500"/>
                                </a:xfrm>
                                <a:prstGeom prst="rect">
                                  <a:avLst/>
                                </a:prstGeom>
                                <a:noFill/>
                                <a:ln w="6350">
                                  <a:noFill/>
                                </a:ln>
                              </wps:spPr>
                              <wps:txbx>
                                <w:txbxContent>
                                  <w:p w14:paraId="500F6AE4" w14:textId="77777777" w:rsidR="00480206" w:rsidRPr="002D27B7" w:rsidRDefault="00480206" w:rsidP="00271B5D">
                                    <w:pPr>
                                      <w:ind w:firstLineChars="0" w:firstLine="0"/>
                                      <w:jc w:val="left"/>
                                      <w:rPr>
                                        <w:sz w:val="20"/>
                                        <w:szCs w:val="20"/>
                                      </w:rPr>
                                    </w:pPr>
                                    <w:r>
                                      <w:rPr>
                                        <w:rFonts w:hint="eastAsia"/>
                                        <w:sz w:val="20"/>
                                        <w:szCs w:val="20"/>
                                      </w:rPr>
                                      <w:t>種類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99929757" name="圖片 99992975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556000" y="1835150"/>
                                <a:ext cx="368300" cy="368300"/>
                              </a:xfrm>
                              <a:prstGeom prst="rect">
                                <a:avLst/>
                              </a:prstGeom>
                            </pic:spPr>
                          </pic:pic>
                          <pic:pic xmlns:pic="http://schemas.openxmlformats.org/drawingml/2006/picture">
                            <pic:nvPicPr>
                              <pic:cNvPr id="1992648358" name="圖片 1992648358"/>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516431"/>
                                <a:ext cx="812800" cy="812800"/>
                              </a:xfrm>
                              <a:prstGeom prst="rect">
                                <a:avLst/>
                              </a:prstGeom>
                            </pic:spPr>
                          </pic:pic>
                        </wpg:grpSp>
                        <wps:wsp>
                          <wps:cNvPr id="427709943" name="文字方塊 427709943"/>
                          <wps:cNvSpPr txBox="1"/>
                          <wps:spPr>
                            <a:xfrm>
                              <a:off x="0" y="3020009"/>
                              <a:ext cx="2804615" cy="264907"/>
                            </a:xfrm>
                            <a:prstGeom prst="rect">
                              <a:avLst/>
                            </a:prstGeom>
                            <a:noFill/>
                            <a:ln w="6350">
                              <a:noFill/>
                            </a:ln>
                          </wps:spPr>
                          <wps:txbx>
                            <w:txbxContent>
                              <w:p w14:paraId="7A84907B" w14:textId="77777777" w:rsidR="00480206" w:rsidRPr="002D27B7" w:rsidRDefault="00480206" w:rsidP="00312E31">
                                <w:pPr>
                                  <w:spacing w:line="300" w:lineRule="exact"/>
                                  <w:ind w:firstLineChars="0" w:firstLine="0"/>
                                  <w:jc w:val="left"/>
                                  <w:rPr>
                                    <w:sz w:val="20"/>
                                    <w:szCs w:val="20"/>
                                  </w:rPr>
                                </w:pPr>
                                <w:r>
                                  <w:rPr>
                                    <w:rFonts w:hint="eastAsia"/>
                                    <w:sz w:val="18"/>
                                    <w:szCs w:val="18"/>
                                  </w:rPr>
                                  <w:t>資料來源：整理自智慧城鄉發展委員會提供資料。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5773999" name="文字方塊 445773999"/>
                        <wps:cNvSpPr txBox="1"/>
                        <wps:spPr>
                          <a:xfrm>
                            <a:off x="3909060" y="220980"/>
                            <a:ext cx="998220" cy="312546"/>
                          </a:xfrm>
                          <a:prstGeom prst="rect">
                            <a:avLst/>
                          </a:prstGeom>
                          <a:noFill/>
                          <a:ln w="6350">
                            <a:noFill/>
                          </a:ln>
                        </wps:spPr>
                        <wps:txbx>
                          <w:txbxContent>
                            <w:p w14:paraId="4AA7AEDA" w14:textId="77777777" w:rsidR="00480206" w:rsidRPr="002D27B7" w:rsidRDefault="00480206" w:rsidP="00F7644B">
                              <w:pPr>
                                <w:ind w:firstLineChars="0" w:firstLine="0"/>
                                <w:jc w:val="left"/>
                                <w:rPr>
                                  <w:sz w:val="20"/>
                                  <w:szCs w:val="20"/>
                                </w:rPr>
                              </w:pPr>
                              <w:r>
                                <w:rPr>
                                  <w:rFonts w:hint="eastAsia"/>
                                  <w:sz w:val="20"/>
                                  <w:szCs w:val="20"/>
                                </w:rPr>
                                <w:t>單位：筆、％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40543808" id="群組 1170655567" o:spid="_x0000_s1058" style="position:absolute;left:0;text-align:left;margin-left:109.75pt;margin-top:53.6pt;width:386.4pt;height:258.5pt;z-index:251682816;mso-height-relative:margin" coordorigin="" coordsize="49072,32829" o:gfxdata="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">
                <v:group id="群組 1184107253" o:spid="_x0000_s1059" style="position:absolute;width:48768;height:32829" coordorigin="" coordsize="48768,32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">
                  <v:group id="群組 207742188" o:spid="_x0000_s1060" style="position:absolute;width:48768;height:31110" coordorigin="" coordsize="48768,3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">
                    <v:group id="群組 455094879" o:spid="_x0000_s1061" style="position:absolute;width:48768;height:31584" coordorigin="" coordsize="48768,3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">
                      <v:shape id="圖表 453570262" o:spid="_x0000_s1062" type="#_x0000_t75" style="position:absolute;width:47304;height:315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">
                        <v:imagedata r:id="rId35" o:title=""/>
                        <o:lock v:ext="edit" aspectratio="f"/>
                      </v:shape>
                      <v:shape id="圖表 604396830" o:spid="_x0000_s1063" type="#_x0000_t75" style="position:absolute;left:28834;top:9041;width:17678;height:196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">
                        <v:imagedata r:id="rId36" o:title=""/>
                        <o:lock v:ext="edit" aspectratio="f"/>
                      </v:shape>
                      <v:shape id="文字方塊 1762507746" o:spid="_x0000_s1064" type="#_x0000_t202" style="position:absolute;left:45212;top:28409;width:3556;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" filled="f" stroked="f" strokeweight=".5pt">
                        <v:textbox>
                          <w:txbxContent>
                            <w:p w14:paraId="1D6BEA7C" w14:textId="77777777" w:rsidR="00480206" w:rsidRPr="002D27B7" w:rsidRDefault="00480206" w:rsidP="002D27B7">
                              <w:pPr>
                                <w:ind w:firstLineChars="0" w:firstLine="0"/>
                                <w:jc w:val="left"/>
                                <w:rPr>
                                  <w:sz w:val="20"/>
                                  <w:szCs w:val="20"/>
                                </w:rPr>
                              </w:pPr>
                              <w:r w:rsidRPr="002D27B7">
                                <w:rPr>
                                  <w:rFonts w:hint="eastAsia"/>
                                  <w:sz w:val="20"/>
                                  <w:szCs w:val="20"/>
                                </w:rPr>
                                <w:t>筆</w:t>
                              </w:r>
                            </w:p>
                          </w:txbxContent>
                        </v:textbox>
                      </v:shape>
                      <v:shape id="文字方塊 623930081" o:spid="_x0000_s1065" type="#_x0000_t202" style="position:absolute;left:8128;top:2208;width:5334;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" filled="f" stroked="f" strokeweight=".5pt">
                        <v:textbox>
                          <w:txbxContent>
                            <w:p w14:paraId="500F6AE4" w14:textId="77777777" w:rsidR="00480206" w:rsidRPr="002D27B7" w:rsidRDefault="00480206" w:rsidP="00271B5D">
                              <w:pPr>
                                <w:ind w:firstLineChars="0" w:firstLine="0"/>
                                <w:jc w:val="left"/>
                                <w:rPr>
                                  <w:sz w:val="20"/>
                                  <w:szCs w:val="20"/>
                                </w:rPr>
                              </w:pPr>
                              <w:r>
                                <w:rPr>
                                  <w:rFonts w:hint="eastAsia"/>
                                  <w:sz w:val="20"/>
                                  <w:szCs w:val="20"/>
                                </w:rPr>
                                <w:t>種類</w:t>
                              </w:r>
                            </w:p>
                          </w:txbxContent>
                        </v:textbox>
                      </v:shape>
                    </v:group>
                    <v:shape id="圖片 999929757" o:spid="_x0000_s1066" type="#_x0000_t75" style="position:absolute;left:35560;top:18351;width:3683;height:3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">
                      <v:imagedata r:id="rId37" o:title=""/>
                    </v:shape>
                    <v:shape id="圖片 1992648358" o:spid="_x0000_s1067" type="#_x0000_t75" style="position:absolute;top:5164;width:8128;height:8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">
                      <v:imagedata r:id="rId38" o:title=""/>
                    </v:shape>
                  </v:group>
                  <v:shape id="文字方塊 427709943" o:spid="_x0000_s1068" type="#_x0000_t202" style="position:absolute;top:30200;width:28046;height: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" filled="f" stroked="f" strokeweight=".5pt">
                    <v:textbox>
                      <w:txbxContent>
                        <w:p w14:paraId="7A84907B" w14:textId="77777777" w:rsidR="00480206" w:rsidRPr="002D27B7" w:rsidRDefault="00480206" w:rsidP="00312E31">
                          <w:pPr>
                            <w:spacing w:line="300" w:lineRule="exact"/>
                            <w:ind w:firstLineChars="0" w:firstLine="0"/>
                            <w:jc w:val="left"/>
                            <w:rPr>
                              <w:sz w:val="20"/>
                              <w:szCs w:val="20"/>
                            </w:rPr>
                          </w:pPr>
                          <w:r>
                            <w:rPr>
                              <w:rFonts w:hint="eastAsia"/>
                              <w:sz w:val="18"/>
                              <w:szCs w:val="18"/>
                            </w:rPr>
                            <w:t>資料來源：整理自智慧城鄉發展委員會提供資料。</w:t>
                          </w:r>
                        </w:p>
                      </w:txbxContent>
                    </v:textbox>
                  </v:shape>
                </v:group>
                <v:shape id="文字方塊 445773999" o:spid="_x0000_s1069" type="#_x0000_t202" style="position:absolute;left:39090;top:2209;width:9982;height:3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" filled="f" stroked="f" strokeweight=".5pt">
                  <v:textbox>
                    <w:txbxContent>
                      <w:p w14:paraId="4AA7AEDA" w14:textId="77777777" w:rsidR="00480206" w:rsidRPr="002D27B7" w:rsidRDefault="00480206" w:rsidP="00F7644B">
                        <w:pPr>
                          <w:ind w:firstLineChars="0" w:firstLine="0"/>
                          <w:jc w:val="left"/>
                          <w:rPr>
                            <w:sz w:val="20"/>
                            <w:szCs w:val="20"/>
                          </w:rPr>
                        </w:pPr>
                        <w:r>
                          <w:rPr>
                            <w:rFonts w:hint="eastAsia"/>
                            <w:sz w:val="20"/>
                            <w:szCs w:val="20"/>
                          </w:rPr>
                          <w:t>單位：筆、％</w:t>
                        </w:r>
                      </w:p>
                    </w:txbxContent>
                  </v:textbox>
                </v:shape>
                <w10:wrap type="square"/>
              </v:group>
            </w:pict>
          </mc:Fallback>
        </mc:AlternateContent>
      </w:r>
      <w:r w:rsidRPr="00736754">
        <w:rPr>
          <w:rFonts w:hint="eastAsia"/>
          <w:noProof/>
          <w:sz w:val="24"/>
          <w:szCs w:val="24"/>
        </w:rPr>
        <w:t>將彙整近年資安警訊通報案件之樣態與趨勢並增加每月資安警訊通報案件分析報告；</w:t>
      </w:r>
      <w:r w:rsidRPr="007A7D0C">
        <w:rPr>
          <w:rFonts w:hint="eastAsia"/>
          <w:noProof/>
          <w:sz w:val="24"/>
          <w:szCs w:val="24"/>
        </w:rPr>
        <w:t>（</w:t>
      </w:r>
      <w:r w:rsidRPr="00500E34">
        <w:rPr>
          <w:noProof/>
          <w:sz w:val="24"/>
          <w:szCs w:val="24"/>
        </w:rPr>
        <w:t>2</w:t>
      </w:r>
      <w:r w:rsidRPr="007A7D0C">
        <w:rPr>
          <w:noProof/>
          <w:sz w:val="24"/>
          <w:szCs w:val="24"/>
        </w:rPr>
        <w:t>）</w:t>
      </w:r>
      <w:r>
        <w:rPr>
          <w:rFonts w:hint="eastAsia"/>
          <w:noProof/>
          <w:sz w:val="24"/>
          <w:szCs w:val="24"/>
        </w:rPr>
        <w:t>已</w:t>
      </w:r>
      <w:r w:rsidRPr="00736754">
        <w:rPr>
          <w:rFonts w:hint="eastAsia"/>
          <w:noProof/>
          <w:sz w:val="24"/>
          <w:szCs w:val="24"/>
        </w:rPr>
        <w:t>要求所屬機關於資安事件</w:t>
      </w:r>
      <w:r>
        <w:rPr>
          <w:rFonts w:hint="eastAsia"/>
          <w:noProof/>
          <w:sz w:val="24"/>
          <w:szCs w:val="24"/>
        </w:rPr>
        <w:t>或</w:t>
      </w:r>
      <w:r w:rsidRPr="00736754">
        <w:rPr>
          <w:noProof/>
          <w:sz w:val="24"/>
          <w:szCs w:val="24"/>
        </w:rPr>
        <w:t>資安鑑識作業結束後，配合國家資通安全研究院完成結案報告及矯正改善措施函文備查，以利後續追蹤資安事件處置</w:t>
      </w:r>
      <w:r w:rsidRPr="00DB114A">
        <w:rPr>
          <w:noProof/>
          <w:sz w:val="24"/>
          <w:szCs w:val="24"/>
        </w:rPr>
        <w:t>。</w:t>
      </w:r>
    </w:p>
    <w:p w14:paraId="0ED70E0A" w14:textId="34570504" w:rsidR="00480206" w:rsidRDefault="00480206" w:rsidP="00906563">
      <w:pPr>
        <w:pStyle w:val="a3"/>
        <w:keepNext w:val="0"/>
        <w:overflowPunct w:val="0"/>
        <w:adjustRightInd w:val="0"/>
        <w:spacing w:line="500" w:lineRule="exact"/>
        <w:ind w:firstLineChars="200" w:firstLine="561"/>
      </w:pPr>
      <w:r w:rsidRPr="00ED341F">
        <w:rPr>
          <w:rFonts w:hint="eastAsia"/>
        </w:rPr>
        <w:t>3.</w:t>
      </w:r>
      <w:r w:rsidRPr="008A3DCC">
        <w:rPr>
          <w:rFonts w:hint="eastAsia"/>
        </w:rPr>
        <w:t>為提供市民優質服務，持續加值及創新市民卡多元應用，並推行數位市民碼，惟現有硬體設備無法支援，及部分服務尚待整合，且間有一人持有多卡情事，允宜持續整合歸戶各項服務，提升簡政便民服務</w:t>
      </w:r>
      <w:r w:rsidRPr="00ED341F">
        <w:t>。</w:t>
      </w:r>
    </w:p>
    <w:p w14:paraId="6B425B17" w14:textId="6C8EE3A6" w:rsidR="00480206" w:rsidRPr="00AE641C" w:rsidRDefault="00D32F66" w:rsidP="00906563">
      <w:pPr>
        <w:pStyle w:val="a3"/>
        <w:keepNext w:val="0"/>
        <w:overflowPunct w:val="0"/>
        <w:adjustRightInd w:val="0"/>
        <w:spacing w:line="472" w:lineRule="exact"/>
        <w:ind w:firstLineChars="200" w:firstLine="480"/>
        <w:outlineLvl w:val="9"/>
        <w:rPr>
          <w:b w:val="0"/>
          <w:noProof/>
          <w:kern w:val="2"/>
          <w:sz w:val="24"/>
          <w:szCs w:val="24"/>
        </w:rPr>
      </w:pPr>
      <w:r>
        <w:rPr>
          <w:rFonts w:hint="eastAsia"/>
          <w:b w:val="0"/>
          <w:noProof/>
          <w:kern w:val="2"/>
          <w:sz w:val="24"/>
          <w:szCs w:val="24"/>
          <w:lang w:val="zh-TW"/>
        </w:rPr>
        <mc:AlternateContent>
          <mc:Choice Requires="wpg">
            <w:drawing>
              <wp:anchor distT="0" distB="0" distL="71755" distR="114300" simplePos="0" relativeHeight="251706368" behindDoc="0" locked="0" layoutInCell="1" allowOverlap="1" wp14:anchorId="30CFB7B3" wp14:editId="5342FC63">
                <wp:simplePos x="0" y="0"/>
                <wp:positionH relativeFrom="column">
                  <wp:posOffset>2511425</wp:posOffset>
                </wp:positionH>
                <wp:positionV relativeFrom="paragraph">
                  <wp:posOffset>1287145</wp:posOffset>
                </wp:positionV>
                <wp:extent cx="3787200" cy="2592000"/>
                <wp:effectExtent l="0" t="0" r="41910" b="18415"/>
                <wp:wrapSquare wrapText="bothSides"/>
                <wp:docPr id="902" name="群組 902"/>
                <wp:cNvGraphicFramePr/>
                <a:graphic xmlns:a="http://schemas.openxmlformats.org/drawingml/2006/main">
                  <a:graphicData uri="http://schemas.microsoft.com/office/word/2010/wordprocessingGroup">
                    <wpg:wgp>
                      <wpg:cNvGrpSpPr/>
                      <wpg:grpSpPr>
                        <a:xfrm>
                          <a:off x="0" y="0"/>
                          <a:ext cx="3787200" cy="2592000"/>
                          <a:chOff x="0" y="-1"/>
                          <a:chExt cx="3787140" cy="2402871"/>
                        </a:xfrm>
                      </wpg:grpSpPr>
                      <wps:wsp>
                        <wps:cNvPr id="1086" name="文字方塊 1086"/>
                        <wps:cNvSpPr txBox="1">
                          <a:spLocks noChangeArrowheads="1"/>
                        </wps:cNvSpPr>
                        <wps:spPr bwMode="auto">
                          <a:xfrm>
                            <a:off x="0" y="-1"/>
                            <a:ext cx="3787140" cy="2402871"/>
                          </a:xfrm>
                          <a:prstGeom prst="rect">
                            <a:avLst/>
                          </a:prstGeom>
                          <a:noFill/>
                          <a:ln w="9525">
                            <a:solidFill>
                              <a:srgbClr val="FFFFFF"/>
                            </a:solidFill>
                            <a:miter lim="800000"/>
                            <a:headEnd/>
                            <a:tailEnd/>
                          </a:ln>
                        </wps:spPr>
                        <wps:txbx>
                          <w:txbxContent>
                            <w:p w14:paraId="50A7A7B9" w14:textId="77777777" w:rsidR="00EF1BBD" w:rsidRDefault="00EF1BBD" w:rsidP="00EF1BBD">
                              <w:pPr>
                                <w:ind w:firstLineChars="0" w:firstLine="0"/>
                                <w:jc w:val="center"/>
                                <w:rPr>
                                  <w:b/>
                                  <w:color w:val="000000"/>
                                  <w:spacing w:val="5"/>
                                  <w:kern w:val="0"/>
                                  <w:sz w:val="24"/>
                                  <w:szCs w:val="24"/>
                                </w:rPr>
                              </w:pPr>
                              <w:r w:rsidRPr="00D941AF">
                                <w:rPr>
                                  <w:rFonts w:hint="eastAsia"/>
                                  <w:b/>
                                  <w:color w:val="000000"/>
                                  <w:spacing w:val="5"/>
                                  <w:kern w:val="0"/>
                                  <w:sz w:val="24"/>
                                  <w:szCs w:val="24"/>
                                </w:rPr>
                                <w:t>表</w:t>
                              </w:r>
                              <w:r>
                                <w:rPr>
                                  <w:b/>
                                  <w:sz w:val="24"/>
                                  <w:szCs w:val="24"/>
                                </w:rPr>
                                <w:t>2</w:t>
                              </w:r>
                              <w:r w:rsidRPr="00D941AF">
                                <w:rPr>
                                  <w:rFonts w:hint="eastAsia"/>
                                  <w:b/>
                                  <w:color w:val="000000"/>
                                  <w:spacing w:val="5"/>
                                  <w:kern w:val="0"/>
                                  <w:sz w:val="24"/>
                                  <w:szCs w:val="24"/>
                                </w:rPr>
                                <w:t xml:space="preserve">  桃園市民卡及數位碼整合服務項</w:t>
                              </w:r>
                              <w:r w:rsidRPr="008337EA">
                                <w:rPr>
                                  <w:rFonts w:hint="eastAsia"/>
                                  <w:b/>
                                  <w:color w:val="000000"/>
                                  <w:spacing w:val="5"/>
                                  <w:kern w:val="0"/>
                                  <w:sz w:val="24"/>
                                  <w:szCs w:val="24"/>
                                </w:rPr>
                                <w:t>目</w:t>
                              </w:r>
                            </w:p>
                            <w:tbl>
                              <w:tblPr>
                                <w:tblW w:w="56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25"/>
                                <w:gridCol w:w="1701"/>
                                <w:gridCol w:w="425"/>
                                <w:gridCol w:w="1701"/>
                              </w:tblGrid>
                              <w:tr w:rsidR="00EF1BBD" w14:paraId="74680197" w14:textId="77777777" w:rsidTr="001E782D">
                                <w:trPr>
                                  <w:trHeight w:val="599"/>
                                </w:trPr>
                                <w:tc>
                                  <w:tcPr>
                                    <w:tcW w:w="1418" w:type="dxa"/>
                                    <w:vAlign w:val="center"/>
                                  </w:tcPr>
                                  <w:p w14:paraId="4ADA3222" w14:textId="77777777" w:rsidR="00EF1BBD" w:rsidRDefault="00EF1BBD" w:rsidP="00DD6D5F">
                                    <w:pPr>
                                      <w:spacing w:line="300" w:lineRule="exact"/>
                                      <w:ind w:firstLineChars="0" w:firstLine="0"/>
                                      <w:jc w:val="left"/>
                                      <w:outlineLvl w:val="2"/>
                                      <w:rPr>
                                        <w:bCs/>
                                        <w:sz w:val="20"/>
                                      </w:rPr>
                                    </w:pPr>
                                    <w:r>
                                      <w:rPr>
                                        <w:rFonts w:hint="eastAsia"/>
                                        <w:bCs/>
                                        <w:sz w:val="20"/>
                                      </w:rPr>
                                      <w:t>服務項目</w:t>
                                    </w:r>
                                  </w:p>
                                </w:tc>
                                <w:tc>
                                  <w:tcPr>
                                    <w:tcW w:w="2126" w:type="dxa"/>
                                    <w:gridSpan w:val="2"/>
                                    <w:shd w:val="clear" w:color="auto" w:fill="auto"/>
                                    <w:tcMar>
                                      <w:left w:w="0" w:type="dxa"/>
                                      <w:right w:w="0" w:type="dxa"/>
                                    </w:tcMar>
                                    <w:vAlign w:val="center"/>
                                  </w:tcPr>
                                  <w:p w14:paraId="2FC21898" w14:textId="77777777" w:rsidR="00EF1BBD" w:rsidRDefault="00EF1BBD" w:rsidP="00DD6D5F">
                                    <w:pPr>
                                      <w:spacing w:line="300" w:lineRule="exact"/>
                                      <w:ind w:firstLineChars="0" w:firstLine="0"/>
                                      <w:jc w:val="center"/>
                                      <w:outlineLvl w:val="2"/>
                                      <w:rPr>
                                        <w:bCs/>
                                        <w:sz w:val="20"/>
                                      </w:rPr>
                                    </w:pPr>
                                    <w:r>
                                      <w:rPr>
                                        <w:rFonts w:hint="eastAsia"/>
                                        <w:bCs/>
                                        <w:sz w:val="20"/>
                                      </w:rPr>
                                      <w:t>桃園市民卡</w:t>
                                    </w:r>
                                  </w:p>
                                </w:tc>
                                <w:tc>
                                  <w:tcPr>
                                    <w:tcW w:w="2126" w:type="dxa"/>
                                    <w:gridSpan w:val="2"/>
                                    <w:shd w:val="clear" w:color="auto" w:fill="auto"/>
                                    <w:tcMar>
                                      <w:left w:w="0" w:type="dxa"/>
                                      <w:right w:w="0" w:type="dxa"/>
                                    </w:tcMar>
                                    <w:vAlign w:val="center"/>
                                  </w:tcPr>
                                  <w:p w14:paraId="44365BAE" w14:textId="77777777" w:rsidR="00EF1BBD" w:rsidRDefault="00EF1BBD" w:rsidP="00DD6D5F">
                                    <w:pPr>
                                      <w:spacing w:line="300" w:lineRule="exact"/>
                                      <w:ind w:firstLineChars="0" w:firstLine="0"/>
                                      <w:jc w:val="center"/>
                                      <w:outlineLvl w:val="2"/>
                                      <w:rPr>
                                        <w:bCs/>
                                        <w:sz w:val="20"/>
                                      </w:rPr>
                                    </w:pPr>
                                    <w:r>
                                      <w:rPr>
                                        <w:rFonts w:hint="eastAsia"/>
                                        <w:bCs/>
                                        <w:sz w:val="20"/>
                                      </w:rPr>
                                      <w:t>桃園數位碼</w:t>
                                    </w:r>
                                  </w:p>
                                </w:tc>
                              </w:tr>
                              <w:tr w:rsidR="00EF1BBD" w14:paraId="4B47D9C8" w14:textId="77777777" w:rsidTr="00312E31">
                                <w:trPr>
                                  <w:trHeight w:val="539"/>
                                </w:trPr>
                                <w:tc>
                                  <w:tcPr>
                                    <w:tcW w:w="1418" w:type="dxa"/>
                                    <w:vAlign w:val="center"/>
                                  </w:tcPr>
                                  <w:p w14:paraId="551206D3" w14:textId="77777777" w:rsidR="00EF1BBD" w:rsidRDefault="00EF1BBD" w:rsidP="00DD6D5F">
                                    <w:pPr>
                                      <w:widowControl/>
                                      <w:spacing w:line="260" w:lineRule="exact"/>
                                      <w:ind w:firstLineChars="0" w:firstLine="0"/>
                                      <w:jc w:val="left"/>
                                      <w:rPr>
                                        <w:rFonts w:ascii="Segoe UI Emoji" w:hAnsi="Segoe UI Emoji" w:cs="Segoe UI Emoji"/>
                                        <w:color w:val="000000"/>
                                        <w:kern w:val="0"/>
                                        <w:sz w:val="20"/>
                                      </w:rPr>
                                    </w:pPr>
                                    <w:r>
                                      <w:rPr>
                                        <w:rFonts w:cs="Arial" w:hint="eastAsia"/>
                                        <w:bCs/>
                                        <w:color w:val="000000"/>
                                        <w:kern w:val="0"/>
                                        <w:sz w:val="20"/>
                                      </w:rPr>
                                      <w:t>福利措施</w:t>
                                    </w:r>
                                  </w:p>
                                </w:tc>
                                <w:tc>
                                  <w:tcPr>
                                    <w:tcW w:w="425" w:type="dxa"/>
                                    <w:shd w:val="clear" w:color="auto" w:fill="auto"/>
                                    <w:tcMar>
                                      <w:left w:w="0" w:type="dxa"/>
                                      <w:right w:w="0" w:type="dxa"/>
                                    </w:tcMar>
                                    <w:vAlign w:val="center"/>
                                  </w:tcPr>
                                  <w:p w14:paraId="2F9CA7FE" w14:textId="77777777" w:rsidR="00EF1BBD" w:rsidRDefault="00EF1BBD" w:rsidP="00DD6D5F">
                                    <w:pPr>
                                      <w:widowControl/>
                                      <w:spacing w:line="260" w:lineRule="exact"/>
                                      <w:ind w:firstLineChars="0" w:firstLine="0"/>
                                      <w:jc w:val="left"/>
                                      <w:rPr>
                                        <w:rFonts w:cs="Arial"/>
                                        <w:bCs/>
                                        <w:color w:val="000000"/>
                                        <w:kern w:val="0"/>
                                        <w:sz w:val="20"/>
                                      </w:rPr>
                                    </w:pPr>
                                    <w:r>
                                      <w:rPr>
                                        <w:noProof/>
                                      </w:rPr>
                                      <w:drawing>
                                        <wp:inline distT="0" distB="0" distL="0" distR="0" wp14:anchorId="130531EF" wp14:editId="4959484F">
                                          <wp:extent cx="238125" cy="222250"/>
                                          <wp:effectExtent l="0" t="0" r="9525" b="0"/>
                                          <wp:docPr id="1636252871" name="圖片 1636252871"/>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27E57EDC"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ascii="Segoe UI Emoji" w:hAnsi="Segoe UI Emoji" w:cs="Segoe UI Emoji" w:hint="eastAsia"/>
                                        <w:color w:val="000000"/>
                                        <w:kern w:val="0"/>
                                        <w:sz w:val="20"/>
                                      </w:rPr>
                                      <w:t>可</w:t>
                                    </w:r>
                                    <w:r w:rsidRPr="005D3310">
                                      <w:rPr>
                                        <w:rFonts w:ascii="Segoe UI Emoji" w:hAnsi="Segoe UI Emoji" w:cs="Segoe UI Emoji" w:hint="eastAsia"/>
                                        <w:color w:val="000000"/>
                                        <w:kern w:val="0"/>
                                        <w:sz w:val="20"/>
                                      </w:rPr>
                                      <w:t>依卡別享用各項福利措施</w:t>
                                    </w:r>
                                  </w:p>
                                </w:tc>
                                <w:tc>
                                  <w:tcPr>
                                    <w:tcW w:w="425" w:type="dxa"/>
                                    <w:shd w:val="clear" w:color="auto" w:fill="auto"/>
                                    <w:tcMar>
                                      <w:left w:w="0" w:type="dxa"/>
                                      <w:right w:w="0" w:type="dxa"/>
                                    </w:tcMar>
                                    <w:vAlign w:val="center"/>
                                  </w:tcPr>
                                  <w:p w14:paraId="2A40919E" w14:textId="77777777" w:rsidR="00EF1BBD" w:rsidRDefault="00EF1BBD" w:rsidP="00DD6D5F">
                                    <w:pPr>
                                      <w:widowControl/>
                                      <w:spacing w:line="260" w:lineRule="exact"/>
                                      <w:ind w:left="214" w:hangingChars="107" w:hanging="214"/>
                                      <w:jc w:val="center"/>
                                      <w:rPr>
                                        <w:rFonts w:cs="Segoe UI Emoji"/>
                                        <w:color w:val="000000"/>
                                        <w:kern w:val="0"/>
                                        <w:sz w:val="20"/>
                                      </w:rPr>
                                    </w:pPr>
                                    <w:r w:rsidRPr="005F5181">
                                      <w:rPr>
                                        <w:rFonts w:cs="Segoe UI Emoji"/>
                                        <w:noProof/>
                                        <w:color w:val="000000"/>
                                        <w:kern w:val="0"/>
                                        <w:sz w:val="20"/>
                                      </w:rPr>
                                      <w:drawing>
                                        <wp:inline distT="0" distB="0" distL="0" distR="0" wp14:anchorId="0137D82B" wp14:editId="566C9873">
                                          <wp:extent cx="151130" cy="122555"/>
                                          <wp:effectExtent l="0" t="0" r="1270" b="0"/>
                                          <wp:docPr id="766907804" name="圖片 76690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1130" cy="122555"/>
                                                  </a:xfrm>
                                                  <a:prstGeom prst="rect">
                                                    <a:avLst/>
                                                  </a:prstGeom>
                                                  <a:noFill/>
                                                  <a:ln>
                                                    <a:noFill/>
                                                  </a:ln>
                                                </pic:spPr>
                                              </pic:pic>
                                            </a:graphicData>
                                          </a:graphic>
                                        </wp:inline>
                                      </w:drawing>
                                    </w:r>
                                  </w:p>
                                </w:tc>
                                <w:tc>
                                  <w:tcPr>
                                    <w:tcW w:w="1701" w:type="dxa"/>
                                    <w:shd w:val="clear" w:color="auto" w:fill="auto"/>
                                    <w:tcMar>
                                      <w:left w:w="0" w:type="dxa"/>
                                      <w:right w:w="0" w:type="dxa"/>
                                    </w:tcMar>
                                    <w:vAlign w:val="center"/>
                                    <w:hideMark/>
                                  </w:tcPr>
                                  <w:p w14:paraId="0A1F301F" w14:textId="77777777" w:rsidR="00EF1BBD" w:rsidRDefault="00EF1BBD" w:rsidP="00DD6D5F">
                                    <w:pPr>
                                      <w:widowControl/>
                                      <w:spacing w:line="260" w:lineRule="exact"/>
                                      <w:ind w:firstLineChars="0" w:firstLine="0"/>
                                      <w:jc w:val="left"/>
                                      <w:rPr>
                                        <w:rFonts w:ascii="Segoe UI Emoji" w:hAnsi="Segoe UI Emoji" w:cs="Segoe UI Emoji"/>
                                        <w:color w:val="000000"/>
                                        <w:kern w:val="0"/>
                                        <w:sz w:val="20"/>
                                      </w:rPr>
                                    </w:pPr>
                                    <w:r w:rsidRPr="00117175">
                                      <w:rPr>
                                        <w:rFonts w:ascii="Segoe UI Emoji" w:hAnsi="Segoe UI Emoji" w:cs="Segoe UI Emoji" w:hint="eastAsia"/>
                                        <w:color w:val="000000"/>
                                        <w:kern w:val="0"/>
                                        <w:sz w:val="20"/>
                                      </w:rPr>
                                      <w:t>可查詢各項</w:t>
                                    </w:r>
                                  </w:p>
                                  <w:p w14:paraId="6985C0F1" w14:textId="77777777" w:rsidR="00EF1BBD" w:rsidRPr="00117175" w:rsidRDefault="00EF1BBD" w:rsidP="00DD6D5F">
                                    <w:pPr>
                                      <w:widowControl/>
                                      <w:spacing w:line="260" w:lineRule="exact"/>
                                      <w:ind w:firstLineChars="0" w:firstLine="0"/>
                                      <w:jc w:val="left"/>
                                      <w:rPr>
                                        <w:rFonts w:ascii="Segoe UI Emoji" w:hAnsi="Segoe UI Emoji" w:cs="Segoe UI Emoji"/>
                                        <w:color w:val="000000"/>
                                        <w:kern w:val="0"/>
                                        <w:sz w:val="20"/>
                                      </w:rPr>
                                    </w:pPr>
                                    <w:r w:rsidRPr="00117175">
                                      <w:rPr>
                                        <w:rFonts w:ascii="Segoe UI Emoji" w:hAnsi="Segoe UI Emoji" w:cs="Segoe UI Emoji" w:hint="eastAsia"/>
                                        <w:color w:val="000000"/>
                                        <w:kern w:val="0"/>
                                        <w:sz w:val="20"/>
                                      </w:rPr>
                                      <w:t>福利措施</w:t>
                                    </w:r>
                                  </w:p>
                                </w:tc>
                              </w:tr>
                              <w:tr w:rsidR="00EF1BBD" w14:paraId="6FFDB7E8" w14:textId="77777777" w:rsidTr="00312E31">
                                <w:trPr>
                                  <w:trHeight w:val="539"/>
                                </w:trPr>
                                <w:tc>
                                  <w:tcPr>
                                    <w:tcW w:w="1418" w:type="dxa"/>
                                    <w:vAlign w:val="center"/>
                                  </w:tcPr>
                                  <w:p w14:paraId="1E7AADA4" w14:textId="77777777" w:rsidR="00EF1BBD" w:rsidRDefault="00EF1BBD" w:rsidP="00DD6D5F">
                                    <w:pPr>
                                      <w:widowControl/>
                                      <w:adjustRightInd w:val="0"/>
                                      <w:snapToGrid w:val="0"/>
                                      <w:spacing w:line="260" w:lineRule="exact"/>
                                      <w:ind w:firstLineChars="0" w:firstLine="0"/>
                                      <w:jc w:val="left"/>
                                      <w:rPr>
                                        <w:rFonts w:cs="Arial"/>
                                        <w:color w:val="000000"/>
                                        <w:kern w:val="0"/>
                                        <w:sz w:val="20"/>
                                      </w:rPr>
                                    </w:pPr>
                                    <w:r>
                                      <w:rPr>
                                        <w:rFonts w:cs="Arial" w:hint="eastAsia"/>
                                        <w:bCs/>
                                        <w:color w:val="000000"/>
                                        <w:kern w:val="0"/>
                                        <w:sz w:val="20"/>
                                      </w:rPr>
                                      <w:t>特約商店優惠</w:t>
                                    </w:r>
                                  </w:p>
                                </w:tc>
                                <w:tc>
                                  <w:tcPr>
                                    <w:tcW w:w="425" w:type="dxa"/>
                                    <w:shd w:val="clear" w:color="auto" w:fill="auto"/>
                                    <w:tcMar>
                                      <w:left w:w="0" w:type="dxa"/>
                                      <w:right w:w="0" w:type="dxa"/>
                                    </w:tcMar>
                                    <w:vAlign w:val="center"/>
                                  </w:tcPr>
                                  <w:p w14:paraId="63643A34" w14:textId="77777777" w:rsidR="00EF1BBD" w:rsidRDefault="00EF1BBD" w:rsidP="00DD6D5F">
                                    <w:pPr>
                                      <w:widowControl/>
                                      <w:adjustRightInd w:val="0"/>
                                      <w:snapToGrid w:val="0"/>
                                      <w:spacing w:line="260" w:lineRule="exact"/>
                                      <w:ind w:firstLineChars="0" w:firstLine="0"/>
                                      <w:jc w:val="left"/>
                                      <w:rPr>
                                        <w:rFonts w:cs="Arial"/>
                                        <w:bCs/>
                                        <w:color w:val="000000"/>
                                        <w:kern w:val="0"/>
                                        <w:sz w:val="20"/>
                                      </w:rPr>
                                    </w:pPr>
                                    <w:r>
                                      <w:rPr>
                                        <w:noProof/>
                                      </w:rPr>
                                      <w:drawing>
                                        <wp:inline distT="0" distB="0" distL="0" distR="0" wp14:anchorId="1F2161C7" wp14:editId="5EB0C0BE">
                                          <wp:extent cx="238125" cy="222250"/>
                                          <wp:effectExtent l="0" t="0" r="9525" b="0"/>
                                          <wp:docPr id="677229782" name="圖片 677229782"/>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1719BDA0"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cs="Arial" w:hint="eastAsia"/>
                                        <w:color w:val="000000"/>
                                        <w:kern w:val="0"/>
                                        <w:sz w:val="20"/>
                                      </w:rPr>
                                      <w:t>可持桃園市民卡至特約商店享優惠</w:t>
                                    </w:r>
                                  </w:p>
                                </w:tc>
                                <w:tc>
                                  <w:tcPr>
                                    <w:tcW w:w="425" w:type="dxa"/>
                                    <w:shd w:val="clear" w:color="auto" w:fill="auto"/>
                                    <w:tcMar>
                                      <w:left w:w="0" w:type="dxa"/>
                                      <w:right w:w="0" w:type="dxa"/>
                                    </w:tcMar>
                                    <w:vAlign w:val="center"/>
                                  </w:tcPr>
                                  <w:p w14:paraId="518C69B5" w14:textId="77777777" w:rsidR="00EF1BBD" w:rsidRPr="00512871" w:rsidRDefault="00EF1BBD" w:rsidP="00DD6D5F">
                                    <w:pPr>
                                      <w:widowControl/>
                                      <w:spacing w:line="260" w:lineRule="exact"/>
                                      <w:ind w:left="216" w:hangingChars="77" w:hanging="216"/>
                                      <w:jc w:val="center"/>
                                      <w:rPr>
                                        <w:rFonts w:ascii="Segoe UI Emoji" w:hAnsi="Segoe UI Emoji" w:cs="Segoe UI Emoji"/>
                                        <w:color w:val="000000"/>
                                        <w:kern w:val="0"/>
                                        <w:sz w:val="20"/>
                                      </w:rPr>
                                    </w:pPr>
                                    <w:r>
                                      <w:rPr>
                                        <w:noProof/>
                                      </w:rPr>
                                      <w:drawing>
                                        <wp:inline distT="0" distB="0" distL="0" distR="0" wp14:anchorId="3DDF34BB" wp14:editId="36F6BF81">
                                          <wp:extent cx="238125" cy="222250"/>
                                          <wp:effectExtent l="0" t="0" r="9525" b="0"/>
                                          <wp:docPr id="882768301" name="圖片 882768301"/>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shd w:val="clear" w:color="auto" w:fill="auto"/>
                                    <w:tcMar>
                                      <w:left w:w="0" w:type="dxa"/>
                                      <w:right w:w="0" w:type="dxa"/>
                                    </w:tcMar>
                                    <w:vAlign w:val="center"/>
                                    <w:hideMark/>
                                  </w:tcPr>
                                  <w:p w14:paraId="12C022A4" w14:textId="77777777" w:rsidR="00EF1BBD" w:rsidRDefault="00EF1BBD" w:rsidP="00DD6D5F">
                                    <w:pPr>
                                      <w:widowControl/>
                                      <w:spacing w:line="260" w:lineRule="exact"/>
                                      <w:ind w:firstLineChars="0" w:firstLine="0"/>
                                      <w:jc w:val="left"/>
                                      <w:rPr>
                                        <w:rFonts w:cs="Arial"/>
                                        <w:color w:val="000000"/>
                                        <w:kern w:val="0"/>
                                        <w:sz w:val="20"/>
                                      </w:rPr>
                                    </w:pPr>
                                    <w:r>
                                      <w:rPr>
                                        <w:rFonts w:cs="Arial" w:hint="eastAsia"/>
                                        <w:color w:val="000000"/>
                                        <w:kern w:val="0"/>
                                        <w:sz w:val="20"/>
                                      </w:rPr>
                                      <w:t>可持桃園數位碼至特約商店享優惠</w:t>
                                    </w:r>
                                  </w:p>
                                </w:tc>
                              </w:tr>
                              <w:tr w:rsidR="00EF1BBD" w14:paraId="305F44C2" w14:textId="77777777" w:rsidTr="001E782D">
                                <w:tc>
                                  <w:tcPr>
                                    <w:tcW w:w="1418" w:type="dxa"/>
                                    <w:vAlign w:val="center"/>
                                  </w:tcPr>
                                  <w:p w14:paraId="73852050" w14:textId="77777777" w:rsidR="00EF1BBD" w:rsidRDefault="00EF1BBD" w:rsidP="00DD6D5F">
                                    <w:pPr>
                                      <w:widowControl/>
                                      <w:adjustRightInd w:val="0"/>
                                      <w:snapToGrid w:val="0"/>
                                      <w:spacing w:line="260" w:lineRule="exact"/>
                                      <w:ind w:firstLineChars="0" w:firstLine="0"/>
                                      <w:jc w:val="left"/>
                                      <w:rPr>
                                        <w:rFonts w:cs="Arial"/>
                                        <w:color w:val="000000"/>
                                        <w:kern w:val="0"/>
                                        <w:sz w:val="20"/>
                                      </w:rPr>
                                    </w:pPr>
                                    <w:r>
                                      <w:rPr>
                                        <w:rFonts w:cs="Arial" w:hint="eastAsia"/>
                                        <w:bCs/>
                                        <w:color w:val="000000"/>
                                        <w:kern w:val="0"/>
                                        <w:sz w:val="20"/>
                                      </w:rPr>
                                      <w:t>圖書借閱</w:t>
                                    </w:r>
                                  </w:p>
                                </w:tc>
                                <w:tc>
                                  <w:tcPr>
                                    <w:tcW w:w="425" w:type="dxa"/>
                                    <w:shd w:val="clear" w:color="auto" w:fill="auto"/>
                                    <w:tcMar>
                                      <w:left w:w="0" w:type="dxa"/>
                                      <w:right w:w="0" w:type="dxa"/>
                                    </w:tcMar>
                                    <w:vAlign w:val="center"/>
                                  </w:tcPr>
                                  <w:p w14:paraId="55357F98" w14:textId="77777777" w:rsidR="00EF1BBD" w:rsidRDefault="00EF1BBD" w:rsidP="00DD6D5F">
                                    <w:pPr>
                                      <w:widowControl/>
                                      <w:adjustRightInd w:val="0"/>
                                      <w:snapToGrid w:val="0"/>
                                      <w:spacing w:line="260" w:lineRule="exact"/>
                                      <w:ind w:firstLineChars="0" w:firstLine="0"/>
                                      <w:jc w:val="left"/>
                                      <w:rPr>
                                        <w:rFonts w:cs="Arial"/>
                                        <w:bCs/>
                                        <w:color w:val="000000"/>
                                        <w:kern w:val="0"/>
                                        <w:sz w:val="20"/>
                                      </w:rPr>
                                    </w:pPr>
                                    <w:r>
                                      <w:rPr>
                                        <w:noProof/>
                                      </w:rPr>
                                      <w:drawing>
                                        <wp:inline distT="0" distB="0" distL="0" distR="0" wp14:anchorId="331D7BF9" wp14:editId="0D29DD92">
                                          <wp:extent cx="238125" cy="222250"/>
                                          <wp:effectExtent l="0" t="0" r="9525" b="0"/>
                                          <wp:docPr id="1772055597" name="圖片 1772055597"/>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006CBEAB"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cs="Arial" w:hint="eastAsia"/>
                                        <w:color w:val="000000"/>
                                        <w:kern w:val="0"/>
                                        <w:sz w:val="20"/>
                                      </w:rPr>
                                      <w:t>可持桃園市民卡至市立圖書館各分館借閱書籍</w:t>
                                    </w:r>
                                  </w:p>
                                </w:tc>
                                <w:tc>
                                  <w:tcPr>
                                    <w:tcW w:w="425" w:type="dxa"/>
                                    <w:shd w:val="clear" w:color="auto" w:fill="auto"/>
                                    <w:tcMar>
                                      <w:left w:w="0" w:type="dxa"/>
                                      <w:right w:w="0" w:type="dxa"/>
                                    </w:tcMar>
                                    <w:vAlign w:val="center"/>
                                  </w:tcPr>
                                  <w:p w14:paraId="66DB4E6E" w14:textId="77777777" w:rsidR="00EF1BBD" w:rsidRPr="00512871" w:rsidRDefault="00EF1BBD" w:rsidP="00DD6D5F">
                                    <w:pPr>
                                      <w:widowControl/>
                                      <w:spacing w:line="260" w:lineRule="exact"/>
                                      <w:ind w:left="216" w:hangingChars="77" w:hanging="216"/>
                                      <w:jc w:val="center"/>
                                      <w:rPr>
                                        <w:rFonts w:ascii="Segoe UI Emoji" w:hAnsi="Segoe UI Emoji" w:cs="Segoe UI Emoji"/>
                                        <w:color w:val="000000"/>
                                        <w:kern w:val="0"/>
                                        <w:sz w:val="20"/>
                                      </w:rPr>
                                    </w:pPr>
                                    <w:r>
                                      <w:rPr>
                                        <w:noProof/>
                                      </w:rPr>
                                      <w:drawing>
                                        <wp:inline distT="0" distB="0" distL="0" distR="0" wp14:anchorId="1A25E2EA" wp14:editId="3A7ED950">
                                          <wp:extent cx="238125" cy="222250"/>
                                          <wp:effectExtent l="0" t="0" r="9525" b="0"/>
                                          <wp:docPr id="1786609430" name="圖片 1786609430"/>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shd w:val="clear" w:color="auto" w:fill="auto"/>
                                    <w:tcMar>
                                      <w:left w:w="0" w:type="dxa"/>
                                      <w:right w:w="0" w:type="dxa"/>
                                    </w:tcMar>
                                    <w:vAlign w:val="center"/>
                                    <w:hideMark/>
                                  </w:tcPr>
                                  <w:p w14:paraId="065CC787" w14:textId="77777777" w:rsidR="00EF1BBD" w:rsidRDefault="00EF1BBD" w:rsidP="00DD6D5F">
                                    <w:pPr>
                                      <w:widowControl/>
                                      <w:spacing w:line="260" w:lineRule="exact"/>
                                      <w:ind w:firstLineChars="0" w:firstLine="0"/>
                                      <w:jc w:val="left"/>
                                      <w:rPr>
                                        <w:rFonts w:cs="Arial"/>
                                        <w:color w:val="000000"/>
                                        <w:kern w:val="0"/>
                                        <w:sz w:val="20"/>
                                      </w:rPr>
                                    </w:pPr>
                                    <w:r>
                                      <w:rPr>
                                        <w:rFonts w:cs="Arial" w:hint="eastAsia"/>
                                        <w:color w:val="000000"/>
                                        <w:kern w:val="0"/>
                                        <w:sz w:val="20"/>
                                      </w:rPr>
                                      <w:t>可持桃園數位碼至市立圖書館各分館借閱書籍</w:t>
                                    </w:r>
                                  </w:p>
                                </w:tc>
                              </w:tr>
                              <w:tr w:rsidR="00EF1BBD" w14:paraId="401D4D67" w14:textId="77777777" w:rsidTr="00312E31">
                                <w:trPr>
                                  <w:trHeight w:val="539"/>
                                </w:trPr>
                                <w:tc>
                                  <w:tcPr>
                                    <w:tcW w:w="1418" w:type="dxa"/>
                                    <w:vAlign w:val="center"/>
                                  </w:tcPr>
                                  <w:p w14:paraId="51DDA197" w14:textId="77777777" w:rsidR="00EF1BBD" w:rsidRDefault="00EF1BBD" w:rsidP="00DD6D5F">
                                    <w:pPr>
                                      <w:widowControl/>
                                      <w:adjustRightInd w:val="0"/>
                                      <w:snapToGrid w:val="0"/>
                                      <w:spacing w:line="260" w:lineRule="exact"/>
                                      <w:ind w:firstLineChars="0" w:firstLine="0"/>
                                      <w:jc w:val="left"/>
                                      <w:rPr>
                                        <w:rFonts w:cs="Arial"/>
                                        <w:color w:val="000000"/>
                                        <w:kern w:val="0"/>
                                        <w:sz w:val="20"/>
                                      </w:rPr>
                                    </w:pPr>
                                    <w:r>
                                      <w:rPr>
                                        <w:rFonts w:cs="Arial" w:hint="eastAsia"/>
                                        <w:bCs/>
                                        <w:color w:val="000000"/>
                                        <w:kern w:val="0"/>
                                        <w:sz w:val="20"/>
                                      </w:rPr>
                                      <w:t>搭車</w:t>
                                    </w:r>
                                  </w:p>
                                </w:tc>
                                <w:tc>
                                  <w:tcPr>
                                    <w:tcW w:w="425" w:type="dxa"/>
                                    <w:shd w:val="clear" w:color="auto" w:fill="auto"/>
                                    <w:tcMar>
                                      <w:left w:w="0" w:type="dxa"/>
                                      <w:right w:w="0" w:type="dxa"/>
                                    </w:tcMar>
                                    <w:vAlign w:val="center"/>
                                  </w:tcPr>
                                  <w:p w14:paraId="3E8CF2E6" w14:textId="77777777" w:rsidR="00EF1BBD" w:rsidRDefault="00EF1BBD" w:rsidP="00DD6D5F">
                                    <w:pPr>
                                      <w:widowControl/>
                                      <w:adjustRightInd w:val="0"/>
                                      <w:snapToGrid w:val="0"/>
                                      <w:spacing w:line="260" w:lineRule="exact"/>
                                      <w:ind w:firstLineChars="0" w:firstLine="0"/>
                                      <w:jc w:val="left"/>
                                      <w:rPr>
                                        <w:rFonts w:cs="Arial"/>
                                        <w:bCs/>
                                        <w:color w:val="000000"/>
                                        <w:kern w:val="0"/>
                                        <w:sz w:val="20"/>
                                      </w:rPr>
                                    </w:pPr>
                                    <w:r>
                                      <w:rPr>
                                        <w:noProof/>
                                      </w:rPr>
                                      <w:drawing>
                                        <wp:inline distT="0" distB="0" distL="0" distR="0" wp14:anchorId="2F63B5A5" wp14:editId="1F3C3DC8">
                                          <wp:extent cx="238125" cy="222250"/>
                                          <wp:effectExtent l="0" t="0" r="9525" b="0"/>
                                          <wp:docPr id="70415245" name="圖片 70415245"/>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404F419D"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cs="Arial" w:hint="eastAsia"/>
                                        <w:color w:val="000000"/>
                                        <w:kern w:val="0"/>
                                        <w:sz w:val="20"/>
                                      </w:rPr>
                                      <w:t>透過桃園市民卡享搭車優惠</w:t>
                                    </w:r>
                                  </w:p>
                                </w:tc>
                                <w:tc>
                                  <w:tcPr>
                                    <w:tcW w:w="425" w:type="dxa"/>
                                    <w:shd w:val="clear" w:color="auto" w:fill="auto"/>
                                    <w:tcMar>
                                      <w:left w:w="0" w:type="dxa"/>
                                      <w:right w:w="0" w:type="dxa"/>
                                    </w:tcMar>
                                    <w:vAlign w:val="center"/>
                                  </w:tcPr>
                                  <w:p w14:paraId="3B94F8A1" w14:textId="77777777" w:rsidR="00EF1BBD" w:rsidRPr="00512871" w:rsidRDefault="00EF1BBD" w:rsidP="00DD6D5F">
                                    <w:pPr>
                                      <w:widowControl/>
                                      <w:spacing w:line="260" w:lineRule="exact"/>
                                      <w:ind w:left="216" w:hangingChars="77" w:hanging="216"/>
                                      <w:jc w:val="center"/>
                                      <w:rPr>
                                        <w:rFonts w:ascii="Segoe UI Emoji" w:hAnsi="Segoe UI Emoji" w:cs="Segoe UI Emoji"/>
                                        <w:color w:val="000000"/>
                                        <w:kern w:val="0"/>
                                        <w:sz w:val="20"/>
                                      </w:rPr>
                                    </w:pPr>
                                    <w:r>
                                      <w:rPr>
                                        <w:noProof/>
                                      </w:rPr>
                                      <w:drawing>
                                        <wp:inline distT="0" distB="0" distL="0" distR="0" wp14:anchorId="651AD607" wp14:editId="5191C979">
                                          <wp:extent cx="257277" cy="191056"/>
                                          <wp:effectExtent l="0" t="0" r="0" b="0"/>
                                          <wp:docPr id="1045975556" name="圖片 1045975556"/>
                                          <wp:cNvGraphicFramePr/>
                                          <a:graphic xmlns:a="http://schemas.openxmlformats.org/drawingml/2006/main">
                                            <a:graphicData uri="http://schemas.openxmlformats.org/drawingml/2006/picture">
                                              <pic:pic xmlns:pic="http://schemas.openxmlformats.org/drawingml/2006/picture">
                                                <pic:nvPicPr>
                                                  <pic:cNvPr id="914" name="圖片 914"/>
                                                  <pic:cNvPicPr/>
                                                </pic:nvPicPr>
                                                <pic:blipFill rotWithShape="1">
                                                  <a:blip r:embed="rId42" cstate="print">
                                                    <a:biLevel thresh="75000"/>
                                                    <a:extLst>
                                                      <a:ext uri="{BEBA8EAE-BF5A-486C-A8C5-ECC9F3942E4B}">
                                                        <a14:imgProps xmlns:a14="http://schemas.microsoft.com/office/drawing/2010/main">
                                                          <a14:imgLayer r:embed="rId43">
                                                            <a14:imgEffect>
                                                              <a14:backgroundRemoval t="31026" b="64619" l="66229" r="96248"/>
                                                            </a14:imgEffect>
                                                            <a14:imgEffect>
                                                              <a14:saturation sat="400000"/>
                                                            </a14:imgEffect>
                                                          </a14:imgLayer>
                                                        </a14:imgProps>
                                                      </a:ext>
                                                      <a:ext uri="{28A0092B-C50C-407E-A947-70E740481C1C}">
                                                        <a14:useLocalDpi xmlns:a14="http://schemas.microsoft.com/office/drawing/2010/main" val="0"/>
                                                      </a:ext>
                                                    </a:extLst>
                                                  </a:blip>
                                                  <a:srcRect l="62477" t="26827" b="31182"/>
                                                  <a:stretch/>
                                                </pic:blipFill>
                                                <pic:spPr bwMode="auto">
                                                  <a:xfrm>
                                                    <a:off x="0" y="0"/>
                                                    <a:ext cx="257383" cy="191135"/>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shd w:val="clear" w:color="auto" w:fill="auto"/>
                                    <w:tcMar>
                                      <w:left w:w="0" w:type="dxa"/>
                                      <w:right w:w="0" w:type="dxa"/>
                                    </w:tcMar>
                                    <w:vAlign w:val="center"/>
                                    <w:hideMark/>
                                  </w:tcPr>
                                  <w:p w14:paraId="5D131519" w14:textId="77777777" w:rsidR="00EF1BBD" w:rsidRDefault="00EF1BBD" w:rsidP="00DD6D5F">
                                    <w:pPr>
                                      <w:widowControl/>
                                      <w:spacing w:line="260" w:lineRule="exact"/>
                                      <w:ind w:firstLineChars="0" w:firstLine="0"/>
                                      <w:jc w:val="left"/>
                                      <w:rPr>
                                        <w:rFonts w:cs="Arial"/>
                                        <w:color w:val="000000"/>
                                        <w:kern w:val="0"/>
                                        <w:sz w:val="20"/>
                                      </w:rPr>
                                    </w:pPr>
                                    <w:r>
                                      <w:rPr>
                                        <w:rFonts w:cs="標楷體" w:hint="eastAsia"/>
                                        <w:color w:val="000000"/>
                                        <w:kern w:val="0"/>
                                        <w:sz w:val="20"/>
                                      </w:rPr>
                                      <w:t>現有硬體設備無法支援，尚無法使</w:t>
                                    </w:r>
                                    <w:r>
                                      <w:rPr>
                                        <w:rFonts w:cs="Arial" w:hint="eastAsia"/>
                                        <w:color w:val="000000"/>
                                        <w:kern w:val="0"/>
                                        <w:sz w:val="20"/>
                                      </w:rPr>
                                      <w:t>用</w:t>
                                    </w:r>
                                  </w:p>
                                </w:tc>
                              </w:tr>
                            </w:tbl>
                            <w:p w14:paraId="3F2F42C8" w14:textId="77777777" w:rsidR="00EF1BBD" w:rsidRDefault="00EF1BBD" w:rsidP="00DD6D5F">
                              <w:pPr>
                                <w:spacing w:line="240" w:lineRule="exact"/>
                                <w:ind w:firstLineChars="0" w:firstLine="0"/>
                                <w:rPr>
                                  <w:sz w:val="18"/>
                                  <w:szCs w:val="18"/>
                                </w:rPr>
                              </w:pPr>
                              <w:r>
                                <w:rPr>
                                  <w:rFonts w:hint="eastAsia"/>
                                  <w:sz w:val="18"/>
                                  <w:szCs w:val="18"/>
                                </w:rPr>
                                <w:t>註：1</w:t>
                              </w:r>
                              <w:r>
                                <w:rPr>
                                  <w:sz w:val="18"/>
                                  <w:szCs w:val="18"/>
                                </w:rPr>
                                <w:t>.</w:t>
                              </w:r>
                              <w:r>
                                <w:rPr>
                                  <w:rFonts w:hint="eastAsia"/>
                                  <w:sz w:val="18"/>
                                  <w:szCs w:val="18"/>
                                </w:rPr>
                                <w:t>資料時間：截至1</w:t>
                              </w:r>
                              <w:r>
                                <w:rPr>
                                  <w:sz w:val="18"/>
                                  <w:szCs w:val="18"/>
                                </w:rPr>
                                <w:t>13</w:t>
                              </w:r>
                              <w:r>
                                <w:rPr>
                                  <w:rFonts w:hint="eastAsia"/>
                                  <w:sz w:val="18"/>
                                  <w:szCs w:val="18"/>
                                </w:rPr>
                                <w:t>年底止。</w:t>
                              </w:r>
                            </w:p>
                            <w:p w14:paraId="1321CEBF" w14:textId="77777777" w:rsidR="00EF1BBD" w:rsidRPr="00CE6F80" w:rsidRDefault="00EF1BBD" w:rsidP="00DD6D5F">
                              <w:pPr>
                                <w:spacing w:line="240" w:lineRule="exact"/>
                                <w:ind w:firstLine="360"/>
                              </w:pPr>
                              <w:r>
                                <w:rPr>
                                  <w:rFonts w:hint="eastAsia"/>
                                  <w:sz w:val="18"/>
                                  <w:szCs w:val="18"/>
                                </w:rPr>
                                <w:t>2</w:t>
                              </w:r>
                              <w:r>
                                <w:rPr>
                                  <w:sz w:val="18"/>
                                  <w:szCs w:val="18"/>
                                </w:rPr>
                                <w:t>.</w:t>
                              </w:r>
                              <w:r>
                                <w:rPr>
                                  <w:rFonts w:hint="eastAsia"/>
                                  <w:sz w:val="18"/>
                                  <w:szCs w:val="18"/>
                                </w:rPr>
                                <w:t>資料來源：整理自智慧城鄉發展委員會提供資料。</w:t>
                              </w:r>
                            </w:p>
                          </w:txbxContent>
                        </wps:txbx>
                        <wps:bodyPr rot="0" vert="horz" wrap="square" lIns="91440" tIns="45720" rIns="91440" bIns="45720" anchor="t" anchorCtr="0" upright="1">
                          <a:noAutofit/>
                        </wps:bodyPr>
                      </wps:wsp>
                      <pic:pic xmlns:pic="http://schemas.openxmlformats.org/drawingml/2006/picture">
                        <pic:nvPicPr>
                          <pic:cNvPr id="1087" name="圖片 1087"/>
                          <pic:cNvPicPr>
                            <a:picLocks noChangeAspect="1"/>
                          </pic:cNvPicPr>
                        </pic:nvPicPr>
                        <pic:blipFill>
                          <a:blip r:embed="rId44" cstate="print">
                            <a:alphaModFix/>
                            <a:extLst>
                              <a:ext uri="{28A0092B-C50C-407E-A947-70E740481C1C}">
                                <a14:useLocalDpi xmlns:a14="http://schemas.microsoft.com/office/drawing/2010/main" val="0"/>
                              </a:ext>
                            </a:extLst>
                          </a:blip>
                          <a:stretch>
                            <a:fillRect/>
                          </a:stretch>
                        </pic:blipFill>
                        <pic:spPr>
                          <a:xfrm rot="20557733">
                            <a:off x="775985" y="319335"/>
                            <a:ext cx="563880" cy="372110"/>
                          </a:xfrm>
                          <a:prstGeom prst="rect">
                            <a:avLst/>
                          </a:prstGeom>
                        </pic:spPr>
                      </pic:pic>
                      <pic:pic xmlns:pic="http://schemas.openxmlformats.org/drawingml/2006/picture">
                        <pic:nvPicPr>
                          <pic:cNvPr id="1088" name="圖片 1088"/>
                          <pic:cNvPicPr>
                            <a:picLocks noChangeAspect="1"/>
                          </pic:cNvPicPr>
                        </pic:nvPicPr>
                        <pic:blipFill rotWithShape="1">
                          <a:blip r:embed="rId45" cstate="print">
                            <a:alphaModFix/>
                            <a:extLst>
                              <a:ext uri="{28A0092B-C50C-407E-A947-70E740481C1C}">
                                <a14:useLocalDpi xmlns:a14="http://schemas.microsoft.com/office/drawing/2010/main" val="0"/>
                              </a:ext>
                            </a:extLst>
                          </a:blip>
                          <a:srcRect t="12543" r="49186"/>
                          <a:stretch/>
                        </pic:blipFill>
                        <pic:spPr bwMode="auto">
                          <a:xfrm rot="731472">
                            <a:off x="3316242" y="223094"/>
                            <a:ext cx="433070" cy="7340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0CFB7B3" id="群組 902" o:spid="_x0000_s1070" style="position:absolute;left:0;text-align:left;margin-left:197.75pt;margin-top:101.35pt;width:298.2pt;height:204.1pt;z-index:251706368;mso-wrap-distance-left:5.65pt;mso-width-relative:margin;mso-height-relative:margin" coordorigin="" coordsize="37871,24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">
                <v:shape id="文字方塊 1086" o:spid="_x0000_s1071" type="#_x0000_t202" style="position:absolute;width:37871;height:2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" filled="f" strokecolor="white">
                  <v:textbox>
                    <w:txbxContent>
                      <w:p w14:paraId="50A7A7B9" w14:textId="77777777" w:rsidR="00EF1BBD" w:rsidRDefault="00EF1BBD" w:rsidP="00EF1BBD">
                        <w:pPr>
                          <w:ind w:firstLineChars="0" w:firstLine="0"/>
                          <w:jc w:val="center"/>
                          <w:rPr>
                            <w:b/>
                            <w:color w:val="000000"/>
                            <w:spacing w:val="5"/>
                            <w:kern w:val="0"/>
                            <w:sz w:val="24"/>
                            <w:szCs w:val="24"/>
                          </w:rPr>
                        </w:pPr>
                        <w:r w:rsidRPr="00D941AF">
                          <w:rPr>
                            <w:rFonts w:hint="eastAsia"/>
                            <w:b/>
                            <w:color w:val="000000"/>
                            <w:spacing w:val="5"/>
                            <w:kern w:val="0"/>
                            <w:sz w:val="24"/>
                            <w:szCs w:val="24"/>
                          </w:rPr>
                          <w:t>表</w:t>
                        </w:r>
                        <w:r>
                          <w:rPr>
                            <w:b/>
                            <w:sz w:val="24"/>
                            <w:szCs w:val="24"/>
                          </w:rPr>
                          <w:t>2</w:t>
                        </w:r>
                        <w:r w:rsidRPr="00D941AF">
                          <w:rPr>
                            <w:rFonts w:hint="eastAsia"/>
                            <w:b/>
                            <w:color w:val="000000"/>
                            <w:spacing w:val="5"/>
                            <w:kern w:val="0"/>
                            <w:sz w:val="24"/>
                            <w:szCs w:val="24"/>
                          </w:rPr>
                          <w:t xml:space="preserve">  桃園市民卡及數位碼整合服務項</w:t>
                        </w:r>
                        <w:r w:rsidRPr="008337EA">
                          <w:rPr>
                            <w:rFonts w:hint="eastAsia"/>
                            <w:b/>
                            <w:color w:val="000000"/>
                            <w:spacing w:val="5"/>
                            <w:kern w:val="0"/>
                            <w:sz w:val="24"/>
                            <w:szCs w:val="24"/>
                          </w:rPr>
                          <w:t>目</w:t>
                        </w:r>
                      </w:p>
                      <w:tbl>
                        <w:tblPr>
                          <w:tblW w:w="56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25"/>
                          <w:gridCol w:w="1701"/>
                          <w:gridCol w:w="425"/>
                          <w:gridCol w:w="1701"/>
                        </w:tblGrid>
                        <w:tr w:rsidR="00EF1BBD" w14:paraId="74680197" w14:textId="77777777" w:rsidTr="001E782D">
                          <w:trPr>
                            <w:trHeight w:val="599"/>
                          </w:trPr>
                          <w:tc>
                            <w:tcPr>
                              <w:tcW w:w="1418" w:type="dxa"/>
                              <w:vAlign w:val="center"/>
                            </w:tcPr>
                            <w:p w14:paraId="4ADA3222" w14:textId="77777777" w:rsidR="00EF1BBD" w:rsidRDefault="00EF1BBD" w:rsidP="00DD6D5F">
                              <w:pPr>
                                <w:spacing w:line="300" w:lineRule="exact"/>
                                <w:ind w:firstLineChars="0" w:firstLine="0"/>
                                <w:jc w:val="left"/>
                                <w:outlineLvl w:val="2"/>
                                <w:rPr>
                                  <w:bCs/>
                                  <w:sz w:val="20"/>
                                </w:rPr>
                              </w:pPr>
                              <w:r>
                                <w:rPr>
                                  <w:rFonts w:hint="eastAsia"/>
                                  <w:bCs/>
                                  <w:sz w:val="20"/>
                                </w:rPr>
                                <w:t>服務項目</w:t>
                              </w:r>
                            </w:p>
                          </w:tc>
                          <w:tc>
                            <w:tcPr>
                              <w:tcW w:w="2126" w:type="dxa"/>
                              <w:gridSpan w:val="2"/>
                              <w:shd w:val="clear" w:color="auto" w:fill="auto"/>
                              <w:tcMar>
                                <w:left w:w="0" w:type="dxa"/>
                                <w:right w:w="0" w:type="dxa"/>
                              </w:tcMar>
                              <w:vAlign w:val="center"/>
                            </w:tcPr>
                            <w:p w14:paraId="2FC21898" w14:textId="77777777" w:rsidR="00EF1BBD" w:rsidRDefault="00EF1BBD" w:rsidP="00DD6D5F">
                              <w:pPr>
                                <w:spacing w:line="300" w:lineRule="exact"/>
                                <w:ind w:firstLineChars="0" w:firstLine="0"/>
                                <w:jc w:val="center"/>
                                <w:outlineLvl w:val="2"/>
                                <w:rPr>
                                  <w:bCs/>
                                  <w:sz w:val="20"/>
                                </w:rPr>
                              </w:pPr>
                              <w:r>
                                <w:rPr>
                                  <w:rFonts w:hint="eastAsia"/>
                                  <w:bCs/>
                                  <w:sz w:val="20"/>
                                </w:rPr>
                                <w:t>桃園市民卡</w:t>
                              </w:r>
                            </w:p>
                          </w:tc>
                          <w:tc>
                            <w:tcPr>
                              <w:tcW w:w="2126" w:type="dxa"/>
                              <w:gridSpan w:val="2"/>
                              <w:shd w:val="clear" w:color="auto" w:fill="auto"/>
                              <w:tcMar>
                                <w:left w:w="0" w:type="dxa"/>
                                <w:right w:w="0" w:type="dxa"/>
                              </w:tcMar>
                              <w:vAlign w:val="center"/>
                            </w:tcPr>
                            <w:p w14:paraId="44365BAE" w14:textId="77777777" w:rsidR="00EF1BBD" w:rsidRDefault="00EF1BBD" w:rsidP="00DD6D5F">
                              <w:pPr>
                                <w:spacing w:line="300" w:lineRule="exact"/>
                                <w:ind w:firstLineChars="0" w:firstLine="0"/>
                                <w:jc w:val="center"/>
                                <w:outlineLvl w:val="2"/>
                                <w:rPr>
                                  <w:bCs/>
                                  <w:sz w:val="20"/>
                                </w:rPr>
                              </w:pPr>
                              <w:r>
                                <w:rPr>
                                  <w:rFonts w:hint="eastAsia"/>
                                  <w:bCs/>
                                  <w:sz w:val="20"/>
                                </w:rPr>
                                <w:t>桃園數位碼</w:t>
                              </w:r>
                            </w:p>
                          </w:tc>
                        </w:tr>
                        <w:tr w:rsidR="00EF1BBD" w14:paraId="4B47D9C8" w14:textId="77777777" w:rsidTr="00312E31">
                          <w:trPr>
                            <w:trHeight w:val="539"/>
                          </w:trPr>
                          <w:tc>
                            <w:tcPr>
                              <w:tcW w:w="1418" w:type="dxa"/>
                              <w:vAlign w:val="center"/>
                            </w:tcPr>
                            <w:p w14:paraId="551206D3" w14:textId="77777777" w:rsidR="00EF1BBD" w:rsidRDefault="00EF1BBD" w:rsidP="00DD6D5F">
                              <w:pPr>
                                <w:widowControl/>
                                <w:spacing w:line="260" w:lineRule="exact"/>
                                <w:ind w:firstLineChars="0" w:firstLine="0"/>
                                <w:jc w:val="left"/>
                                <w:rPr>
                                  <w:rFonts w:ascii="Segoe UI Emoji" w:hAnsi="Segoe UI Emoji" w:cs="Segoe UI Emoji"/>
                                  <w:color w:val="000000"/>
                                  <w:kern w:val="0"/>
                                  <w:sz w:val="20"/>
                                </w:rPr>
                              </w:pPr>
                              <w:r>
                                <w:rPr>
                                  <w:rFonts w:cs="Arial" w:hint="eastAsia"/>
                                  <w:bCs/>
                                  <w:color w:val="000000"/>
                                  <w:kern w:val="0"/>
                                  <w:sz w:val="20"/>
                                </w:rPr>
                                <w:t>福利措施</w:t>
                              </w:r>
                            </w:p>
                          </w:tc>
                          <w:tc>
                            <w:tcPr>
                              <w:tcW w:w="425" w:type="dxa"/>
                              <w:shd w:val="clear" w:color="auto" w:fill="auto"/>
                              <w:tcMar>
                                <w:left w:w="0" w:type="dxa"/>
                                <w:right w:w="0" w:type="dxa"/>
                              </w:tcMar>
                              <w:vAlign w:val="center"/>
                            </w:tcPr>
                            <w:p w14:paraId="2F9CA7FE" w14:textId="77777777" w:rsidR="00EF1BBD" w:rsidRDefault="00EF1BBD" w:rsidP="00DD6D5F">
                              <w:pPr>
                                <w:widowControl/>
                                <w:spacing w:line="260" w:lineRule="exact"/>
                                <w:ind w:firstLineChars="0" w:firstLine="0"/>
                                <w:jc w:val="left"/>
                                <w:rPr>
                                  <w:rFonts w:cs="Arial"/>
                                  <w:bCs/>
                                  <w:color w:val="000000"/>
                                  <w:kern w:val="0"/>
                                  <w:sz w:val="20"/>
                                </w:rPr>
                              </w:pPr>
                              <w:r>
                                <w:rPr>
                                  <w:noProof/>
                                </w:rPr>
                                <w:drawing>
                                  <wp:inline distT="0" distB="0" distL="0" distR="0" wp14:anchorId="130531EF" wp14:editId="4959484F">
                                    <wp:extent cx="238125" cy="222250"/>
                                    <wp:effectExtent l="0" t="0" r="9525" b="0"/>
                                    <wp:docPr id="1636252871" name="圖片 1636252871"/>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27E57EDC"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ascii="Segoe UI Emoji" w:hAnsi="Segoe UI Emoji" w:cs="Segoe UI Emoji" w:hint="eastAsia"/>
                                  <w:color w:val="000000"/>
                                  <w:kern w:val="0"/>
                                  <w:sz w:val="20"/>
                                </w:rPr>
                                <w:t>可</w:t>
                              </w:r>
                              <w:r w:rsidRPr="005D3310">
                                <w:rPr>
                                  <w:rFonts w:ascii="Segoe UI Emoji" w:hAnsi="Segoe UI Emoji" w:cs="Segoe UI Emoji" w:hint="eastAsia"/>
                                  <w:color w:val="000000"/>
                                  <w:kern w:val="0"/>
                                  <w:sz w:val="20"/>
                                </w:rPr>
                                <w:t>依卡別享用各項福利措施</w:t>
                              </w:r>
                            </w:p>
                          </w:tc>
                          <w:tc>
                            <w:tcPr>
                              <w:tcW w:w="425" w:type="dxa"/>
                              <w:shd w:val="clear" w:color="auto" w:fill="auto"/>
                              <w:tcMar>
                                <w:left w:w="0" w:type="dxa"/>
                                <w:right w:w="0" w:type="dxa"/>
                              </w:tcMar>
                              <w:vAlign w:val="center"/>
                            </w:tcPr>
                            <w:p w14:paraId="2A40919E" w14:textId="77777777" w:rsidR="00EF1BBD" w:rsidRDefault="00EF1BBD" w:rsidP="00DD6D5F">
                              <w:pPr>
                                <w:widowControl/>
                                <w:spacing w:line="260" w:lineRule="exact"/>
                                <w:ind w:left="214" w:hangingChars="107" w:hanging="214"/>
                                <w:jc w:val="center"/>
                                <w:rPr>
                                  <w:rFonts w:cs="Segoe UI Emoji"/>
                                  <w:color w:val="000000"/>
                                  <w:kern w:val="0"/>
                                  <w:sz w:val="20"/>
                                </w:rPr>
                              </w:pPr>
                              <w:r w:rsidRPr="005F5181">
                                <w:rPr>
                                  <w:rFonts w:cs="Segoe UI Emoji"/>
                                  <w:noProof/>
                                  <w:color w:val="000000"/>
                                  <w:kern w:val="0"/>
                                  <w:sz w:val="20"/>
                                </w:rPr>
                                <w:drawing>
                                  <wp:inline distT="0" distB="0" distL="0" distR="0" wp14:anchorId="0137D82B" wp14:editId="566C9873">
                                    <wp:extent cx="151130" cy="122555"/>
                                    <wp:effectExtent l="0" t="0" r="1270" b="0"/>
                                    <wp:docPr id="766907804" name="圖片 766907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1130" cy="122555"/>
                                            </a:xfrm>
                                            <a:prstGeom prst="rect">
                                              <a:avLst/>
                                            </a:prstGeom>
                                            <a:noFill/>
                                            <a:ln>
                                              <a:noFill/>
                                            </a:ln>
                                          </pic:spPr>
                                        </pic:pic>
                                      </a:graphicData>
                                    </a:graphic>
                                  </wp:inline>
                                </w:drawing>
                              </w:r>
                            </w:p>
                          </w:tc>
                          <w:tc>
                            <w:tcPr>
                              <w:tcW w:w="1701" w:type="dxa"/>
                              <w:shd w:val="clear" w:color="auto" w:fill="auto"/>
                              <w:tcMar>
                                <w:left w:w="0" w:type="dxa"/>
                                <w:right w:w="0" w:type="dxa"/>
                              </w:tcMar>
                              <w:vAlign w:val="center"/>
                              <w:hideMark/>
                            </w:tcPr>
                            <w:p w14:paraId="0A1F301F" w14:textId="77777777" w:rsidR="00EF1BBD" w:rsidRDefault="00EF1BBD" w:rsidP="00DD6D5F">
                              <w:pPr>
                                <w:widowControl/>
                                <w:spacing w:line="260" w:lineRule="exact"/>
                                <w:ind w:firstLineChars="0" w:firstLine="0"/>
                                <w:jc w:val="left"/>
                                <w:rPr>
                                  <w:rFonts w:ascii="Segoe UI Emoji" w:hAnsi="Segoe UI Emoji" w:cs="Segoe UI Emoji"/>
                                  <w:color w:val="000000"/>
                                  <w:kern w:val="0"/>
                                  <w:sz w:val="20"/>
                                </w:rPr>
                              </w:pPr>
                              <w:r w:rsidRPr="00117175">
                                <w:rPr>
                                  <w:rFonts w:ascii="Segoe UI Emoji" w:hAnsi="Segoe UI Emoji" w:cs="Segoe UI Emoji" w:hint="eastAsia"/>
                                  <w:color w:val="000000"/>
                                  <w:kern w:val="0"/>
                                  <w:sz w:val="20"/>
                                </w:rPr>
                                <w:t>可查詢各項</w:t>
                              </w:r>
                            </w:p>
                            <w:p w14:paraId="6985C0F1" w14:textId="77777777" w:rsidR="00EF1BBD" w:rsidRPr="00117175" w:rsidRDefault="00EF1BBD" w:rsidP="00DD6D5F">
                              <w:pPr>
                                <w:widowControl/>
                                <w:spacing w:line="260" w:lineRule="exact"/>
                                <w:ind w:firstLineChars="0" w:firstLine="0"/>
                                <w:jc w:val="left"/>
                                <w:rPr>
                                  <w:rFonts w:ascii="Segoe UI Emoji" w:hAnsi="Segoe UI Emoji" w:cs="Segoe UI Emoji"/>
                                  <w:color w:val="000000"/>
                                  <w:kern w:val="0"/>
                                  <w:sz w:val="20"/>
                                </w:rPr>
                              </w:pPr>
                              <w:r w:rsidRPr="00117175">
                                <w:rPr>
                                  <w:rFonts w:ascii="Segoe UI Emoji" w:hAnsi="Segoe UI Emoji" w:cs="Segoe UI Emoji" w:hint="eastAsia"/>
                                  <w:color w:val="000000"/>
                                  <w:kern w:val="0"/>
                                  <w:sz w:val="20"/>
                                </w:rPr>
                                <w:t>福利措施</w:t>
                              </w:r>
                            </w:p>
                          </w:tc>
                        </w:tr>
                        <w:tr w:rsidR="00EF1BBD" w14:paraId="6FFDB7E8" w14:textId="77777777" w:rsidTr="00312E31">
                          <w:trPr>
                            <w:trHeight w:val="539"/>
                          </w:trPr>
                          <w:tc>
                            <w:tcPr>
                              <w:tcW w:w="1418" w:type="dxa"/>
                              <w:vAlign w:val="center"/>
                            </w:tcPr>
                            <w:p w14:paraId="1E7AADA4" w14:textId="77777777" w:rsidR="00EF1BBD" w:rsidRDefault="00EF1BBD" w:rsidP="00DD6D5F">
                              <w:pPr>
                                <w:widowControl/>
                                <w:adjustRightInd w:val="0"/>
                                <w:snapToGrid w:val="0"/>
                                <w:spacing w:line="260" w:lineRule="exact"/>
                                <w:ind w:firstLineChars="0" w:firstLine="0"/>
                                <w:jc w:val="left"/>
                                <w:rPr>
                                  <w:rFonts w:cs="Arial"/>
                                  <w:color w:val="000000"/>
                                  <w:kern w:val="0"/>
                                  <w:sz w:val="20"/>
                                </w:rPr>
                              </w:pPr>
                              <w:r>
                                <w:rPr>
                                  <w:rFonts w:cs="Arial" w:hint="eastAsia"/>
                                  <w:bCs/>
                                  <w:color w:val="000000"/>
                                  <w:kern w:val="0"/>
                                  <w:sz w:val="20"/>
                                </w:rPr>
                                <w:t>特約商店優惠</w:t>
                              </w:r>
                            </w:p>
                          </w:tc>
                          <w:tc>
                            <w:tcPr>
                              <w:tcW w:w="425" w:type="dxa"/>
                              <w:shd w:val="clear" w:color="auto" w:fill="auto"/>
                              <w:tcMar>
                                <w:left w:w="0" w:type="dxa"/>
                                <w:right w:w="0" w:type="dxa"/>
                              </w:tcMar>
                              <w:vAlign w:val="center"/>
                            </w:tcPr>
                            <w:p w14:paraId="63643A34" w14:textId="77777777" w:rsidR="00EF1BBD" w:rsidRDefault="00EF1BBD" w:rsidP="00DD6D5F">
                              <w:pPr>
                                <w:widowControl/>
                                <w:adjustRightInd w:val="0"/>
                                <w:snapToGrid w:val="0"/>
                                <w:spacing w:line="260" w:lineRule="exact"/>
                                <w:ind w:firstLineChars="0" w:firstLine="0"/>
                                <w:jc w:val="left"/>
                                <w:rPr>
                                  <w:rFonts w:cs="Arial"/>
                                  <w:bCs/>
                                  <w:color w:val="000000"/>
                                  <w:kern w:val="0"/>
                                  <w:sz w:val="20"/>
                                </w:rPr>
                              </w:pPr>
                              <w:r>
                                <w:rPr>
                                  <w:noProof/>
                                </w:rPr>
                                <w:drawing>
                                  <wp:inline distT="0" distB="0" distL="0" distR="0" wp14:anchorId="1F2161C7" wp14:editId="5EB0C0BE">
                                    <wp:extent cx="238125" cy="222250"/>
                                    <wp:effectExtent l="0" t="0" r="9525" b="0"/>
                                    <wp:docPr id="677229782" name="圖片 677229782"/>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1719BDA0"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cs="Arial" w:hint="eastAsia"/>
                                  <w:color w:val="000000"/>
                                  <w:kern w:val="0"/>
                                  <w:sz w:val="20"/>
                                </w:rPr>
                                <w:t>可持桃園市民卡至特約商店享優惠</w:t>
                              </w:r>
                            </w:p>
                          </w:tc>
                          <w:tc>
                            <w:tcPr>
                              <w:tcW w:w="425" w:type="dxa"/>
                              <w:shd w:val="clear" w:color="auto" w:fill="auto"/>
                              <w:tcMar>
                                <w:left w:w="0" w:type="dxa"/>
                                <w:right w:w="0" w:type="dxa"/>
                              </w:tcMar>
                              <w:vAlign w:val="center"/>
                            </w:tcPr>
                            <w:p w14:paraId="518C69B5" w14:textId="77777777" w:rsidR="00EF1BBD" w:rsidRPr="00512871" w:rsidRDefault="00EF1BBD" w:rsidP="00DD6D5F">
                              <w:pPr>
                                <w:widowControl/>
                                <w:spacing w:line="260" w:lineRule="exact"/>
                                <w:ind w:left="216" w:hangingChars="77" w:hanging="216"/>
                                <w:jc w:val="center"/>
                                <w:rPr>
                                  <w:rFonts w:ascii="Segoe UI Emoji" w:hAnsi="Segoe UI Emoji" w:cs="Segoe UI Emoji"/>
                                  <w:color w:val="000000"/>
                                  <w:kern w:val="0"/>
                                  <w:sz w:val="20"/>
                                </w:rPr>
                              </w:pPr>
                              <w:r>
                                <w:rPr>
                                  <w:noProof/>
                                </w:rPr>
                                <w:drawing>
                                  <wp:inline distT="0" distB="0" distL="0" distR="0" wp14:anchorId="3DDF34BB" wp14:editId="36F6BF81">
                                    <wp:extent cx="238125" cy="222250"/>
                                    <wp:effectExtent l="0" t="0" r="9525" b="0"/>
                                    <wp:docPr id="882768301" name="圖片 882768301"/>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shd w:val="clear" w:color="auto" w:fill="auto"/>
                              <w:tcMar>
                                <w:left w:w="0" w:type="dxa"/>
                                <w:right w:w="0" w:type="dxa"/>
                              </w:tcMar>
                              <w:vAlign w:val="center"/>
                              <w:hideMark/>
                            </w:tcPr>
                            <w:p w14:paraId="12C022A4" w14:textId="77777777" w:rsidR="00EF1BBD" w:rsidRDefault="00EF1BBD" w:rsidP="00DD6D5F">
                              <w:pPr>
                                <w:widowControl/>
                                <w:spacing w:line="260" w:lineRule="exact"/>
                                <w:ind w:firstLineChars="0" w:firstLine="0"/>
                                <w:jc w:val="left"/>
                                <w:rPr>
                                  <w:rFonts w:cs="Arial"/>
                                  <w:color w:val="000000"/>
                                  <w:kern w:val="0"/>
                                  <w:sz w:val="20"/>
                                </w:rPr>
                              </w:pPr>
                              <w:r>
                                <w:rPr>
                                  <w:rFonts w:cs="Arial" w:hint="eastAsia"/>
                                  <w:color w:val="000000"/>
                                  <w:kern w:val="0"/>
                                  <w:sz w:val="20"/>
                                </w:rPr>
                                <w:t>可持桃園數位碼至特約商店享優惠</w:t>
                              </w:r>
                            </w:p>
                          </w:tc>
                        </w:tr>
                        <w:tr w:rsidR="00EF1BBD" w14:paraId="305F44C2" w14:textId="77777777" w:rsidTr="001E782D">
                          <w:tc>
                            <w:tcPr>
                              <w:tcW w:w="1418" w:type="dxa"/>
                              <w:vAlign w:val="center"/>
                            </w:tcPr>
                            <w:p w14:paraId="73852050" w14:textId="77777777" w:rsidR="00EF1BBD" w:rsidRDefault="00EF1BBD" w:rsidP="00DD6D5F">
                              <w:pPr>
                                <w:widowControl/>
                                <w:adjustRightInd w:val="0"/>
                                <w:snapToGrid w:val="0"/>
                                <w:spacing w:line="260" w:lineRule="exact"/>
                                <w:ind w:firstLineChars="0" w:firstLine="0"/>
                                <w:jc w:val="left"/>
                                <w:rPr>
                                  <w:rFonts w:cs="Arial"/>
                                  <w:color w:val="000000"/>
                                  <w:kern w:val="0"/>
                                  <w:sz w:val="20"/>
                                </w:rPr>
                              </w:pPr>
                              <w:r>
                                <w:rPr>
                                  <w:rFonts w:cs="Arial" w:hint="eastAsia"/>
                                  <w:bCs/>
                                  <w:color w:val="000000"/>
                                  <w:kern w:val="0"/>
                                  <w:sz w:val="20"/>
                                </w:rPr>
                                <w:t>圖書借閱</w:t>
                              </w:r>
                            </w:p>
                          </w:tc>
                          <w:tc>
                            <w:tcPr>
                              <w:tcW w:w="425" w:type="dxa"/>
                              <w:shd w:val="clear" w:color="auto" w:fill="auto"/>
                              <w:tcMar>
                                <w:left w:w="0" w:type="dxa"/>
                                <w:right w:w="0" w:type="dxa"/>
                              </w:tcMar>
                              <w:vAlign w:val="center"/>
                            </w:tcPr>
                            <w:p w14:paraId="55357F98" w14:textId="77777777" w:rsidR="00EF1BBD" w:rsidRDefault="00EF1BBD" w:rsidP="00DD6D5F">
                              <w:pPr>
                                <w:widowControl/>
                                <w:adjustRightInd w:val="0"/>
                                <w:snapToGrid w:val="0"/>
                                <w:spacing w:line="260" w:lineRule="exact"/>
                                <w:ind w:firstLineChars="0" w:firstLine="0"/>
                                <w:jc w:val="left"/>
                                <w:rPr>
                                  <w:rFonts w:cs="Arial"/>
                                  <w:bCs/>
                                  <w:color w:val="000000"/>
                                  <w:kern w:val="0"/>
                                  <w:sz w:val="20"/>
                                </w:rPr>
                              </w:pPr>
                              <w:r>
                                <w:rPr>
                                  <w:noProof/>
                                </w:rPr>
                                <w:drawing>
                                  <wp:inline distT="0" distB="0" distL="0" distR="0" wp14:anchorId="331D7BF9" wp14:editId="0D29DD92">
                                    <wp:extent cx="238125" cy="222250"/>
                                    <wp:effectExtent l="0" t="0" r="9525" b="0"/>
                                    <wp:docPr id="1772055597" name="圖片 1772055597"/>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006CBEAB"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cs="Arial" w:hint="eastAsia"/>
                                  <w:color w:val="000000"/>
                                  <w:kern w:val="0"/>
                                  <w:sz w:val="20"/>
                                </w:rPr>
                                <w:t>可持桃園市民卡至市立圖書館各分館借閱書籍</w:t>
                              </w:r>
                            </w:p>
                          </w:tc>
                          <w:tc>
                            <w:tcPr>
                              <w:tcW w:w="425" w:type="dxa"/>
                              <w:shd w:val="clear" w:color="auto" w:fill="auto"/>
                              <w:tcMar>
                                <w:left w:w="0" w:type="dxa"/>
                                <w:right w:w="0" w:type="dxa"/>
                              </w:tcMar>
                              <w:vAlign w:val="center"/>
                            </w:tcPr>
                            <w:p w14:paraId="66DB4E6E" w14:textId="77777777" w:rsidR="00EF1BBD" w:rsidRPr="00512871" w:rsidRDefault="00EF1BBD" w:rsidP="00DD6D5F">
                              <w:pPr>
                                <w:widowControl/>
                                <w:spacing w:line="260" w:lineRule="exact"/>
                                <w:ind w:left="216" w:hangingChars="77" w:hanging="216"/>
                                <w:jc w:val="center"/>
                                <w:rPr>
                                  <w:rFonts w:ascii="Segoe UI Emoji" w:hAnsi="Segoe UI Emoji" w:cs="Segoe UI Emoji"/>
                                  <w:color w:val="000000"/>
                                  <w:kern w:val="0"/>
                                  <w:sz w:val="20"/>
                                </w:rPr>
                              </w:pPr>
                              <w:r>
                                <w:rPr>
                                  <w:noProof/>
                                </w:rPr>
                                <w:drawing>
                                  <wp:inline distT="0" distB="0" distL="0" distR="0" wp14:anchorId="1A25E2EA" wp14:editId="3A7ED950">
                                    <wp:extent cx="238125" cy="222250"/>
                                    <wp:effectExtent l="0" t="0" r="9525" b="0"/>
                                    <wp:docPr id="1786609430" name="圖片 1786609430"/>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shd w:val="clear" w:color="auto" w:fill="auto"/>
                              <w:tcMar>
                                <w:left w:w="0" w:type="dxa"/>
                                <w:right w:w="0" w:type="dxa"/>
                              </w:tcMar>
                              <w:vAlign w:val="center"/>
                              <w:hideMark/>
                            </w:tcPr>
                            <w:p w14:paraId="065CC787" w14:textId="77777777" w:rsidR="00EF1BBD" w:rsidRDefault="00EF1BBD" w:rsidP="00DD6D5F">
                              <w:pPr>
                                <w:widowControl/>
                                <w:spacing w:line="260" w:lineRule="exact"/>
                                <w:ind w:firstLineChars="0" w:firstLine="0"/>
                                <w:jc w:val="left"/>
                                <w:rPr>
                                  <w:rFonts w:cs="Arial"/>
                                  <w:color w:val="000000"/>
                                  <w:kern w:val="0"/>
                                  <w:sz w:val="20"/>
                                </w:rPr>
                              </w:pPr>
                              <w:r>
                                <w:rPr>
                                  <w:rFonts w:cs="Arial" w:hint="eastAsia"/>
                                  <w:color w:val="000000"/>
                                  <w:kern w:val="0"/>
                                  <w:sz w:val="20"/>
                                </w:rPr>
                                <w:t>可持桃園數位碼至市立圖書館各分館借閱書籍</w:t>
                              </w:r>
                            </w:p>
                          </w:tc>
                        </w:tr>
                        <w:tr w:rsidR="00EF1BBD" w14:paraId="401D4D67" w14:textId="77777777" w:rsidTr="00312E31">
                          <w:trPr>
                            <w:trHeight w:val="539"/>
                          </w:trPr>
                          <w:tc>
                            <w:tcPr>
                              <w:tcW w:w="1418" w:type="dxa"/>
                              <w:vAlign w:val="center"/>
                            </w:tcPr>
                            <w:p w14:paraId="51DDA197" w14:textId="77777777" w:rsidR="00EF1BBD" w:rsidRDefault="00EF1BBD" w:rsidP="00DD6D5F">
                              <w:pPr>
                                <w:widowControl/>
                                <w:adjustRightInd w:val="0"/>
                                <w:snapToGrid w:val="0"/>
                                <w:spacing w:line="260" w:lineRule="exact"/>
                                <w:ind w:firstLineChars="0" w:firstLine="0"/>
                                <w:jc w:val="left"/>
                                <w:rPr>
                                  <w:rFonts w:cs="Arial"/>
                                  <w:color w:val="000000"/>
                                  <w:kern w:val="0"/>
                                  <w:sz w:val="20"/>
                                </w:rPr>
                              </w:pPr>
                              <w:r>
                                <w:rPr>
                                  <w:rFonts w:cs="Arial" w:hint="eastAsia"/>
                                  <w:bCs/>
                                  <w:color w:val="000000"/>
                                  <w:kern w:val="0"/>
                                  <w:sz w:val="20"/>
                                </w:rPr>
                                <w:t>搭車</w:t>
                              </w:r>
                            </w:p>
                          </w:tc>
                          <w:tc>
                            <w:tcPr>
                              <w:tcW w:w="425" w:type="dxa"/>
                              <w:shd w:val="clear" w:color="auto" w:fill="auto"/>
                              <w:tcMar>
                                <w:left w:w="0" w:type="dxa"/>
                                <w:right w:w="0" w:type="dxa"/>
                              </w:tcMar>
                              <w:vAlign w:val="center"/>
                            </w:tcPr>
                            <w:p w14:paraId="3E8CF2E6" w14:textId="77777777" w:rsidR="00EF1BBD" w:rsidRDefault="00EF1BBD" w:rsidP="00DD6D5F">
                              <w:pPr>
                                <w:widowControl/>
                                <w:adjustRightInd w:val="0"/>
                                <w:snapToGrid w:val="0"/>
                                <w:spacing w:line="260" w:lineRule="exact"/>
                                <w:ind w:firstLineChars="0" w:firstLine="0"/>
                                <w:jc w:val="left"/>
                                <w:rPr>
                                  <w:rFonts w:cs="Arial"/>
                                  <w:bCs/>
                                  <w:color w:val="000000"/>
                                  <w:kern w:val="0"/>
                                  <w:sz w:val="20"/>
                                </w:rPr>
                              </w:pPr>
                              <w:r>
                                <w:rPr>
                                  <w:noProof/>
                                </w:rPr>
                                <w:drawing>
                                  <wp:inline distT="0" distB="0" distL="0" distR="0" wp14:anchorId="2F63B5A5" wp14:editId="1F3C3DC8">
                                    <wp:extent cx="238125" cy="222250"/>
                                    <wp:effectExtent l="0" t="0" r="9525" b="0"/>
                                    <wp:docPr id="70415245" name="圖片 70415245"/>
                                    <wp:cNvGraphicFramePr/>
                                    <a:graphic xmlns:a="http://schemas.openxmlformats.org/drawingml/2006/main">
                                      <a:graphicData uri="http://schemas.openxmlformats.org/drawingml/2006/picture">
                                        <pic:pic xmlns:pic="http://schemas.openxmlformats.org/drawingml/2006/picture">
                                          <pic:nvPicPr>
                                            <pic:cNvPr id="913" name="圖片 913"/>
                                            <pic:cNvPicPr/>
                                          </pic:nvPicPr>
                                          <pic:blipFill rotWithShape="1">
                                            <a:blip r:embed="rId39" cstate="print">
                                              <a:biLevel thresh="75000"/>
                                              <a:extLst>
                                                <a:ext uri="{BEBA8EAE-BF5A-486C-A8C5-ECC9F3942E4B}">
                                                  <a14:imgProps xmlns:a14="http://schemas.microsoft.com/office/drawing/2010/main">
                                                    <a14:imgLayer r:embed="rId40">
                                                      <a14:imgEffect>
                                                        <a14:backgroundRemoval t="29627" b="70684" l="3653" r="32876"/>
                                                      </a14:imgEffect>
                                                    </a14:imgLayer>
                                                  </a14:imgProps>
                                                </a:ext>
                                                <a:ext uri="{28A0092B-C50C-407E-A947-70E740481C1C}">
                                                  <a14:useLocalDpi xmlns:a14="http://schemas.microsoft.com/office/drawing/2010/main" val="0"/>
                                                </a:ext>
                                              </a:extLst>
                                            </a:blip>
                                            <a:srcRect t="24495" r="63471" b="24184"/>
                                            <a:stretch/>
                                          </pic:blipFill>
                                          <pic:spPr bwMode="auto">
                                            <a:xfrm>
                                              <a:off x="0" y="0"/>
                                              <a:ext cx="238125" cy="222250"/>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tcMar>
                                <w:left w:w="0" w:type="dxa"/>
                                <w:right w:w="0" w:type="dxa"/>
                              </w:tcMar>
                              <w:vAlign w:val="center"/>
                            </w:tcPr>
                            <w:p w14:paraId="404F419D" w14:textId="77777777" w:rsidR="00EF1BBD" w:rsidRPr="00F64EDC" w:rsidRDefault="00EF1BBD" w:rsidP="00DD6D5F">
                              <w:pPr>
                                <w:widowControl/>
                                <w:spacing w:line="260" w:lineRule="exact"/>
                                <w:ind w:firstLineChars="0" w:firstLine="0"/>
                                <w:jc w:val="left"/>
                                <w:rPr>
                                  <w:rFonts w:cs="Arial"/>
                                  <w:bCs/>
                                  <w:color w:val="000000"/>
                                  <w:kern w:val="0"/>
                                  <w:sz w:val="20"/>
                                </w:rPr>
                              </w:pPr>
                              <w:r>
                                <w:rPr>
                                  <w:rFonts w:cs="Arial" w:hint="eastAsia"/>
                                  <w:color w:val="000000"/>
                                  <w:kern w:val="0"/>
                                  <w:sz w:val="20"/>
                                </w:rPr>
                                <w:t>透過桃園市民卡享搭車優惠</w:t>
                              </w:r>
                            </w:p>
                          </w:tc>
                          <w:tc>
                            <w:tcPr>
                              <w:tcW w:w="425" w:type="dxa"/>
                              <w:shd w:val="clear" w:color="auto" w:fill="auto"/>
                              <w:tcMar>
                                <w:left w:w="0" w:type="dxa"/>
                                <w:right w:w="0" w:type="dxa"/>
                              </w:tcMar>
                              <w:vAlign w:val="center"/>
                            </w:tcPr>
                            <w:p w14:paraId="3B94F8A1" w14:textId="77777777" w:rsidR="00EF1BBD" w:rsidRPr="00512871" w:rsidRDefault="00EF1BBD" w:rsidP="00DD6D5F">
                              <w:pPr>
                                <w:widowControl/>
                                <w:spacing w:line="260" w:lineRule="exact"/>
                                <w:ind w:left="216" w:hangingChars="77" w:hanging="216"/>
                                <w:jc w:val="center"/>
                                <w:rPr>
                                  <w:rFonts w:ascii="Segoe UI Emoji" w:hAnsi="Segoe UI Emoji" w:cs="Segoe UI Emoji"/>
                                  <w:color w:val="000000"/>
                                  <w:kern w:val="0"/>
                                  <w:sz w:val="20"/>
                                </w:rPr>
                              </w:pPr>
                              <w:r>
                                <w:rPr>
                                  <w:noProof/>
                                </w:rPr>
                                <w:drawing>
                                  <wp:inline distT="0" distB="0" distL="0" distR="0" wp14:anchorId="651AD607" wp14:editId="5191C979">
                                    <wp:extent cx="257277" cy="191056"/>
                                    <wp:effectExtent l="0" t="0" r="0" b="0"/>
                                    <wp:docPr id="1045975556" name="圖片 1045975556"/>
                                    <wp:cNvGraphicFramePr/>
                                    <a:graphic xmlns:a="http://schemas.openxmlformats.org/drawingml/2006/main">
                                      <a:graphicData uri="http://schemas.openxmlformats.org/drawingml/2006/picture">
                                        <pic:pic xmlns:pic="http://schemas.openxmlformats.org/drawingml/2006/picture">
                                          <pic:nvPicPr>
                                            <pic:cNvPr id="914" name="圖片 914"/>
                                            <pic:cNvPicPr/>
                                          </pic:nvPicPr>
                                          <pic:blipFill rotWithShape="1">
                                            <a:blip r:embed="rId42" cstate="print">
                                              <a:biLevel thresh="75000"/>
                                              <a:extLst>
                                                <a:ext uri="{BEBA8EAE-BF5A-486C-A8C5-ECC9F3942E4B}">
                                                  <a14:imgProps xmlns:a14="http://schemas.microsoft.com/office/drawing/2010/main">
                                                    <a14:imgLayer r:embed="rId43">
                                                      <a14:imgEffect>
                                                        <a14:backgroundRemoval t="31026" b="64619" l="66229" r="96248"/>
                                                      </a14:imgEffect>
                                                      <a14:imgEffect>
                                                        <a14:saturation sat="400000"/>
                                                      </a14:imgEffect>
                                                    </a14:imgLayer>
                                                  </a14:imgProps>
                                                </a:ext>
                                                <a:ext uri="{28A0092B-C50C-407E-A947-70E740481C1C}">
                                                  <a14:useLocalDpi xmlns:a14="http://schemas.microsoft.com/office/drawing/2010/main" val="0"/>
                                                </a:ext>
                                              </a:extLst>
                                            </a:blip>
                                            <a:srcRect l="62477" t="26827" b="31182"/>
                                            <a:stretch/>
                                          </pic:blipFill>
                                          <pic:spPr bwMode="auto">
                                            <a:xfrm>
                                              <a:off x="0" y="0"/>
                                              <a:ext cx="257383" cy="191135"/>
                                            </a:xfrm>
                                            <a:prstGeom prst="rect">
                                              <a:avLst/>
                                            </a:prstGeom>
                                            <a:ln>
                                              <a:noFill/>
                                            </a:ln>
                                            <a:extLst>
                                              <a:ext uri="{53640926-AAD7-44D8-BBD7-CCE9431645EC}">
                                                <a14:shadowObscured xmlns:a14="http://schemas.microsoft.com/office/drawing/2010/main"/>
                                              </a:ext>
                                            </a:extLst>
                                          </pic:spPr>
                                        </pic:pic>
                                      </a:graphicData>
                                    </a:graphic>
                                  </wp:inline>
                                </w:drawing>
                              </w:r>
                            </w:p>
                          </w:tc>
                          <w:tc>
                            <w:tcPr>
                              <w:tcW w:w="1701" w:type="dxa"/>
                              <w:shd w:val="clear" w:color="auto" w:fill="auto"/>
                              <w:tcMar>
                                <w:left w:w="0" w:type="dxa"/>
                                <w:right w:w="0" w:type="dxa"/>
                              </w:tcMar>
                              <w:vAlign w:val="center"/>
                              <w:hideMark/>
                            </w:tcPr>
                            <w:p w14:paraId="5D131519" w14:textId="77777777" w:rsidR="00EF1BBD" w:rsidRDefault="00EF1BBD" w:rsidP="00DD6D5F">
                              <w:pPr>
                                <w:widowControl/>
                                <w:spacing w:line="260" w:lineRule="exact"/>
                                <w:ind w:firstLineChars="0" w:firstLine="0"/>
                                <w:jc w:val="left"/>
                                <w:rPr>
                                  <w:rFonts w:cs="Arial"/>
                                  <w:color w:val="000000"/>
                                  <w:kern w:val="0"/>
                                  <w:sz w:val="20"/>
                                </w:rPr>
                              </w:pPr>
                              <w:r>
                                <w:rPr>
                                  <w:rFonts w:cs="標楷體" w:hint="eastAsia"/>
                                  <w:color w:val="000000"/>
                                  <w:kern w:val="0"/>
                                  <w:sz w:val="20"/>
                                </w:rPr>
                                <w:t>現有硬體設備無法支援，尚無法使</w:t>
                              </w:r>
                              <w:r>
                                <w:rPr>
                                  <w:rFonts w:cs="Arial" w:hint="eastAsia"/>
                                  <w:color w:val="000000"/>
                                  <w:kern w:val="0"/>
                                  <w:sz w:val="20"/>
                                </w:rPr>
                                <w:t>用</w:t>
                              </w:r>
                            </w:p>
                          </w:tc>
                        </w:tr>
                      </w:tbl>
                      <w:p w14:paraId="3F2F42C8" w14:textId="77777777" w:rsidR="00EF1BBD" w:rsidRDefault="00EF1BBD" w:rsidP="00DD6D5F">
                        <w:pPr>
                          <w:spacing w:line="240" w:lineRule="exact"/>
                          <w:ind w:firstLineChars="0" w:firstLine="0"/>
                          <w:rPr>
                            <w:sz w:val="18"/>
                            <w:szCs w:val="18"/>
                          </w:rPr>
                        </w:pPr>
                        <w:r>
                          <w:rPr>
                            <w:rFonts w:hint="eastAsia"/>
                            <w:sz w:val="18"/>
                            <w:szCs w:val="18"/>
                          </w:rPr>
                          <w:t>註：1</w:t>
                        </w:r>
                        <w:r>
                          <w:rPr>
                            <w:sz w:val="18"/>
                            <w:szCs w:val="18"/>
                          </w:rPr>
                          <w:t>.</w:t>
                        </w:r>
                        <w:r>
                          <w:rPr>
                            <w:rFonts w:hint="eastAsia"/>
                            <w:sz w:val="18"/>
                            <w:szCs w:val="18"/>
                          </w:rPr>
                          <w:t>資料時間：截至1</w:t>
                        </w:r>
                        <w:r>
                          <w:rPr>
                            <w:sz w:val="18"/>
                            <w:szCs w:val="18"/>
                          </w:rPr>
                          <w:t>13</w:t>
                        </w:r>
                        <w:r>
                          <w:rPr>
                            <w:rFonts w:hint="eastAsia"/>
                            <w:sz w:val="18"/>
                            <w:szCs w:val="18"/>
                          </w:rPr>
                          <w:t>年底止。</w:t>
                        </w:r>
                      </w:p>
                      <w:p w14:paraId="1321CEBF" w14:textId="77777777" w:rsidR="00EF1BBD" w:rsidRPr="00CE6F80" w:rsidRDefault="00EF1BBD" w:rsidP="00DD6D5F">
                        <w:pPr>
                          <w:spacing w:line="240" w:lineRule="exact"/>
                          <w:ind w:firstLine="360"/>
                        </w:pPr>
                        <w:r>
                          <w:rPr>
                            <w:rFonts w:hint="eastAsia"/>
                            <w:sz w:val="18"/>
                            <w:szCs w:val="18"/>
                          </w:rPr>
                          <w:t>2</w:t>
                        </w:r>
                        <w:r>
                          <w:rPr>
                            <w:sz w:val="18"/>
                            <w:szCs w:val="18"/>
                          </w:rPr>
                          <w:t>.</w:t>
                        </w:r>
                        <w:r>
                          <w:rPr>
                            <w:rFonts w:hint="eastAsia"/>
                            <w:sz w:val="18"/>
                            <w:szCs w:val="18"/>
                          </w:rPr>
                          <w:t>資料來源：整理自智慧城鄉發展委員會提供資料。</w:t>
                        </w:r>
                      </w:p>
                    </w:txbxContent>
                  </v:textbox>
                </v:shape>
                <v:shape id="圖片 1087" o:spid="_x0000_s1072" type="#_x0000_t75" style="position:absolute;left:7759;top:3193;width:5639;height:3721;rotation:-113843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">
                  <v:imagedata r:id="rId46" o:title=""/>
                </v:shape>
                <v:shape id="圖片 1088" o:spid="_x0000_s1073" type="#_x0000_t75" style="position:absolute;left:33162;top:2230;width:4331;height:7341;rotation:7989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">
                  <v:imagedata r:id="rId47" o:title="" croptop="8220f" cropright="32235f"/>
                </v:shape>
                <w10:wrap type="square"/>
              </v:group>
            </w:pict>
          </mc:Fallback>
        </mc:AlternateContent>
      </w:r>
      <w:r w:rsidR="00480206" w:rsidRPr="00445BD3">
        <w:rPr>
          <w:rFonts w:hint="eastAsia"/>
          <w:b w:val="0"/>
          <w:noProof/>
          <w:kern w:val="2"/>
          <w:sz w:val="24"/>
          <w:szCs w:val="24"/>
        </w:rPr>
        <w:t>桃園市市民卡於</w:t>
      </w:r>
      <w:r w:rsidR="00480206" w:rsidRPr="00445BD3">
        <w:rPr>
          <w:b w:val="0"/>
          <w:noProof/>
          <w:kern w:val="2"/>
          <w:sz w:val="24"/>
          <w:szCs w:val="24"/>
        </w:rPr>
        <w:t>104年度發行，為提供市民優質服務，持續加值及創新市民卡多元應用，隨著市場發展</w:t>
      </w:r>
      <w:r w:rsidR="00480206">
        <w:rPr>
          <w:rFonts w:hint="eastAsia"/>
          <w:b w:val="0"/>
          <w:noProof/>
          <w:kern w:val="2"/>
          <w:sz w:val="24"/>
          <w:szCs w:val="24"/>
        </w:rPr>
        <w:t>與</w:t>
      </w:r>
      <w:r w:rsidR="00480206" w:rsidRPr="00445BD3">
        <w:rPr>
          <w:b w:val="0"/>
          <w:noProof/>
          <w:kern w:val="2"/>
          <w:sz w:val="24"/>
          <w:szCs w:val="24"/>
        </w:rPr>
        <w:t>科技進步，113年度</w:t>
      </w:r>
      <w:r w:rsidR="00480206" w:rsidRPr="00F61D35">
        <w:rPr>
          <w:rFonts w:hint="eastAsia"/>
          <w:b w:val="0"/>
          <w:noProof/>
          <w:kern w:val="2"/>
          <w:sz w:val="24"/>
          <w:szCs w:val="24"/>
        </w:rPr>
        <w:t>智慧城鄉發展委員會</w:t>
      </w:r>
      <w:r w:rsidR="00480206" w:rsidRPr="00445BD3">
        <w:rPr>
          <w:b w:val="0"/>
          <w:noProof/>
          <w:kern w:val="2"/>
          <w:sz w:val="24"/>
          <w:szCs w:val="24"/>
        </w:rPr>
        <w:t>以預算經費1,500萬元辦理市民卡2.0系統建置案，規劃實體市民卡與虛擬市民卡之歸戶整合，並進行實體市民卡、紅利桃子會員及特約商店整併</w:t>
      </w:r>
      <w:r w:rsidR="00480206">
        <w:rPr>
          <w:rFonts w:hint="eastAsia"/>
          <w:b w:val="0"/>
          <w:noProof/>
          <w:kern w:val="2"/>
          <w:sz w:val="24"/>
          <w:szCs w:val="24"/>
        </w:rPr>
        <w:t>。</w:t>
      </w:r>
      <w:r w:rsidR="00480206" w:rsidRPr="00C026F1">
        <w:rPr>
          <w:rFonts w:hint="eastAsia"/>
          <w:b w:val="0"/>
          <w:noProof/>
          <w:kern w:val="2"/>
          <w:sz w:val="24"/>
          <w:szCs w:val="24"/>
        </w:rPr>
        <w:t>經查其執行情形，核有：（</w:t>
      </w:r>
      <w:r w:rsidR="00480206" w:rsidRPr="00C026F1">
        <w:rPr>
          <w:b w:val="0"/>
          <w:noProof/>
          <w:kern w:val="2"/>
          <w:sz w:val="24"/>
          <w:szCs w:val="24"/>
        </w:rPr>
        <w:t>1）</w:t>
      </w:r>
      <w:r w:rsidR="00480206" w:rsidRPr="001D4DF0">
        <w:rPr>
          <w:rFonts w:hint="eastAsia"/>
          <w:b w:val="0"/>
          <w:noProof/>
          <w:kern w:val="2"/>
          <w:sz w:val="24"/>
          <w:szCs w:val="24"/>
        </w:rPr>
        <w:t>桃園市推出桃園數位碼，</w:t>
      </w:r>
      <w:r w:rsidR="00480206">
        <w:rPr>
          <w:rFonts w:hint="eastAsia"/>
          <w:b w:val="0"/>
          <w:noProof/>
          <w:kern w:val="2"/>
          <w:sz w:val="24"/>
          <w:szCs w:val="24"/>
        </w:rPr>
        <w:t>經查</w:t>
      </w:r>
      <w:r w:rsidR="00480206" w:rsidRPr="001D4DF0">
        <w:rPr>
          <w:rFonts w:hint="eastAsia"/>
          <w:b w:val="0"/>
          <w:noProof/>
          <w:kern w:val="2"/>
          <w:sz w:val="24"/>
          <w:szCs w:val="24"/>
        </w:rPr>
        <w:t>所有人</w:t>
      </w:r>
      <w:r w:rsidR="00480206">
        <w:rPr>
          <w:rFonts w:hint="eastAsia"/>
          <w:b w:val="0"/>
          <w:noProof/>
          <w:kern w:val="2"/>
          <w:sz w:val="24"/>
          <w:szCs w:val="24"/>
        </w:rPr>
        <w:t>均可</w:t>
      </w:r>
      <w:r w:rsidR="00480206" w:rsidRPr="001D4DF0">
        <w:rPr>
          <w:rFonts w:hint="eastAsia"/>
          <w:b w:val="0"/>
          <w:noProof/>
          <w:kern w:val="2"/>
          <w:sz w:val="24"/>
          <w:szCs w:val="24"/>
        </w:rPr>
        <w:t>下載</w:t>
      </w:r>
      <w:r w:rsidR="00480206" w:rsidRPr="001D4DF0">
        <w:rPr>
          <w:b w:val="0"/>
          <w:noProof/>
          <w:kern w:val="2"/>
          <w:sz w:val="24"/>
          <w:szCs w:val="24"/>
        </w:rPr>
        <w:t>APP體驗桃園數位生活，綁定實體市民卡再享加值服務，</w:t>
      </w:r>
      <w:r w:rsidR="00480206" w:rsidRPr="00445BD3">
        <w:rPr>
          <w:b w:val="0"/>
          <w:noProof/>
          <w:kern w:val="2"/>
          <w:sz w:val="24"/>
          <w:szCs w:val="24"/>
        </w:rPr>
        <w:t>惟因現有硬體設備無法支援，尚無法使用搭車服務，僅能查詢各項福利措施，</w:t>
      </w:r>
      <w:r w:rsidR="00480206" w:rsidRPr="001D4DF0">
        <w:rPr>
          <w:rFonts w:hint="eastAsia"/>
          <w:b w:val="0"/>
          <w:noProof/>
          <w:kern w:val="2"/>
          <w:sz w:val="24"/>
          <w:szCs w:val="24"/>
        </w:rPr>
        <w:t>仍須透過實體市民卡始能</w:t>
      </w:r>
      <w:r w:rsidR="00480206">
        <w:rPr>
          <w:rFonts w:hint="eastAsia"/>
          <w:b w:val="0"/>
          <w:noProof/>
          <w:kern w:val="2"/>
          <w:sz w:val="24"/>
          <w:szCs w:val="24"/>
        </w:rPr>
        <w:t>享搭車優惠及</w:t>
      </w:r>
      <w:r w:rsidR="00480206" w:rsidRPr="001D4DF0">
        <w:rPr>
          <w:rFonts w:hint="eastAsia"/>
          <w:b w:val="0"/>
          <w:noProof/>
          <w:kern w:val="2"/>
          <w:sz w:val="24"/>
          <w:szCs w:val="24"/>
        </w:rPr>
        <w:t>各項福利措施</w:t>
      </w:r>
      <w:r w:rsidR="00480206" w:rsidRPr="00C026F1">
        <w:rPr>
          <w:rFonts w:hint="eastAsia"/>
          <w:b w:val="0"/>
          <w:noProof/>
          <w:kern w:val="2"/>
          <w:sz w:val="24"/>
          <w:szCs w:val="24"/>
        </w:rPr>
        <w:t>（</w:t>
      </w:r>
      <w:r w:rsidR="00480206" w:rsidRPr="001D4DF0">
        <w:rPr>
          <w:b w:val="0"/>
          <w:noProof/>
          <w:kern w:val="2"/>
          <w:sz w:val="24"/>
          <w:szCs w:val="24"/>
        </w:rPr>
        <w:t>表</w:t>
      </w:r>
      <w:r w:rsidR="00480206">
        <w:rPr>
          <w:rFonts w:hint="eastAsia"/>
          <w:b w:val="0"/>
          <w:noProof/>
          <w:kern w:val="2"/>
          <w:sz w:val="24"/>
          <w:szCs w:val="24"/>
        </w:rPr>
        <w:t>2</w:t>
      </w:r>
      <w:r w:rsidR="00480206" w:rsidRPr="00C026F1">
        <w:rPr>
          <w:b w:val="0"/>
          <w:noProof/>
          <w:kern w:val="2"/>
          <w:sz w:val="24"/>
          <w:szCs w:val="24"/>
        </w:rPr>
        <w:t>）</w:t>
      </w:r>
      <w:r w:rsidR="00480206">
        <w:rPr>
          <w:rFonts w:hint="eastAsia"/>
          <w:b w:val="0"/>
          <w:noProof/>
          <w:kern w:val="2"/>
          <w:sz w:val="24"/>
          <w:szCs w:val="24"/>
        </w:rPr>
        <w:t>，且市民卡APP尚在進行優化轉型，</w:t>
      </w:r>
      <w:r w:rsidR="00480206" w:rsidRPr="00445BD3">
        <w:rPr>
          <w:b w:val="0"/>
          <w:noProof/>
          <w:kern w:val="2"/>
          <w:sz w:val="24"/>
          <w:szCs w:val="24"/>
        </w:rPr>
        <w:t>允宜持續歸戶整合實體市民卡與數位市民碼服務，並加強內部控制機制，確保數據安全</w:t>
      </w:r>
      <w:r w:rsidR="00480206" w:rsidRPr="001D4DF0">
        <w:rPr>
          <w:rFonts w:hint="eastAsia"/>
          <w:b w:val="0"/>
          <w:noProof/>
          <w:kern w:val="2"/>
          <w:sz w:val="24"/>
          <w:szCs w:val="24"/>
        </w:rPr>
        <w:t>，俾提升市民滿</w:t>
      </w:r>
      <w:r w:rsidR="00480206" w:rsidRPr="001D4DF0">
        <w:rPr>
          <w:rFonts w:hint="eastAsia"/>
          <w:b w:val="0"/>
          <w:noProof/>
          <w:kern w:val="2"/>
          <w:sz w:val="24"/>
          <w:szCs w:val="24"/>
        </w:rPr>
        <w:lastRenderedPageBreak/>
        <w:t>意度和使用率</w:t>
      </w:r>
      <w:r w:rsidR="00480206" w:rsidRPr="00C026F1">
        <w:rPr>
          <w:b w:val="0"/>
          <w:noProof/>
          <w:kern w:val="2"/>
          <w:sz w:val="24"/>
          <w:szCs w:val="24"/>
        </w:rPr>
        <w:t>；</w:t>
      </w:r>
      <w:r w:rsidR="00480206" w:rsidRPr="00C026F1">
        <w:rPr>
          <w:rFonts w:hint="eastAsia"/>
          <w:b w:val="0"/>
          <w:noProof/>
          <w:kern w:val="2"/>
          <w:sz w:val="24"/>
          <w:szCs w:val="24"/>
        </w:rPr>
        <w:t>（</w:t>
      </w:r>
      <w:r w:rsidR="00480206" w:rsidRPr="00C026F1">
        <w:rPr>
          <w:b w:val="0"/>
          <w:noProof/>
          <w:kern w:val="2"/>
          <w:sz w:val="24"/>
          <w:szCs w:val="24"/>
        </w:rPr>
        <w:t>2）</w:t>
      </w:r>
      <w:r w:rsidR="00480206" w:rsidRPr="001D4DF0">
        <w:rPr>
          <w:b w:val="0"/>
          <w:noProof/>
          <w:kern w:val="2"/>
          <w:sz w:val="24"/>
          <w:szCs w:val="24"/>
        </w:rPr>
        <w:t>為結合多元服務應用，持續整合各機關資源，共同推動多項桃園市民福利，除一般卡、員工卡外，尚有專為關懷特定族群福利所設之專用卡，迄113年度發行卡別有一般卡、學生卡、員工卡、敬老卡、原民敬老卡、外籍人士敬老卡、愛心卡、愛心陪伴卡、兒童優待卡、一生好運卡等10種</w:t>
      </w:r>
      <w:r w:rsidR="00480206">
        <w:rPr>
          <w:rFonts w:hint="eastAsia"/>
          <w:b w:val="0"/>
          <w:noProof/>
          <w:kern w:val="2"/>
          <w:sz w:val="24"/>
          <w:szCs w:val="24"/>
        </w:rPr>
        <w:t>，</w:t>
      </w:r>
      <w:r w:rsidR="00480206" w:rsidRPr="001D4DF0">
        <w:rPr>
          <w:b w:val="0"/>
          <w:noProof/>
          <w:kern w:val="2"/>
          <w:sz w:val="24"/>
          <w:szCs w:val="24"/>
        </w:rPr>
        <w:t>經查市民卡發卡量由108年底之153萬餘張，逐年增加，</w:t>
      </w:r>
      <w:r w:rsidR="00480206">
        <w:rPr>
          <w:rFonts w:hint="eastAsia"/>
          <w:b w:val="0"/>
          <w:noProof/>
          <w:kern w:val="2"/>
          <w:sz w:val="24"/>
          <w:szCs w:val="24"/>
        </w:rPr>
        <w:t>截至</w:t>
      </w:r>
      <w:r w:rsidR="00480206" w:rsidRPr="001D4DF0">
        <w:rPr>
          <w:b w:val="0"/>
          <w:noProof/>
          <w:kern w:val="2"/>
          <w:sz w:val="24"/>
          <w:szCs w:val="24"/>
        </w:rPr>
        <w:t>113年底止，累計發卡量達</w:t>
      </w:r>
      <w:r w:rsidR="00480206">
        <w:rPr>
          <w:b w:val="0"/>
          <w:noProof/>
          <w:kern w:val="2"/>
          <w:sz w:val="24"/>
          <w:szCs w:val="24"/>
        </w:rPr>
        <w:t>26</w:t>
      </w:r>
      <w:r w:rsidR="00480206">
        <w:rPr>
          <w:rFonts w:hint="eastAsia"/>
          <w:b w:val="0"/>
          <w:noProof/>
          <w:kern w:val="2"/>
          <w:sz w:val="24"/>
          <w:szCs w:val="24"/>
        </w:rPr>
        <w:t>5</w:t>
      </w:r>
      <w:r w:rsidR="00480206" w:rsidRPr="001D4DF0">
        <w:rPr>
          <w:b w:val="0"/>
          <w:noProof/>
          <w:kern w:val="2"/>
          <w:sz w:val="24"/>
          <w:szCs w:val="24"/>
        </w:rPr>
        <w:t>萬餘張，以一般卡</w:t>
      </w:r>
      <w:r w:rsidR="00480206">
        <w:rPr>
          <w:b w:val="0"/>
          <w:noProof/>
          <w:kern w:val="2"/>
          <w:sz w:val="24"/>
          <w:szCs w:val="24"/>
        </w:rPr>
        <w:t>144</w:t>
      </w:r>
      <w:r w:rsidR="00480206" w:rsidRPr="001D4DF0">
        <w:rPr>
          <w:b w:val="0"/>
          <w:noProof/>
          <w:kern w:val="2"/>
          <w:sz w:val="24"/>
          <w:szCs w:val="24"/>
        </w:rPr>
        <w:t>萬餘張最多，學生卡</w:t>
      </w:r>
      <w:r w:rsidR="00480206">
        <w:rPr>
          <w:b w:val="0"/>
          <w:noProof/>
          <w:kern w:val="2"/>
          <w:sz w:val="24"/>
          <w:szCs w:val="24"/>
        </w:rPr>
        <w:t>49</w:t>
      </w:r>
      <w:r w:rsidR="00480206" w:rsidRPr="001D4DF0">
        <w:rPr>
          <w:b w:val="0"/>
          <w:noProof/>
          <w:kern w:val="2"/>
          <w:sz w:val="24"/>
          <w:szCs w:val="24"/>
        </w:rPr>
        <w:t>萬餘張次之，敬老卡</w:t>
      </w:r>
      <w:r w:rsidR="00480206">
        <w:rPr>
          <w:b w:val="0"/>
          <w:noProof/>
          <w:kern w:val="2"/>
          <w:sz w:val="24"/>
          <w:szCs w:val="24"/>
        </w:rPr>
        <w:t>43</w:t>
      </w:r>
      <w:r w:rsidR="00480206" w:rsidRPr="001D4DF0">
        <w:rPr>
          <w:b w:val="0"/>
          <w:noProof/>
          <w:kern w:val="2"/>
          <w:sz w:val="24"/>
          <w:szCs w:val="24"/>
        </w:rPr>
        <w:t>萬餘張再次之，扣除已停用卡</w:t>
      </w:r>
      <w:r w:rsidR="00480206">
        <w:rPr>
          <w:b w:val="0"/>
          <w:noProof/>
          <w:kern w:val="2"/>
          <w:sz w:val="24"/>
          <w:szCs w:val="24"/>
        </w:rPr>
        <w:t>69</w:t>
      </w:r>
      <w:r w:rsidR="00480206" w:rsidRPr="001D4DF0">
        <w:rPr>
          <w:b w:val="0"/>
          <w:noProof/>
          <w:kern w:val="2"/>
          <w:sz w:val="24"/>
          <w:szCs w:val="24"/>
        </w:rPr>
        <w:t>萬餘張，有效卡196萬餘張</w:t>
      </w:r>
      <w:r w:rsidR="00480206" w:rsidRPr="001D4DF0">
        <w:rPr>
          <w:rFonts w:hint="eastAsia"/>
          <w:b w:val="0"/>
          <w:noProof/>
          <w:kern w:val="2"/>
          <w:sz w:val="24"/>
          <w:szCs w:val="24"/>
        </w:rPr>
        <w:t>，累計使用次數逾</w:t>
      </w:r>
      <w:r w:rsidR="00480206">
        <w:rPr>
          <w:b w:val="0"/>
          <w:noProof/>
          <w:kern w:val="2"/>
          <w:sz w:val="24"/>
          <w:szCs w:val="24"/>
        </w:rPr>
        <w:t>8</w:t>
      </w:r>
      <w:r w:rsidR="00480206" w:rsidRPr="001D4DF0">
        <w:rPr>
          <w:b w:val="0"/>
          <w:noProof/>
          <w:kern w:val="2"/>
          <w:sz w:val="24"/>
          <w:szCs w:val="24"/>
        </w:rPr>
        <w:t>億</w:t>
      </w:r>
      <w:r w:rsidR="00480206">
        <w:rPr>
          <w:rFonts w:hint="eastAsia"/>
          <w:b w:val="0"/>
          <w:noProof/>
          <w:kern w:val="2"/>
          <w:sz w:val="24"/>
          <w:szCs w:val="24"/>
        </w:rPr>
        <w:t>2</w:t>
      </w:r>
      <w:r w:rsidR="00480206">
        <w:rPr>
          <w:b w:val="0"/>
          <w:noProof/>
          <w:kern w:val="2"/>
          <w:sz w:val="24"/>
          <w:szCs w:val="24"/>
        </w:rPr>
        <w:t>,100</w:t>
      </w:r>
      <w:r w:rsidR="00480206" w:rsidRPr="001D4DF0">
        <w:rPr>
          <w:b w:val="0"/>
          <w:noProof/>
          <w:kern w:val="2"/>
          <w:sz w:val="24"/>
          <w:szCs w:val="24"/>
        </w:rPr>
        <w:t>萬次</w:t>
      </w:r>
      <w:r w:rsidR="00480206" w:rsidRPr="00445BD3">
        <w:rPr>
          <w:rFonts w:hint="eastAsia"/>
          <w:b w:val="0"/>
          <w:noProof/>
          <w:kern w:val="2"/>
          <w:sz w:val="24"/>
          <w:szCs w:val="24"/>
        </w:rPr>
        <w:t>，</w:t>
      </w:r>
      <w:r w:rsidR="00480206" w:rsidRPr="00830DBA">
        <w:rPr>
          <w:rFonts w:hint="eastAsia"/>
          <w:b w:val="0"/>
          <w:noProof/>
          <w:kern w:val="2"/>
          <w:sz w:val="24"/>
          <w:szCs w:val="24"/>
        </w:rPr>
        <w:t>惟因部分福利設施需使用實體專用卡，致一人持有多卡情形，其中最多有</w:t>
      </w:r>
      <w:r w:rsidR="00480206" w:rsidRPr="00E15398">
        <w:rPr>
          <w:rFonts w:hint="eastAsia"/>
          <w:b w:val="0"/>
          <w:noProof/>
          <w:kern w:val="2"/>
          <w:sz w:val="24"/>
          <w:szCs w:val="24"/>
        </w:rPr>
        <w:t>2</w:t>
      </w:r>
      <w:r w:rsidR="00480206" w:rsidRPr="00830DBA">
        <w:rPr>
          <w:b w:val="0"/>
          <w:noProof/>
          <w:kern w:val="2"/>
          <w:sz w:val="24"/>
          <w:szCs w:val="24"/>
        </w:rPr>
        <w:t>人持有7張卡，主要係民眾因經歷轉學、休學，並具有愛心卡、愛心陪伴卡等身分所致</w:t>
      </w:r>
      <w:r w:rsidR="00480206" w:rsidRPr="00830DBA">
        <w:rPr>
          <w:rFonts w:hint="eastAsia"/>
          <w:b w:val="0"/>
          <w:noProof/>
          <w:kern w:val="2"/>
          <w:sz w:val="24"/>
          <w:szCs w:val="24"/>
        </w:rPr>
        <w:t>，允宜整合歸戶，提升簡政及減證便民服務等情事</w:t>
      </w:r>
      <w:r w:rsidR="00480206" w:rsidRPr="00830DBA">
        <w:rPr>
          <w:b w:val="0"/>
          <w:noProof/>
          <w:kern w:val="2"/>
          <w:sz w:val="24"/>
          <w:szCs w:val="24"/>
        </w:rPr>
        <w:t>，經函請檢討改善。據復：（1）</w:t>
      </w:r>
      <w:r w:rsidR="00480206" w:rsidRPr="00830DBA">
        <w:rPr>
          <w:rFonts w:hint="eastAsia"/>
          <w:b w:val="0"/>
          <w:noProof/>
          <w:kern w:val="2"/>
          <w:sz w:val="24"/>
          <w:szCs w:val="24"/>
        </w:rPr>
        <w:t>新版市民卡</w:t>
      </w:r>
      <w:r w:rsidR="00480206" w:rsidRPr="00830DBA">
        <w:rPr>
          <w:b w:val="0"/>
          <w:noProof/>
          <w:kern w:val="2"/>
          <w:sz w:val="24"/>
          <w:szCs w:val="24"/>
        </w:rPr>
        <w:t>APP已於113年12月31日完成建置，並於114年1月17日開放民眾下載，截至114年</w:t>
      </w:r>
      <w:r w:rsidR="00480206" w:rsidRPr="00E15398">
        <w:rPr>
          <w:rFonts w:hint="eastAsia"/>
          <w:b w:val="0"/>
          <w:noProof/>
          <w:kern w:val="2"/>
          <w:sz w:val="24"/>
          <w:szCs w:val="24"/>
        </w:rPr>
        <w:t>6</w:t>
      </w:r>
      <w:r w:rsidR="00480206" w:rsidRPr="00E15398">
        <w:rPr>
          <w:b w:val="0"/>
          <w:noProof/>
          <w:kern w:val="2"/>
          <w:sz w:val="24"/>
          <w:szCs w:val="24"/>
        </w:rPr>
        <w:t>月2</w:t>
      </w:r>
      <w:r w:rsidR="00480206" w:rsidRPr="00E15398">
        <w:rPr>
          <w:rFonts w:hint="eastAsia"/>
          <w:b w:val="0"/>
          <w:noProof/>
          <w:kern w:val="2"/>
          <w:sz w:val="24"/>
          <w:szCs w:val="24"/>
        </w:rPr>
        <w:t>5</w:t>
      </w:r>
      <w:r w:rsidR="00480206" w:rsidRPr="00E15398">
        <w:rPr>
          <w:b w:val="0"/>
          <w:noProof/>
          <w:kern w:val="2"/>
          <w:sz w:val="24"/>
          <w:szCs w:val="24"/>
        </w:rPr>
        <w:t>日</w:t>
      </w:r>
      <w:r w:rsidR="00480206" w:rsidRPr="00E15398">
        <w:rPr>
          <w:rFonts w:hint="eastAsia"/>
          <w:b w:val="0"/>
          <w:noProof/>
          <w:kern w:val="2"/>
          <w:sz w:val="24"/>
          <w:szCs w:val="24"/>
        </w:rPr>
        <w:t>止</w:t>
      </w:r>
      <w:r w:rsidR="00480206" w:rsidRPr="00E15398">
        <w:rPr>
          <w:b w:val="0"/>
          <w:noProof/>
          <w:kern w:val="2"/>
          <w:sz w:val="24"/>
          <w:szCs w:val="24"/>
        </w:rPr>
        <w:t>註冊人數已超過</w:t>
      </w:r>
      <w:r w:rsidR="00480206" w:rsidRPr="00E15398">
        <w:rPr>
          <w:rFonts w:hint="eastAsia"/>
          <w:b w:val="0"/>
          <w:noProof/>
          <w:kern w:val="2"/>
          <w:sz w:val="24"/>
          <w:szCs w:val="24"/>
        </w:rPr>
        <w:t>10</w:t>
      </w:r>
      <w:r w:rsidR="00480206" w:rsidRPr="00E15398">
        <w:rPr>
          <w:b w:val="0"/>
          <w:noProof/>
          <w:kern w:val="2"/>
          <w:sz w:val="24"/>
          <w:szCs w:val="24"/>
        </w:rPr>
        <w:t>萬人，</w:t>
      </w:r>
      <w:r w:rsidR="00480206" w:rsidRPr="00E15398">
        <w:rPr>
          <w:rFonts w:hint="eastAsia"/>
          <w:b w:val="0"/>
          <w:noProof/>
          <w:kern w:val="2"/>
          <w:sz w:val="24"/>
          <w:szCs w:val="24"/>
        </w:rPr>
        <w:t>已可</w:t>
      </w:r>
      <w:r w:rsidR="00480206" w:rsidRPr="00E15398">
        <w:rPr>
          <w:b w:val="0"/>
          <w:noProof/>
          <w:kern w:val="2"/>
          <w:sz w:val="24"/>
          <w:szCs w:val="24"/>
        </w:rPr>
        <w:t>提</w:t>
      </w:r>
      <w:r w:rsidR="00480206" w:rsidRPr="00830DBA">
        <w:rPr>
          <w:b w:val="0"/>
          <w:noProof/>
          <w:kern w:val="2"/>
          <w:sz w:val="24"/>
          <w:szCs w:val="24"/>
        </w:rPr>
        <w:t>供身</w:t>
      </w:r>
      <w:r w:rsidR="00480206" w:rsidRPr="00D941AF">
        <w:rPr>
          <w:b w:val="0"/>
          <w:noProof/>
          <w:kern w:val="2"/>
          <w:sz w:val="24"/>
          <w:szCs w:val="24"/>
        </w:rPr>
        <w:t>分識別服務</w:t>
      </w:r>
      <w:r w:rsidR="00480206" w:rsidRPr="00C026F1">
        <w:rPr>
          <w:b w:val="0"/>
          <w:noProof/>
          <w:kern w:val="2"/>
          <w:sz w:val="24"/>
          <w:szCs w:val="24"/>
        </w:rPr>
        <w:t>（</w:t>
      </w:r>
      <w:r w:rsidR="00480206" w:rsidRPr="00D941AF">
        <w:rPr>
          <w:b w:val="0"/>
          <w:noProof/>
          <w:kern w:val="2"/>
          <w:sz w:val="24"/>
          <w:szCs w:val="24"/>
        </w:rPr>
        <w:t>碳足跡查詢</w:t>
      </w:r>
      <w:r w:rsidR="00480206" w:rsidRPr="00C026F1">
        <w:rPr>
          <w:rFonts w:hint="eastAsia"/>
          <w:b w:val="0"/>
          <w:noProof/>
          <w:kern w:val="2"/>
          <w:sz w:val="24"/>
          <w:szCs w:val="24"/>
        </w:rPr>
        <w:t>）</w:t>
      </w:r>
      <w:r w:rsidR="00480206" w:rsidRPr="00D941AF">
        <w:rPr>
          <w:b w:val="0"/>
          <w:noProof/>
          <w:kern w:val="2"/>
          <w:sz w:val="24"/>
          <w:szCs w:val="24"/>
        </w:rPr>
        <w:t>、電子支付</w:t>
      </w:r>
      <w:r w:rsidR="00480206">
        <w:rPr>
          <w:rFonts w:hint="eastAsia"/>
          <w:b w:val="0"/>
          <w:noProof/>
          <w:kern w:val="2"/>
          <w:sz w:val="24"/>
          <w:szCs w:val="24"/>
        </w:rPr>
        <w:t>及</w:t>
      </w:r>
      <w:r w:rsidR="00480206" w:rsidRPr="00D941AF">
        <w:rPr>
          <w:b w:val="0"/>
          <w:noProof/>
          <w:kern w:val="2"/>
          <w:sz w:val="24"/>
          <w:szCs w:val="24"/>
        </w:rPr>
        <w:t>行動繳費、訊息推播平台機制、活動平台、點章券平台、優惠好康服務、申辦服務及交通服務等8大基礎服務機制，各系統進行介接時，均進行資料加密，以確保數據安全</w:t>
      </w:r>
      <w:r w:rsidR="00480206" w:rsidRPr="00E15398">
        <w:rPr>
          <w:rFonts w:hint="eastAsia"/>
          <w:b w:val="0"/>
          <w:noProof/>
          <w:kern w:val="2"/>
          <w:sz w:val="24"/>
          <w:szCs w:val="24"/>
        </w:rPr>
        <w:t>；</w:t>
      </w:r>
      <w:r w:rsidR="00480206" w:rsidRPr="00E15398">
        <w:rPr>
          <w:b w:val="0"/>
          <w:noProof/>
          <w:kern w:val="2"/>
          <w:sz w:val="24"/>
          <w:szCs w:val="24"/>
        </w:rPr>
        <w:t>因</w:t>
      </w:r>
      <w:r w:rsidR="00480206" w:rsidRPr="00E15398">
        <w:rPr>
          <w:rFonts w:hint="eastAsia"/>
          <w:b w:val="0"/>
          <w:noProof/>
          <w:kern w:val="2"/>
          <w:sz w:val="24"/>
          <w:szCs w:val="24"/>
        </w:rPr>
        <w:t>大眾運輸業者車機刷卡</w:t>
      </w:r>
      <w:r w:rsidR="00480206" w:rsidRPr="00E15398">
        <w:rPr>
          <w:b w:val="0"/>
          <w:noProof/>
          <w:kern w:val="2"/>
          <w:sz w:val="24"/>
          <w:szCs w:val="24"/>
        </w:rPr>
        <w:t>設備</w:t>
      </w:r>
      <w:r w:rsidR="00480206" w:rsidRPr="00E15398">
        <w:rPr>
          <w:rFonts w:hint="eastAsia"/>
          <w:b w:val="0"/>
          <w:noProof/>
          <w:kern w:val="2"/>
          <w:sz w:val="24"/>
          <w:szCs w:val="24"/>
        </w:rPr>
        <w:t>未</w:t>
      </w:r>
      <w:r w:rsidR="00480206" w:rsidRPr="00E15398">
        <w:rPr>
          <w:b w:val="0"/>
          <w:noProof/>
          <w:kern w:val="2"/>
          <w:sz w:val="24"/>
          <w:szCs w:val="24"/>
        </w:rPr>
        <w:t>全面</w:t>
      </w:r>
      <w:r w:rsidR="00480206" w:rsidRPr="00E15398">
        <w:rPr>
          <w:rFonts w:hint="eastAsia"/>
          <w:b w:val="0"/>
          <w:noProof/>
          <w:kern w:val="2"/>
          <w:sz w:val="24"/>
          <w:szCs w:val="24"/>
        </w:rPr>
        <w:t>升級，致</w:t>
      </w:r>
      <w:r w:rsidR="00480206" w:rsidRPr="00E15398">
        <w:rPr>
          <w:b w:val="0"/>
          <w:noProof/>
          <w:kern w:val="2"/>
          <w:sz w:val="24"/>
          <w:szCs w:val="24"/>
        </w:rPr>
        <w:t>數位碼尚無法使用搭車服務</w:t>
      </w:r>
      <w:r w:rsidR="00480206" w:rsidRPr="00E15398">
        <w:rPr>
          <w:rFonts w:hint="eastAsia"/>
          <w:b w:val="0"/>
          <w:noProof/>
          <w:kern w:val="2"/>
          <w:sz w:val="24"/>
          <w:szCs w:val="24"/>
        </w:rPr>
        <w:t>，並享乘車優惠</w:t>
      </w:r>
      <w:r w:rsidR="00480206" w:rsidRPr="00E15398">
        <w:rPr>
          <w:b w:val="0"/>
          <w:noProof/>
          <w:kern w:val="2"/>
          <w:sz w:val="24"/>
          <w:szCs w:val="24"/>
        </w:rPr>
        <w:t>，</w:t>
      </w:r>
      <w:r w:rsidR="00480206" w:rsidRPr="00E15398">
        <w:rPr>
          <w:rFonts w:hint="eastAsia"/>
          <w:b w:val="0"/>
          <w:noProof/>
          <w:kern w:val="2"/>
          <w:sz w:val="24"/>
          <w:szCs w:val="24"/>
        </w:rPr>
        <w:t>故</w:t>
      </w:r>
      <w:r w:rsidR="00480206" w:rsidRPr="00E15398">
        <w:rPr>
          <w:b w:val="0"/>
          <w:noProof/>
          <w:kern w:val="2"/>
          <w:sz w:val="24"/>
          <w:szCs w:val="24"/>
        </w:rPr>
        <w:t>待</w:t>
      </w:r>
      <w:r w:rsidR="00480206" w:rsidRPr="00E15398">
        <w:rPr>
          <w:rFonts w:hint="eastAsia"/>
          <w:b w:val="0"/>
          <w:noProof/>
          <w:kern w:val="2"/>
          <w:sz w:val="24"/>
          <w:szCs w:val="24"/>
        </w:rPr>
        <w:t>業者</w:t>
      </w:r>
      <w:r w:rsidR="00480206" w:rsidRPr="00E15398">
        <w:rPr>
          <w:b w:val="0"/>
          <w:noProof/>
          <w:kern w:val="2"/>
          <w:sz w:val="24"/>
          <w:szCs w:val="24"/>
        </w:rPr>
        <w:t>上述作業完成後</w:t>
      </w:r>
      <w:r w:rsidR="00480206" w:rsidRPr="00E15398">
        <w:rPr>
          <w:rFonts w:hint="eastAsia"/>
          <w:b w:val="0"/>
          <w:noProof/>
          <w:kern w:val="2"/>
          <w:sz w:val="24"/>
          <w:szCs w:val="24"/>
        </w:rPr>
        <w:t>，該會</w:t>
      </w:r>
      <w:r w:rsidR="00480206" w:rsidRPr="00E15398">
        <w:rPr>
          <w:b w:val="0"/>
          <w:noProof/>
          <w:kern w:val="2"/>
          <w:sz w:val="24"/>
          <w:szCs w:val="24"/>
        </w:rPr>
        <w:t>將配合</w:t>
      </w:r>
      <w:r w:rsidR="00480206" w:rsidRPr="00E15398">
        <w:rPr>
          <w:rFonts w:hint="eastAsia"/>
          <w:b w:val="0"/>
          <w:noProof/>
          <w:kern w:val="2"/>
          <w:sz w:val="24"/>
          <w:szCs w:val="24"/>
        </w:rPr>
        <w:t>導入通用型乘車碼，以提供使用市民卡</w:t>
      </w:r>
      <w:r w:rsidR="00480206" w:rsidRPr="00E15398">
        <w:rPr>
          <w:b w:val="0"/>
          <w:noProof/>
          <w:kern w:val="2"/>
          <w:sz w:val="24"/>
          <w:szCs w:val="24"/>
        </w:rPr>
        <w:t>APP</w:t>
      </w:r>
      <w:r w:rsidR="00480206" w:rsidRPr="00E15398">
        <w:rPr>
          <w:rFonts w:hint="eastAsia"/>
          <w:b w:val="0"/>
          <w:noProof/>
          <w:kern w:val="2"/>
          <w:sz w:val="24"/>
          <w:szCs w:val="24"/>
        </w:rPr>
        <w:t>享乘車優惠服務</w:t>
      </w:r>
      <w:r w:rsidR="00480206" w:rsidRPr="00E15398">
        <w:rPr>
          <w:b w:val="0"/>
          <w:noProof/>
          <w:kern w:val="2"/>
          <w:sz w:val="24"/>
          <w:szCs w:val="24"/>
        </w:rPr>
        <w:t>；（2）</w:t>
      </w:r>
      <w:r w:rsidR="00480206" w:rsidRPr="00E15398">
        <w:rPr>
          <w:rFonts w:hint="eastAsia"/>
          <w:b w:val="0"/>
          <w:noProof/>
          <w:kern w:val="2"/>
          <w:sz w:val="24"/>
          <w:szCs w:val="24"/>
        </w:rPr>
        <w:t>市民卡</w:t>
      </w:r>
      <w:r w:rsidR="00480206" w:rsidRPr="00E15398">
        <w:rPr>
          <w:b w:val="0"/>
          <w:noProof/>
          <w:kern w:val="2"/>
          <w:sz w:val="24"/>
          <w:szCs w:val="24"/>
        </w:rPr>
        <w:t>APP</w:t>
      </w:r>
      <w:r w:rsidR="00480206" w:rsidRPr="00E15398">
        <w:rPr>
          <w:rFonts w:hint="eastAsia"/>
          <w:b w:val="0"/>
          <w:noProof/>
          <w:kern w:val="2"/>
          <w:sz w:val="24"/>
          <w:szCs w:val="24"/>
        </w:rPr>
        <w:t>已提供民眾綁定自身</w:t>
      </w:r>
      <w:r w:rsidR="00480206" w:rsidRPr="00E15398">
        <w:rPr>
          <w:b w:val="0"/>
          <w:noProof/>
          <w:kern w:val="2"/>
          <w:sz w:val="24"/>
          <w:szCs w:val="24"/>
        </w:rPr>
        <w:t>卡別市民卡之</w:t>
      </w:r>
      <w:r w:rsidR="00480206" w:rsidRPr="00E15398">
        <w:rPr>
          <w:rFonts w:hint="eastAsia"/>
          <w:b w:val="0"/>
          <w:noProof/>
          <w:kern w:val="2"/>
          <w:sz w:val="24"/>
          <w:szCs w:val="24"/>
        </w:rPr>
        <w:t>功能</w:t>
      </w:r>
      <w:r w:rsidR="00480206" w:rsidRPr="00E15398">
        <w:rPr>
          <w:b w:val="0"/>
          <w:noProof/>
          <w:kern w:val="2"/>
          <w:sz w:val="24"/>
          <w:szCs w:val="24"/>
        </w:rPr>
        <w:t>，並透過APP產製之數位碼，可取代實體市民卡之部分服務，後續將分階段提供其他服務，以達到簡政及減證便民服務之目的。</w:t>
      </w:r>
    </w:p>
    <w:bookmarkEnd w:id="5"/>
    <w:bookmarkEnd w:id="6"/>
    <w:p w14:paraId="6BAD69CE" w14:textId="40C14579" w:rsidR="00480206" w:rsidRDefault="00480206" w:rsidP="00906563">
      <w:pPr>
        <w:keepNext/>
        <w:overflowPunct w:val="0"/>
        <w:spacing w:line="380" w:lineRule="exact"/>
        <w:ind w:firstLineChars="100" w:firstLine="280"/>
        <w:outlineLvl w:val="2"/>
        <w:rPr>
          <w:b/>
        </w:rPr>
      </w:pPr>
      <w:r>
        <w:rPr>
          <w:rFonts w:hint="eastAsia"/>
          <w:b/>
        </w:rPr>
        <w:t>（四）1</w:t>
      </w:r>
      <w:r>
        <w:rPr>
          <w:b/>
        </w:rPr>
        <w:t>12</w:t>
      </w:r>
      <w:r w:rsidRPr="004D521F">
        <w:rPr>
          <w:b/>
        </w:rPr>
        <w:t>年度重要審核意見追蹤查核情形</w:t>
      </w:r>
    </w:p>
    <w:p w14:paraId="76C0E5C4" w14:textId="6107D494" w:rsidR="00480206" w:rsidRDefault="00480206" w:rsidP="00906563">
      <w:pPr>
        <w:overflowPunct w:val="0"/>
        <w:adjustRightInd w:val="0"/>
        <w:spacing w:line="420" w:lineRule="exact"/>
        <w:ind w:firstLine="480"/>
        <w:rPr>
          <w:sz w:val="24"/>
          <w:szCs w:val="24"/>
        </w:rPr>
      </w:pPr>
      <w:r w:rsidRPr="00F67CDD">
        <w:rPr>
          <w:rFonts w:hint="eastAsia"/>
          <w:sz w:val="24"/>
          <w:szCs w:val="24"/>
        </w:rPr>
        <w:t>本處於</w:t>
      </w:r>
      <w:r w:rsidRPr="00F67CDD">
        <w:rPr>
          <w:sz w:val="24"/>
          <w:szCs w:val="24"/>
        </w:rPr>
        <w:t>11</w:t>
      </w:r>
      <w:r>
        <w:rPr>
          <w:sz w:val="24"/>
          <w:szCs w:val="24"/>
        </w:rPr>
        <w:t>2</w:t>
      </w:r>
      <w:r w:rsidRPr="00F67CDD">
        <w:rPr>
          <w:sz w:val="24"/>
          <w:szCs w:val="24"/>
        </w:rPr>
        <w:t>年度審核報告內列重要審核意見</w:t>
      </w:r>
      <w:r>
        <w:rPr>
          <w:sz w:val="24"/>
          <w:szCs w:val="24"/>
        </w:rPr>
        <w:t>3</w:t>
      </w:r>
      <w:r w:rsidRPr="00F67CDD">
        <w:rPr>
          <w:sz w:val="24"/>
          <w:szCs w:val="24"/>
        </w:rPr>
        <w:t>項，經賡續追蹤查核實際辦理結果，</w:t>
      </w:r>
      <w:r>
        <w:rPr>
          <w:rFonts w:hint="eastAsia"/>
          <w:sz w:val="24"/>
          <w:szCs w:val="24"/>
        </w:rPr>
        <w:t>均已</w:t>
      </w:r>
      <w:r w:rsidRPr="00F67CDD">
        <w:rPr>
          <w:sz w:val="24"/>
          <w:szCs w:val="24"/>
        </w:rPr>
        <w:t>研謀改善或依改善措施持續辦理（表</w:t>
      </w:r>
      <w:r>
        <w:rPr>
          <w:rFonts w:hint="eastAsia"/>
          <w:sz w:val="24"/>
          <w:szCs w:val="24"/>
        </w:rPr>
        <w:t>3</w:t>
      </w:r>
      <w:r w:rsidRPr="00F67CDD">
        <w:rPr>
          <w:sz w:val="24"/>
          <w:szCs w:val="24"/>
        </w:rPr>
        <w:t>）。</w:t>
      </w:r>
    </w:p>
    <w:p w14:paraId="613B79A0" w14:textId="20CD7A9F" w:rsidR="00480206" w:rsidRDefault="00480206" w:rsidP="00FE2DE4">
      <w:pPr>
        <w:overflowPunct w:val="0"/>
        <w:adjustRightInd w:val="0"/>
        <w:spacing w:beforeLines="20" w:before="76" w:line="380" w:lineRule="exact"/>
        <w:ind w:firstLineChars="0" w:firstLine="0"/>
        <w:jc w:val="center"/>
        <w:rPr>
          <w:b/>
          <w:sz w:val="24"/>
          <w:szCs w:val="24"/>
        </w:rPr>
      </w:pPr>
      <w:r>
        <w:rPr>
          <w:rFonts w:hint="eastAsia"/>
          <w:b/>
          <w:sz w:val="24"/>
          <w:szCs w:val="24"/>
        </w:rPr>
        <w:t xml:space="preserve">表3 </w:t>
      </w:r>
      <w:r>
        <w:rPr>
          <w:b/>
          <w:sz w:val="24"/>
          <w:szCs w:val="24"/>
        </w:rPr>
        <w:t xml:space="preserve"> </w:t>
      </w:r>
      <w:r w:rsidRPr="002E757B">
        <w:rPr>
          <w:rFonts w:hint="eastAsia"/>
          <w:b/>
          <w:spacing w:val="-4"/>
          <w:sz w:val="24"/>
          <w:szCs w:val="24"/>
        </w:rPr>
        <w:t>112年度審核報告所列資訊科技局（智慧城鄉發展委員會）主管重要審核意見覆核辦理情形</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8"/>
        <w:gridCol w:w="3265"/>
      </w:tblGrid>
      <w:tr w:rsidR="00480206" w:rsidRPr="00D639E7" w14:paraId="2E8779E2" w14:textId="77777777" w:rsidTr="00906563">
        <w:trPr>
          <w:trHeight w:val="190"/>
          <w:tblHeader/>
        </w:trPr>
        <w:tc>
          <w:tcPr>
            <w:tcW w:w="6658" w:type="dxa"/>
            <w:tcBorders>
              <w:bottom w:val="single" w:sz="4" w:space="0" w:color="auto"/>
            </w:tcBorders>
            <w:shd w:val="clear" w:color="auto" w:fill="auto"/>
            <w:vAlign w:val="center"/>
          </w:tcPr>
          <w:p w14:paraId="41B5DED8" w14:textId="77777777" w:rsidR="00480206" w:rsidRPr="00D639E7" w:rsidRDefault="00480206" w:rsidP="00906563">
            <w:pPr>
              <w:widowControl/>
              <w:spacing w:line="320" w:lineRule="exact"/>
              <w:ind w:leftChars="15" w:left="42" w:right="-42" w:firstLine="400"/>
              <w:jc w:val="center"/>
              <w:rPr>
                <w:sz w:val="20"/>
                <w:szCs w:val="20"/>
              </w:rPr>
            </w:pPr>
            <w:r w:rsidRPr="00D639E7">
              <w:rPr>
                <w:sz w:val="20"/>
                <w:szCs w:val="20"/>
              </w:rPr>
              <w:t>重要審核意見標題</w:t>
            </w:r>
          </w:p>
        </w:tc>
        <w:tc>
          <w:tcPr>
            <w:tcW w:w="3265" w:type="dxa"/>
            <w:tcBorders>
              <w:bottom w:val="single" w:sz="4" w:space="0" w:color="auto"/>
            </w:tcBorders>
            <w:shd w:val="clear" w:color="auto" w:fill="auto"/>
            <w:vAlign w:val="center"/>
          </w:tcPr>
          <w:p w14:paraId="7932D7A3" w14:textId="77777777" w:rsidR="00480206" w:rsidRPr="00D639E7" w:rsidRDefault="00480206" w:rsidP="009D25D3">
            <w:pPr>
              <w:widowControl/>
              <w:spacing w:line="320" w:lineRule="exact"/>
              <w:ind w:right="-42" w:firstLine="400"/>
              <w:jc w:val="center"/>
              <w:rPr>
                <w:sz w:val="20"/>
                <w:szCs w:val="20"/>
              </w:rPr>
            </w:pPr>
            <w:r w:rsidRPr="00D639E7">
              <w:rPr>
                <w:sz w:val="20"/>
                <w:szCs w:val="20"/>
              </w:rPr>
              <w:t>說明</w:t>
            </w:r>
          </w:p>
        </w:tc>
      </w:tr>
      <w:tr w:rsidR="00480206" w:rsidRPr="00D639E7" w14:paraId="3B7148F8" w14:textId="77777777" w:rsidTr="00906563">
        <w:trPr>
          <w:trHeight w:val="279"/>
        </w:trPr>
        <w:tc>
          <w:tcPr>
            <w:tcW w:w="9923" w:type="dxa"/>
            <w:gridSpan w:val="2"/>
            <w:shd w:val="clear" w:color="auto" w:fill="auto"/>
            <w:vAlign w:val="center"/>
          </w:tcPr>
          <w:p w14:paraId="1E5B9BB6" w14:textId="77777777" w:rsidR="00480206" w:rsidRPr="00D639E7" w:rsidRDefault="00480206" w:rsidP="00906563">
            <w:pPr>
              <w:widowControl/>
              <w:spacing w:line="240" w:lineRule="exact"/>
              <w:ind w:leftChars="15" w:left="42" w:right="-42" w:firstLineChars="0" w:firstLine="0"/>
              <w:rPr>
                <w:sz w:val="20"/>
                <w:szCs w:val="20"/>
              </w:rPr>
            </w:pPr>
            <w:r w:rsidRPr="00D639E7">
              <w:rPr>
                <w:rFonts w:hint="eastAsia"/>
                <w:b/>
                <w:sz w:val="20"/>
                <w:szCs w:val="20"/>
              </w:rPr>
              <w:t>已研謀改善或依改善措施持續辦理</w:t>
            </w:r>
          </w:p>
        </w:tc>
      </w:tr>
      <w:tr w:rsidR="00480206" w:rsidRPr="00D639E7" w14:paraId="05DFF796" w14:textId="77777777" w:rsidTr="00906563">
        <w:trPr>
          <w:trHeight w:val="1379"/>
        </w:trPr>
        <w:tc>
          <w:tcPr>
            <w:tcW w:w="6658" w:type="dxa"/>
            <w:shd w:val="clear" w:color="auto" w:fill="auto"/>
          </w:tcPr>
          <w:p w14:paraId="0409203F" w14:textId="77777777" w:rsidR="00480206" w:rsidRPr="007521EB" w:rsidRDefault="00480206" w:rsidP="00906563">
            <w:pPr>
              <w:widowControl/>
              <w:spacing w:line="290" w:lineRule="exact"/>
              <w:ind w:leftChars="15" w:left="244" w:right="-40" w:hangingChars="101" w:hanging="202"/>
              <w:rPr>
                <w:sz w:val="20"/>
                <w:szCs w:val="20"/>
              </w:rPr>
            </w:pPr>
            <w:r w:rsidRPr="00C84069">
              <w:rPr>
                <w:sz w:val="20"/>
                <w:szCs w:val="20"/>
              </w:rPr>
              <w:t>1.</w:t>
            </w:r>
            <w:r w:rsidRPr="00AD6018">
              <w:rPr>
                <w:rFonts w:hint="eastAsia"/>
                <w:sz w:val="20"/>
                <w:szCs w:val="20"/>
              </w:rPr>
              <w:t>持續強化基層機關資安防護機制，協助機關導入中央資通安全弱點通報及端點偵測系統機制，惟部分資安防護等級較高機關之資訊資產設備未全面涵蓋，且存在資訊資產未被正確識別或分類之風險，亟待提升整體防護系統覆蓋率，及研謀改善弱點通報能力，並加強跨部門協作資源整合與異地備援，強化全面資安防護韌性。</w:t>
            </w:r>
          </w:p>
        </w:tc>
        <w:tc>
          <w:tcPr>
            <w:tcW w:w="3265" w:type="dxa"/>
            <w:vMerge w:val="restart"/>
            <w:tcBorders>
              <w:tl2br w:val="single" w:sz="4" w:space="0" w:color="auto"/>
            </w:tcBorders>
            <w:shd w:val="clear" w:color="auto" w:fill="auto"/>
          </w:tcPr>
          <w:p w14:paraId="6D26D5AB" w14:textId="77777777" w:rsidR="00480206" w:rsidRPr="00811F97" w:rsidRDefault="00480206" w:rsidP="00C84069">
            <w:pPr>
              <w:widowControl/>
              <w:spacing w:line="240" w:lineRule="exact"/>
              <w:ind w:right="-40" w:firstLineChars="0" w:firstLine="0"/>
              <w:rPr>
                <w:color w:val="FF0000"/>
                <w:sz w:val="20"/>
                <w:szCs w:val="20"/>
              </w:rPr>
            </w:pPr>
          </w:p>
        </w:tc>
      </w:tr>
      <w:tr w:rsidR="00480206" w:rsidRPr="00D639E7" w14:paraId="3184C9C1" w14:textId="77777777" w:rsidTr="00906563">
        <w:trPr>
          <w:trHeight w:val="1247"/>
        </w:trPr>
        <w:tc>
          <w:tcPr>
            <w:tcW w:w="6658" w:type="dxa"/>
            <w:shd w:val="clear" w:color="auto" w:fill="auto"/>
          </w:tcPr>
          <w:p w14:paraId="7C29EFB5" w14:textId="77777777" w:rsidR="00480206" w:rsidRPr="007521EB" w:rsidRDefault="00480206" w:rsidP="00906563">
            <w:pPr>
              <w:widowControl/>
              <w:spacing w:line="290" w:lineRule="exact"/>
              <w:ind w:leftChars="15" w:left="244" w:right="-40" w:hangingChars="101" w:hanging="202"/>
              <w:rPr>
                <w:sz w:val="20"/>
                <w:szCs w:val="20"/>
              </w:rPr>
            </w:pPr>
            <w:r w:rsidRPr="00C84069">
              <w:rPr>
                <w:sz w:val="20"/>
                <w:szCs w:val="20"/>
              </w:rPr>
              <w:t>2.</w:t>
            </w:r>
            <w:r w:rsidRPr="00AD6018">
              <w:rPr>
                <w:rFonts w:hint="eastAsia"/>
                <w:sz w:val="20"/>
                <w:szCs w:val="20"/>
              </w:rPr>
              <w:t>創新政府宣導模式，結合市政服務推動數位點數經濟，打造紅利桃子數位兌換機制平臺，以帶動市民卡申請量，創造智慧城市經濟循環，惟點數交易大幅衰退，且點數交易過程未按契約規劃，允宜加強研謀整體規劃及相關核銷機制，以確保資源投入帶來實質效益，增進數位服務效能</w:t>
            </w:r>
            <w:r w:rsidRPr="00C84069">
              <w:rPr>
                <w:sz w:val="20"/>
                <w:szCs w:val="20"/>
              </w:rPr>
              <w:t>。</w:t>
            </w:r>
          </w:p>
        </w:tc>
        <w:tc>
          <w:tcPr>
            <w:tcW w:w="3265" w:type="dxa"/>
            <w:vMerge/>
            <w:tcBorders>
              <w:tl2br w:val="single" w:sz="4" w:space="0" w:color="auto"/>
            </w:tcBorders>
            <w:shd w:val="clear" w:color="auto" w:fill="auto"/>
          </w:tcPr>
          <w:p w14:paraId="6FDDF820" w14:textId="77777777" w:rsidR="00480206" w:rsidRPr="00D639E7" w:rsidRDefault="00480206" w:rsidP="00C84069">
            <w:pPr>
              <w:widowControl/>
              <w:spacing w:line="240" w:lineRule="exact"/>
              <w:ind w:left="200" w:right="-42" w:hangingChars="100" w:hanging="200"/>
              <w:rPr>
                <w:b/>
                <w:sz w:val="20"/>
                <w:szCs w:val="20"/>
              </w:rPr>
            </w:pPr>
          </w:p>
        </w:tc>
      </w:tr>
      <w:tr w:rsidR="00480206" w:rsidRPr="00D639E7" w14:paraId="4A08B212" w14:textId="77777777" w:rsidTr="00906563">
        <w:trPr>
          <w:trHeight w:val="907"/>
        </w:trPr>
        <w:tc>
          <w:tcPr>
            <w:tcW w:w="6658" w:type="dxa"/>
            <w:shd w:val="clear" w:color="auto" w:fill="auto"/>
          </w:tcPr>
          <w:p w14:paraId="4E3CBAC4" w14:textId="77777777" w:rsidR="00480206" w:rsidRPr="00C84069" w:rsidRDefault="00480206" w:rsidP="00906563">
            <w:pPr>
              <w:widowControl/>
              <w:spacing w:line="290" w:lineRule="exact"/>
              <w:ind w:leftChars="15" w:left="244" w:right="-40" w:hangingChars="101" w:hanging="202"/>
              <w:rPr>
                <w:sz w:val="20"/>
                <w:szCs w:val="20"/>
              </w:rPr>
            </w:pPr>
            <w:r>
              <w:rPr>
                <w:rFonts w:hint="eastAsia"/>
                <w:sz w:val="20"/>
                <w:szCs w:val="20"/>
              </w:rPr>
              <w:t>3</w:t>
            </w:r>
            <w:r>
              <w:rPr>
                <w:sz w:val="20"/>
                <w:szCs w:val="20"/>
              </w:rPr>
              <w:t>.</w:t>
            </w:r>
            <w:r w:rsidRPr="00AD6018">
              <w:rPr>
                <w:rFonts w:hint="eastAsia"/>
                <w:sz w:val="20"/>
                <w:szCs w:val="20"/>
              </w:rPr>
              <w:t>持續推動智慧機器人</w:t>
            </w:r>
            <w:r w:rsidRPr="00AD6018">
              <w:rPr>
                <w:sz w:val="20"/>
                <w:szCs w:val="20"/>
              </w:rPr>
              <w:t>24小時市民諮詢服務，惟系統日誌顯示存有影響效能運作情形，允宜加強診斷系統內存問題，並以資安及機敏資料保護為前提，持續精進詢答功能，以提升服務品質。</w:t>
            </w:r>
          </w:p>
        </w:tc>
        <w:tc>
          <w:tcPr>
            <w:tcW w:w="3265" w:type="dxa"/>
            <w:vMerge/>
            <w:tcBorders>
              <w:tl2br w:val="single" w:sz="4" w:space="0" w:color="auto"/>
            </w:tcBorders>
            <w:shd w:val="clear" w:color="auto" w:fill="auto"/>
          </w:tcPr>
          <w:p w14:paraId="0AD5E040" w14:textId="77777777" w:rsidR="00480206" w:rsidRPr="00D639E7" w:rsidRDefault="00480206" w:rsidP="00C84069">
            <w:pPr>
              <w:widowControl/>
              <w:spacing w:line="240" w:lineRule="exact"/>
              <w:ind w:left="200" w:right="-42" w:hangingChars="100" w:hanging="200"/>
              <w:rPr>
                <w:b/>
                <w:sz w:val="20"/>
                <w:szCs w:val="20"/>
              </w:rPr>
            </w:pPr>
          </w:p>
        </w:tc>
      </w:tr>
    </w:tbl>
    <w:p w14:paraId="567D5D85" w14:textId="77777777" w:rsidR="00480206" w:rsidRPr="00B5772F" w:rsidRDefault="00480206" w:rsidP="00B26F5C">
      <w:pPr>
        <w:pStyle w:val="2"/>
        <w:overflowPunct w:val="0"/>
        <w:snapToGrid w:val="0"/>
        <w:spacing w:line="480" w:lineRule="exact"/>
        <w:rPr>
          <w:sz w:val="36"/>
          <w:szCs w:val="36"/>
        </w:rPr>
      </w:pPr>
      <w:r w:rsidRPr="00B5772F">
        <w:rPr>
          <w:rFonts w:hint="eastAsia"/>
          <w:sz w:val="36"/>
          <w:szCs w:val="36"/>
        </w:rPr>
        <w:lastRenderedPageBreak/>
        <w:t>貳拾柒、捷運工程局主管</w:t>
      </w:r>
    </w:p>
    <w:p w14:paraId="22798CE3" w14:textId="0C3D42BD" w:rsidR="00480206" w:rsidRPr="00266ACC" w:rsidRDefault="00480206" w:rsidP="00B26F5C">
      <w:pPr>
        <w:pStyle w:val="ab"/>
        <w:overflowPunct w:val="0"/>
        <w:snapToGrid w:val="0"/>
        <w:spacing w:line="490" w:lineRule="exact"/>
        <w:ind w:firstLine="472"/>
        <w:rPr>
          <w:spacing w:val="-2"/>
        </w:rPr>
      </w:pPr>
      <w:r w:rsidRPr="00266ACC">
        <w:rPr>
          <w:rFonts w:hAnsi="Times New Roman" w:hint="eastAsia"/>
          <w:color w:val="000000" w:themeColor="text1"/>
          <w:spacing w:val="-2"/>
        </w:rPr>
        <w:t>捷運工程局主管計有捷運工程局1個機關，非營業特種基金單位1個，各該單位決算及附屬單位決算非營業部分之審核情形如次（各公務機關歲入、歲出決算之審定及各項差異之原因分析</w:t>
      </w:r>
      <w:r w:rsidR="00F53E5A">
        <w:rPr>
          <w:rFonts w:hAnsi="Times New Roman" w:hint="eastAsia"/>
          <w:color w:val="000000" w:themeColor="text1"/>
          <w:spacing w:val="-2"/>
        </w:rPr>
        <w:t>暨</w:t>
      </w:r>
      <w:r w:rsidR="00F53E5A" w:rsidRPr="00266ACC">
        <w:rPr>
          <w:rFonts w:hAnsi="Times New Roman"/>
          <w:color w:val="000000" w:themeColor="text1"/>
          <w:spacing w:val="-2"/>
        </w:rPr>
        <w:t>附屬單位決算</w:t>
      </w:r>
      <w:r w:rsidR="00F53E5A" w:rsidRPr="00266ACC">
        <w:rPr>
          <w:rFonts w:hAnsi="Times New Roman" w:hint="eastAsia"/>
          <w:color w:val="000000" w:themeColor="text1"/>
          <w:spacing w:val="-2"/>
        </w:rPr>
        <w:t>基金單位之審核相關附表及差異原因說明</w:t>
      </w:r>
      <w:r w:rsidRPr="00266ACC">
        <w:rPr>
          <w:rFonts w:hAnsi="Times New Roman" w:hint="eastAsia"/>
          <w:color w:val="000000" w:themeColor="text1"/>
          <w:spacing w:val="-2"/>
        </w:rPr>
        <w:t>等詳細內容，請至審計部全球資訊網</w:t>
      </w:r>
      <w:r w:rsidRPr="00266ACC">
        <w:rPr>
          <w:rFonts w:hAnsi="Times New Roman"/>
          <w:color w:val="000000" w:themeColor="text1"/>
          <w:spacing w:val="-2"/>
        </w:rPr>
        <w:t>/總決算審核報告/總決算審核報告查詢平台查閱；</w:t>
      </w:r>
      <w:r w:rsidRPr="00266ACC">
        <w:rPr>
          <w:rFonts w:hAnsi="Times New Roman" w:hint="eastAsia"/>
          <w:color w:val="000000" w:themeColor="text1"/>
          <w:spacing w:val="-2"/>
        </w:rPr>
        <w:t>重大公共建設計畫執行情形之查核，請參閱戊、</w:t>
      </w:r>
      <w:r>
        <w:rPr>
          <w:rFonts w:hAnsi="Times New Roman" w:hint="eastAsia"/>
          <w:color w:val="000000" w:themeColor="text1"/>
          <w:spacing w:val="-2"/>
        </w:rPr>
        <w:t>伍</w:t>
      </w:r>
      <w:r w:rsidRPr="00266ACC">
        <w:rPr>
          <w:rFonts w:hAnsi="Times New Roman" w:hint="eastAsia"/>
          <w:color w:val="000000" w:themeColor="text1"/>
          <w:spacing w:val="-2"/>
        </w:rPr>
        <w:t>、重大公共建設計畫及採購執行情形之查核）：</w:t>
      </w:r>
    </w:p>
    <w:p w14:paraId="2C1EA494" w14:textId="77777777" w:rsidR="00480206" w:rsidRPr="00BA4ADE" w:rsidRDefault="00480206" w:rsidP="00B26F5C">
      <w:pPr>
        <w:pStyle w:val="af"/>
        <w:overflowPunct w:val="0"/>
        <w:snapToGrid w:val="0"/>
        <w:spacing w:line="480" w:lineRule="exact"/>
        <w:rPr>
          <w:color w:val="000000" w:themeColor="text1"/>
          <w:sz w:val="32"/>
          <w:szCs w:val="32"/>
        </w:rPr>
      </w:pPr>
      <w:bookmarkStart w:id="29" w:name="_Toc423977763"/>
      <w:bookmarkStart w:id="30" w:name="_Toc423979013"/>
      <w:r w:rsidRPr="00BA4ADE">
        <w:rPr>
          <w:rFonts w:hint="eastAsia"/>
          <w:color w:val="000000" w:themeColor="text1"/>
          <w:sz w:val="32"/>
          <w:szCs w:val="32"/>
        </w:rPr>
        <w:t>一、單位決算部分</w:t>
      </w:r>
      <w:bookmarkEnd w:id="29"/>
      <w:bookmarkEnd w:id="30"/>
    </w:p>
    <w:p w14:paraId="2E9C7983" w14:textId="77777777" w:rsidR="00480206" w:rsidRPr="00BA4ADE" w:rsidRDefault="00480206" w:rsidP="00B26F5C">
      <w:pPr>
        <w:pStyle w:val="ab"/>
        <w:snapToGrid w:val="0"/>
        <w:spacing w:line="480" w:lineRule="exact"/>
        <w:rPr>
          <w:rFonts w:hAnsi="Times New Roman"/>
          <w:color w:val="000000" w:themeColor="text1"/>
        </w:rPr>
      </w:pPr>
      <w:bookmarkStart w:id="31" w:name="_Toc423979014"/>
      <w:r w:rsidRPr="00BA4ADE">
        <w:rPr>
          <w:rFonts w:hAnsi="Times New Roman" w:hint="eastAsia"/>
          <w:color w:val="000000" w:themeColor="text1"/>
        </w:rPr>
        <w:t>捷運工程局主管捷運工程局1個機關，</w:t>
      </w:r>
      <w:r w:rsidRPr="00BA4ADE">
        <w:rPr>
          <w:rFonts w:hAnsi="Times New Roman"/>
          <w:color w:val="000000" w:themeColor="text1"/>
        </w:rPr>
        <w:t>掌理</w:t>
      </w:r>
      <w:r w:rsidRPr="00BA4ADE">
        <w:rPr>
          <w:rFonts w:hAnsi="Times New Roman" w:hint="eastAsia"/>
          <w:color w:val="000000" w:themeColor="text1"/>
        </w:rPr>
        <w:t>大眾捷運路網規劃</w:t>
      </w:r>
      <w:r w:rsidRPr="00BA4ADE">
        <w:rPr>
          <w:rFonts w:hAnsi="Times New Roman"/>
          <w:color w:val="000000" w:themeColor="text1"/>
        </w:rPr>
        <w:t>、</w:t>
      </w:r>
      <w:r w:rsidRPr="00BA4ADE">
        <w:rPr>
          <w:rFonts w:hAnsi="Times New Roman" w:hint="eastAsia"/>
          <w:color w:val="000000" w:themeColor="text1"/>
        </w:rPr>
        <w:t>工程經費編擬與時程預算管控</w:t>
      </w:r>
      <w:r w:rsidRPr="00BA4ADE">
        <w:rPr>
          <w:rFonts w:hAnsi="Times New Roman"/>
          <w:color w:val="000000" w:themeColor="text1"/>
        </w:rPr>
        <w:t>、</w:t>
      </w:r>
      <w:r w:rsidRPr="00BA4ADE">
        <w:rPr>
          <w:rFonts w:hAnsi="Times New Roman" w:hint="eastAsia"/>
          <w:color w:val="000000" w:themeColor="text1"/>
        </w:rPr>
        <w:t>施工管理</w:t>
      </w:r>
      <w:r w:rsidRPr="00BA4ADE">
        <w:rPr>
          <w:rFonts w:hAnsi="Times New Roman"/>
          <w:color w:val="000000" w:themeColor="text1"/>
        </w:rPr>
        <w:t>、</w:t>
      </w:r>
      <w:r w:rsidRPr="00BA4ADE">
        <w:rPr>
          <w:rFonts w:hAnsi="Times New Roman" w:hint="eastAsia"/>
          <w:color w:val="000000" w:themeColor="text1"/>
        </w:rPr>
        <w:t>行車監控</w:t>
      </w:r>
      <w:r w:rsidRPr="00BA4ADE">
        <w:rPr>
          <w:color w:val="000000" w:themeColor="text1"/>
        </w:rPr>
        <w:t>系統之規劃</w:t>
      </w:r>
      <w:r w:rsidRPr="00BA4ADE">
        <w:rPr>
          <w:rFonts w:hAnsi="Times New Roman"/>
          <w:color w:val="000000" w:themeColor="text1"/>
        </w:rPr>
        <w:t>及</w:t>
      </w:r>
      <w:r w:rsidRPr="00BA4ADE">
        <w:rPr>
          <w:rFonts w:hAnsi="Times New Roman" w:hint="eastAsia"/>
          <w:color w:val="000000" w:themeColor="text1"/>
        </w:rPr>
        <w:t>土地開發、財源籌措</w:t>
      </w:r>
      <w:r w:rsidRPr="00BA4ADE">
        <w:rPr>
          <w:rFonts w:hAnsi="Times New Roman"/>
          <w:color w:val="000000" w:themeColor="text1"/>
        </w:rPr>
        <w:t>等業務。</w:t>
      </w:r>
      <w:r w:rsidRPr="00BA4ADE">
        <w:rPr>
          <w:rFonts w:hAnsi="Times New Roman" w:hint="eastAsia"/>
          <w:color w:val="000000" w:themeColor="text1"/>
        </w:rPr>
        <w:t>茲將1</w:t>
      </w:r>
      <w:r w:rsidRPr="00BA4ADE">
        <w:rPr>
          <w:rFonts w:hAnsi="Times New Roman"/>
          <w:color w:val="000000" w:themeColor="text1"/>
        </w:rPr>
        <w:t>13</w:t>
      </w:r>
      <w:r w:rsidRPr="00BA4ADE">
        <w:rPr>
          <w:rFonts w:hAnsi="Times New Roman" w:hint="eastAsia"/>
          <w:color w:val="000000" w:themeColor="text1"/>
        </w:rPr>
        <w:t>年度決算審核結果說明如次：</w:t>
      </w:r>
    </w:p>
    <w:p w14:paraId="43EE75D3" w14:textId="77777777" w:rsidR="00480206" w:rsidRPr="00EF32FF" w:rsidRDefault="00480206" w:rsidP="00B26F5C">
      <w:pPr>
        <w:pStyle w:val="a3"/>
        <w:overflowPunct w:val="0"/>
        <w:snapToGrid w:val="0"/>
        <w:spacing w:line="480" w:lineRule="exact"/>
        <w:ind w:firstLine="280"/>
        <w:rPr>
          <w:color w:val="000000" w:themeColor="text1"/>
        </w:rPr>
      </w:pPr>
      <w:r w:rsidRPr="00EF32FF">
        <w:rPr>
          <w:color w:val="000000" w:themeColor="text1"/>
        </w:rPr>
        <w:t>（一）</w:t>
      </w:r>
      <w:r w:rsidRPr="00EF32FF">
        <w:t>計畫實施之查核</w:t>
      </w:r>
      <w:bookmarkEnd w:id="31"/>
    </w:p>
    <w:p w14:paraId="2E2AF453" w14:textId="77777777" w:rsidR="00480206" w:rsidRPr="00EF32FF" w:rsidRDefault="00480206" w:rsidP="00B26F5C">
      <w:pPr>
        <w:pStyle w:val="ab"/>
        <w:overflowPunct w:val="0"/>
        <w:snapToGrid w:val="0"/>
        <w:spacing w:line="480" w:lineRule="exact"/>
        <w:rPr>
          <w:rFonts w:hAnsi="Times New Roman"/>
          <w:color w:val="000000" w:themeColor="text1"/>
        </w:rPr>
      </w:pPr>
      <w:r w:rsidRPr="00EF32FF">
        <w:rPr>
          <w:rFonts w:hAnsi="Times New Roman" w:hint="eastAsia"/>
          <w:color w:val="000000" w:themeColor="text1"/>
        </w:rPr>
        <w:t>業務計畫3</w:t>
      </w:r>
      <w:r w:rsidRPr="00EF32FF">
        <w:rPr>
          <w:rFonts w:hAnsi="Times New Roman"/>
          <w:color w:val="000000" w:themeColor="text1"/>
        </w:rPr>
        <w:t>項，下分工作計畫</w:t>
      </w:r>
      <w:r w:rsidRPr="00EF32FF">
        <w:rPr>
          <w:rFonts w:hAnsi="Times New Roman" w:hint="eastAsia"/>
          <w:color w:val="000000" w:themeColor="text1"/>
        </w:rPr>
        <w:t>3</w:t>
      </w:r>
      <w:r w:rsidRPr="00EF32FF">
        <w:rPr>
          <w:rFonts w:hAnsi="Times New Roman"/>
          <w:color w:val="000000" w:themeColor="text1"/>
        </w:rPr>
        <w:t>項，包括</w:t>
      </w:r>
      <w:r w:rsidRPr="00EF32FF">
        <w:rPr>
          <w:rFonts w:hAnsi="Times New Roman" w:hint="eastAsia"/>
          <w:color w:val="000000" w:themeColor="text1"/>
        </w:rPr>
        <w:t>推動桃園捷運路網，建設桃園捷運綠線、綠線延伸中壢、棕線、三鶯線延伸八德、綠線延伸大溪、橘線、青線等，及辦理捷運車站專用區土地開發招商等</w:t>
      </w:r>
      <w:r w:rsidRPr="00EF32FF">
        <w:rPr>
          <w:rFonts w:hAnsi="Times New Roman"/>
          <w:color w:val="000000" w:themeColor="text1"/>
        </w:rPr>
        <w:t>重要施政項目</w:t>
      </w:r>
      <w:r w:rsidRPr="00EF32FF">
        <w:rPr>
          <w:rFonts w:hAnsi="Times New Roman" w:hint="eastAsia"/>
          <w:color w:val="000000" w:themeColor="text1"/>
        </w:rPr>
        <w:t>，其中已執行完成2項</w:t>
      </w:r>
      <w:r w:rsidRPr="00EF32FF">
        <w:rPr>
          <w:color w:val="000000" w:themeColor="text1"/>
        </w:rPr>
        <w:t>，</w:t>
      </w:r>
      <w:r w:rsidRPr="00EF32FF">
        <w:rPr>
          <w:rFonts w:hint="eastAsia"/>
          <w:color w:val="000000" w:themeColor="text1"/>
        </w:rPr>
        <w:t>尚在執行者1項</w:t>
      </w:r>
      <w:r w:rsidRPr="00EF32FF">
        <w:rPr>
          <w:rFonts w:hAnsi="Times New Roman"/>
          <w:color w:val="000000" w:themeColor="text1"/>
        </w:rPr>
        <w:t>，</w:t>
      </w:r>
      <w:r w:rsidRPr="00EF32FF">
        <w:rPr>
          <w:rFonts w:hAnsi="Times New Roman" w:hint="eastAsia"/>
          <w:color w:val="000000" w:themeColor="text1"/>
        </w:rPr>
        <w:t>主要係電腦融資租賃係5年期延續性計畫，須保留繼續執行。</w:t>
      </w:r>
    </w:p>
    <w:p w14:paraId="40EBD15E" w14:textId="77777777" w:rsidR="00480206" w:rsidRPr="00534DC9" w:rsidRDefault="00480206" w:rsidP="00B26F5C">
      <w:pPr>
        <w:pStyle w:val="a3"/>
        <w:overflowPunct w:val="0"/>
        <w:snapToGrid w:val="0"/>
        <w:spacing w:line="480" w:lineRule="exact"/>
        <w:ind w:firstLine="280"/>
        <w:rPr>
          <w:color w:val="FF0000"/>
        </w:rPr>
      </w:pPr>
      <w:bookmarkStart w:id="32" w:name="_Toc423979015"/>
      <w:r w:rsidRPr="00534DC9">
        <w:rPr>
          <w:color w:val="000000" w:themeColor="text1"/>
        </w:rPr>
        <w:t>（二）</w:t>
      </w:r>
      <w:r w:rsidRPr="00534DC9">
        <w:t>預算執行之審核</w:t>
      </w:r>
      <w:bookmarkEnd w:id="32"/>
    </w:p>
    <w:p w14:paraId="31CBEC59" w14:textId="77777777" w:rsidR="00480206" w:rsidRPr="00AB4BA7" w:rsidRDefault="00480206" w:rsidP="00B26F5C">
      <w:pPr>
        <w:pStyle w:val="ab"/>
        <w:overflowPunct w:val="0"/>
        <w:snapToGrid w:val="0"/>
        <w:spacing w:line="480" w:lineRule="exact"/>
        <w:rPr>
          <w:color w:val="000000" w:themeColor="text1"/>
          <w:highlight w:val="yellow"/>
        </w:rPr>
      </w:pPr>
      <w:r w:rsidRPr="00270D08">
        <w:rPr>
          <w:color w:val="000000" w:themeColor="text1"/>
        </w:rPr>
        <w:t>1.</w:t>
      </w:r>
      <w:r w:rsidRPr="00270D08">
        <w:rPr>
          <w:rFonts w:hint="eastAsia"/>
          <w:color w:val="000000" w:themeColor="text1"/>
        </w:rPr>
        <w:t>歲入預算數39</w:t>
      </w:r>
      <w:r w:rsidRPr="00270D08">
        <w:rPr>
          <w:color w:val="000000" w:themeColor="text1"/>
        </w:rPr>
        <w:t>億</w:t>
      </w:r>
      <w:r w:rsidRPr="00270D08">
        <w:rPr>
          <w:rFonts w:hint="eastAsia"/>
          <w:color w:val="000000" w:themeColor="text1"/>
        </w:rPr>
        <w:t>9,521</w:t>
      </w:r>
      <w:r w:rsidRPr="00270D08">
        <w:rPr>
          <w:color w:val="000000" w:themeColor="text1"/>
        </w:rPr>
        <w:t>萬餘元，決算審核結果，審定實現數</w:t>
      </w:r>
      <w:r w:rsidRPr="00270D08">
        <w:rPr>
          <w:rFonts w:hint="eastAsia"/>
          <w:color w:val="000000" w:themeColor="text1"/>
        </w:rPr>
        <w:t>39</w:t>
      </w:r>
      <w:r w:rsidRPr="00270D08">
        <w:rPr>
          <w:color w:val="000000" w:themeColor="text1"/>
        </w:rPr>
        <w:t>億</w:t>
      </w:r>
      <w:r w:rsidRPr="00270D08">
        <w:rPr>
          <w:rFonts w:hint="eastAsia"/>
          <w:color w:val="000000" w:themeColor="text1"/>
        </w:rPr>
        <w:t>8,893</w:t>
      </w:r>
      <w:r w:rsidRPr="00270D08">
        <w:rPr>
          <w:color w:val="000000" w:themeColor="text1"/>
        </w:rPr>
        <w:t>萬餘元，應收保留數</w:t>
      </w:r>
      <w:r w:rsidRPr="00270D08">
        <w:rPr>
          <w:rFonts w:hint="eastAsia"/>
          <w:color w:val="000000" w:themeColor="text1"/>
        </w:rPr>
        <w:t>666</w:t>
      </w:r>
      <w:r w:rsidRPr="00270D08">
        <w:rPr>
          <w:color w:val="000000" w:themeColor="text1"/>
        </w:rPr>
        <w:t>萬餘元</w:t>
      </w:r>
      <w:r w:rsidRPr="00270D08">
        <w:rPr>
          <w:rFonts w:hint="eastAsia"/>
          <w:color w:val="000000" w:themeColor="text1"/>
        </w:rPr>
        <w:t>，主要係</w:t>
      </w:r>
      <w:r>
        <w:rPr>
          <w:rFonts w:hint="eastAsia"/>
          <w:color w:val="000000" w:themeColor="text1"/>
        </w:rPr>
        <w:t>桃園都會</w:t>
      </w:r>
      <w:r w:rsidRPr="00270D08">
        <w:rPr>
          <w:rFonts w:hint="eastAsia"/>
          <w:color w:val="000000" w:themeColor="text1"/>
        </w:rPr>
        <w:t>區大眾捷運系統航空城捷運線暨土地整合發展計畫</w:t>
      </w:r>
      <w:r w:rsidRPr="00270D08">
        <w:rPr>
          <w:rFonts w:hint="eastAsia"/>
          <w:noProof/>
          <w:color w:val="000000" w:themeColor="text1"/>
        </w:rPr>
        <w:t>補助款，依實際執行進度核撥</w:t>
      </w:r>
      <w:r w:rsidRPr="00270D08">
        <w:rPr>
          <w:rFonts w:hint="eastAsia"/>
          <w:color w:val="000000" w:themeColor="text1"/>
        </w:rPr>
        <w:t>；合計決算審定數為39</w:t>
      </w:r>
      <w:r w:rsidRPr="00270D08">
        <w:rPr>
          <w:color w:val="000000" w:themeColor="text1"/>
        </w:rPr>
        <w:t>億</w:t>
      </w:r>
      <w:r w:rsidRPr="00270D08">
        <w:rPr>
          <w:rFonts w:hint="eastAsia"/>
          <w:color w:val="000000" w:themeColor="text1"/>
        </w:rPr>
        <w:t>9,560</w:t>
      </w:r>
      <w:r w:rsidRPr="00270D08">
        <w:rPr>
          <w:color w:val="000000" w:themeColor="text1"/>
        </w:rPr>
        <w:t>萬餘元，較預算增加</w:t>
      </w:r>
      <w:r w:rsidRPr="00270D08">
        <w:rPr>
          <w:rFonts w:hint="eastAsia"/>
          <w:color w:val="000000" w:themeColor="text1"/>
        </w:rPr>
        <w:t>39</w:t>
      </w:r>
      <w:r w:rsidRPr="00270D08">
        <w:rPr>
          <w:color w:val="000000" w:themeColor="text1"/>
        </w:rPr>
        <w:t>萬餘元（0.</w:t>
      </w:r>
      <w:r w:rsidRPr="00270D08">
        <w:rPr>
          <w:rFonts w:hint="eastAsia"/>
          <w:color w:val="000000" w:themeColor="text1"/>
        </w:rPr>
        <w:t>01</w:t>
      </w:r>
      <w:r w:rsidRPr="00270D08">
        <w:rPr>
          <w:color w:val="000000" w:themeColor="text1"/>
        </w:rPr>
        <w:t>％）</w:t>
      </w:r>
      <w:r w:rsidRPr="00270D08">
        <w:rPr>
          <w:rFonts w:hint="eastAsia"/>
          <w:color w:val="000000" w:themeColor="text1"/>
        </w:rPr>
        <w:t>，</w:t>
      </w:r>
      <w:r w:rsidRPr="00270D08">
        <w:rPr>
          <w:color w:val="000000" w:themeColor="text1"/>
        </w:rPr>
        <w:t>主要</w:t>
      </w:r>
      <w:r w:rsidRPr="00270D08">
        <w:rPr>
          <w:rFonts w:hint="eastAsia"/>
          <w:color w:val="000000" w:themeColor="text1"/>
        </w:rPr>
        <w:t>係利息收入較預計增加</w:t>
      </w:r>
      <w:r w:rsidRPr="00270D08">
        <w:rPr>
          <w:rFonts w:hint="eastAsia"/>
          <w:noProof/>
          <w:color w:val="000000" w:themeColor="text1"/>
        </w:rPr>
        <w:t>所致</w:t>
      </w:r>
      <w:r w:rsidRPr="00270D08">
        <w:rPr>
          <w:rFonts w:hint="eastAsia"/>
          <w:color w:val="000000" w:themeColor="text1"/>
        </w:rPr>
        <w:t>。</w:t>
      </w:r>
    </w:p>
    <w:p w14:paraId="7736ED11" w14:textId="5AE555D7" w:rsidR="00480206" w:rsidRPr="000D2423" w:rsidRDefault="00480206" w:rsidP="00B26F5C">
      <w:pPr>
        <w:pStyle w:val="ab"/>
        <w:overflowPunct w:val="0"/>
        <w:snapToGrid w:val="0"/>
        <w:spacing w:line="480" w:lineRule="exact"/>
        <w:rPr>
          <w:color w:val="000000" w:themeColor="text1"/>
        </w:rPr>
      </w:pPr>
      <w:r w:rsidRPr="000D2423">
        <w:rPr>
          <w:rFonts w:hint="eastAsia"/>
          <w:color w:val="000000" w:themeColor="text1"/>
        </w:rPr>
        <w:t>2.以前年度歲入轉入數計15</w:t>
      </w:r>
      <w:r w:rsidRPr="000D2423">
        <w:rPr>
          <w:color w:val="000000" w:themeColor="text1"/>
        </w:rPr>
        <w:t>億</w:t>
      </w:r>
      <w:r w:rsidRPr="000D2423">
        <w:rPr>
          <w:rFonts w:hint="eastAsia"/>
          <w:color w:val="000000" w:themeColor="text1"/>
        </w:rPr>
        <w:t>4,982</w:t>
      </w:r>
      <w:r w:rsidRPr="000D2423">
        <w:rPr>
          <w:color w:val="000000" w:themeColor="text1"/>
        </w:rPr>
        <w:t>萬餘元，決算審核結果，審定實現數</w:t>
      </w:r>
      <w:r w:rsidRPr="000D2423">
        <w:rPr>
          <w:rFonts w:hint="eastAsia"/>
          <w:color w:val="000000" w:themeColor="text1"/>
        </w:rPr>
        <w:t>14</w:t>
      </w:r>
      <w:r w:rsidRPr="000D2423">
        <w:rPr>
          <w:color w:val="000000" w:themeColor="text1"/>
        </w:rPr>
        <w:t>億</w:t>
      </w:r>
      <w:r w:rsidRPr="000D2423">
        <w:rPr>
          <w:rFonts w:hint="eastAsia"/>
          <w:color w:val="000000" w:themeColor="text1"/>
        </w:rPr>
        <w:t>7,282</w:t>
      </w:r>
      <w:r w:rsidRPr="000D2423">
        <w:rPr>
          <w:color w:val="000000" w:themeColor="text1"/>
        </w:rPr>
        <w:t>萬餘元（</w:t>
      </w:r>
      <w:r w:rsidRPr="000D2423">
        <w:rPr>
          <w:rFonts w:hint="eastAsia"/>
          <w:color w:val="000000" w:themeColor="text1"/>
        </w:rPr>
        <w:t>95.03</w:t>
      </w:r>
      <w:r w:rsidRPr="000D2423">
        <w:rPr>
          <w:color w:val="000000" w:themeColor="text1"/>
        </w:rPr>
        <w:t>％）；</w:t>
      </w:r>
      <w:r w:rsidRPr="000D2423">
        <w:rPr>
          <w:rFonts w:hint="eastAsia"/>
          <w:color w:val="000000" w:themeColor="text1"/>
        </w:rPr>
        <w:t>應收保留數7,700</w:t>
      </w:r>
      <w:r w:rsidRPr="000D2423">
        <w:rPr>
          <w:color w:val="000000" w:themeColor="text1"/>
        </w:rPr>
        <w:t>萬餘元（</w:t>
      </w:r>
      <w:r w:rsidRPr="000D2423">
        <w:rPr>
          <w:rFonts w:hint="eastAsia"/>
          <w:color w:val="000000" w:themeColor="text1"/>
        </w:rPr>
        <w:t>4.97</w:t>
      </w:r>
      <w:r w:rsidR="001646DB" w:rsidRPr="000D2423">
        <w:rPr>
          <w:color w:val="000000" w:themeColor="text1"/>
        </w:rPr>
        <w:t>％</w:t>
      </w:r>
      <w:r w:rsidRPr="000D2423">
        <w:rPr>
          <w:color w:val="000000" w:themeColor="text1"/>
        </w:rPr>
        <w:t>）</w:t>
      </w:r>
      <w:r w:rsidRPr="000D2423">
        <w:rPr>
          <w:rFonts w:hint="eastAsia"/>
          <w:color w:val="000000" w:themeColor="text1"/>
        </w:rPr>
        <w:t>，主要係桃園都會區大眾捷運系統航空城捷運線（綠線）G</w:t>
      </w:r>
      <w:r w:rsidRPr="000D2423">
        <w:rPr>
          <w:color w:val="000000" w:themeColor="text1"/>
        </w:rPr>
        <w:t>01</w:t>
      </w:r>
      <w:r w:rsidRPr="000D2423">
        <w:rPr>
          <w:rFonts w:hint="eastAsia"/>
          <w:color w:val="000000" w:themeColor="text1"/>
        </w:rPr>
        <w:t>站延伸至中壢火車站暨其土地整合發展計畫補助款，依實際執行進度核撥。</w:t>
      </w:r>
    </w:p>
    <w:p w14:paraId="1131A41C" w14:textId="1631E347" w:rsidR="00480206" w:rsidRPr="002F0BDE" w:rsidRDefault="00480206" w:rsidP="00B26F5C">
      <w:pPr>
        <w:pStyle w:val="ab"/>
        <w:overflowPunct w:val="0"/>
        <w:snapToGrid w:val="0"/>
        <w:spacing w:line="480" w:lineRule="exact"/>
      </w:pPr>
      <w:r w:rsidRPr="002F0BDE">
        <w:rPr>
          <w:rFonts w:hint="eastAsia"/>
          <w:color w:val="000000" w:themeColor="text1"/>
        </w:rPr>
        <w:t>3.</w:t>
      </w:r>
      <w:r w:rsidRPr="00FA2F48">
        <w:rPr>
          <w:rFonts w:hint="eastAsia"/>
          <w:color w:val="000000" w:themeColor="text1"/>
          <w:spacing w:val="-2"/>
        </w:rPr>
        <w:t>歲出預算數60</w:t>
      </w:r>
      <w:r w:rsidRPr="00FA2F48">
        <w:rPr>
          <w:color w:val="000000" w:themeColor="text1"/>
          <w:spacing w:val="-2"/>
        </w:rPr>
        <w:t>億</w:t>
      </w:r>
      <w:r w:rsidRPr="00FA2F48">
        <w:rPr>
          <w:rFonts w:hint="eastAsia"/>
          <w:color w:val="000000" w:themeColor="text1"/>
          <w:spacing w:val="-2"/>
        </w:rPr>
        <w:t>312</w:t>
      </w:r>
      <w:r w:rsidRPr="00FA2F48">
        <w:rPr>
          <w:color w:val="000000" w:themeColor="text1"/>
          <w:spacing w:val="-2"/>
        </w:rPr>
        <w:t>萬</w:t>
      </w:r>
      <w:r w:rsidRPr="00FA2F48">
        <w:rPr>
          <w:rFonts w:hint="eastAsia"/>
          <w:color w:val="000000" w:themeColor="text1"/>
          <w:spacing w:val="-2"/>
        </w:rPr>
        <w:t>餘</w:t>
      </w:r>
      <w:r w:rsidRPr="00FA2F48">
        <w:rPr>
          <w:color w:val="000000" w:themeColor="text1"/>
          <w:spacing w:val="-2"/>
        </w:rPr>
        <w:t>元，決算審核結果，審定實現數</w:t>
      </w:r>
      <w:r w:rsidRPr="00FA2F48">
        <w:rPr>
          <w:rFonts w:hint="eastAsia"/>
          <w:color w:val="000000" w:themeColor="text1"/>
          <w:spacing w:val="-2"/>
        </w:rPr>
        <w:t>59</w:t>
      </w:r>
      <w:r w:rsidRPr="00FA2F48">
        <w:rPr>
          <w:color w:val="000000" w:themeColor="text1"/>
          <w:spacing w:val="-2"/>
        </w:rPr>
        <w:t>億</w:t>
      </w:r>
      <w:r w:rsidRPr="00FA2F48">
        <w:rPr>
          <w:rFonts w:hint="eastAsia"/>
          <w:color w:val="000000" w:themeColor="text1"/>
          <w:spacing w:val="-2"/>
        </w:rPr>
        <w:t>9,970</w:t>
      </w:r>
      <w:r w:rsidRPr="00FA2F48">
        <w:rPr>
          <w:color w:val="000000" w:themeColor="text1"/>
          <w:spacing w:val="-2"/>
        </w:rPr>
        <w:t>萬餘元（</w:t>
      </w:r>
      <w:r w:rsidRPr="00FA2F48">
        <w:rPr>
          <w:rFonts w:hint="eastAsia"/>
          <w:color w:val="000000" w:themeColor="text1"/>
          <w:spacing w:val="-2"/>
        </w:rPr>
        <w:t>99.94</w:t>
      </w:r>
      <w:r w:rsidRPr="00FA2F48">
        <w:rPr>
          <w:color w:val="000000" w:themeColor="text1"/>
          <w:spacing w:val="-2"/>
        </w:rPr>
        <w:t>％），</w:t>
      </w:r>
      <w:r w:rsidRPr="002F0BDE">
        <w:rPr>
          <w:color w:val="000000" w:themeColor="text1"/>
        </w:rPr>
        <w:t>應付保留數</w:t>
      </w:r>
      <w:r w:rsidRPr="002F0BDE">
        <w:rPr>
          <w:rFonts w:hint="eastAsia"/>
          <w:color w:val="000000" w:themeColor="text1"/>
        </w:rPr>
        <w:t>1</w:t>
      </w:r>
      <w:r w:rsidRPr="002F0BDE">
        <w:rPr>
          <w:color w:val="000000" w:themeColor="text1"/>
        </w:rPr>
        <w:t>萬餘元，保留原因詳「（一）計畫實施之查核」說明</w:t>
      </w:r>
      <w:r w:rsidRPr="002F0BDE">
        <w:rPr>
          <w:rFonts w:hint="eastAsia"/>
          <w:color w:val="000000" w:themeColor="text1"/>
        </w:rPr>
        <w:t>；合計決算審定數為59</w:t>
      </w:r>
      <w:r w:rsidRPr="002F0BDE">
        <w:rPr>
          <w:color w:val="000000" w:themeColor="text1"/>
        </w:rPr>
        <w:t>億9,</w:t>
      </w:r>
      <w:r w:rsidRPr="002F0BDE">
        <w:rPr>
          <w:rFonts w:hint="eastAsia"/>
          <w:color w:val="000000" w:themeColor="text1"/>
        </w:rPr>
        <w:t>971</w:t>
      </w:r>
      <w:r w:rsidRPr="002F0BDE">
        <w:rPr>
          <w:color w:val="000000" w:themeColor="text1"/>
        </w:rPr>
        <w:t>萬餘元，預算賸餘</w:t>
      </w:r>
      <w:r w:rsidRPr="002F0BDE">
        <w:rPr>
          <w:rFonts w:hint="eastAsia"/>
          <w:color w:val="000000" w:themeColor="text1"/>
        </w:rPr>
        <w:t>340</w:t>
      </w:r>
      <w:r w:rsidRPr="002F0BDE">
        <w:rPr>
          <w:color w:val="000000" w:themeColor="text1"/>
        </w:rPr>
        <w:t>萬餘元（</w:t>
      </w:r>
      <w:r w:rsidRPr="002F0BDE">
        <w:rPr>
          <w:rFonts w:hint="eastAsia"/>
          <w:color w:val="000000" w:themeColor="text1"/>
        </w:rPr>
        <w:t>0.06</w:t>
      </w:r>
      <w:r w:rsidRPr="002F0BDE">
        <w:rPr>
          <w:color w:val="000000" w:themeColor="text1"/>
        </w:rPr>
        <w:t>％），</w:t>
      </w:r>
      <w:r w:rsidRPr="002F0BDE">
        <w:t>主要</w:t>
      </w:r>
      <w:r w:rsidRPr="002F0BDE">
        <w:rPr>
          <w:rFonts w:hint="eastAsia"/>
        </w:rPr>
        <w:t>係實際進用員額較少之人事費節餘。</w:t>
      </w:r>
    </w:p>
    <w:p w14:paraId="38716E42" w14:textId="70FE5E3B" w:rsidR="00480206" w:rsidRPr="00266ACC" w:rsidRDefault="00480206" w:rsidP="00B26F5C">
      <w:pPr>
        <w:pStyle w:val="ab"/>
        <w:overflowPunct w:val="0"/>
        <w:snapToGrid w:val="0"/>
        <w:spacing w:line="480" w:lineRule="exact"/>
        <w:rPr>
          <w:color w:val="000000" w:themeColor="text1"/>
        </w:rPr>
      </w:pPr>
      <w:r w:rsidRPr="00266ACC">
        <w:rPr>
          <w:rFonts w:hint="eastAsia"/>
          <w:color w:val="000000" w:themeColor="text1"/>
        </w:rPr>
        <w:t>4.以前年度歲出轉入數計6</w:t>
      </w:r>
      <w:r w:rsidRPr="00266ACC">
        <w:rPr>
          <w:color w:val="000000" w:themeColor="text1"/>
        </w:rPr>
        <w:t>億</w:t>
      </w:r>
      <w:r w:rsidRPr="00266ACC">
        <w:rPr>
          <w:rFonts w:hint="eastAsia"/>
          <w:color w:val="000000" w:themeColor="text1"/>
        </w:rPr>
        <w:t>5,075</w:t>
      </w:r>
      <w:r w:rsidRPr="00266ACC">
        <w:rPr>
          <w:color w:val="000000" w:themeColor="text1"/>
        </w:rPr>
        <w:t>萬餘元，決算審核結果，審定實現數</w:t>
      </w:r>
      <w:r w:rsidRPr="00266ACC">
        <w:rPr>
          <w:rFonts w:hint="eastAsia"/>
          <w:color w:val="000000" w:themeColor="text1"/>
        </w:rPr>
        <w:t>5</w:t>
      </w:r>
      <w:r w:rsidRPr="00266ACC">
        <w:rPr>
          <w:color w:val="000000" w:themeColor="text1"/>
        </w:rPr>
        <w:t>億</w:t>
      </w:r>
      <w:r w:rsidRPr="00266ACC">
        <w:rPr>
          <w:rFonts w:hint="eastAsia"/>
          <w:color w:val="000000" w:themeColor="text1"/>
        </w:rPr>
        <w:t>7,375</w:t>
      </w:r>
      <w:r w:rsidRPr="00266ACC">
        <w:rPr>
          <w:color w:val="000000" w:themeColor="text1"/>
        </w:rPr>
        <w:t>萬餘元（</w:t>
      </w:r>
      <w:r w:rsidRPr="00266ACC">
        <w:rPr>
          <w:rFonts w:hint="eastAsia"/>
          <w:color w:val="000000" w:themeColor="text1"/>
        </w:rPr>
        <w:t>88.17</w:t>
      </w:r>
      <w:r w:rsidRPr="00266ACC">
        <w:rPr>
          <w:color w:val="000000" w:themeColor="text1"/>
        </w:rPr>
        <w:t>％）；</w:t>
      </w:r>
      <w:r w:rsidRPr="00266ACC">
        <w:rPr>
          <w:rFonts w:hint="eastAsia"/>
          <w:color w:val="000000" w:themeColor="text1"/>
        </w:rPr>
        <w:t>應付保留數7,700</w:t>
      </w:r>
      <w:r w:rsidRPr="00266ACC">
        <w:rPr>
          <w:color w:val="000000" w:themeColor="text1"/>
        </w:rPr>
        <w:t>萬餘元（</w:t>
      </w:r>
      <w:r w:rsidRPr="00266ACC">
        <w:rPr>
          <w:rFonts w:hint="eastAsia"/>
          <w:color w:val="000000" w:themeColor="text1"/>
        </w:rPr>
        <w:t>11.8</w:t>
      </w:r>
      <w:r w:rsidRPr="00266ACC">
        <w:rPr>
          <w:color w:val="000000" w:themeColor="text1"/>
        </w:rPr>
        <w:t>3％）</w:t>
      </w:r>
      <w:r w:rsidRPr="00266ACC">
        <w:rPr>
          <w:rFonts w:hint="eastAsia"/>
          <w:color w:val="000000" w:themeColor="text1"/>
        </w:rPr>
        <w:t>，</w:t>
      </w:r>
      <w:r w:rsidR="00181C81" w:rsidRPr="00181C81">
        <w:rPr>
          <w:rFonts w:hint="eastAsia"/>
          <w:color w:val="000000" w:themeColor="text1"/>
        </w:rPr>
        <w:t>主要係桃園都會區大眾捷運系統航空城捷運線（綠線）</w:t>
      </w:r>
      <w:r w:rsidR="00181C81" w:rsidRPr="00181C81">
        <w:rPr>
          <w:color w:val="000000" w:themeColor="text1"/>
        </w:rPr>
        <w:t>G01站延伸至中壢火車站暨其土地整合發展計畫尚未完成，須保留繼續執行。</w:t>
      </w:r>
    </w:p>
    <w:p w14:paraId="729FBAA2" w14:textId="0A504F20" w:rsidR="00480206" w:rsidRPr="003C4A59" w:rsidRDefault="00480206" w:rsidP="00E6391E">
      <w:pPr>
        <w:pStyle w:val="af"/>
        <w:overflowPunct w:val="0"/>
        <w:snapToGrid w:val="0"/>
        <w:spacing w:line="510" w:lineRule="exact"/>
        <w:rPr>
          <w:color w:val="000000" w:themeColor="text1"/>
          <w:sz w:val="32"/>
          <w:szCs w:val="32"/>
        </w:rPr>
      </w:pPr>
      <w:bookmarkStart w:id="33" w:name="_Toc423977765"/>
      <w:bookmarkStart w:id="34" w:name="_Toc423979019"/>
      <w:r w:rsidRPr="003C4A59">
        <w:rPr>
          <w:rFonts w:hint="eastAsia"/>
          <w:color w:val="000000" w:themeColor="text1"/>
          <w:sz w:val="32"/>
          <w:szCs w:val="32"/>
        </w:rPr>
        <w:lastRenderedPageBreak/>
        <w:t>二、附屬單位決算非營業部分</w:t>
      </w:r>
      <w:bookmarkEnd w:id="33"/>
      <w:bookmarkEnd w:id="34"/>
    </w:p>
    <w:p w14:paraId="74C7BED3" w14:textId="77777777" w:rsidR="00480206" w:rsidRPr="003C4A59" w:rsidRDefault="00480206" w:rsidP="00E6391E">
      <w:pPr>
        <w:pStyle w:val="ab"/>
        <w:overflowPunct w:val="0"/>
        <w:snapToGrid w:val="0"/>
        <w:spacing w:line="510" w:lineRule="exact"/>
        <w:rPr>
          <w:color w:val="000000" w:themeColor="text1"/>
        </w:rPr>
      </w:pPr>
      <w:r w:rsidRPr="003C4A59">
        <w:rPr>
          <w:rFonts w:hint="eastAsia"/>
          <w:color w:val="000000" w:themeColor="text1"/>
        </w:rPr>
        <w:t>捷運工程局主管僅作業基金－桃園市軌道建設發展基金</w:t>
      </w:r>
      <w:r w:rsidRPr="003C4A59">
        <w:rPr>
          <w:color w:val="000000" w:themeColor="text1"/>
        </w:rPr>
        <w:t>1個單位。茲將113年度決算審核結果說明如次：</w:t>
      </w:r>
    </w:p>
    <w:p w14:paraId="2DF0AD19" w14:textId="128875C1" w:rsidR="00480206" w:rsidRPr="003C4A59" w:rsidRDefault="00480206" w:rsidP="00E6391E">
      <w:pPr>
        <w:pStyle w:val="a3"/>
        <w:overflowPunct w:val="0"/>
        <w:snapToGrid w:val="0"/>
        <w:spacing w:line="510" w:lineRule="exact"/>
        <w:ind w:firstLine="280"/>
        <w:rPr>
          <w:color w:val="000000" w:themeColor="text1"/>
        </w:rPr>
      </w:pPr>
      <w:bookmarkStart w:id="35" w:name="_Toc423979020"/>
      <w:r w:rsidRPr="003C4A59">
        <w:rPr>
          <w:color w:val="000000" w:themeColor="text1"/>
        </w:rPr>
        <w:t>（一）計畫實施之查核</w:t>
      </w:r>
      <w:bookmarkEnd w:id="35"/>
    </w:p>
    <w:p w14:paraId="052D6915" w14:textId="6380A850" w:rsidR="00480206" w:rsidRPr="00682EBC" w:rsidRDefault="00480206" w:rsidP="00E6391E">
      <w:pPr>
        <w:pStyle w:val="ab"/>
        <w:overflowPunct w:val="0"/>
        <w:snapToGrid w:val="0"/>
        <w:spacing w:line="510" w:lineRule="exact"/>
        <w:rPr>
          <w:color w:val="000000" w:themeColor="text1"/>
        </w:rPr>
      </w:pPr>
      <w:r w:rsidRPr="00E10C58">
        <w:rPr>
          <w:rFonts w:hint="eastAsia"/>
          <w:color w:val="000000" w:themeColor="text1"/>
        </w:rPr>
        <w:t>營運計畫主要有軌道建設發展業務、桃園都會區大眾捷運系統航空城捷運線暨土地整合發展計畫、桃園都會區大眾捷運系統航空城捷運線</w:t>
      </w:r>
      <w:r w:rsidRPr="00E10C58">
        <w:rPr>
          <w:color w:val="000000" w:themeColor="text1"/>
        </w:rPr>
        <w:t>(綠線)G01站延伸至中壢</w:t>
      </w:r>
      <w:r w:rsidRPr="00E10C58">
        <w:rPr>
          <w:rFonts w:hint="eastAsia"/>
          <w:color w:val="000000" w:themeColor="text1"/>
        </w:rPr>
        <w:t>火車站暨其土地整合發展計畫、桃園都會區大眾捷運系統棕線</w:t>
      </w:r>
      <w:r w:rsidRPr="00E10C58">
        <w:rPr>
          <w:color w:val="000000" w:themeColor="text1"/>
        </w:rPr>
        <w:t>(桃園</w:t>
      </w:r>
      <w:r w:rsidR="0017374A">
        <w:rPr>
          <w:rFonts w:hint="eastAsia"/>
          <w:color w:val="000000" w:themeColor="text1"/>
        </w:rPr>
        <w:t>—</w:t>
      </w:r>
      <w:r w:rsidRPr="00E10C58">
        <w:rPr>
          <w:color w:val="000000" w:themeColor="text1"/>
        </w:rPr>
        <w:t>龜山</w:t>
      </w:r>
      <w:r w:rsidR="0017374A">
        <w:rPr>
          <w:rFonts w:hint="eastAsia"/>
          <w:color w:val="000000" w:themeColor="text1"/>
        </w:rPr>
        <w:t>—</w:t>
      </w:r>
      <w:r w:rsidRPr="00E10C58">
        <w:rPr>
          <w:color w:val="000000" w:themeColor="text1"/>
        </w:rPr>
        <w:t>迴龍段)</w:t>
      </w:r>
      <w:r w:rsidRPr="00E10C58">
        <w:rPr>
          <w:rFonts w:hint="eastAsia"/>
          <w:color w:val="000000" w:themeColor="text1"/>
        </w:rPr>
        <w:t>暨土地整合發展計畫等4</w:t>
      </w:r>
      <w:r w:rsidRPr="00E10C58">
        <w:rPr>
          <w:color w:val="000000" w:themeColor="text1"/>
        </w:rPr>
        <w:t>項，實施結果，</w:t>
      </w:r>
      <w:r w:rsidRPr="00E10C58">
        <w:rPr>
          <w:rFonts w:hint="eastAsia"/>
          <w:color w:val="000000" w:themeColor="text1"/>
        </w:rPr>
        <w:t>軌道建設發展業務、桃園都會區大眾捷運系統航空城捷運線</w:t>
      </w:r>
      <w:r w:rsidRPr="00E10C58">
        <w:rPr>
          <w:color w:val="000000" w:themeColor="text1"/>
        </w:rPr>
        <w:t>(綠線)G01站延伸至中壢火車站暨其土地整合發展計畫、桃園都會區大眾捷運系統棕線(桃園</w:t>
      </w:r>
      <w:r w:rsidR="004E2342">
        <w:rPr>
          <w:rFonts w:hint="eastAsia"/>
          <w:color w:val="000000" w:themeColor="text1"/>
        </w:rPr>
        <w:t>—</w:t>
      </w:r>
      <w:r w:rsidRPr="00E10C58">
        <w:rPr>
          <w:color w:val="000000" w:themeColor="text1"/>
        </w:rPr>
        <w:t>龜山</w:t>
      </w:r>
      <w:r w:rsidR="0017374A">
        <w:rPr>
          <w:rFonts w:hint="eastAsia"/>
          <w:color w:val="000000" w:themeColor="text1"/>
        </w:rPr>
        <w:t>—</w:t>
      </w:r>
      <w:r w:rsidRPr="00E10C58">
        <w:rPr>
          <w:color w:val="000000" w:themeColor="text1"/>
        </w:rPr>
        <w:t>迴龍段)暨土地整合發展計畫</w:t>
      </w:r>
      <w:r w:rsidRPr="00E10C58">
        <w:rPr>
          <w:rFonts w:hint="eastAsia"/>
          <w:color w:val="000000" w:themeColor="text1"/>
        </w:rPr>
        <w:t>等3項</w:t>
      </w:r>
      <w:r w:rsidRPr="00E10C58">
        <w:rPr>
          <w:color w:val="000000" w:themeColor="text1"/>
        </w:rPr>
        <w:t>，</w:t>
      </w:r>
      <w:r>
        <w:rPr>
          <w:rFonts w:hint="eastAsia"/>
          <w:color w:val="000000" w:themeColor="text1"/>
        </w:rPr>
        <w:t>或</w:t>
      </w:r>
      <w:r w:rsidRPr="00E10C58">
        <w:rPr>
          <w:rFonts w:hint="eastAsia"/>
          <w:color w:val="000000" w:themeColor="text1"/>
        </w:rPr>
        <w:t>依實際需求支用、</w:t>
      </w:r>
      <w:r>
        <w:rPr>
          <w:rFonts w:hint="eastAsia"/>
          <w:color w:val="000000" w:themeColor="text1"/>
        </w:rPr>
        <w:t>或</w:t>
      </w:r>
      <w:r w:rsidRPr="00E10C58">
        <w:rPr>
          <w:rFonts w:hint="eastAsia"/>
          <w:color w:val="000000" w:themeColor="text1"/>
        </w:rPr>
        <w:t>機電標尚未發包、</w:t>
      </w:r>
      <w:r>
        <w:rPr>
          <w:rFonts w:hint="eastAsia"/>
          <w:color w:val="000000" w:themeColor="text1"/>
        </w:rPr>
        <w:t>或</w:t>
      </w:r>
      <w:r w:rsidRPr="00E10C58">
        <w:rPr>
          <w:rFonts w:hint="eastAsia"/>
          <w:color w:val="000000" w:themeColor="text1"/>
        </w:rPr>
        <w:t>專案管理顧問暨工程監造委託技術服</w:t>
      </w:r>
      <w:r w:rsidRPr="00682EBC">
        <w:rPr>
          <w:rFonts w:hint="eastAsia"/>
          <w:color w:val="000000" w:themeColor="text1"/>
        </w:rPr>
        <w:t>務之估驗計價尚未完成等</w:t>
      </w:r>
      <w:r w:rsidRPr="00682EBC">
        <w:rPr>
          <w:rFonts w:ascii="新細明體" w:eastAsia="新細明體" w:hAnsi="新細明體" w:hint="eastAsia"/>
          <w:color w:val="000000" w:themeColor="text1"/>
        </w:rPr>
        <w:t>，</w:t>
      </w:r>
      <w:r w:rsidRPr="00682EBC">
        <w:rPr>
          <w:color w:val="000000" w:themeColor="text1"/>
        </w:rPr>
        <w:t>致未達預計目標</w:t>
      </w:r>
      <w:r w:rsidRPr="00682EBC">
        <w:rPr>
          <w:rFonts w:hint="eastAsia"/>
          <w:color w:val="000000" w:themeColor="text1"/>
        </w:rPr>
        <w:t>。</w:t>
      </w:r>
    </w:p>
    <w:p w14:paraId="3A250BAB" w14:textId="4D98BB75" w:rsidR="00480206" w:rsidRPr="00682EBC" w:rsidRDefault="00480206" w:rsidP="00E6391E">
      <w:pPr>
        <w:pStyle w:val="a3"/>
        <w:overflowPunct w:val="0"/>
        <w:snapToGrid w:val="0"/>
        <w:spacing w:line="510" w:lineRule="exact"/>
        <w:ind w:firstLine="280"/>
      </w:pPr>
      <w:bookmarkStart w:id="36" w:name="_Toc423979021"/>
      <w:r w:rsidRPr="00682EBC">
        <w:t>（二）餘絀之審定</w:t>
      </w:r>
      <w:bookmarkEnd w:id="36"/>
    </w:p>
    <w:p w14:paraId="3A3D6C13" w14:textId="6D28EB42" w:rsidR="00480206" w:rsidRPr="00682EBC" w:rsidRDefault="00480206" w:rsidP="00E6391E">
      <w:pPr>
        <w:pStyle w:val="ab"/>
        <w:overflowPunct w:val="0"/>
        <w:snapToGrid w:val="0"/>
        <w:spacing w:line="510" w:lineRule="exact"/>
      </w:pPr>
      <w:r w:rsidRPr="00682EBC">
        <w:rPr>
          <w:rFonts w:hint="eastAsia"/>
        </w:rPr>
        <w:t>決算審核結果，</w:t>
      </w:r>
      <w:r w:rsidRPr="00682EBC">
        <w:t>審定</w:t>
      </w:r>
      <w:r w:rsidRPr="00682EBC">
        <w:rPr>
          <w:rFonts w:hint="eastAsia"/>
        </w:rPr>
        <w:t>賸餘18</w:t>
      </w:r>
      <w:r w:rsidRPr="00682EBC">
        <w:t>億</w:t>
      </w:r>
      <w:r w:rsidRPr="00682EBC">
        <w:rPr>
          <w:rFonts w:hint="eastAsia"/>
        </w:rPr>
        <w:t>2,051</w:t>
      </w:r>
      <w:r w:rsidRPr="00682EBC">
        <w:t>萬餘元，較預算賸餘</w:t>
      </w:r>
      <w:r w:rsidRPr="00682EBC">
        <w:rPr>
          <w:rFonts w:hint="eastAsia"/>
        </w:rPr>
        <w:t>8</w:t>
      </w:r>
      <w:r w:rsidRPr="00682EBC">
        <w:t>億</w:t>
      </w:r>
      <w:r w:rsidRPr="00682EBC">
        <w:rPr>
          <w:rFonts w:hint="eastAsia"/>
        </w:rPr>
        <w:t>7,222</w:t>
      </w:r>
      <w:r w:rsidRPr="00682EBC">
        <w:t>萬餘元，</w:t>
      </w:r>
      <w:r w:rsidRPr="00682EBC">
        <w:rPr>
          <w:rFonts w:hint="eastAsia"/>
        </w:rPr>
        <w:t>增加</w:t>
      </w:r>
      <w:r w:rsidRPr="00682EBC">
        <w:t>9</w:t>
      </w:r>
      <w:r w:rsidRPr="00682EBC">
        <w:rPr>
          <w:rFonts w:hint="eastAsia"/>
        </w:rPr>
        <w:t>億4,828</w:t>
      </w:r>
      <w:r w:rsidRPr="00682EBC">
        <w:t>萬餘元，約</w:t>
      </w:r>
      <w:r w:rsidRPr="00682EBC">
        <w:rPr>
          <w:rFonts w:hint="eastAsia"/>
        </w:rPr>
        <w:t>108.72</w:t>
      </w:r>
      <w:r w:rsidRPr="00682EBC">
        <w:t>％，主要係</w:t>
      </w:r>
      <w:r w:rsidRPr="00682EBC">
        <w:rPr>
          <w:rFonts w:hint="eastAsia"/>
        </w:rPr>
        <w:t>增額容積價金收入較預計增加</w:t>
      </w:r>
      <w:r w:rsidRPr="00682EBC">
        <w:t>所致</w:t>
      </w:r>
      <w:r w:rsidRPr="00682EBC">
        <w:rPr>
          <w:rFonts w:hint="eastAsia"/>
        </w:rPr>
        <w:t>。</w:t>
      </w:r>
    </w:p>
    <w:p w14:paraId="6167DD48" w14:textId="0E0156D2" w:rsidR="00480206" w:rsidRPr="00676A8E" w:rsidRDefault="00480206" w:rsidP="004B5774">
      <w:pPr>
        <w:pStyle w:val="af"/>
        <w:overflowPunct w:val="0"/>
        <w:snapToGrid w:val="0"/>
        <w:spacing w:line="460" w:lineRule="exact"/>
        <w:rPr>
          <w:color w:val="000000" w:themeColor="text1"/>
          <w:sz w:val="32"/>
          <w:szCs w:val="32"/>
        </w:rPr>
      </w:pPr>
      <w:bookmarkStart w:id="37" w:name="_Toc423977766"/>
      <w:bookmarkStart w:id="38" w:name="_Toc423979022"/>
      <w:r w:rsidRPr="00676A8E">
        <w:rPr>
          <w:rFonts w:hint="eastAsia"/>
          <w:color w:val="000000" w:themeColor="text1"/>
          <w:sz w:val="32"/>
          <w:szCs w:val="32"/>
        </w:rPr>
        <w:t>三、重要審核意見</w:t>
      </w:r>
      <w:bookmarkEnd w:id="37"/>
      <w:bookmarkEnd w:id="38"/>
    </w:p>
    <w:p w14:paraId="68A0FED3" w14:textId="10C80C99" w:rsidR="00480206" w:rsidRPr="00676A8E" w:rsidRDefault="00480206" w:rsidP="00FE2DE4">
      <w:pPr>
        <w:pStyle w:val="a3"/>
        <w:keepNext w:val="0"/>
        <w:snapToGrid w:val="0"/>
        <w:spacing w:beforeLines="20" w:before="76" w:line="476" w:lineRule="exact"/>
        <w:ind w:firstLine="280"/>
      </w:pPr>
      <w:r w:rsidRPr="00676A8E">
        <w:rPr>
          <w:rFonts w:hint="eastAsia"/>
        </w:rPr>
        <w:t>（一）持續推動桃園市區捷運路網，並積極趲趕捷運綠線工程進度，惟優先通車路段施工網狀圖遲未修正，又部分車站施工進度不如預期；另潛盾機時有發生停止掘進情事，隧道工程進度落後，亟待積極督促改善，俾及早達成通車目標。</w:t>
      </w:r>
    </w:p>
    <w:p w14:paraId="035CE588" w14:textId="6B01CD10" w:rsidR="00480206" w:rsidRPr="00AB4BA7" w:rsidRDefault="00293A60" w:rsidP="003C6754">
      <w:pPr>
        <w:keepNext/>
        <w:overflowPunct w:val="0"/>
        <w:snapToGrid w:val="0"/>
        <w:spacing w:line="444" w:lineRule="exact"/>
        <w:ind w:firstLine="480"/>
        <w:rPr>
          <w:noProof/>
          <w:sz w:val="24"/>
          <w:szCs w:val="24"/>
          <w:highlight w:val="yellow"/>
        </w:rPr>
      </w:pPr>
      <w:r w:rsidRPr="00676A8E">
        <w:rPr>
          <w:rFonts w:hint="eastAsia"/>
          <w:sz w:val="24"/>
          <w:szCs w:val="24"/>
        </w:rPr>
        <w:t>為提供符合未來發展需求且兼具安全、便捷與永續性之大眾運輸環境與捷運系統，市政</w:t>
      </w:r>
      <w:r w:rsidRPr="00A10B2E">
        <w:rPr>
          <w:rFonts w:hint="eastAsia"/>
          <w:sz w:val="24"/>
          <w:szCs w:val="24"/>
        </w:rPr>
        <w:t>府第一階段路網規劃「三心六線」，採分期循序辦理，逐步提升都會區運輸效能，由捷運機場線（為交通部興建並於</w:t>
      </w:r>
      <w:r w:rsidRPr="00A10B2E">
        <w:rPr>
          <w:sz w:val="24"/>
          <w:szCs w:val="24"/>
        </w:rPr>
        <w:t>106年通車）、綠線及綠線延伸中壢等3條路線，串聯桃園區、中壢區及航空城三大都會區（三心），以提升桃園地區經濟發展及競爭力，同時賡續辦理捷運棕線、三鶯線延伸八德（委請新北市政府代辦）及鐵路地下化（由交通部興建）等3條路線，與大臺北都會區縫合形成北北桃生活圈。另市政府規劃第二階段路網，新增包含綠線延伸大溪、橘線、青線、</w:t>
      </w:r>
      <w:r>
        <w:rPr>
          <w:rFonts w:hint="eastAsia"/>
          <w:sz w:val="24"/>
          <w:szCs w:val="24"/>
        </w:rPr>
        <w:t>銀</w:t>
      </w:r>
      <w:r w:rsidRPr="00A10B2E">
        <w:rPr>
          <w:sz w:val="24"/>
          <w:szCs w:val="24"/>
        </w:rPr>
        <w:t>線等路線，以擴</w:t>
      </w:r>
      <w:r w:rsidRPr="00A10B2E">
        <w:rPr>
          <w:rFonts w:hint="eastAsia"/>
          <w:sz w:val="24"/>
          <w:szCs w:val="24"/>
        </w:rPr>
        <w:t>大服務範圍（表</w:t>
      </w:r>
      <w:r>
        <w:rPr>
          <w:rFonts w:hint="eastAsia"/>
          <w:sz w:val="24"/>
          <w:szCs w:val="24"/>
        </w:rPr>
        <w:t>1</w:t>
      </w:r>
      <w:r w:rsidRPr="00A10B2E">
        <w:rPr>
          <w:rFonts w:hint="eastAsia"/>
          <w:sz w:val="24"/>
          <w:szCs w:val="24"/>
        </w:rPr>
        <w:t>）。</w:t>
      </w:r>
      <w:bookmarkStart w:id="39" w:name="_Hlk203221946"/>
      <w:r w:rsidRPr="00A10B2E">
        <w:rPr>
          <w:rFonts w:hint="eastAsia"/>
          <w:sz w:val="24"/>
          <w:szCs w:val="24"/>
        </w:rPr>
        <w:t>捷運工程局</w:t>
      </w:r>
      <w:bookmarkEnd w:id="39"/>
      <w:r w:rsidRPr="00A10B2E">
        <w:rPr>
          <w:rFonts w:hint="eastAsia"/>
          <w:sz w:val="24"/>
          <w:szCs w:val="24"/>
        </w:rPr>
        <w:t>辦理「桃園都會區大眾捷運系統航空城捷運暨土地整合發展計畫」（下稱捷運綠線），按原綜合規劃報告書（下稱綜規報告）規劃，</w:t>
      </w:r>
      <w:r w:rsidRPr="00A10B2E">
        <w:rPr>
          <w:sz w:val="24"/>
          <w:szCs w:val="24"/>
        </w:rPr>
        <w:t xml:space="preserve"> G04</w:t>
      </w:r>
      <w:r w:rsidR="005A1581">
        <w:rPr>
          <w:rFonts w:hint="eastAsia"/>
          <w:sz w:val="24"/>
          <w:szCs w:val="24"/>
        </w:rPr>
        <w:t>—</w:t>
      </w:r>
      <w:r w:rsidRPr="00A10B2E">
        <w:rPr>
          <w:sz w:val="24"/>
          <w:szCs w:val="24"/>
        </w:rPr>
        <w:t>G32站（不含G1</w:t>
      </w:r>
      <w:r>
        <w:rPr>
          <w:rFonts w:hint="eastAsia"/>
          <w:sz w:val="24"/>
          <w:szCs w:val="24"/>
        </w:rPr>
        <w:t>5</w:t>
      </w:r>
      <w:r w:rsidR="005A1581">
        <w:rPr>
          <w:rFonts w:hint="eastAsia"/>
          <w:sz w:val="24"/>
          <w:szCs w:val="24"/>
        </w:rPr>
        <w:t>—</w:t>
      </w:r>
      <w:r w:rsidRPr="00A10B2E">
        <w:rPr>
          <w:sz w:val="24"/>
          <w:szCs w:val="24"/>
        </w:rPr>
        <w:t>G1</w:t>
      </w:r>
      <w:r>
        <w:rPr>
          <w:rFonts w:hint="eastAsia"/>
          <w:sz w:val="24"/>
          <w:szCs w:val="24"/>
        </w:rPr>
        <w:t>8</w:t>
      </w:r>
      <w:r w:rsidRPr="00A10B2E">
        <w:rPr>
          <w:sz w:val="24"/>
          <w:szCs w:val="24"/>
        </w:rPr>
        <w:t>站）預計於113年通車，G0</w:t>
      </w:r>
      <w:r>
        <w:rPr>
          <w:rFonts w:hint="eastAsia"/>
          <w:sz w:val="24"/>
          <w:szCs w:val="24"/>
        </w:rPr>
        <w:t>1</w:t>
      </w:r>
      <w:r w:rsidR="005A1581">
        <w:rPr>
          <w:rFonts w:hint="eastAsia"/>
          <w:sz w:val="24"/>
          <w:szCs w:val="24"/>
        </w:rPr>
        <w:t>—</w:t>
      </w:r>
      <w:r w:rsidRPr="00A10B2E">
        <w:rPr>
          <w:sz w:val="24"/>
          <w:szCs w:val="24"/>
        </w:rPr>
        <w:t>G0</w:t>
      </w:r>
      <w:r>
        <w:rPr>
          <w:rFonts w:hint="eastAsia"/>
          <w:sz w:val="24"/>
          <w:szCs w:val="24"/>
        </w:rPr>
        <w:t>3</w:t>
      </w:r>
      <w:r w:rsidRPr="00A10B2E">
        <w:rPr>
          <w:sz w:val="24"/>
          <w:szCs w:val="24"/>
        </w:rPr>
        <w:t>站及G1</w:t>
      </w:r>
      <w:r>
        <w:rPr>
          <w:rFonts w:hint="eastAsia"/>
          <w:sz w:val="24"/>
          <w:szCs w:val="24"/>
        </w:rPr>
        <w:t>5</w:t>
      </w:r>
      <w:r w:rsidR="005A1581">
        <w:rPr>
          <w:rFonts w:hint="eastAsia"/>
          <w:sz w:val="24"/>
          <w:szCs w:val="24"/>
        </w:rPr>
        <w:t>—</w:t>
      </w:r>
      <w:r w:rsidRPr="00A10B2E">
        <w:rPr>
          <w:sz w:val="24"/>
          <w:szCs w:val="24"/>
        </w:rPr>
        <w:t>G1</w:t>
      </w:r>
      <w:r>
        <w:rPr>
          <w:rFonts w:hint="eastAsia"/>
          <w:sz w:val="24"/>
          <w:szCs w:val="24"/>
        </w:rPr>
        <w:t>8</w:t>
      </w:r>
      <w:r w:rsidRPr="00A10B2E">
        <w:rPr>
          <w:sz w:val="24"/>
          <w:szCs w:val="24"/>
        </w:rPr>
        <w:t>站於117年通</w:t>
      </w:r>
      <w:r w:rsidRPr="005A1581">
        <w:rPr>
          <w:spacing w:val="-4"/>
          <w:sz w:val="24"/>
          <w:szCs w:val="24"/>
        </w:rPr>
        <w:t>車，惟因考古文資、新型冠狀病毒肺炎（COVID－19）疫情及營造工程物價上漲等因素影響施工進</w:t>
      </w:r>
      <w:r w:rsidRPr="005A1581">
        <w:rPr>
          <w:spacing w:val="4"/>
          <w:sz w:val="24"/>
          <w:szCs w:val="24"/>
        </w:rPr>
        <w:t>度，致原通車計畫無法達成，</w:t>
      </w:r>
      <w:r w:rsidR="00D60DF4" w:rsidRPr="00A10B2E">
        <w:rPr>
          <w:rFonts w:hint="eastAsia"/>
          <w:sz w:val="24"/>
          <w:szCs w:val="24"/>
        </w:rPr>
        <w:t>捷運工程局</w:t>
      </w:r>
      <w:r w:rsidRPr="005A1581">
        <w:rPr>
          <w:spacing w:val="4"/>
          <w:sz w:val="24"/>
          <w:szCs w:val="24"/>
        </w:rPr>
        <w:t>爰依捷運綠線實際工程進度，調整規劃採4階段通車（G</w:t>
      </w:r>
      <w:r w:rsidRPr="005A1581">
        <w:rPr>
          <w:rFonts w:hint="eastAsia"/>
          <w:spacing w:val="4"/>
          <w:sz w:val="24"/>
          <w:szCs w:val="24"/>
        </w:rPr>
        <w:t>11</w:t>
      </w:r>
      <w:r w:rsidR="005A1581" w:rsidRPr="005A1581">
        <w:rPr>
          <w:rFonts w:hint="eastAsia"/>
          <w:spacing w:val="4"/>
          <w:sz w:val="24"/>
          <w:szCs w:val="24"/>
        </w:rPr>
        <w:t>—</w:t>
      </w:r>
      <w:r w:rsidRPr="005A1581">
        <w:rPr>
          <w:spacing w:val="-4"/>
          <w:sz w:val="24"/>
          <w:szCs w:val="24"/>
        </w:rPr>
        <w:t>G</w:t>
      </w:r>
      <w:r w:rsidRPr="005A1581">
        <w:rPr>
          <w:rFonts w:hint="eastAsia"/>
          <w:spacing w:val="-4"/>
          <w:sz w:val="24"/>
          <w:szCs w:val="24"/>
        </w:rPr>
        <w:t>32</w:t>
      </w:r>
      <w:r w:rsidR="00A83162" w:rsidRPr="005A1581">
        <w:rPr>
          <w:spacing w:val="-6"/>
          <w:sz w:val="24"/>
          <w:szCs w:val="24"/>
        </w:rPr>
        <w:t>站</w:t>
      </w:r>
      <w:r w:rsidR="00A83162" w:rsidRPr="00A10B2E">
        <w:rPr>
          <w:sz w:val="24"/>
          <w:szCs w:val="24"/>
        </w:rPr>
        <w:t>預計</w:t>
      </w:r>
      <w:r w:rsidR="003C6754" w:rsidRPr="005A1581">
        <w:rPr>
          <w:rFonts w:hint="eastAsia"/>
          <w:noProof/>
          <w:spacing w:val="-6"/>
          <w:sz w:val="24"/>
        </w:rPr>
        <w:lastRenderedPageBreak/>
        <mc:AlternateContent>
          <mc:Choice Requires="wps">
            <w:drawing>
              <wp:anchor distT="0" distB="0" distL="114300" distR="114300" simplePos="0" relativeHeight="251724800" behindDoc="0" locked="0" layoutInCell="1" allowOverlap="1" wp14:anchorId="088CB22A" wp14:editId="4F232669">
                <wp:simplePos x="0" y="0"/>
                <wp:positionH relativeFrom="margin">
                  <wp:posOffset>55245</wp:posOffset>
                </wp:positionH>
                <wp:positionV relativeFrom="margin">
                  <wp:posOffset>99695</wp:posOffset>
                </wp:positionV>
                <wp:extent cx="6257925" cy="3962400"/>
                <wp:effectExtent l="0" t="0" r="9525"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3962400"/>
                        </a:xfrm>
                        <a:prstGeom prst="rect">
                          <a:avLst/>
                        </a:prstGeom>
                        <a:solidFill>
                          <a:srgbClr val="FFFFFF"/>
                        </a:solidFill>
                        <a:ln w="9525">
                          <a:noFill/>
                          <a:miter lim="800000"/>
                          <a:headEnd/>
                          <a:tailEnd/>
                        </a:ln>
                      </wps:spPr>
                      <wps:txbx>
                        <w:txbxContent>
                          <w:p w14:paraId="23FAFF6F" w14:textId="77777777" w:rsidR="004526DC" w:rsidRPr="0028729B" w:rsidRDefault="004526DC" w:rsidP="004526DC">
                            <w:pPr>
                              <w:spacing w:line="0" w:lineRule="atLeast"/>
                              <w:ind w:firstLineChars="0" w:firstLine="0"/>
                              <w:jc w:val="center"/>
                              <w:rPr>
                                <w:b/>
                                <w:sz w:val="24"/>
                                <w:szCs w:val="24"/>
                              </w:rPr>
                            </w:pPr>
                            <w:r w:rsidRPr="004526DC">
                              <w:rPr>
                                <w:rFonts w:hint="eastAsia"/>
                                <w:b/>
                                <w:sz w:val="24"/>
                                <w:szCs w:val="24"/>
                              </w:rPr>
                              <w:t>表1</w:t>
                            </w:r>
                            <w:r w:rsidRPr="0028729B">
                              <w:rPr>
                                <w:rFonts w:hint="eastAsia"/>
                                <w:b/>
                                <w:sz w:val="24"/>
                                <w:szCs w:val="24"/>
                              </w:rPr>
                              <w:t xml:space="preserve">　截至1</w:t>
                            </w:r>
                            <w:r w:rsidRPr="0028729B">
                              <w:rPr>
                                <w:b/>
                                <w:sz w:val="24"/>
                                <w:szCs w:val="24"/>
                              </w:rPr>
                              <w:t>14年</w:t>
                            </w:r>
                            <w:r w:rsidRPr="0028729B">
                              <w:rPr>
                                <w:rFonts w:hint="eastAsia"/>
                                <w:b/>
                                <w:sz w:val="24"/>
                                <w:szCs w:val="24"/>
                              </w:rPr>
                              <w:t>5</w:t>
                            </w:r>
                            <w:r w:rsidRPr="0028729B">
                              <w:rPr>
                                <w:b/>
                                <w:sz w:val="24"/>
                                <w:szCs w:val="24"/>
                              </w:rPr>
                              <w:t>月捷運建設進度總覧</w:t>
                            </w:r>
                          </w:p>
                          <w:p w14:paraId="6F261D5D" w14:textId="75357671" w:rsidR="004526DC" w:rsidRDefault="007D2DF2" w:rsidP="004B63DB">
                            <w:pPr>
                              <w:spacing w:line="0" w:lineRule="atLeast"/>
                              <w:ind w:firstLineChars="0" w:firstLine="0"/>
                              <w:jc w:val="center"/>
                            </w:pPr>
                            <w:r>
                              <w:rPr>
                                <w:noProof/>
                              </w:rPr>
                              <w:drawing>
                                <wp:inline distT="0" distB="0" distL="0" distR="0" wp14:anchorId="1F0DBA60" wp14:editId="076E521B">
                                  <wp:extent cx="6066155" cy="3159125"/>
                                  <wp:effectExtent l="0" t="0" r="0" b="0"/>
                                  <wp:docPr id="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66155" cy="3159125"/>
                                          </a:xfrm>
                                          <a:prstGeom prst="rect">
                                            <a:avLst/>
                                          </a:prstGeom>
                                          <a:noFill/>
                                          <a:ln>
                                            <a:noFill/>
                                          </a:ln>
                                        </pic:spPr>
                                      </pic:pic>
                                    </a:graphicData>
                                  </a:graphic>
                                </wp:inline>
                              </w:drawing>
                            </w:r>
                          </w:p>
                          <w:p w14:paraId="24416309" w14:textId="08B151E5" w:rsidR="004526DC" w:rsidRDefault="004526DC" w:rsidP="003C6754">
                            <w:pPr>
                              <w:spacing w:line="0" w:lineRule="atLeast"/>
                              <w:ind w:leftChars="50" w:left="140" w:firstLineChars="0" w:firstLine="0"/>
                              <w:rPr>
                                <w:sz w:val="18"/>
                              </w:rPr>
                            </w:pPr>
                            <w:r>
                              <w:rPr>
                                <w:rFonts w:hint="eastAsia"/>
                                <w:sz w:val="18"/>
                              </w:rPr>
                              <w:t>註：1</w:t>
                            </w:r>
                            <w:r>
                              <w:rPr>
                                <w:sz w:val="18"/>
                              </w:rPr>
                              <w:t>.</w:t>
                            </w:r>
                            <w:r w:rsidRPr="00835CC7">
                              <w:rPr>
                                <w:rFonts w:hint="eastAsia"/>
                                <w:sz w:val="18"/>
                              </w:rPr>
                              <w:t>第二階段路網</w:t>
                            </w:r>
                            <w:r>
                              <w:rPr>
                                <w:rFonts w:hint="eastAsia"/>
                                <w:sz w:val="18"/>
                              </w:rPr>
                              <w:t>除</w:t>
                            </w:r>
                            <w:r w:rsidRPr="009F0CB7">
                              <w:rPr>
                                <w:rFonts w:hint="eastAsia"/>
                                <w:sz w:val="18"/>
                              </w:rPr>
                              <w:t>綠線延伸大溪、</w:t>
                            </w:r>
                            <w:r w:rsidR="0017374A" w:rsidRPr="009F0CB7">
                              <w:rPr>
                                <w:rFonts w:hint="eastAsia"/>
                                <w:sz w:val="18"/>
                              </w:rPr>
                              <w:t>青線、</w:t>
                            </w:r>
                            <w:r w:rsidRPr="009F0CB7">
                              <w:rPr>
                                <w:rFonts w:hint="eastAsia"/>
                                <w:sz w:val="18"/>
                              </w:rPr>
                              <w:t>橘線、</w:t>
                            </w:r>
                            <w:r>
                              <w:rPr>
                                <w:rFonts w:hint="eastAsia"/>
                                <w:sz w:val="18"/>
                              </w:rPr>
                              <w:t>銀</w:t>
                            </w:r>
                            <w:r w:rsidRPr="009F0CB7">
                              <w:rPr>
                                <w:rFonts w:hint="eastAsia"/>
                                <w:sz w:val="18"/>
                              </w:rPr>
                              <w:t>線</w:t>
                            </w:r>
                            <w:r>
                              <w:rPr>
                                <w:rFonts w:hint="eastAsia"/>
                                <w:sz w:val="18"/>
                              </w:rPr>
                              <w:t>外，其餘路線可行性研究未啟動</w:t>
                            </w:r>
                            <w:r>
                              <w:rPr>
                                <w:sz w:val="18"/>
                              </w:rPr>
                              <w:t>。</w:t>
                            </w:r>
                          </w:p>
                          <w:p w14:paraId="7B81199F" w14:textId="605F5D91" w:rsidR="004526DC" w:rsidRPr="00792942" w:rsidRDefault="004526DC" w:rsidP="004526DC">
                            <w:pPr>
                              <w:spacing w:line="0" w:lineRule="atLeast"/>
                              <w:ind w:leftChars="50" w:left="140" w:firstLineChars="194" w:firstLine="349"/>
                              <w:rPr>
                                <w:sz w:val="18"/>
                              </w:rPr>
                            </w:pPr>
                            <w:r>
                              <w:rPr>
                                <w:sz w:val="18"/>
                              </w:rPr>
                              <w:t>2.</w:t>
                            </w:r>
                            <w:r>
                              <w:rPr>
                                <w:rFonts w:hint="eastAsia"/>
                                <w:sz w:val="18"/>
                              </w:rPr>
                              <w:t>資料來源：整理自</w:t>
                            </w:r>
                            <w:r w:rsidR="00D60DF4" w:rsidRPr="00D60DF4">
                              <w:rPr>
                                <w:rFonts w:hint="eastAsia"/>
                                <w:sz w:val="18"/>
                              </w:rPr>
                              <w:t>捷運工程局</w:t>
                            </w:r>
                            <w:r w:rsidRPr="00792942">
                              <w:rPr>
                                <w:rFonts w:hint="eastAsia"/>
                                <w:sz w:val="18"/>
                              </w:rPr>
                              <w:t>網站</w:t>
                            </w:r>
                            <w:r>
                              <w:rPr>
                                <w:rFonts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88CB22A" id="_x0000_s1074" type="#_x0000_t202" style="position:absolute;left:0;text-align:left;margin-left:4.35pt;margin-top:7.85pt;width:492.75pt;height:312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" stroked="f">
                <v:textbox>
                  <w:txbxContent>
                    <w:p w14:paraId="23FAFF6F" w14:textId="77777777" w:rsidR="004526DC" w:rsidRPr="0028729B" w:rsidRDefault="004526DC" w:rsidP="004526DC">
                      <w:pPr>
                        <w:spacing w:line="0" w:lineRule="atLeast"/>
                        <w:ind w:firstLineChars="0" w:firstLine="0"/>
                        <w:jc w:val="center"/>
                        <w:rPr>
                          <w:b/>
                          <w:sz w:val="24"/>
                          <w:szCs w:val="24"/>
                        </w:rPr>
                      </w:pPr>
                      <w:r w:rsidRPr="004526DC">
                        <w:rPr>
                          <w:rFonts w:hint="eastAsia"/>
                          <w:b/>
                          <w:sz w:val="24"/>
                          <w:szCs w:val="24"/>
                        </w:rPr>
                        <w:t>表1</w:t>
                      </w:r>
                      <w:r w:rsidRPr="0028729B">
                        <w:rPr>
                          <w:rFonts w:hint="eastAsia"/>
                          <w:b/>
                          <w:sz w:val="24"/>
                          <w:szCs w:val="24"/>
                        </w:rPr>
                        <w:t xml:space="preserve">　截至1</w:t>
                      </w:r>
                      <w:r w:rsidRPr="0028729B">
                        <w:rPr>
                          <w:b/>
                          <w:sz w:val="24"/>
                          <w:szCs w:val="24"/>
                        </w:rPr>
                        <w:t>14年</w:t>
                      </w:r>
                      <w:r w:rsidRPr="0028729B">
                        <w:rPr>
                          <w:rFonts w:hint="eastAsia"/>
                          <w:b/>
                          <w:sz w:val="24"/>
                          <w:szCs w:val="24"/>
                        </w:rPr>
                        <w:t>5</w:t>
                      </w:r>
                      <w:r w:rsidRPr="0028729B">
                        <w:rPr>
                          <w:b/>
                          <w:sz w:val="24"/>
                          <w:szCs w:val="24"/>
                        </w:rPr>
                        <w:t>月捷運建設進度總覧</w:t>
                      </w:r>
                    </w:p>
                    <w:p w14:paraId="6F261D5D" w14:textId="75357671" w:rsidR="004526DC" w:rsidRDefault="007D2DF2" w:rsidP="004B63DB">
                      <w:pPr>
                        <w:spacing w:line="0" w:lineRule="atLeast"/>
                        <w:ind w:firstLineChars="0" w:firstLine="0"/>
                        <w:jc w:val="center"/>
                      </w:pPr>
                      <w:r>
                        <w:rPr>
                          <w:noProof/>
                        </w:rPr>
                        <w:drawing>
                          <wp:inline distT="0" distB="0" distL="0" distR="0" wp14:anchorId="1F0DBA60" wp14:editId="076E521B">
                            <wp:extent cx="6066155" cy="3159125"/>
                            <wp:effectExtent l="0" t="0" r="0" b="0"/>
                            <wp:docPr id="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66155" cy="3159125"/>
                                    </a:xfrm>
                                    <a:prstGeom prst="rect">
                                      <a:avLst/>
                                    </a:prstGeom>
                                    <a:noFill/>
                                    <a:ln>
                                      <a:noFill/>
                                    </a:ln>
                                  </pic:spPr>
                                </pic:pic>
                              </a:graphicData>
                            </a:graphic>
                          </wp:inline>
                        </w:drawing>
                      </w:r>
                    </w:p>
                    <w:p w14:paraId="24416309" w14:textId="08B151E5" w:rsidR="004526DC" w:rsidRDefault="004526DC" w:rsidP="003C6754">
                      <w:pPr>
                        <w:spacing w:line="0" w:lineRule="atLeast"/>
                        <w:ind w:leftChars="50" w:left="140" w:firstLineChars="0" w:firstLine="0"/>
                        <w:rPr>
                          <w:sz w:val="18"/>
                        </w:rPr>
                      </w:pPr>
                      <w:proofErr w:type="gramStart"/>
                      <w:r>
                        <w:rPr>
                          <w:rFonts w:hint="eastAsia"/>
                          <w:sz w:val="18"/>
                        </w:rPr>
                        <w:t>註</w:t>
                      </w:r>
                      <w:proofErr w:type="gramEnd"/>
                      <w:r>
                        <w:rPr>
                          <w:rFonts w:hint="eastAsia"/>
                          <w:sz w:val="18"/>
                        </w:rPr>
                        <w:t>：1</w:t>
                      </w:r>
                      <w:r>
                        <w:rPr>
                          <w:sz w:val="18"/>
                        </w:rPr>
                        <w:t>.</w:t>
                      </w:r>
                      <w:r w:rsidRPr="00835CC7">
                        <w:rPr>
                          <w:rFonts w:hint="eastAsia"/>
                          <w:sz w:val="18"/>
                        </w:rPr>
                        <w:t>第二階段路</w:t>
                      </w:r>
                      <w:proofErr w:type="gramStart"/>
                      <w:r w:rsidRPr="00835CC7">
                        <w:rPr>
                          <w:rFonts w:hint="eastAsia"/>
                          <w:sz w:val="18"/>
                        </w:rPr>
                        <w:t>網</w:t>
                      </w:r>
                      <w:r>
                        <w:rPr>
                          <w:rFonts w:hint="eastAsia"/>
                          <w:sz w:val="18"/>
                        </w:rPr>
                        <w:t>除</w:t>
                      </w:r>
                      <w:r w:rsidRPr="009F0CB7">
                        <w:rPr>
                          <w:rFonts w:hint="eastAsia"/>
                          <w:sz w:val="18"/>
                        </w:rPr>
                        <w:t>綠線</w:t>
                      </w:r>
                      <w:proofErr w:type="gramEnd"/>
                      <w:r w:rsidRPr="009F0CB7">
                        <w:rPr>
                          <w:rFonts w:hint="eastAsia"/>
                          <w:sz w:val="18"/>
                        </w:rPr>
                        <w:t>延伸大溪、</w:t>
                      </w:r>
                      <w:proofErr w:type="gramStart"/>
                      <w:r w:rsidR="0017374A" w:rsidRPr="009F0CB7">
                        <w:rPr>
                          <w:rFonts w:hint="eastAsia"/>
                          <w:sz w:val="18"/>
                        </w:rPr>
                        <w:t>青線、</w:t>
                      </w:r>
                      <w:r w:rsidRPr="009F0CB7">
                        <w:rPr>
                          <w:rFonts w:hint="eastAsia"/>
                          <w:sz w:val="18"/>
                        </w:rPr>
                        <w:t>橘</w:t>
                      </w:r>
                      <w:proofErr w:type="gramEnd"/>
                      <w:r w:rsidRPr="009F0CB7">
                        <w:rPr>
                          <w:rFonts w:hint="eastAsia"/>
                          <w:sz w:val="18"/>
                        </w:rPr>
                        <w:t>線、</w:t>
                      </w:r>
                      <w:r>
                        <w:rPr>
                          <w:rFonts w:hint="eastAsia"/>
                          <w:sz w:val="18"/>
                        </w:rPr>
                        <w:t>銀</w:t>
                      </w:r>
                      <w:r w:rsidRPr="009F0CB7">
                        <w:rPr>
                          <w:rFonts w:hint="eastAsia"/>
                          <w:sz w:val="18"/>
                        </w:rPr>
                        <w:t>線</w:t>
                      </w:r>
                      <w:r>
                        <w:rPr>
                          <w:rFonts w:hint="eastAsia"/>
                          <w:sz w:val="18"/>
                        </w:rPr>
                        <w:t>外，其餘路線可行性研究未啟動</w:t>
                      </w:r>
                      <w:r>
                        <w:rPr>
                          <w:sz w:val="18"/>
                        </w:rPr>
                        <w:t>。</w:t>
                      </w:r>
                    </w:p>
                    <w:p w14:paraId="7B81199F" w14:textId="605F5D91" w:rsidR="004526DC" w:rsidRPr="00792942" w:rsidRDefault="004526DC" w:rsidP="004526DC">
                      <w:pPr>
                        <w:spacing w:line="0" w:lineRule="atLeast"/>
                        <w:ind w:leftChars="50" w:left="140" w:firstLineChars="194" w:firstLine="349"/>
                        <w:rPr>
                          <w:sz w:val="18"/>
                        </w:rPr>
                      </w:pPr>
                      <w:r>
                        <w:rPr>
                          <w:sz w:val="18"/>
                        </w:rPr>
                        <w:t>2.</w:t>
                      </w:r>
                      <w:r>
                        <w:rPr>
                          <w:rFonts w:hint="eastAsia"/>
                          <w:sz w:val="18"/>
                        </w:rPr>
                        <w:t>資料來源：整理自</w:t>
                      </w:r>
                      <w:r w:rsidR="00D60DF4" w:rsidRPr="00D60DF4">
                        <w:rPr>
                          <w:rFonts w:hint="eastAsia"/>
                          <w:sz w:val="18"/>
                        </w:rPr>
                        <w:t>捷運工程局</w:t>
                      </w:r>
                      <w:r w:rsidRPr="00792942">
                        <w:rPr>
                          <w:rFonts w:hint="eastAsia"/>
                          <w:sz w:val="18"/>
                        </w:rPr>
                        <w:t>網站</w:t>
                      </w:r>
                      <w:r>
                        <w:rPr>
                          <w:rFonts w:hint="eastAsia"/>
                          <w:sz w:val="18"/>
                        </w:rPr>
                        <w:t>。</w:t>
                      </w:r>
                    </w:p>
                  </w:txbxContent>
                </v:textbox>
                <w10:wrap type="square" anchorx="margin" anchory="margin"/>
              </v:shape>
            </w:pict>
          </mc:Fallback>
        </mc:AlternateContent>
      </w:r>
      <w:r w:rsidR="00A83162" w:rsidRPr="00A10B2E">
        <w:rPr>
          <w:sz w:val="24"/>
          <w:szCs w:val="24"/>
        </w:rPr>
        <w:t>115年、G</w:t>
      </w:r>
      <w:r w:rsidR="00A83162">
        <w:rPr>
          <w:rFonts w:hint="eastAsia"/>
          <w:sz w:val="24"/>
          <w:szCs w:val="24"/>
        </w:rPr>
        <w:t>08</w:t>
      </w:r>
      <w:r w:rsidR="0017374A">
        <w:rPr>
          <w:rFonts w:hint="eastAsia"/>
          <w:sz w:val="24"/>
          <w:szCs w:val="24"/>
        </w:rPr>
        <w:t>—</w:t>
      </w:r>
      <w:r w:rsidR="00A83162" w:rsidRPr="00A10B2E">
        <w:rPr>
          <w:sz w:val="24"/>
          <w:szCs w:val="24"/>
        </w:rPr>
        <w:t>G</w:t>
      </w:r>
      <w:r w:rsidR="00A83162">
        <w:rPr>
          <w:rFonts w:hint="eastAsia"/>
          <w:sz w:val="24"/>
          <w:szCs w:val="24"/>
        </w:rPr>
        <w:t>11</w:t>
      </w:r>
      <w:r w:rsidR="00A83162" w:rsidRPr="00A10B2E">
        <w:rPr>
          <w:sz w:val="24"/>
          <w:szCs w:val="24"/>
        </w:rPr>
        <w:t>站預計117年、G0</w:t>
      </w:r>
      <w:r w:rsidR="00A83162">
        <w:rPr>
          <w:rFonts w:hint="eastAsia"/>
          <w:sz w:val="24"/>
          <w:szCs w:val="24"/>
        </w:rPr>
        <w:t>1</w:t>
      </w:r>
      <w:r w:rsidR="0017374A">
        <w:rPr>
          <w:rFonts w:hint="eastAsia"/>
          <w:sz w:val="24"/>
          <w:szCs w:val="24"/>
        </w:rPr>
        <w:t>—</w:t>
      </w:r>
      <w:r w:rsidR="00A83162" w:rsidRPr="00A10B2E">
        <w:rPr>
          <w:sz w:val="24"/>
          <w:szCs w:val="24"/>
        </w:rPr>
        <w:t>G0</w:t>
      </w:r>
      <w:r w:rsidR="00A83162">
        <w:rPr>
          <w:rFonts w:hint="eastAsia"/>
          <w:sz w:val="24"/>
          <w:szCs w:val="24"/>
        </w:rPr>
        <w:t>8</w:t>
      </w:r>
      <w:r w:rsidR="00A83162" w:rsidRPr="00A10B2E">
        <w:rPr>
          <w:rFonts w:hint="eastAsia"/>
          <w:sz w:val="24"/>
          <w:szCs w:val="24"/>
        </w:rPr>
        <w:t>站預計</w:t>
      </w:r>
      <w:r w:rsidR="00A83162" w:rsidRPr="00A10B2E">
        <w:rPr>
          <w:sz w:val="24"/>
          <w:szCs w:val="24"/>
        </w:rPr>
        <w:t>119年、G1</w:t>
      </w:r>
      <w:r w:rsidR="00A83162">
        <w:rPr>
          <w:rFonts w:hint="eastAsia"/>
          <w:sz w:val="24"/>
          <w:szCs w:val="24"/>
        </w:rPr>
        <w:t>5</w:t>
      </w:r>
      <w:r w:rsidR="0017374A">
        <w:rPr>
          <w:rFonts w:hint="eastAsia"/>
          <w:sz w:val="24"/>
          <w:szCs w:val="24"/>
        </w:rPr>
        <w:t>—</w:t>
      </w:r>
      <w:r w:rsidR="00A83162" w:rsidRPr="00A10B2E">
        <w:rPr>
          <w:sz w:val="24"/>
          <w:szCs w:val="24"/>
        </w:rPr>
        <w:t>G1</w:t>
      </w:r>
      <w:r w:rsidR="00A83162">
        <w:rPr>
          <w:rFonts w:hint="eastAsia"/>
          <w:sz w:val="24"/>
          <w:szCs w:val="24"/>
        </w:rPr>
        <w:t>8</w:t>
      </w:r>
      <w:r w:rsidR="00A83162" w:rsidRPr="00A10B2E">
        <w:rPr>
          <w:sz w:val="24"/>
          <w:szCs w:val="24"/>
        </w:rPr>
        <w:t>站預計121年通車</w:t>
      </w:r>
      <w:r w:rsidR="00A83162">
        <w:rPr>
          <w:rFonts w:hint="eastAsia"/>
          <w:sz w:val="24"/>
          <w:szCs w:val="24"/>
        </w:rPr>
        <w:t>）（</w:t>
      </w:r>
      <w:r w:rsidR="00A83162" w:rsidRPr="00A10B2E">
        <w:rPr>
          <w:sz w:val="24"/>
          <w:szCs w:val="24"/>
        </w:rPr>
        <w:t>圖</w:t>
      </w:r>
      <w:r w:rsidR="00A83162">
        <w:rPr>
          <w:rFonts w:hint="eastAsia"/>
          <w:sz w:val="24"/>
          <w:szCs w:val="24"/>
        </w:rPr>
        <w:t>1</w:t>
      </w:r>
      <w:r w:rsidR="00A83162" w:rsidRPr="00A10B2E">
        <w:rPr>
          <w:sz w:val="24"/>
          <w:szCs w:val="24"/>
        </w:rPr>
        <w:t>），並於113年4月向交通部提報綜規報告修正計畫（截至114年5月底止尚未核定）。經查捷運綠線計畫執行情形，核有：1.市政府於112年4月26日市政會議要求</w:t>
      </w:r>
      <w:r w:rsidR="00D60DF4" w:rsidRPr="00A10B2E">
        <w:rPr>
          <w:rFonts w:hint="eastAsia"/>
          <w:sz w:val="24"/>
          <w:szCs w:val="24"/>
        </w:rPr>
        <w:t>捷運工程局</w:t>
      </w:r>
      <w:r w:rsidR="00A83162" w:rsidRPr="00A10B2E">
        <w:rPr>
          <w:sz w:val="24"/>
          <w:szCs w:val="24"/>
        </w:rPr>
        <w:t>研議G11</w:t>
      </w:r>
      <w:r w:rsidR="0017374A">
        <w:rPr>
          <w:rFonts w:hint="eastAsia"/>
          <w:sz w:val="24"/>
          <w:szCs w:val="24"/>
        </w:rPr>
        <w:t>—</w:t>
      </w:r>
      <w:r w:rsidR="00A83162" w:rsidRPr="00A10B2E">
        <w:rPr>
          <w:sz w:val="24"/>
          <w:szCs w:val="24"/>
        </w:rPr>
        <w:t>G32站</w:t>
      </w:r>
      <w:r w:rsidR="00A83162" w:rsidRPr="00A10B2E">
        <w:rPr>
          <w:rFonts w:hint="eastAsia"/>
          <w:sz w:val="24"/>
          <w:szCs w:val="24"/>
        </w:rPr>
        <w:t>間優先通車之可行性（即捷運綠線藝文特區站至捷運機場線坑口站），為使該區段於</w:t>
      </w:r>
      <w:r w:rsidR="00A83162" w:rsidRPr="00A10B2E">
        <w:rPr>
          <w:sz w:val="24"/>
          <w:szCs w:val="24"/>
        </w:rPr>
        <w:t>115年能順利通車，須統籌GC01、GC03、GC05及GM01等4標工程進度配合，主結構部分係由GC01</w:t>
      </w:r>
      <w:r w:rsidR="003C6754" w:rsidRPr="006D72A3">
        <w:rPr>
          <w:rFonts w:cstheme="minorBidi"/>
          <w:noProof/>
          <w:kern w:val="0"/>
          <w:sz w:val="24"/>
        </w:rPr>
        <mc:AlternateContent>
          <mc:Choice Requires="wpg">
            <w:drawing>
              <wp:anchor distT="0" distB="0" distL="114300" distR="114300" simplePos="0" relativeHeight="251719680" behindDoc="0" locked="0" layoutInCell="1" allowOverlap="1" wp14:anchorId="7DA42A05" wp14:editId="507F4376">
                <wp:simplePos x="0" y="0"/>
                <wp:positionH relativeFrom="margin">
                  <wp:posOffset>2478405</wp:posOffset>
                </wp:positionH>
                <wp:positionV relativeFrom="margin">
                  <wp:posOffset>5669280</wp:posOffset>
                </wp:positionV>
                <wp:extent cx="4086225" cy="3190875"/>
                <wp:effectExtent l="0" t="0" r="0" b="9525"/>
                <wp:wrapSquare wrapText="bothSides"/>
                <wp:docPr id="1067178167" name="群組 1067178167"/>
                <wp:cNvGraphicFramePr/>
                <a:graphic xmlns:a="http://schemas.openxmlformats.org/drawingml/2006/main">
                  <a:graphicData uri="http://schemas.microsoft.com/office/word/2010/wordprocessingGroup">
                    <wpg:wgp>
                      <wpg:cNvGrpSpPr/>
                      <wpg:grpSpPr>
                        <a:xfrm>
                          <a:off x="0" y="0"/>
                          <a:ext cx="4086225" cy="3190875"/>
                          <a:chOff x="-1" y="0"/>
                          <a:chExt cx="3769996" cy="2813596"/>
                        </a:xfrm>
                      </wpg:grpSpPr>
                      <wpg:grpSp>
                        <wpg:cNvPr id="1088408818" name="群組 1088408818"/>
                        <wpg:cNvGrpSpPr/>
                        <wpg:grpSpPr>
                          <a:xfrm>
                            <a:off x="-1" y="0"/>
                            <a:ext cx="3769996" cy="2813596"/>
                            <a:chOff x="-1" y="0"/>
                            <a:chExt cx="3769996" cy="2813596"/>
                          </a:xfrm>
                        </wpg:grpSpPr>
                        <wpg:grpSp>
                          <wpg:cNvPr id="1248056751" name="群組 1248056751"/>
                          <wpg:cNvGrpSpPr/>
                          <wpg:grpSpPr>
                            <a:xfrm>
                              <a:off x="-1" y="0"/>
                              <a:ext cx="3769996" cy="2813596"/>
                              <a:chOff x="-3" y="0"/>
                              <a:chExt cx="3769998" cy="2813596"/>
                            </a:xfrm>
                          </wpg:grpSpPr>
                          <wpg:grpSp>
                            <wpg:cNvPr id="352219727" name="群組 352219727"/>
                            <wpg:cNvGrpSpPr/>
                            <wpg:grpSpPr>
                              <a:xfrm>
                                <a:off x="-3" y="0"/>
                                <a:ext cx="3769998" cy="2813596"/>
                                <a:chOff x="-3" y="0"/>
                                <a:chExt cx="3770180" cy="2814007"/>
                              </a:xfrm>
                            </wpg:grpSpPr>
                            <wps:wsp>
                              <wps:cNvPr id="199769858" name="文字方塊 199769858"/>
                              <wps:cNvSpPr txBox="1"/>
                              <wps:spPr bwMode="auto">
                                <a:xfrm>
                                  <a:off x="-3" y="2291442"/>
                                  <a:ext cx="3537044" cy="522565"/>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3CC7DC08" w14:textId="1FEC43B5" w:rsidR="00A83162" w:rsidRPr="00D40EA5" w:rsidRDefault="00A83162" w:rsidP="00FE2DE4">
                                    <w:pPr>
                                      <w:spacing w:line="240" w:lineRule="exact"/>
                                      <w:ind w:left="540" w:hangingChars="300" w:hanging="540"/>
                                      <w:rPr>
                                        <w:sz w:val="18"/>
                                      </w:rPr>
                                    </w:pPr>
                                    <w:r>
                                      <w:rPr>
                                        <w:rFonts w:hint="eastAsia"/>
                                        <w:sz w:val="18"/>
                                      </w:rPr>
                                      <w:t>註：1</w:t>
                                    </w:r>
                                    <w:r>
                                      <w:rPr>
                                        <w:sz w:val="18"/>
                                      </w:rPr>
                                      <w:t>.</w:t>
                                    </w:r>
                                    <w:r>
                                      <w:rPr>
                                        <w:rFonts w:hint="eastAsia"/>
                                        <w:sz w:val="18"/>
                                      </w:rPr>
                                      <w:t>圖示所列</w:t>
                                    </w:r>
                                    <w:r>
                                      <w:rPr>
                                        <w:sz w:val="18"/>
                                      </w:rPr>
                                      <w:t>G13a</w:t>
                                    </w:r>
                                    <w:r>
                                      <w:rPr>
                                        <w:rFonts w:hint="eastAsia"/>
                                        <w:sz w:val="18"/>
                                      </w:rPr>
                                      <w:t>、G14、G15</w:t>
                                    </w:r>
                                    <w:r w:rsidR="00CC674F">
                                      <w:rPr>
                                        <w:rFonts w:hint="eastAsia"/>
                                        <w:sz w:val="18"/>
                                      </w:rPr>
                                      <w:t>—</w:t>
                                    </w:r>
                                    <w:r>
                                      <w:rPr>
                                        <w:sz w:val="18"/>
                                      </w:rPr>
                                      <w:t>G18</w:t>
                                    </w:r>
                                    <w:r>
                                      <w:rPr>
                                        <w:rFonts w:hint="eastAsia"/>
                                        <w:sz w:val="18"/>
                                      </w:rPr>
                                      <w:t>、G31、G32等站，已於</w:t>
                                    </w:r>
                                    <w:r w:rsidR="00D60DF4" w:rsidRPr="00D60DF4">
                                      <w:rPr>
                                        <w:rFonts w:hint="eastAsia"/>
                                        <w:sz w:val="18"/>
                                      </w:rPr>
                                      <w:t>捷運工程局</w:t>
                                    </w:r>
                                    <w:r w:rsidRPr="00792942">
                                      <w:rPr>
                                        <w:rFonts w:hint="eastAsia"/>
                                        <w:sz w:val="18"/>
                                      </w:rPr>
                                      <w:t>網站</w:t>
                                    </w:r>
                                    <w:r>
                                      <w:rPr>
                                        <w:rFonts w:hint="eastAsia"/>
                                        <w:sz w:val="18"/>
                                      </w:rPr>
                                      <w:t>改為</w:t>
                                    </w:r>
                                    <w:r>
                                      <w:rPr>
                                        <w:sz w:val="18"/>
                                      </w:rPr>
                                      <w:t>G14</w:t>
                                    </w:r>
                                    <w:r>
                                      <w:rPr>
                                        <w:rFonts w:hint="eastAsia"/>
                                        <w:sz w:val="18"/>
                                      </w:rPr>
                                      <w:t>、G1</w:t>
                                    </w:r>
                                    <w:r>
                                      <w:rPr>
                                        <w:sz w:val="18"/>
                                      </w:rPr>
                                      <w:t>5</w:t>
                                    </w:r>
                                    <w:r>
                                      <w:rPr>
                                        <w:rFonts w:hint="eastAsia"/>
                                        <w:sz w:val="18"/>
                                      </w:rPr>
                                      <w:t>、G1</w:t>
                                    </w:r>
                                    <w:r>
                                      <w:rPr>
                                        <w:sz w:val="18"/>
                                      </w:rPr>
                                      <w:t>6</w:t>
                                    </w:r>
                                    <w:r w:rsidR="00CC674F">
                                      <w:rPr>
                                        <w:rFonts w:hint="eastAsia"/>
                                        <w:sz w:val="18"/>
                                      </w:rPr>
                                      <w:t>—</w:t>
                                    </w:r>
                                    <w:r>
                                      <w:rPr>
                                        <w:sz w:val="18"/>
                                      </w:rPr>
                                      <w:t>G19</w:t>
                                    </w:r>
                                    <w:r>
                                      <w:rPr>
                                        <w:rFonts w:hint="eastAsia"/>
                                        <w:sz w:val="18"/>
                                      </w:rPr>
                                      <w:t>、G</w:t>
                                    </w:r>
                                    <w:r>
                                      <w:rPr>
                                        <w:sz w:val="18"/>
                                      </w:rPr>
                                      <w:t>15a</w:t>
                                    </w:r>
                                    <w:r>
                                      <w:rPr>
                                        <w:rFonts w:hint="eastAsia"/>
                                        <w:sz w:val="18"/>
                                      </w:rPr>
                                      <w:t>、G15b。</w:t>
                                    </w:r>
                                  </w:p>
                                  <w:p w14:paraId="5A50F4B3" w14:textId="7138D327" w:rsidR="00A83162" w:rsidRPr="00781473" w:rsidRDefault="00A83162" w:rsidP="00FE2DE4">
                                    <w:pPr>
                                      <w:snapToGrid w:val="0"/>
                                      <w:spacing w:line="240" w:lineRule="exact"/>
                                      <w:ind w:leftChars="125" w:left="350" w:firstLineChars="0" w:firstLine="0"/>
                                    </w:pPr>
                                    <w:r>
                                      <w:rPr>
                                        <w:sz w:val="18"/>
                                      </w:rPr>
                                      <w:t>2.</w:t>
                                    </w:r>
                                    <w:r>
                                      <w:rPr>
                                        <w:rFonts w:hint="eastAsia"/>
                                        <w:sz w:val="18"/>
                                      </w:rPr>
                                      <w:t>圖片來源：整理自</w:t>
                                    </w:r>
                                    <w:r w:rsidR="00D60DF4" w:rsidRPr="00D60DF4">
                                      <w:rPr>
                                        <w:rFonts w:hint="eastAsia"/>
                                        <w:sz w:val="18"/>
                                      </w:rPr>
                                      <w:t>捷運工程局</w:t>
                                    </w:r>
                                    <w:r>
                                      <w:rPr>
                                        <w:rFonts w:hint="eastAsia"/>
                                        <w:sz w:val="18"/>
                                      </w:rPr>
                                      <w:t>提供資料</w:t>
                                    </w:r>
                                    <w:r>
                                      <w:rPr>
                                        <w:sz w:val="18"/>
                                      </w:rPr>
                                      <w:t>。</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g:grpSp>
                              <wpg:cNvPr id="47316264" name="群組 47316264"/>
                              <wpg:cNvGrpSpPr/>
                              <wpg:grpSpPr>
                                <a:xfrm>
                                  <a:off x="2722" y="0"/>
                                  <a:ext cx="3767455" cy="2267585"/>
                                  <a:chOff x="0" y="0"/>
                                  <a:chExt cx="2814320" cy="1834003"/>
                                </a:xfrm>
                              </wpg:grpSpPr>
                              <wps:wsp>
                                <wps:cNvPr id="1891376725" name="文字方塊 1891376725"/>
                                <wps:cNvSpPr txBox="1"/>
                                <wps:spPr bwMode="auto">
                                  <a:xfrm>
                                    <a:off x="0" y="0"/>
                                    <a:ext cx="2814320" cy="314325"/>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6EC8500A" w14:textId="77777777" w:rsidR="00A83162" w:rsidRPr="00D72433" w:rsidRDefault="00A83162" w:rsidP="00A83162">
                                      <w:pPr>
                                        <w:snapToGrid w:val="0"/>
                                        <w:ind w:firstLineChars="0" w:firstLine="0"/>
                                        <w:jc w:val="center"/>
                                        <w:rPr>
                                          <w:b/>
                                          <w:bCs/>
                                          <w:sz w:val="24"/>
                                          <w:szCs w:val="24"/>
                                        </w:rPr>
                                      </w:pPr>
                                      <w:r w:rsidRPr="00D72433">
                                        <w:rPr>
                                          <w:rFonts w:hint="eastAsia"/>
                                          <w:b/>
                                          <w:bCs/>
                                          <w:sz w:val="24"/>
                                          <w:szCs w:val="24"/>
                                        </w:rPr>
                                        <w:t>圖</w:t>
                                      </w:r>
                                      <w:r>
                                        <w:rPr>
                                          <w:rFonts w:hint="eastAsia"/>
                                          <w:b/>
                                          <w:bCs/>
                                          <w:sz w:val="24"/>
                                          <w:szCs w:val="24"/>
                                        </w:rPr>
                                        <w:t>1</w:t>
                                      </w:r>
                                      <w:r w:rsidRPr="00D72433">
                                        <w:rPr>
                                          <w:rFonts w:hint="eastAsia"/>
                                          <w:b/>
                                          <w:sz w:val="24"/>
                                          <w:szCs w:val="24"/>
                                        </w:rPr>
                                        <w:t xml:space="preserve">　</w:t>
                                      </w:r>
                                      <w:r w:rsidRPr="00D72433">
                                        <w:rPr>
                                          <w:rFonts w:hint="eastAsia"/>
                                          <w:b/>
                                          <w:bCs/>
                                          <w:sz w:val="24"/>
                                          <w:szCs w:val="24"/>
                                        </w:rPr>
                                        <w:t>捷運綠線分段通車期程規劃</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pic:pic xmlns:pic="http://schemas.openxmlformats.org/drawingml/2006/picture">
                                <pic:nvPicPr>
                                  <pic:cNvPr id="52279049" name="圖片 52279049"/>
                                  <pic:cNvPicPr>
                                    <a:picLocks noChangeAspect="1"/>
                                  </pic:cNvPicPr>
                                </pic:nvPicPr>
                                <pic:blipFill rotWithShape="1">
                                  <a:blip r:embed="rId50" cstate="print">
                                    <a:extLst>
                                      <a:ext uri="{28A0092B-C50C-407E-A947-70E740481C1C}">
                                        <a14:useLocalDpi xmlns:a14="http://schemas.microsoft.com/office/drawing/2010/main" val="0"/>
                                      </a:ext>
                                    </a:extLst>
                                  </a:blip>
                                  <a:srcRect t="9109"/>
                                  <a:stretch/>
                                </pic:blipFill>
                                <pic:spPr bwMode="auto">
                                  <a:xfrm>
                                    <a:off x="60079" y="233688"/>
                                    <a:ext cx="2603500" cy="1600315"/>
                                  </a:xfrm>
                                  <a:prstGeom prst="rect">
                                    <a:avLst/>
                                  </a:prstGeom>
                                  <a:noFill/>
                                </pic:spPr>
                              </pic:pic>
                            </wpg:grpSp>
                            <wps:wsp>
                              <wps:cNvPr id="1181274508" name="文字方塊 1181274508"/>
                              <wps:cNvSpPr txBox="1"/>
                              <wps:spPr bwMode="auto">
                                <a:xfrm>
                                  <a:off x="1668237" y="1284514"/>
                                  <a:ext cx="1868804" cy="972185"/>
                                </a:xfrm>
                                <a:prstGeom prst="rect">
                                  <a:avLst/>
                                </a:prstGeom>
                                <a:solidFill>
                                  <a:schemeClr val="bg1"/>
                                </a:solidFill>
                                <a:ln w="15875" cap="flat" cmpd="sng" algn="ctr">
                                  <a:solidFill>
                                    <a:schemeClr val="tx1"/>
                                  </a:solidFill>
                                  <a:prstDash val="solid"/>
                                  <a:headEnd/>
                                  <a:tailEnd/>
                                </a:ln>
                                <a:effectLst/>
                              </wps:spPr>
                              <wps:style>
                                <a:lnRef idx="2">
                                  <a:schemeClr val="accent5"/>
                                </a:lnRef>
                                <a:fillRef idx="1">
                                  <a:schemeClr val="lt1"/>
                                </a:fillRef>
                                <a:effectRef idx="0">
                                  <a:schemeClr val="accent5"/>
                                </a:effectRef>
                                <a:fontRef idx="minor">
                                  <a:schemeClr val="dk1"/>
                                </a:fontRef>
                              </wps:style>
                              <wps:txbx>
                                <w:txbxContent>
                                  <w:p w14:paraId="15B387BF" w14:textId="124DADC9" w:rsidR="00A83162" w:rsidRDefault="00A83162" w:rsidP="00A83162">
                                    <w:pPr>
                                      <w:spacing w:line="400" w:lineRule="exact"/>
                                      <w:ind w:leftChars="85" w:left="238" w:firstLineChars="0" w:firstLine="0"/>
                                      <w:rPr>
                                        <w:sz w:val="20"/>
                                        <w:szCs w:val="20"/>
                                      </w:rPr>
                                    </w:pPr>
                                    <w:r>
                                      <w:rPr>
                                        <w:sz w:val="20"/>
                                        <w:szCs w:val="20"/>
                                      </w:rPr>
                                      <w:t>115</w:t>
                                    </w:r>
                                    <w:r>
                                      <w:rPr>
                                        <w:rFonts w:hint="eastAsia"/>
                                        <w:sz w:val="20"/>
                                        <w:szCs w:val="20"/>
                                      </w:rPr>
                                      <w:t>年</w:t>
                                    </w:r>
                                    <w:r w:rsidR="00CC674F">
                                      <w:rPr>
                                        <w:rFonts w:hint="eastAsia"/>
                                        <w:sz w:val="20"/>
                                        <w:szCs w:val="20"/>
                                      </w:rPr>
                                      <w:t>—</w:t>
                                    </w:r>
                                    <w:r>
                                      <w:rPr>
                                        <w:sz w:val="20"/>
                                        <w:szCs w:val="20"/>
                                      </w:rPr>
                                      <w:t>G11</w:t>
                                    </w:r>
                                    <w:r>
                                      <w:rPr>
                                        <w:rFonts w:hint="eastAsia"/>
                                        <w:sz w:val="20"/>
                                        <w:szCs w:val="20"/>
                                      </w:rPr>
                                      <w:t>站</w:t>
                                    </w:r>
                                    <w:r>
                                      <w:rPr>
                                        <w:sz w:val="20"/>
                                        <w:szCs w:val="20"/>
                                      </w:rPr>
                                      <w:t>至</w:t>
                                    </w:r>
                                    <w:r>
                                      <w:rPr>
                                        <w:rFonts w:hint="eastAsia"/>
                                        <w:sz w:val="20"/>
                                        <w:szCs w:val="20"/>
                                      </w:rPr>
                                      <w:t>G</w:t>
                                    </w:r>
                                    <w:r>
                                      <w:rPr>
                                        <w:sz w:val="20"/>
                                        <w:szCs w:val="20"/>
                                      </w:rPr>
                                      <w:t>32</w:t>
                                    </w:r>
                                    <w:r>
                                      <w:rPr>
                                        <w:rFonts w:hint="eastAsia"/>
                                        <w:sz w:val="20"/>
                                        <w:szCs w:val="20"/>
                                      </w:rPr>
                                      <w:t>站通車</w:t>
                                    </w:r>
                                  </w:p>
                                  <w:p w14:paraId="236B6475" w14:textId="473D561C" w:rsidR="00A83162" w:rsidRDefault="00A83162" w:rsidP="00A83162">
                                    <w:pPr>
                                      <w:spacing w:line="400" w:lineRule="exact"/>
                                      <w:ind w:leftChars="85" w:left="238" w:firstLineChars="0" w:firstLine="0"/>
                                      <w:rPr>
                                        <w:sz w:val="20"/>
                                        <w:szCs w:val="20"/>
                                      </w:rPr>
                                    </w:pPr>
                                    <w:r>
                                      <w:rPr>
                                        <w:rFonts w:hint="eastAsia"/>
                                        <w:sz w:val="20"/>
                                        <w:szCs w:val="20"/>
                                      </w:rPr>
                                      <w:t>1</w:t>
                                    </w:r>
                                    <w:r>
                                      <w:rPr>
                                        <w:sz w:val="20"/>
                                        <w:szCs w:val="20"/>
                                      </w:rPr>
                                      <w:t>17年</w:t>
                                    </w:r>
                                    <w:r w:rsidR="00CC674F">
                                      <w:rPr>
                                        <w:rFonts w:hint="eastAsia"/>
                                        <w:sz w:val="20"/>
                                        <w:szCs w:val="20"/>
                                      </w:rPr>
                                      <w:t>—</w:t>
                                    </w:r>
                                    <w:r>
                                      <w:rPr>
                                        <w:sz w:val="20"/>
                                        <w:szCs w:val="20"/>
                                      </w:rPr>
                                      <w:t>G08站至G11站</w:t>
                                    </w:r>
                                    <w:r>
                                      <w:rPr>
                                        <w:rFonts w:hint="eastAsia"/>
                                        <w:sz w:val="20"/>
                                        <w:szCs w:val="20"/>
                                      </w:rPr>
                                      <w:t>通車</w:t>
                                    </w:r>
                                  </w:p>
                                  <w:p w14:paraId="69F9AD93" w14:textId="1C8E422C" w:rsidR="00A83162" w:rsidRDefault="00A83162" w:rsidP="00A83162">
                                    <w:pPr>
                                      <w:spacing w:line="400" w:lineRule="exact"/>
                                      <w:ind w:leftChars="85" w:left="238" w:firstLineChars="0" w:firstLine="0"/>
                                      <w:rPr>
                                        <w:sz w:val="20"/>
                                        <w:szCs w:val="20"/>
                                      </w:rPr>
                                    </w:pPr>
                                    <w:r>
                                      <w:rPr>
                                        <w:rFonts w:hint="eastAsia"/>
                                        <w:sz w:val="20"/>
                                        <w:szCs w:val="20"/>
                                      </w:rPr>
                                      <w:t>1</w:t>
                                    </w:r>
                                    <w:r>
                                      <w:rPr>
                                        <w:sz w:val="20"/>
                                        <w:szCs w:val="20"/>
                                      </w:rPr>
                                      <w:t>19年</w:t>
                                    </w:r>
                                    <w:r w:rsidR="00CC674F">
                                      <w:rPr>
                                        <w:rFonts w:hint="eastAsia"/>
                                        <w:sz w:val="20"/>
                                        <w:szCs w:val="20"/>
                                      </w:rPr>
                                      <w:t>—</w:t>
                                    </w:r>
                                    <w:r>
                                      <w:rPr>
                                        <w:sz w:val="20"/>
                                        <w:szCs w:val="20"/>
                                      </w:rPr>
                                      <w:t>G01</w:t>
                                    </w:r>
                                    <w:r>
                                      <w:rPr>
                                        <w:rFonts w:hint="eastAsia"/>
                                        <w:sz w:val="20"/>
                                        <w:szCs w:val="20"/>
                                      </w:rPr>
                                      <w:t>站</w:t>
                                    </w:r>
                                    <w:r>
                                      <w:rPr>
                                        <w:sz w:val="20"/>
                                        <w:szCs w:val="20"/>
                                      </w:rPr>
                                      <w:t>至G08站</w:t>
                                    </w:r>
                                    <w:r>
                                      <w:rPr>
                                        <w:rFonts w:hint="eastAsia"/>
                                        <w:sz w:val="20"/>
                                        <w:szCs w:val="20"/>
                                      </w:rPr>
                                      <w:t>通車</w:t>
                                    </w:r>
                                  </w:p>
                                  <w:p w14:paraId="2A84CEC6" w14:textId="56600A8E" w:rsidR="00A83162" w:rsidRPr="00130795" w:rsidRDefault="00A83162" w:rsidP="00A83162">
                                    <w:pPr>
                                      <w:spacing w:line="400" w:lineRule="exact"/>
                                      <w:ind w:leftChars="85" w:left="238" w:firstLineChars="0" w:firstLine="0"/>
                                      <w:rPr>
                                        <w:sz w:val="20"/>
                                        <w:szCs w:val="20"/>
                                      </w:rPr>
                                    </w:pPr>
                                    <w:r>
                                      <w:rPr>
                                        <w:rFonts w:hint="eastAsia"/>
                                        <w:sz w:val="20"/>
                                        <w:szCs w:val="20"/>
                                      </w:rPr>
                                      <w:t>1</w:t>
                                    </w:r>
                                    <w:r>
                                      <w:rPr>
                                        <w:sz w:val="20"/>
                                        <w:szCs w:val="20"/>
                                      </w:rPr>
                                      <w:t>21年</w:t>
                                    </w:r>
                                    <w:r w:rsidR="00CC674F">
                                      <w:rPr>
                                        <w:rFonts w:hint="eastAsia"/>
                                        <w:sz w:val="20"/>
                                        <w:szCs w:val="20"/>
                                      </w:rPr>
                                      <w:t>—</w:t>
                                    </w:r>
                                    <w:r>
                                      <w:rPr>
                                        <w:sz w:val="20"/>
                                        <w:szCs w:val="20"/>
                                      </w:rPr>
                                      <w:t>G15站至G18站通車</w:t>
                                    </w:r>
                                  </w:p>
                                  <w:p w14:paraId="43FD4AC3" w14:textId="77777777" w:rsidR="00A83162" w:rsidRPr="00781473" w:rsidRDefault="00A83162" w:rsidP="00A83162">
                                    <w:pPr>
                                      <w:snapToGrid w:val="0"/>
                                      <w:spacing w:line="180" w:lineRule="exact"/>
                                      <w:ind w:firstLineChars="0" w:firstLine="0"/>
                                    </w:pP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g:grpSp>
                              <wpg:cNvPr id="50526520" name="群組 50526520"/>
                              <wpg:cNvGrpSpPr/>
                              <wpg:grpSpPr>
                                <a:xfrm>
                                  <a:off x="1730829" y="1393371"/>
                                  <a:ext cx="116840" cy="789940"/>
                                  <a:chOff x="47549" y="109728"/>
                                  <a:chExt cx="117044" cy="790042"/>
                                </a:xfrm>
                              </wpg:grpSpPr>
                              <wps:wsp>
                                <wps:cNvPr id="612053089" name="橢圓 612053089"/>
                                <wps:cNvSpPr/>
                                <wps:spPr>
                                  <a:xfrm>
                                    <a:off x="47549" y="109728"/>
                                    <a:ext cx="117044" cy="120701"/>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185567" name="橢圓 1219185567"/>
                                <wps:cNvSpPr/>
                                <wps:spPr>
                                  <a:xfrm>
                                    <a:off x="47549" y="336499"/>
                                    <a:ext cx="117044" cy="120701"/>
                                  </a:xfrm>
                                  <a:prstGeom prst="ellipse">
                                    <a:avLst/>
                                  </a:prstGeom>
                                  <a:solidFill>
                                    <a:srgbClr val="FF1D68"/>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7994506" name="橢圓 1977994506"/>
                                <wps:cNvSpPr/>
                                <wps:spPr>
                                  <a:xfrm>
                                    <a:off x="47549" y="563270"/>
                                    <a:ext cx="117044" cy="120701"/>
                                  </a:xfrm>
                                  <a:prstGeom prst="ellipse">
                                    <a:avLst/>
                                  </a:prstGeom>
                                  <a:solidFill>
                                    <a:srgbClr val="CC3399"/>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6486629" name="橢圓 1666486629"/>
                                <wps:cNvSpPr/>
                                <wps:spPr>
                                  <a:xfrm>
                                    <a:off x="47549" y="779069"/>
                                    <a:ext cx="117044" cy="120701"/>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546541883" name="文字方塊 546541883"/>
                            <wps:cNvSpPr txBox="1"/>
                            <wps:spPr bwMode="auto">
                              <a:xfrm>
                                <a:off x="154305" y="270986"/>
                                <a:ext cx="219325" cy="196186"/>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6729E398" w14:textId="77777777" w:rsidR="00A83162" w:rsidRPr="00781473" w:rsidRDefault="00A83162" w:rsidP="00A83162">
                                  <w:pPr>
                                    <w:snapToGrid w:val="0"/>
                                    <w:spacing w:line="180" w:lineRule="exact"/>
                                    <w:ind w:firstLineChars="0" w:firstLine="0"/>
                                  </w:pPr>
                                  <w:r>
                                    <w:rPr>
                                      <w:rFonts w:hint="eastAsia"/>
                                      <w:sz w:val="18"/>
                                      <w:szCs w:val="18"/>
                                    </w:rPr>
                                    <w:t>北</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1767672873" name="直線單箭頭接點 1767672873"/>
                            <wps:cNvCnPr/>
                            <wps:spPr>
                              <a:xfrm flipH="1">
                                <a:off x="373630" y="371910"/>
                                <a:ext cx="208638"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27446727" name="直線接點 2127446727"/>
                            <wps:cNvCnPr/>
                            <wps:spPr>
                              <a:xfrm>
                                <a:off x="512445" y="319668"/>
                                <a:ext cx="0" cy="11906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22965650" name="文字方塊 1522965650"/>
                          <wps:cNvSpPr txBox="1"/>
                          <wps:spPr bwMode="auto">
                            <a:xfrm>
                              <a:off x="612322" y="650422"/>
                              <a:ext cx="504852" cy="196186"/>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4D0D265E"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15年</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624307564" name="文字方塊 624307564"/>
                          <wps:cNvSpPr txBox="1"/>
                          <wps:spPr bwMode="auto">
                            <a:xfrm>
                              <a:off x="1602599" y="288893"/>
                              <a:ext cx="488271" cy="196186"/>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0C85D06C"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17年</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1382349866" name="文字方塊 1382349866"/>
                          <wps:cNvSpPr txBox="1"/>
                          <wps:spPr bwMode="auto">
                            <a:xfrm>
                              <a:off x="2653393" y="220436"/>
                              <a:ext cx="481693" cy="196186"/>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049984C6"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19年</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1954119778" name="直線接點 1954119778"/>
                          <wps:cNvCnPr/>
                          <wps:spPr>
                            <a:xfrm>
                              <a:off x="1589315" y="511629"/>
                              <a:ext cx="0" cy="180242"/>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915934103" name="直線接點 915934103"/>
                          <wps:cNvCnPr/>
                          <wps:spPr>
                            <a:xfrm>
                              <a:off x="2053355" y="330151"/>
                              <a:ext cx="0" cy="180242"/>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110709539" name="直線接點 1110709539"/>
                          <wps:cNvCnPr/>
                          <wps:spPr>
                            <a:xfrm flipH="1">
                              <a:off x="3497036" y="304800"/>
                              <a:ext cx="544" cy="636815"/>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11825732" name="直線接點 511825732"/>
                          <wps:cNvCnPr/>
                          <wps:spPr>
                            <a:xfrm flipV="1">
                              <a:off x="155122" y="595993"/>
                              <a:ext cx="1434946" cy="497124"/>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410227036" name="直線接點 410227036"/>
                          <wps:cNvCnPr/>
                          <wps:spPr>
                            <a:xfrm>
                              <a:off x="155122" y="993322"/>
                              <a:ext cx="240" cy="208575"/>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99246923" name="直線接點 199246923"/>
                          <wps:cNvCnPr/>
                          <wps:spPr>
                            <a:xfrm>
                              <a:off x="1379765" y="2144486"/>
                              <a:ext cx="144243"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02803934" name="直線接點 102803934"/>
                          <wps:cNvCnPr/>
                          <wps:spPr>
                            <a:xfrm>
                              <a:off x="979405" y="1485900"/>
                              <a:ext cx="472788" cy="6594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06047481" name="直線接點 106047481"/>
                          <wps:cNvCnPr/>
                          <wps:spPr>
                            <a:xfrm>
                              <a:off x="794657" y="1485609"/>
                              <a:ext cx="345093" cy="291"/>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944668189" name="文字方塊 1944668189"/>
                          <wps:cNvSpPr txBox="1"/>
                          <wps:spPr bwMode="auto">
                            <a:xfrm>
                              <a:off x="1141535" y="1581860"/>
                              <a:ext cx="461064" cy="196186"/>
                            </a:xfrm>
                            <a:prstGeom prst="rect">
                              <a:avLst/>
                            </a:prstGeom>
                            <a:noFill/>
                            <a:ln w="15875" cap="flat" cmpd="sng" algn="ctr">
                              <a:noFill/>
                              <a:prstDash val="dashDot"/>
                              <a:headEnd/>
                              <a:tailEnd/>
                            </a:ln>
                            <a:effectLst/>
                          </wps:spPr>
                          <wps:style>
                            <a:lnRef idx="2">
                              <a:schemeClr val="accent5"/>
                            </a:lnRef>
                            <a:fillRef idx="1">
                              <a:schemeClr val="lt1"/>
                            </a:fillRef>
                            <a:effectRef idx="0">
                              <a:schemeClr val="accent5"/>
                            </a:effectRef>
                            <a:fontRef idx="minor">
                              <a:schemeClr val="dk1"/>
                            </a:fontRef>
                          </wps:style>
                          <wps:txbx>
                            <w:txbxContent>
                              <w:p w14:paraId="108742A0"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21年</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g:grpSp>
                      <wps:wsp>
                        <wps:cNvPr id="187090663" name="直線接點 187090663"/>
                        <wps:cNvCnPr/>
                        <wps:spPr>
                          <a:xfrm>
                            <a:off x="2053733" y="388743"/>
                            <a:ext cx="1443681"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325919461" name="直線接點 1325919461"/>
                        <wps:cNvCnPr/>
                        <wps:spPr>
                          <a:xfrm flipV="1">
                            <a:off x="1589198" y="437641"/>
                            <a:ext cx="464157" cy="155755"/>
                          </a:xfrm>
                          <a:prstGeom prst="line">
                            <a:avLst/>
                          </a:prstGeom>
                          <a:ln w="19050"/>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7DA42A05" id="群組 1067178167" o:spid="_x0000_s1075" style="position:absolute;left:0;text-align:left;margin-left:195.15pt;margin-top:446.4pt;width:321.75pt;height:251.25pt;z-index:251719680;mso-position-horizontal-relative:margin;mso-position-vertical-relative:margin;mso-width-relative:margin;mso-height-relative:margin" coordorigin="" coordsize="37699,281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">
                <v:group id="群組 1088408818" o:spid="_x0000_s1076" style="position:absolute;width:37699;height:28135" coordorigin="" coordsize="37699,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">
                  <v:group id="群組 1248056751" o:spid="_x0000_s1077" style="position:absolute;width:37699;height:28135" coordorigin="" coordsize="37699,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">
                    <v:group id="群組 352219727" o:spid="_x0000_s1078" style="position:absolute;width:37699;height:28135" coordorigin="" coordsize="37701,2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">
                      <v:shape id="文字方塊 199769858" o:spid="_x0000_s1079" type="#_x0000_t202" style="position:absolute;top:22914;width:35370;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" filled="f" stroked="f" strokeweight="1.25pt">
                        <v:stroke dashstyle="dashDot"/>
                        <v:textbox inset="2mm,1mm,2mm,1mm">
                          <w:txbxContent>
                            <w:p w14:paraId="3CC7DC08" w14:textId="1FEC43B5" w:rsidR="00A83162" w:rsidRPr="00D40EA5" w:rsidRDefault="00A83162" w:rsidP="00FE2DE4">
                              <w:pPr>
                                <w:spacing w:line="240" w:lineRule="exact"/>
                                <w:ind w:left="540" w:hangingChars="300" w:hanging="540"/>
                                <w:rPr>
                                  <w:sz w:val="18"/>
                                </w:rPr>
                              </w:pPr>
                              <w:proofErr w:type="gramStart"/>
                              <w:r>
                                <w:rPr>
                                  <w:rFonts w:hint="eastAsia"/>
                                  <w:sz w:val="18"/>
                                </w:rPr>
                                <w:t>註</w:t>
                              </w:r>
                              <w:proofErr w:type="gramEnd"/>
                              <w:r>
                                <w:rPr>
                                  <w:rFonts w:hint="eastAsia"/>
                                  <w:sz w:val="18"/>
                                </w:rPr>
                                <w:t>：1</w:t>
                              </w:r>
                              <w:r>
                                <w:rPr>
                                  <w:sz w:val="18"/>
                                </w:rPr>
                                <w:t>.</w:t>
                              </w:r>
                              <w:r>
                                <w:rPr>
                                  <w:rFonts w:hint="eastAsia"/>
                                  <w:sz w:val="18"/>
                                </w:rPr>
                                <w:t>圖示所列</w:t>
                              </w:r>
                              <w:r>
                                <w:rPr>
                                  <w:sz w:val="18"/>
                                </w:rPr>
                                <w:t>G13a</w:t>
                              </w:r>
                              <w:r>
                                <w:rPr>
                                  <w:rFonts w:hint="eastAsia"/>
                                  <w:sz w:val="18"/>
                                </w:rPr>
                                <w:t>、G14、G15</w:t>
                              </w:r>
                              <w:proofErr w:type="gramStart"/>
                              <w:r w:rsidR="00CC674F">
                                <w:rPr>
                                  <w:rFonts w:hint="eastAsia"/>
                                  <w:sz w:val="18"/>
                                </w:rPr>
                                <w:t>—</w:t>
                              </w:r>
                              <w:proofErr w:type="gramEnd"/>
                              <w:r>
                                <w:rPr>
                                  <w:sz w:val="18"/>
                                </w:rPr>
                                <w:t>G18</w:t>
                              </w:r>
                              <w:r>
                                <w:rPr>
                                  <w:rFonts w:hint="eastAsia"/>
                                  <w:sz w:val="18"/>
                                </w:rPr>
                                <w:t>、G31、G32等站，已於</w:t>
                              </w:r>
                              <w:r w:rsidR="00D60DF4" w:rsidRPr="00D60DF4">
                                <w:rPr>
                                  <w:rFonts w:hint="eastAsia"/>
                                  <w:sz w:val="18"/>
                                </w:rPr>
                                <w:t>捷運工程局</w:t>
                              </w:r>
                              <w:r w:rsidRPr="00792942">
                                <w:rPr>
                                  <w:rFonts w:hint="eastAsia"/>
                                  <w:sz w:val="18"/>
                                </w:rPr>
                                <w:t>網站</w:t>
                              </w:r>
                              <w:r>
                                <w:rPr>
                                  <w:rFonts w:hint="eastAsia"/>
                                  <w:sz w:val="18"/>
                                </w:rPr>
                                <w:t>改為</w:t>
                              </w:r>
                              <w:r>
                                <w:rPr>
                                  <w:sz w:val="18"/>
                                </w:rPr>
                                <w:t>G14</w:t>
                              </w:r>
                              <w:r>
                                <w:rPr>
                                  <w:rFonts w:hint="eastAsia"/>
                                  <w:sz w:val="18"/>
                                </w:rPr>
                                <w:t>、G1</w:t>
                              </w:r>
                              <w:r>
                                <w:rPr>
                                  <w:sz w:val="18"/>
                                </w:rPr>
                                <w:t>5</w:t>
                              </w:r>
                              <w:r>
                                <w:rPr>
                                  <w:rFonts w:hint="eastAsia"/>
                                  <w:sz w:val="18"/>
                                </w:rPr>
                                <w:t>、G1</w:t>
                              </w:r>
                              <w:r>
                                <w:rPr>
                                  <w:sz w:val="18"/>
                                </w:rPr>
                                <w:t>6</w:t>
                              </w:r>
                              <w:proofErr w:type="gramStart"/>
                              <w:r w:rsidR="00CC674F">
                                <w:rPr>
                                  <w:rFonts w:hint="eastAsia"/>
                                  <w:sz w:val="18"/>
                                </w:rPr>
                                <w:t>—</w:t>
                              </w:r>
                              <w:proofErr w:type="gramEnd"/>
                              <w:r>
                                <w:rPr>
                                  <w:sz w:val="18"/>
                                </w:rPr>
                                <w:t>G19</w:t>
                              </w:r>
                              <w:r>
                                <w:rPr>
                                  <w:rFonts w:hint="eastAsia"/>
                                  <w:sz w:val="18"/>
                                </w:rPr>
                                <w:t>、G</w:t>
                              </w:r>
                              <w:r>
                                <w:rPr>
                                  <w:sz w:val="18"/>
                                </w:rPr>
                                <w:t>15a</w:t>
                              </w:r>
                              <w:r>
                                <w:rPr>
                                  <w:rFonts w:hint="eastAsia"/>
                                  <w:sz w:val="18"/>
                                </w:rPr>
                                <w:t>、G15b。</w:t>
                              </w:r>
                            </w:p>
                            <w:p w14:paraId="5A50F4B3" w14:textId="7138D327" w:rsidR="00A83162" w:rsidRPr="00781473" w:rsidRDefault="00A83162" w:rsidP="00FE2DE4">
                              <w:pPr>
                                <w:snapToGrid w:val="0"/>
                                <w:spacing w:line="240" w:lineRule="exact"/>
                                <w:ind w:leftChars="125" w:left="350" w:firstLineChars="0" w:firstLine="0"/>
                              </w:pPr>
                              <w:r>
                                <w:rPr>
                                  <w:sz w:val="18"/>
                                </w:rPr>
                                <w:t>2.</w:t>
                              </w:r>
                              <w:r>
                                <w:rPr>
                                  <w:rFonts w:hint="eastAsia"/>
                                  <w:sz w:val="18"/>
                                </w:rPr>
                                <w:t>圖片來源：整理自</w:t>
                              </w:r>
                              <w:r w:rsidR="00D60DF4" w:rsidRPr="00D60DF4">
                                <w:rPr>
                                  <w:rFonts w:hint="eastAsia"/>
                                  <w:sz w:val="18"/>
                                </w:rPr>
                                <w:t>捷運工程局</w:t>
                              </w:r>
                              <w:r>
                                <w:rPr>
                                  <w:rFonts w:hint="eastAsia"/>
                                  <w:sz w:val="18"/>
                                </w:rPr>
                                <w:t>提供資料</w:t>
                              </w:r>
                              <w:r>
                                <w:rPr>
                                  <w:sz w:val="18"/>
                                </w:rPr>
                                <w:t>。</w:t>
                              </w:r>
                            </w:p>
                          </w:txbxContent>
                        </v:textbox>
                      </v:shape>
                      <v:group id="群組 47316264" o:spid="_x0000_s1080" style="position:absolute;left:27;width:37674;height:22675" coordsize="28143,18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">
                        <v:shape id="文字方塊 1891376725" o:spid="_x0000_s1081" type="#_x0000_t202" style="position:absolute;width:2814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" filled="f" stroked="f" strokeweight="1.25pt">
                          <v:stroke dashstyle="dashDot"/>
                          <v:textbox inset="2mm,1mm,2mm,1mm">
                            <w:txbxContent>
                              <w:p w14:paraId="6EC8500A" w14:textId="77777777" w:rsidR="00A83162" w:rsidRPr="00D72433" w:rsidRDefault="00A83162" w:rsidP="00A83162">
                                <w:pPr>
                                  <w:snapToGrid w:val="0"/>
                                  <w:ind w:firstLineChars="0" w:firstLine="0"/>
                                  <w:jc w:val="center"/>
                                  <w:rPr>
                                    <w:b/>
                                    <w:bCs/>
                                    <w:sz w:val="24"/>
                                    <w:szCs w:val="24"/>
                                  </w:rPr>
                                </w:pPr>
                                <w:r w:rsidRPr="00D72433">
                                  <w:rPr>
                                    <w:rFonts w:hint="eastAsia"/>
                                    <w:b/>
                                    <w:bCs/>
                                    <w:sz w:val="24"/>
                                    <w:szCs w:val="24"/>
                                  </w:rPr>
                                  <w:t>圖</w:t>
                                </w:r>
                                <w:r>
                                  <w:rPr>
                                    <w:rFonts w:hint="eastAsia"/>
                                    <w:b/>
                                    <w:bCs/>
                                    <w:sz w:val="24"/>
                                    <w:szCs w:val="24"/>
                                  </w:rPr>
                                  <w:t>1</w:t>
                                </w:r>
                                <w:r w:rsidRPr="00D72433">
                                  <w:rPr>
                                    <w:rFonts w:hint="eastAsia"/>
                                    <w:b/>
                                    <w:sz w:val="24"/>
                                    <w:szCs w:val="24"/>
                                  </w:rPr>
                                  <w:t xml:space="preserve">　</w:t>
                                </w:r>
                                <w:r w:rsidRPr="00D72433">
                                  <w:rPr>
                                    <w:rFonts w:hint="eastAsia"/>
                                    <w:b/>
                                    <w:bCs/>
                                    <w:sz w:val="24"/>
                                    <w:szCs w:val="24"/>
                                  </w:rPr>
                                  <w:t>捷運綠線分段通車期程規劃</w:t>
                                </w:r>
                              </w:p>
                            </w:txbxContent>
                          </v:textbox>
                        </v:shape>
                        <v:shape id="圖片 52279049" o:spid="_x0000_s1082" type="#_x0000_t75" style="position:absolute;left:600;top:2336;width:26035;height:16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">
                          <v:imagedata r:id="rId51" o:title="" croptop="5970f"/>
                        </v:shape>
                      </v:group>
                      <v:shape id="文字方塊 1181274508" o:spid="_x0000_s1083" type="#_x0000_t202" style="position:absolute;left:16682;top:12845;width:18688;height:9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" fillcolor="white [3212]" strokecolor="black [3213]" strokeweight="1.25pt">
                        <v:textbox inset="2mm,1mm,2mm,1mm">
                          <w:txbxContent>
                            <w:p w14:paraId="15B387BF" w14:textId="124DADC9" w:rsidR="00A83162" w:rsidRDefault="00A83162" w:rsidP="00A83162">
                              <w:pPr>
                                <w:spacing w:line="400" w:lineRule="exact"/>
                                <w:ind w:leftChars="85" w:left="238" w:firstLineChars="0" w:firstLine="0"/>
                                <w:rPr>
                                  <w:sz w:val="20"/>
                                  <w:szCs w:val="20"/>
                                </w:rPr>
                              </w:pPr>
                              <w:r>
                                <w:rPr>
                                  <w:sz w:val="20"/>
                                  <w:szCs w:val="20"/>
                                </w:rPr>
                                <w:t>115</w:t>
                              </w:r>
                              <w:r>
                                <w:rPr>
                                  <w:rFonts w:hint="eastAsia"/>
                                  <w:sz w:val="20"/>
                                  <w:szCs w:val="20"/>
                                </w:rPr>
                                <w:t>年</w:t>
                              </w:r>
                              <w:proofErr w:type="gramStart"/>
                              <w:r w:rsidR="00CC674F">
                                <w:rPr>
                                  <w:rFonts w:hint="eastAsia"/>
                                  <w:sz w:val="20"/>
                                  <w:szCs w:val="20"/>
                                </w:rPr>
                                <w:t>—</w:t>
                              </w:r>
                              <w:proofErr w:type="gramEnd"/>
                              <w:r>
                                <w:rPr>
                                  <w:sz w:val="20"/>
                                  <w:szCs w:val="20"/>
                                </w:rPr>
                                <w:t>G11</w:t>
                              </w:r>
                              <w:r>
                                <w:rPr>
                                  <w:rFonts w:hint="eastAsia"/>
                                  <w:sz w:val="20"/>
                                  <w:szCs w:val="20"/>
                                </w:rPr>
                                <w:t>站</w:t>
                              </w:r>
                              <w:r>
                                <w:rPr>
                                  <w:sz w:val="20"/>
                                  <w:szCs w:val="20"/>
                                </w:rPr>
                                <w:t>至</w:t>
                              </w:r>
                              <w:r>
                                <w:rPr>
                                  <w:rFonts w:hint="eastAsia"/>
                                  <w:sz w:val="20"/>
                                  <w:szCs w:val="20"/>
                                </w:rPr>
                                <w:t>G</w:t>
                              </w:r>
                              <w:r>
                                <w:rPr>
                                  <w:sz w:val="20"/>
                                  <w:szCs w:val="20"/>
                                </w:rPr>
                                <w:t>32</w:t>
                              </w:r>
                              <w:r>
                                <w:rPr>
                                  <w:rFonts w:hint="eastAsia"/>
                                  <w:sz w:val="20"/>
                                  <w:szCs w:val="20"/>
                                </w:rPr>
                                <w:t>站通車</w:t>
                              </w:r>
                            </w:p>
                            <w:p w14:paraId="236B6475" w14:textId="473D561C" w:rsidR="00A83162" w:rsidRDefault="00A83162" w:rsidP="00A83162">
                              <w:pPr>
                                <w:spacing w:line="400" w:lineRule="exact"/>
                                <w:ind w:leftChars="85" w:left="238" w:firstLineChars="0" w:firstLine="0"/>
                                <w:rPr>
                                  <w:sz w:val="20"/>
                                  <w:szCs w:val="20"/>
                                </w:rPr>
                              </w:pPr>
                              <w:r>
                                <w:rPr>
                                  <w:rFonts w:hint="eastAsia"/>
                                  <w:sz w:val="20"/>
                                  <w:szCs w:val="20"/>
                                </w:rPr>
                                <w:t>1</w:t>
                              </w:r>
                              <w:r>
                                <w:rPr>
                                  <w:sz w:val="20"/>
                                  <w:szCs w:val="20"/>
                                </w:rPr>
                                <w:t>17年</w:t>
                              </w:r>
                              <w:proofErr w:type="gramStart"/>
                              <w:r w:rsidR="00CC674F">
                                <w:rPr>
                                  <w:rFonts w:hint="eastAsia"/>
                                  <w:sz w:val="20"/>
                                  <w:szCs w:val="20"/>
                                </w:rPr>
                                <w:t>—</w:t>
                              </w:r>
                              <w:proofErr w:type="gramEnd"/>
                              <w:r>
                                <w:rPr>
                                  <w:sz w:val="20"/>
                                  <w:szCs w:val="20"/>
                                </w:rPr>
                                <w:t>G08站至G11站</w:t>
                              </w:r>
                              <w:r>
                                <w:rPr>
                                  <w:rFonts w:hint="eastAsia"/>
                                  <w:sz w:val="20"/>
                                  <w:szCs w:val="20"/>
                                </w:rPr>
                                <w:t>通車</w:t>
                              </w:r>
                            </w:p>
                            <w:p w14:paraId="69F9AD93" w14:textId="1C8E422C" w:rsidR="00A83162" w:rsidRDefault="00A83162" w:rsidP="00A83162">
                              <w:pPr>
                                <w:spacing w:line="400" w:lineRule="exact"/>
                                <w:ind w:leftChars="85" w:left="238" w:firstLineChars="0" w:firstLine="0"/>
                                <w:rPr>
                                  <w:sz w:val="20"/>
                                  <w:szCs w:val="20"/>
                                </w:rPr>
                              </w:pPr>
                              <w:r>
                                <w:rPr>
                                  <w:rFonts w:hint="eastAsia"/>
                                  <w:sz w:val="20"/>
                                  <w:szCs w:val="20"/>
                                </w:rPr>
                                <w:t>1</w:t>
                              </w:r>
                              <w:r>
                                <w:rPr>
                                  <w:sz w:val="20"/>
                                  <w:szCs w:val="20"/>
                                </w:rPr>
                                <w:t>19年</w:t>
                              </w:r>
                              <w:proofErr w:type="gramStart"/>
                              <w:r w:rsidR="00CC674F">
                                <w:rPr>
                                  <w:rFonts w:hint="eastAsia"/>
                                  <w:sz w:val="20"/>
                                  <w:szCs w:val="20"/>
                                </w:rPr>
                                <w:t>—</w:t>
                              </w:r>
                              <w:proofErr w:type="gramEnd"/>
                              <w:r>
                                <w:rPr>
                                  <w:sz w:val="20"/>
                                  <w:szCs w:val="20"/>
                                </w:rPr>
                                <w:t>G01</w:t>
                              </w:r>
                              <w:r>
                                <w:rPr>
                                  <w:rFonts w:hint="eastAsia"/>
                                  <w:sz w:val="20"/>
                                  <w:szCs w:val="20"/>
                                </w:rPr>
                                <w:t>站</w:t>
                              </w:r>
                              <w:r>
                                <w:rPr>
                                  <w:sz w:val="20"/>
                                  <w:szCs w:val="20"/>
                                </w:rPr>
                                <w:t>至G08站</w:t>
                              </w:r>
                              <w:r>
                                <w:rPr>
                                  <w:rFonts w:hint="eastAsia"/>
                                  <w:sz w:val="20"/>
                                  <w:szCs w:val="20"/>
                                </w:rPr>
                                <w:t>通車</w:t>
                              </w:r>
                            </w:p>
                            <w:p w14:paraId="2A84CEC6" w14:textId="56600A8E" w:rsidR="00A83162" w:rsidRPr="00130795" w:rsidRDefault="00A83162" w:rsidP="00A83162">
                              <w:pPr>
                                <w:spacing w:line="400" w:lineRule="exact"/>
                                <w:ind w:leftChars="85" w:left="238" w:firstLineChars="0" w:firstLine="0"/>
                                <w:rPr>
                                  <w:sz w:val="20"/>
                                  <w:szCs w:val="20"/>
                                </w:rPr>
                              </w:pPr>
                              <w:r>
                                <w:rPr>
                                  <w:rFonts w:hint="eastAsia"/>
                                  <w:sz w:val="20"/>
                                  <w:szCs w:val="20"/>
                                </w:rPr>
                                <w:t>1</w:t>
                              </w:r>
                              <w:r>
                                <w:rPr>
                                  <w:sz w:val="20"/>
                                  <w:szCs w:val="20"/>
                                </w:rPr>
                                <w:t>21年</w:t>
                              </w:r>
                              <w:proofErr w:type="gramStart"/>
                              <w:r w:rsidR="00CC674F">
                                <w:rPr>
                                  <w:rFonts w:hint="eastAsia"/>
                                  <w:sz w:val="20"/>
                                  <w:szCs w:val="20"/>
                                </w:rPr>
                                <w:t>—</w:t>
                              </w:r>
                              <w:proofErr w:type="gramEnd"/>
                              <w:r>
                                <w:rPr>
                                  <w:sz w:val="20"/>
                                  <w:szCs w:val="20"/>
                                </w:rPr>
                                <w:t>G15站至G18站通車</w:t>
                              </w:r>
                            </w:p>
                            <w:p w14:paraId="43FD4AC3" w14:textId="77777777" w:rsidR="00A83162" w:rsidRPr="00781473" w:rsidRDefault="00A83162" w:rsidP="00A83162">
                              <w:pPr>
                                <w:snapToGrid w:val="0"/>
                                <w:spacing w:line="180" w:lineRule="exact"/>
                                <w:ind w:firstLineChars="0" w:firstLine="0"/>
                              </w:pPr>
                            </w:p>
                          </w:txbxContent>
                        </v:textbox>
                      </v:shape>
                      <v:group id="群組 50526520" o:spid="_x0000_s1084" style="position:absolute;left:17308;top:13933;width:1168;height:7900" coordorigin="475,1097" coordsize="1170,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">
                        <v:oval id="橢圓 612053089" o:spid="_x0000_s1085" style="position:absolute;left:475;top:1097;width:1170;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" fillcolor="#ed7d31 [3205]" strokecolor="#823b0b [1605]" strokeweight="1pt">
                          <v:stroke joinstyle="miter"/>
                        </v:oval>
                        <v:oval id="橢圓 1219185567" o:spid="_x0000_s1086" style="position:absolute;left:475;top:3364;width:1170;height:1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" fillcolor="#ff1d68" strokecolor="#823b0b [1605]" strokeweight="1pt">
                          <v:stroke joinstyle="miter"/>
                        </v:oval>
                        <v:oval id="橢圓 1977994506" o:spid="_x0000_s1087" style="position:absolute;left:475;top:5632;width:1170;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" fillcolor="#c39" strokecolor="#823b0b [1605]" strokeweight="1pt">
                          <v:stroke joinstyle="miter"/>
                        </v:oval>
                        <v:oval id="橢圓 1666486629" o:spid="_x0000_s1088" style="position:absolute;left:475;top:7790;width:1170;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" fillcolor="#70ad47 [3209]" strokecolor="#375623 [1609]" strokeweight="1pt">
                          <v:stroke joinstyle="miter"/>
                        </v:oval>
                      </v:group>
                    </v:group>
                    <v:shape id="文字方塊 546541883" o:spid="_x0000_s1089" type="#_x0000_t202" style="position:absolute;left:1543;top:2709;width:2193;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" filled="f" stroked="f" strokeweight="1.25pt">
                      <v:stroke dashstyle="dashDot"/>
                      <v:textbox inset="2mm,1mm,2mm,1mm">
                        <w:txbxContent>
                          <w:p w14:paraId="6729E398" w14:textId="77777777" w:rsidR="00A83162" w:rsidRPr="00781473" w:rsidRDefault="00A83162" w:rsidP="00A83162">
                            <w:pPr>
                              <w:snapToGrid w:val="0"/>
                              <w:spacing w:line="180" w:lineRule="exact"/>
                              <w:ind w:firstLineChars="0" w:firstLine="0"/>
                            </w:pPr>
                            <w:r>
                              <w:rPr>
                                <w:rFonts w:hint="eastAsia"/>
                                <w:sz w:val="18"/>
                                <w:szCs w:val="18"/>
                              </w:rPr>
                              <w:t>北</w:t>
                            </w:r>
                          </w:p>
                        </w:txbxContent>
                      </v:textbox>
                    </v:shape>
                    <v:shapetype id="_x0000_t32" coordsize="21600,21600" o:spt="32" o:oned="t" path="m,l21600,21600e" filled="f">
                      <v:path arrowok="t" fillok="f" o:connecttype="none"/>
                      <o:lock v:ext="edit" shapetype="t"/>
                    </v:shapetype>
                    <v:shape id="直線單箭頭接點 1767672873" o:spid="_x0000_s1090" type="#_x0000_t32" style="position:absolute;left:3736;top:3719;width:208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" strokecolor="#5b9bd5 [3204]" strokeweight=".5pt">
                      <v:stroke endarrow="block" joinstyle="miter"/>
                    </v:shape>
                    <v:line id="直線接點 2127446727" o:spid="_x0000_s1091" style="position:absolute;visibility:visible;mso-wrap-style:square" from="5124,3196" to="5124,4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" strokecolor="#5b9bd5 [3204]" strokeweight=".5pt">
                      <v:stroke joinstyle="miter"/>
                    </v:line>
                  </v:group>
                  <v:shape id="文字方塊 1522965650" o:spid="_x0000_s1092" type="#_x0000_t202" style="position:absolute;left:6123;top:6504;width:504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" filled="f" stroked="f" strokeweight="1.25pt">
                    <v:stroke dashstyle="dashDot"/>
                    <v:textbox inset="2mm,1mm,2mm,1mm">
                      <w:txbxContent>
                        <w:p w14:paraId="4D0D265E"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15年</w:t>
                          </w:r>
                        </w:p>
                      </w:txbxContent>
                    </v:textbox>
                  </v:shape>
                  <v:shape id="文字方塊 624307564" o:spid="_x0000_s1093" type="#_x0000_t202" style="position:absolute;left:16025;top:2888;width:4883;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" filled="f" stroked="f" strokeweight="1.25pt">
                    <v:stroke dashstyle="dashDot"/>
                    <v:textbox inset="2mm,1mm,2mm,1mm">
                      <w:txbxContent>
                        <w:p w14:paraId="0C85D06C"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17年</w:t>
                          </w:r>
                        </w:p>
                      </w:txbxContent>
                    </v:textbox>
                  </v:shape>
                  <v:shape id="文字方塊 1382349866" o:spid="_x0000_s1094" type="#_x0000_t202" style="position:absolute;left:26533;top:2204;width:4817;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" filled="f" stroked="f" strokeweight="1.25pt">
                    <v:stroke dashstyle="dashDot"/>
                    <v:textbox inset="2mm,1mm,2mm,1mm">
                      <w:txbxContent>
                        <w:p w14:paraId="049984C6"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19年</w:t>
                          </w:r>
                        </w:p>
                      </w:txbxContent>
                    </v:textbox>
                  </v:shape>
                  <v:line id="直線接點 1954119778" o:spid="_x0000_s1095" style="position:absolute;visibility:visible;mso-wrap-style:square" from="15893,5116" to="15893,6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" strokecolor="#5b9bd5 [3204]" strokeweight="1.5pt">
                    <v:stroke joinstyle="miter"/>
                  </v:line>
                  <v:line id="直線接點 915934103" o:spid="_x0000_s1096" style="position:absolute;visibility:visible;mso-wrap-style:square" from="20533,3301" to="20533,5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" strokecolor="#5b9bd5 [3204]" strokeweight="1.5pt">
                    <v:stroke joinstyle="miter"/>
                  </v:line>
                  <v:line id="直線接點 1110709539" o:spid="_x0000_s1097" style="position:absolute;flip:x;visibility:visible;mso-wrap-style:square" from="34970,3048" to="34975,9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" strokecolor="#5b9bd5 [3204]" strokeweight="1.5pt">
                    <v:stroke joinstyle="miter"/>
                  </v:line>
                  <v:line id="直線接點 511825732" o:spid="_x0000_s1098" style="position:absolute;flip:y;visibility:visible;mso-wrap-style:square" from="1551,5959" to="15900,10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" strokecolor="#5b9bd5 [3204]" strokeweight="1.5pt">
                    <v:stroke joinstyle="miter"/>
                  </v:line>
                  <v:line id="直線接點 410227036" o:spid="_x0000_s1099" style="position:absolute;visibility:visible;mso-wrap-style:square" from="1551,9933" to="1553,12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" strokecolor="#5b9bd5 [3204]" strokeweight="1.5pt">
                    <v:stroke joinstyle="miter"/>
                  </v:line>
                  <v:line id="直線接點 199246923" o:spid="_x0000_s1100" style="position:absolute;visibility:visible;mso-wrap-style:square" from="13797,21444" to="15240,21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" strokecolor="#5b9bd5 [3204]" strokeweight="1.5pt">
                    <v:stroke joinstyle="miter"/>
                  </v:line>
                  <v:line id="直線接點 102803934" o:spid="_x0000_s1101" style="position:absolute;visibility:visible;mso-wrap-style:square" from="9794,14859" to="14521,21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" strokecolor="#5b9bd5 [3204]" strokeweight="1.5pt">
                    <v:stroke joinstyle="miter"/>
                  </v:line>
                  <v:line id="直線接點 106047481" o:spid="_x0000_s1102" style="position:absolute;visibility:visible;mso-wrap-style:square" from="7946,14856" to="11397,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" strokecolor="#5b9bd5 [3204]" strokeweight="1.5pt">
                    <v:stroke joinstyle="miter"/>
                  </v:line>
                  <v:shape id="文字方塊 1944668189" o:spid="_x0000_s1103" type="#_x0000_t202" style="position:absolute;left:11415;top:15818;width:4610;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" filled="f" stroked="f" strokeweight="1.25pt">
                    <v:stroke dashstyle="dashDot"/>
                    <v:textbox inset="2mm,1mm,2mm,1mm">
                      <w:txbxContent>
                        <w:p w14:paraId="108742A0" w14:textId="77777777" w:rsidR="00A83162" w:rsidRPr="00781473" w:rsidRDefault="00A83162" w:rsidP="00A83162">
                          <w:pPr>
                            <w:snapToGrid w:val="0"/>
                            <w:spacing w:line="180" w:lineRule="exact"/>
                            <w:ind w:firstLineChars="0" w:firstLine="0"/>
                          </w:pPr>
                          <w:r>
                            <w:rPr>
                              <w:rFonts w:hint="eastAsia"/>
                              <w:sz w:val="18"/>
                              <w:szCs w:val="18"/>
                            </w:rPr>
                            <w:t>1</w:t>
                          </w:r>
                          <w:r>
                            <w:rPr>
                              <w:sz w:val="18"/>
                              <w:szCs w:val="18"/>
                            </w:rPr>
                            <w:t>21年</w:t>
                          </w:r>
                        </w:p>
                      </w:txbxContent>
                    </v:textbox>
                  </v:shape>
                </v:group>
                <v:line id="直線接點 187090663" o:spid="_x0000_s1104" style="position:absolute;visibility:visible;mso-wrap-style:square" from="20537,3887" to="34974,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" strokecolor="#5b9bd5 [3204]" strokeweight="1.5pt">
                  <v:stroke joinstyle="miter"/>
                </v:line>
                <v:line id="直線接點 1325919461" o:spid="_x0000_s1105" style="position:absolute;flip:y;visibility:visible;mso-wrap-style:square" from="15891,4376" to="20533,5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" strokecolor="#5b9bd5 [3204]" strokeweight="1.5pt">
                  <v:stroke joinstyle="miter"/>
                </v:line>
                <w10:wrap type="square" anchorx="margin" anchory="margin"/>
              </v:group>
            </w:pict>
          </mc:Fallback>
        </mc:AlternateContent>
      </w:r>
      <w:r w:rsidR="00A83162" w:rsidRPr="00A10B2E">
        <w:rPr>
          <w:sz w:val="24"/>
          <w:szCs w:val="24"/>
        </w:rPr>
        <w:t>及GC03等2土建工程標案施工，須完成軌道路基等里程碑，並移交予GM01（軌道、車輛、機電）及GC05（電、扶梯）等2標以進場完成後續車輛、軌道及相關機電設備安裝，並經測試完成後始得開放通車。依據契約規定略以，因業主要求須進行時程修訂時，廠商應另規劃提送修正施工網狀圖予業主審查，經業主核定後即為新版之契約時程基準等，經查GC03標辦理G11、G12站及其軌道等工程執行情形，依其施工網狀圖（於</w:t>
      </w:r>
      <w:r w:rsidR="00A83162" w:rsidRPr="00A10B2E">
        <w:rPr>
          <w:sz w:val="24"/>
          <w:szCs w:val="24"/>
        </w:rPr>
        <w:lastRenderedPageBreak/>
        <w:t>111年6月10日核定）規劃上開2站土建工程竣工時程為116年10月9日，未符115年通車需求，惟截至114年2月底止，統包商皆未依契約規定提報修正施工網狀圖並經</w:t>
      </w:r>
      <w:r w:rsidR="00D60DF4" w:rsidRPr="00A10B2E">
        <w:rPr>
          <w:rFonts w:hint="eastAsia"/>
          <w:sz w:val="24"/>
          <w:szCs w:val="24"/>
        </w:rPr>
        <w:t>捷運工程局</w:t>
      </w:r>
      <w:r w:rsidR="00A83162" w:rsidRPr="00A10B2E">
        <w:rPr>
          <w:sz w:val="24"/>
          <w:szCs w:val="24"/>
        </w:rPr>
        <w:t>核定；又依該局工程進度會議資料，針對該2站之要徑工項檢討，大部分施工作業已較預定落後72至679天；另查GC03標預計將軌道路基移交予GM01標之時程，亦逾原規劃時程約1年，影響後續軌道及機電設備安裝，致有未能達成於115年首段通車目標之風險；2.捷運綠線隧道工程部分，查GC02標原預計於114年2月派遣3臺潛盾機進行掘進作業，惟因礫石性質超出評估，造成潛盾機之切刃盤磨耗嚴重，須停止掘進並進行更換，致其中2臺潛盾機實際進度分別已較預定落後5至102天，另1臺則遲未發進（實際於114年5月底發進）；另GC03標係辦理G07</w:t>
      </w:r>
      <w:r w:rsidR="00CC674F">
        <w:rPr>
          <w:rFonts w:hint="eastAsia"/>
          <w:sz w:val="24"/>
          <w:szCs w:val="24"/>
        </w:rPr>
        <w:t>—</w:t>
      </w:r>
      <w:r w:rsidR="00A83162" w:rsidRPr="00A10B2E">
        <w:rPr>
          <w:sz w:val="24"/>
          <w:szCs w:val="24"/>
        </w:rPr>
        <w:t>G10站間隧道工程，該區段下行線因G07站（桃園車站）文資處理延後發進，且掘進速率不如預期，實際進度較預定落後335天，連帶影響上行線延後發進225天，復因掘進過程又遇3次降速等異常事件須暫停掘進檢查，截至114年2月底止，已停機共計164天（截至114年5月底</w:t>
      </w:r>
      <w:r w:rsidR="00A83162" w:rsidRPr="00A10B2E">
        <w:rPr>
          <w:rFonts w:hint="eastAsia"/>
          <w:sz w:val="24"/>
          <w:szCs w:val="24"/>
        </w:rPr>
        <w:t>止尚未重新掘進），致影響捷運綠線計畫之執行進度等，經函請檢討改善。據復：</w:t>
      </w:r>
      <w:r w:rsidR="00A83162" w:rsidRPr="00A10B2E">
        <w:rPr>
          <w:sz w:val="24"/>
          <w:szCs w:val="24"/>
        </w:rPr>
        <w:t>1.已督促統包商於114年3月5日提出第2次工期展延申請書、同年4月15日核定，總工期展延614日曆天，並刻正辦理網圖進版作業，預計於115年首段通車之目標不變；2.因潛盾隧道施工最大風險為地質條件之不確定性，考量桃園地質情況及施工安全，</w:t>
      </w:r>
      <w:r w:rsidR="00D60DF4" w:rsidRPr="00A10B2E">
        <w:rPr>
          <w:rFonts w:hint="eastAsia"/>
          <w:sz w:val="24"/>
          <w:szCs w:val="24"/>
        </w:rPr>
        <w:t>捷運工程局</w:t>
      </w:r>
      <w:r w:rsidR="00A83162" w:rsidRPr="00A10B2E">
        <w:rPr>
          <w:sz w:val="24"/>
          <w:szCs w:val="24"/>
        </w:rPr>
        <w:t>已要求統包商嚴格控管潛盾機鑽掘安全，偵測有異常狀態即時辦理檢修作業，另為積極追蹤檢修作業，經藉由不同層級會議持續密切追蹤，再依每次檢修情況適時調整精進（如提升切刃齒規格強度及新增即時磨耗感知等），</w:t>
      </w:r>
      <w:r w:rsidR="00A83162" w:rsidRPr="00A10B2E">
        <w:rPr>
          <w:rFonts w:hint="eastAsia"/>
          <w:sz w:val="24"/>
          <w:szCs w:val="24"/>
        </w:rPr>
        <w:t>將持續要求統包廠嚴格控管潛盾機鑽掘安全，落實路面巡檢及密切注意監測數據，在不影響工程安全下趲趕工進及加強掘進管理，以利及早掌握狀況並加速解決</w:t>
      </w:r>
      <w:r w:rsidR="00A83162" w:rsidRPr="00A10B2E">
        <w:rPr>
          <w:rFonts w:hint="eastAsia"/>
          <w:noProof/>
          <w:sz w:val="24"/>
          <w:szCs w:val="24"/>
        </w:rPr>
        <w:t>。</w:t>
      </w:r>
    </w:p>
    <w:p w14:paraId="1DDE5612" w14:textId="2F6DDD9E" w:rsidR="00480206" w:rsidRPr="008E5A31" w:rsidRDefault="00480206" w:rsidP="009D6134">
      <w:pPr>
        <w:overflowPunct w:val="0"/>
        <w:snapToGrid w:val="0"/>
        <w:spacing w:beforeLines="50" w:before="190" w:afterLines="50" w:after="190" w:line="480" w:lineRule="exact"/>
        <w:ind w:firstLineChars="100" w:firstLine="280"/>
        <w:outlineLvl w:val="3"/>
        <w:rPr>
          <w:rFonts w:cstheme="minorBidi"/>
          <w:b/>
          <w:snapToGrid w:val="0"/>
          <w:kern w:val="0"/>
        </w:rPr>
      </w:pPr>
      <w:r w:rsidRPr="008E5A31">
        <w:rPr>
          <w:rFonts w:hint="eastAsia"/>
          <w:b/>
          <w:color w:val="000000" w:themeColor="text1"/>
        </w:rPr>
        <w:t>（二）</w:t>
      </w:r>
      <w:r w:rsidRPr="008E5A31">
        <w:rPr>
          <w:rFonts w:cstheme="minorBidi" w:hint="eastAsia"/>
          <w:b/>
          <w:snapToGrid w:val="0"/>
          <w:kern w:val="0"/>
        </w:rPr>
        <w:t>積極推動捷運綠線，惟建設計畫總經費已上調，而通車營運之年運量及年營業毛利預估值下修，致預期通車後須增加平均日運量始能損益平衡，亟待研謀因應措施，以確保捷運建設永續經營。</w:t>
      </w:r>
    </w:p>
    <w:p w14:paraId="7598A4D6" w14:textId="428B575A" w:rsidR="00480206" w:rsidRPr="00897AE4" w:rsidRDefault="00A83162" w:rsidP="009D6134">
      <w:pPr>
        <w:overflowPunct w:val="0"/>
        <w:topLinePunct/>
        <w:snapToGrid w:val="0"/>
        <w:spacing w:line="464" w:lineRule="exact"/>
        <w:ind w:firstLine="488"/>
        <w:textAlignment w:val="auto"/>
        <w:rPr>
          <w:rFonts w:cstheme="minorBidi"/>
          <w:snapToGrid w:val="0"/>
          <w:spacing w:val="2"/>
          <w:kern w:val="0"/>
          <w:sz w:val="24"/>
        </w:rPr>
      </w:pPr>
      <w:r w:rsidRPr="00897AE4">
        <w:rPr>
          <w:rFonts w:cstheme="minorBidi" w:hint="eastAsia"/>
          <w:snapToGrid w:val="0"/>
          <w:spacing w:val="2"/>
          <w:kern w:val="0"/>
          <w:sz w:val="24"/>
        </w:rPr>
        <w:t>捷運建設具有投入興建成本龐大且回收期長之特性，為確保營運之永續性，除應有效管控興建及營運成本外，亦須落實規劃提升收益，並於過程中針對各項變化持續滾動調整因應。按捷運綠線計畫自</w:t>
      </w:r>
      <w:r w:rsidRPr="00897AE4">
        <w:rPr>
          <w:rFonts w:cstheme="minorBidi"/>
          <w:snapToGrid w:val="0"/>
          <w:spacing w:val="2"/>
          <w:kern w:val="0"/>
          <w:sz w:val="24"/>
        </w:rPr>
        <w:t>103年捷運工程局開啟規劃至發包興建，迄113年底止，已投入543.</w:t>
      </w:r>
      <w:r>
        <w:rPr>
          <w:rFonts w:cstheme="minorBidi"/>
          <w:snapToGrid w:val="0"/>
          <w:spacing w:val="2"/>
          <w:kern w:val="0"/>
          <w:sz w:val="24"/>
        </w:rPr>
        <w:t>26</w:t>
      </w:r>
      <w:r w:rsidRPr="00897AE4">
        <w:rPr>
          <w:rFonts w:cstheme="minorBidi"/>
          <w:snapToGrid w:val="0"/>
          <w:spacing w:val="2"/>
          <w:kern w:val="0"/>
          <w:sz w:val="24"/>
        </w:rPr>
        <w:t>億餘元，經查捷運綠線計畫興建經費及預估運量變化之因應執行情形，核有：1.該計畫原經行政院於105年4月核定之總經費為982.64億元，中央補助經費以397.44億元為上限，惟自107年8月起各分標路段陸續開工後，</w:t>
      </w:r>
      <w:r w:rsidR="003C6754" w:rsidRPr="00D56821">
        <w:rPr>
          <w:rFonts w:hint="eastAsia"/>
          <w:spacing w:val="4"/>
          <w:sz w:val="24"/>
          <w:szCs w:val="24"/>
        </w:rPr>
        <w:t>捷運工程局</w:t>
      </w:r>
      <w:r w:rsidRPr="00D56821">
        <w:rPr>
          <w:rFonts w:cstheme="minorBidi"/>
          <w:snapToGrid w:val="0"/>
          <w:spacing w:val="4"/>
          <w:kern w:val="0"/>
          <w:sz w:val="24"/>
        </w:rPr>
        <w:t>以受考古文資、</w:t>
      </w:r>
      <w:r w:rsidRPr="00897AE4">
        <w:rPr>
          <w:rFonts w:cstheme="minorBidi"/>
          <w:snapToGrid w:val="0"/>
          <w:spacing w:val="2"/>
          <w:kern w:val="0"/>
          <w:sz w:val="24"/>
        </w:rPr>
        <w:t>新型冠狀病毒肺炎（COVID－19）</w:t>
      </w:r>
      <w:r w:rsidRPr="00897AE4">
        <w:rPr>
          <w:rFonts w:cstheme="minorBidi" w:hint="eastAsia"/>
          <w:snapToGrid w:val="0"/>
          <w:spacing w:val="2"/>
          <w:kern w:val="0"/>
          <w:sz w:val="24"/>
        </w:rPr>
        <w:t>疫情及營造工程物價上漲等因素影響，致原核定之施工期程及總經費皆已不足等為由，於</w:t>
      </w:r>
      <w:r w:rsidRPr="00897AE4">
        <w:rPr>
          <w:rFonts w:cstheme="minorBidi"/>
          <w:snapToGrid w:val="0"/>
          <w:spacing w:val="2"/>
          <w:kern w:val="0"/>
          <w:sz w:val="24"/>
        </w:rPr>
        <w:t>113年4月至114年</w:t>
      </w:r>
      <w:r>
        <w:rPr>
          <w:rFonts w:cstheme="minorBidi"/>
          <w:snapToGrid w:val="0"/>
          <w:spacing w:val="2"/>
          <w:kern w:val="0"/>
          <w:sz w:val="24"/>
        </w:rPr>
        <w:t>6</w:t>
      </w:r>
      <w:r w:rsidRPr="00897AE4">
        <w:rPr>
          <w:rFonts w:cstheme="minorBidi"/>
          <w:snapToGrid w:val="0"/>
          <w:spacing w:val="2"/>
          <w:kern w:val="0"/>
          <w:sz w:val="24"/>
        </w:rPr>
        <w:t>月間</w:t>
      </w:r>
      <w:r>
        <w:rPr>
          <w:rFonts w:cstheme="minorBidi"/>
          <w:snapToGrid w:val="0"/>
          <w:spacing w:val="2"/>
          <w:kern w:val="0"/>
          <w:sz w:val="24"/>
        </w:rPr>
        <w:t>4</w:t>
      </w:r>
      <w:r w:rsidRPr="00897AE4">
        <w:rPr>
          <w:rFonts w:cstheme="minorBidi"/>
          <w:snapToGrid w:val="0"/>
          <w:spacing w:val="2"/>
          <w:kern w:val="0"/>
          <w:sz w:val="24"/>
        </w:rPr>
        <w:t>度向交通部提報修正計畫，依修正後計畫內容，總經費由982.64億</w:t>
      </w:r>
      <w:r w:rsidR="007A4CF7" w:rsidRPr="005843F8">
        <w:rPr>
          <w:noProof/>
          <w:sz w:val="24"/>
          <w:szCs w:val="24"/>
        </w:rPr>
        <w:lastRenderedPageBreak/>
        <mc:AlternateContent>
          <mc:Choice Requires="wps">
            <w:drawing>
              <wp:anchor distT="0" distB="0" distL="36195" distR="114300" simplePos="0" relativeHeight="251721728" behindDoc="0" locked="0" layoutInCell="1" allowOverlap="1" wp14:anchorId="11F5BE4F" wp14:editId="185864CA">
                <wp:simplePos x="0" y="0"/>
                <wp:positionH relativeFrom="margin">
                  <wp:posOffset>2594610</wp:posOffset>
                </wp:positionH>
                <wp:positionV relativeFrom="margin">
                  <wp:posOffset>33655</wp:posOffset>
                </wp:positionV>
                <wp:extent cx="3865880" cy="3375660"/>
                <wp:effectExtent l="0" t="0" r="1270" b="0"/>
                <wp:wrapSquare wrapText="bothSides"/>
                <wp:docPr id="10" name="文字方塊 11"/>
                <wp:cNvGraphicFramePr/>
                <a:graphic xmlns:a="http://schemas.openxmlformats.org/drawingml/2006/main">
                  <a:graphicData uri="http://schemas.microsoft.com/office/word/2010/wordprocessingShape">
                    <wps:wsp>
                      <wps:cNvSpPr txBox="1"/>
                      <wps:spPr>
                        <a:xfrm>
                          <a:off x="0" y="0"/>
                          <a:ext cx="3865880" cy="3375660"/>
                        </a:xfrm>
                        <a:prstGeom prst="rect">
                          <a:avLst/>
                        </a:prstGeom>
                        <a:solidFill>
                          <a:sysClr val="window" lastClr="FFFFFF"/>
                        </a:solidFill>
                        <a:ln w="6350">
                          <a:noFill/>
                        </a:ln>
                      </wps:spPr>
                      <wps:txbx>
                        <w:txbxContent>
                          <w:p w14:paraId="1A5E48B6" w14:textId="77777777" w:rsidR="00A83162" w:rsidRDefault="00A83162" w:rsidP="00A83162">
                            <w:pPr>
                              <w:pStyle w:val="Web"/>
                              <w:spacing w:before="0" w:beforeAutospacing="0" w:after="0" w:afterAutospacing="0" w:line="0" w:lineRule="atLeast"/>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4462C378" wp14:editId="7451D16C">
                                  <wp:extent cx="3382919" cy="2616759"/>
                                  <wp:effectExtent l="133350" t="76200" r="84455" b="146050"/>
                                  <wp:docPr id="1599176849" name="圖片 159917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99a1ff8a-3a93-4503-9e3d-38f065382f0b.jpg"/>
                                          <pic:cNvPicPr/>
                                        </pic:nvPicPr>
                                        <pic:blipFill rotWithShape="1">
                                          <a:blip r:embed="rId52">
                                            <a:grayscl/>
                                            <a:extLst>
                                              <a:ext uri="{BEBA8EAE-BF5A-486C-A8C5-ECC9F3942E4B}">
                                                <a14:imgProps xmlns:a14="http://schemas.microsoft.com/office/drawing/2010/main">
                                                  <a14:imgLayer r:embed="rId53">
                                                    <a14:imgEffect>
                                                      <a14:sharpenSoften amount="15000"/>
                                                    </a14:imgEffect>
                                                    <a14:imgEffect>
                                                      <a14:brightnessContrast bright="25000" contrast="25000"/>
                                                    </a14:imgEffect>
                                                  </a14:imgLayer>
                                                </a14:imgProps>
                                              </a:ext>
                                              <a:ext uri="{28A0092B-C50C-407E-A947-70E740481C1C}">
                                                <a14:useLocalDpi xmlns:a14="http://schemas.microsoft.com/office/drawing/2010/main" val="0"/>
                                              </a:ext>
                                            </a:extLst>
                                          </a:blip>
                                          <a:srcRect l="7859" r="15945"/>
                                          <a:stretch/>
                                        </pic:blipFill>
                                        <pic:spPr bwMode="auto">
                                          <a:xfrm>
                                            <a:off x="0" y="0"/>
                                            <a:ext cx="3386454" cy="2619494"/>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E1822CB" w14:textId="77777777" w:rsidR="00A83162" w:rsidRPr="003065F6" w:rsidRDefault="00A83162" w:rsidP="00A83162">
                            <w:pPr>
                              <w:pStyle w:val="Web"/>
                              <w:spacing w:before="0" w:beforeAutospacing="0" w:after="0" w:afterAutospacing="0" w:line="0" w:lineRule="atLeast"/>
                              <w:jc w:val="center"/>
                              <w:rPr>
                                <w:rFonts w:ascii="標楷體" w:eastAsia="標楷體" w:hAnsi="標楷體"/>
                                <w:b/>
                              </w:rPr>
                            </w:pPr>
                            <w:r>
                              <w:rPr>
                                <w:rFonts w:ascii="標楷體" w:eastAsia="標楷體" w:hAnsi="標楷體" w:hint="eastAsia"/>
                                <w:b/>
                              </w:rPr>
                              <w:t>捷運工程局步行視察捷運綠線工程</w:t>
                            </w:r>
                          </w:p>
                          <w:p w14:paraId="6EFB93D2" w14:textId="77777777" w:rsidR="00A83162" w:rsidRPr="003A7C7B" w:rsidRDefault="00A83162" w:rsidP="00AD0C3E">
                            <w:pPr>
                              <w:pStyle w:val="Web"/>
                              <w:spacing w:before="0" w:beforeAutospacing="0" w:after="0" w:afterAutospacing="0" w:line="240" w:lineRule="exact"/>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桃園市政府網站）</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1F5BE4F" id="文字方塊 11" o:spid="_x0000_s1106" type="#_x0000_t202" style="position:absolute;left:0;text-align:left;margin-left:204.3pt;margin-top:2.65pt;width:304.4pt;height:265.8pt;z-index:251721728;visibility:visible;mso-wrap-style:square;mso-width-percent:0;mso-height-percent:0;mso-wrap-distance-left:2.8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" fillcolor="window" stroked="f" strokeweight=".5pt">
                <v:textbox>
                  <w:txbxContent>
                    <w:p w14:paraId="1A5E48B6" w14:textId="77777777" w:rsidR="00A83162" w:rsidRDefault="00A83162" w:rsidP="00A83162">
                      <w:pPr>
                        <w:pStyle w:val="Web"/>
                        <w:spacing w:before="0" w:beforeAutospacing="0" w:after="0" w:afterAutospacing="0" w:line="0" w:lineRule="atLeast"/>
                        <w:jc w:val="center"/>
                        <w:rPr>
                          <w:rFonts w:ascii="標楷體" w:eastAsia="標楷體" w:hAnsi="標楷體" w:cs="Times New Roman"/>
                          <w:b/>
                          <w:color w:val="000000" w:themeColor="text1"/>
                          <w:kern w:val="2"/>
                          <w:szCs w:val="20"/>
                        </w:rPr>
                      </w:pPr>
                      <w:r>
                        <w:rPr>
                          <w:rFonts w:ascii="標楷體" w:eastAsia="標楷體" w:hAnsi="標楷體" w:cs="Times New Roman"/>
                          <w:b/>
                          <w:noProof/>
                          <w:color w:val="000000" w:themeColor="text1"/>
                          <w:kern w:val="2"/>
                          <w:szCs w:val="20"/>
                        </w:rPr>
                        <w:drawing>
                          <wp:inline distT="0" distB="0" distL="0" distR="0" wp14:anchorId="4462C378" wp14:editId="7451D16C">
                            <wp:extent cx="3382919" cy="2616759"/>
                            <wp:effectExtent l="133350" t="76200" r="84455" b="146050"/>
                            <wp:docPr id="1599176849" name="圖片 159917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99a1ff8a-3a93-4503-9e3d-38f065382f0b.jpg"/>
                                    <pic:cNvPicPr/>
                                  </pic:nvPicPr>
                                  <pic:blipFill rotWithShape="1">
                                    <a:blip r:embed="rId54">
                                      <a:grayscl/>
                                      <a:extLst>
                                        <a:ext uri="{BEBA8EAE-BF5A-486C-A8C5-ECC9F3942E4B}">
                                          <a14:imgProps xmlns:a14="http://schemas.microsoft.com/office/drawing/2010/main">
                                            <a14:imgLayer r:embed="rId55">
                                              <a14:imgEffect>
                                                <a14:sharpenSoften amount="15000"/>
                                              </a14:imgEffect>
                                              <a14:imgEffect>
                                                <a14:brightnessContrast bright="25000" contrast="25000"/>
                                              </a14:imgEffect>
                                            </a14:imgLayer>
                                          </a14:imgProps>
                                        </a:ext>
                                        <a:ext uri="{28A0092B-C50C-407E-A947-70E740481C1C}">
                                          <a14:useLocalDpi xmlns:a14="http://schemas.microsoft.com/office/drawing/2010/main" val="0"/>
                                        </a:ext>
                                      </a:extLst>
                                    </a:blip>
                                    <a:srcRect l="7859" r="15945"/>
                                    <a:stretch/>
                                  </pic:blipFill>
                                  <pic:spPr bwMode="auto">
                                    <a:xfrm>
                                      <a:off x="0" y="0"/>
                                      <a:ext cx="3386454" cy="2619494"/>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E1822CB" w14:textId="77777777" w:rsidR="00A83162" w:rsidRPr="003065F6" w:rsidRDefault="00A83162" w:rsidP="00A83162">
                      <w:pPr>
                        <w:pStyle w:val="Web"/>
                        <w:spacing w:before="0" w:beforeAutospacing="0" w:after="0" w:afterAutospacing="0" w:line="0" w:lineRule="atLeast"/>
                        <w:jc w:val="center"/>
                        <w:rPr>
                          <w:rFonts w:ascii="標楷體" w:eastAsia="標楷體" w:hAnsi="標楷體"/>
                          <w:b/>
                        </w:rPr>
                      </w:pPr>
                      <w:r>
                        <w:rPr>
                          <w:rFonts w:ascii="標楷體" w:eastAsia="標楷體" w:hAnsi="標楷體" w:hint="eastAsia"/>
                          <w:b/>
                        </w:rPr>
                        <w:t>捷運工程局步行視察捷運綠線工程</w:t>
                      </w:r>
                    </w:p>
                    <w:p w14:paraId="6EFB93D2" w14:textId="77777777" w:rsidR="00A83162" w:rsidRPr="003A7C7B" w:rsidRDefault="00A83162" w:rsidP="00AD0C3E">
                      <w:pPr>
                        <w:pStyle w:val="Web"/>
                        <w:spacing w:before="0" w:beforeAutospacing="0" w:after="0" w:afterAutospacing="0" w:line="240" w:lineRule="exact"/>
                        <w:jc w:val="center"/>
                        <w:rPr>
                          <w:sz w:val="22"/>
                          <w:szCs w:val="22"/>
                        </w:rPr>
                      </w:pPr>
                      <w:proofErr w:type="gramStart"/>
                      <w:r>
                        <w:rPr>
                          <w:rFonts w:ascii="標楷體" w:eastAsia="標楷體" w:hAnsi="標楷體" w:cs="Times New Roman" w:hint="eastAsia"/>
                          <w:color w:val="000000" w:themeColor="text1"/>
                          <w:kern w:val="2"/>
                          <w:sz w:val="18"/>
                          <w:szCs w:val="18"/>
                        </w:rPr>
                        <w:t>（</w:t>
                      </w:r>
                      <w:proofErr w:type="gramEnd"/>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桃園市政府網站</w:t>
                      </w:r>
                      <w:proofErr w:type="gramStart"/>
                      <w:r>
                        <w:rPr>
                          <w:rFonts w:ascii="標楷體" w:eastAsia="標楷體" w:hAnsi="標楷體" w:cs="Times New Roman" w:hint="eastAsia"/>
                          <w:color w:val="000000" w:themeColor="text1"/>
                          <w:kern w:val="2"/>
                          <w:sz w:val="18"/>
                          <w:szCs w:val="18"/>
                        </w:rPr>
                        <w:t>）</w:t>
                      </w:r>
                      <w:proofErr w:type="gramEnd"/>
                    </w:p>
                  </w:txbxContent>
                </v:textbox>
                <w10:wrap type="square" anchorx="margin" anchory="margin"/>
              </v:shape>
            </w:pict>
          </mc:Fallback>
        </mc:AlternateContent>
      </w:r>
      <w:r w:rsidRPr="00897AE4">
        <w:rPr>
          <w:rFonts w:cstheme="minorBidi"/>
          <w:snapToGrid w:val="0"/>
          <w:spacing w:val="2"/>
          <w:kern w:val="0"/>
          <w:sz w:val="24"/>
        </w:rPr>
        <w:t>元上調至1,216.16</w:t>
      </w:r>
      <w:r w:rsidRPr="00257D6F">
        <w:rPr>
          <w:rFonts w:cstheme="minorBidi"/>
          <w:snapToGrid w:val="0"/>
          <w:kern w:val="0"/>
          <w:sz w:val="24"/>
        </w:rPr>
        <w:t>億元（增加233.52億元），並期再增補助經費</w:t>
      </w:r>
      <w:r>
        <w:rPr>
          <w:rFonts w:cstheme="minorBidi"/>
          <w:snapToGrid w:val="0"/>
          <w:kern w:val="0"/>
          <w:sz w:val="24"/>
        </w:rPr>
        <w:t>182</w:t>
      </w:r>
      <w:r w:rsidRPr="00257D6F">
        <w:rPr>
          <w:rFonts w:cstheme="minorBidi"/>
          <w:snapToGrid w:val="0"/>
          <w:kern w:val="0"/>
          <w:sz w:val="24"/>
        </w:rPr>
        <w:t>.16億元（原105年行政院核定之中央補助經費以397.44億元為上限），鑑於補助經費尚待中央研議，允宜積極研謀因應，或預為研擬倘未獲中央同意增加全部補助或僅部分補助時之方案，並落實</w:t>
      </w:r>
      <w:r w:rsidRPr="00257D6F">
        <w:rPr>
          <w:rFonts w:cstheme="minorBidi" w:hint="eastAsia"/>
          <w:snapToGrid w:val="0"/>
          <w:kern w:val="0"/>
          <w:sz w:val="24"/>
        </w:rPr>
        <w:t>資金調度及財務管理計畫，以兼顧財政及確保捷運建設依計畫期程完成；</w:t>
      </w:r>
      <w:r w:rsidRPr="00257D6F">
        <w:rPr>
          <w:rFonts w:cstheme="minorBidi"/>
          <w:snapToGrid w:val="0"/>
          <w:kern w:val="0"/>
          <w:sz w:val="24"/>
        </w:rPr>
        <w:t>2.依該修正計畫內容，倘未來實際運量不如原估算運量，致營運票箱收入短少10％時，則自營運第21年（140年）以後各年皆發生資金缺口；若營運票箱收入短少20％時，則自營運第9年（128年）以後各年皆發生資金缺口，又該修正計畫調整未來捷運綠線加入桃園捷運整體路網後之營運效益值，相較於原106年8月行政院公共工程委員會核定基本設計及工程審議報告書（下稱原106年工程會</w:t>
      </w:r>
      <w:r w:rsidRPr="001B506C">
        <w:rPr>
          <w:rFonts w:cstheme="minorBidi"/>
          <w:snapToGrid w:val="0"/>
          <w:spacing w:val="-2"/>
          <w:kern w:val="0"/>
          <w:sz w:val="24"/>
        </w:rPr>
        <w:t>核定基設報告）之預估值，下修年運量至</w:t>
      </w:r>
      <w:r w:rsidRPr="00897AE4">
        <w:rPr>
          <w:rFonts w:cstheme="minorBidi"/>
          <w:snapToGrid w:val="0"/>
          <w:spacing w:val="2"/>
          <w:kern w:val="0"/>
          <w:sz w:val="24"/>
        </w:rPr>
        <w:t>5,403萬餘人（約減少308萬餘人）及年營業毛</w:t>
      </w:r>
      <w:r w:rsidRPr="00897AE4">
        <w:rPr>
          <w:rFonts w:cstheme="minorBidi" w:hint="eastAsia"/>
          <w:snapToGrid w:val="0"/>
          <w:spacing w:val="2"/>
          <w:kern w:val="0"/>
          <w:sz w:val="24"/>
        </w:rPr>
        <w:t>利（年營運收入減年營運成本）至</w:t>
      </w:r>
      <w:r w:rsidRPr="00897AE4">
        <w:rPr>
          <w:rFonts w:cstheme="minorBidi"/>
          <w:snapToGrid w:val="0"/>
          <w:spacing w:val="2"/>
          <w:kern w:val="0"/>
          <w:sz w:val="24"/>
        </w:rPr>
        <w:t>5億1,900萬元</w:t>
      </w:r>
      <w:r w:rsidRPr="00897AE4">
        <w:rPr>
          <w:rFonts w:cstheme="minorBidi"/>
          <w:snapToGrid w:val="0"/>
          <w:spacing w:val="-2"/>
          <w:kern w:val="0"/>
          <w:sz w:val="24"/>
        </w:rPr>
        <w:t>（約減少6億1,299萬餘元），上修平均日運量須至13.86萬人/日（約增加1.09萬人/日），始能達損益平衡點（營運收入等於營運成本）（表</w:t>
      </w:r>
      <w:r w:rsidRPr="00897AE4">
        <w:rPr>
          <w:rFonts w:cstheme="minorBidi" w:hint="eastAsia"/>
          <w:snapToGrid w:val="0"/>
          <w:spacing w:val="-2"/>
          <w:kern w:val="0"/>
          <w:sz w:val="24"/>
        </w:rPr>
        <w:t>2</w:t>
      </w:r>
      <w:r w:rsidRPr="00897AE4">
        <w:rPr>
          <w:rFonts w:cstheme="minorBidi"/>
          <w:snapToGrid w:val="0"/>
          <w:spacing w:val="-2"/>
          <w:kern w:val="0"/>
          <w:sz w:val="24"/>
        </w:rPr>
        <w:t>），</w:t>
      </w:r>
      <w:r w:rsidRPr="00897AE4">
        <w:rPr>
          <w:rFonts w:cstheme="minorBidi"/>
          <w:snapToGrid w:val="0"/>
          <w:spacing w:val="2"/>
          <w:kern w:val="0"/>
          <w:sz w:val="24"/>
        </w:rPr>
        <w:t>顯示</w:t>
      </w:r>
      <w:r w:rsidR="007A4CF7" w:rsidRPr="00897AE4">
        <w:rPr>
          <w:rFonts w:cstheme="minorBidi"/>
          <w:noProof/>
          <w:snapToGrid w:val="0"/>
          <w:spacing w:val="2"/>
          <w:kern w:val="0"/>
          <w:sz w:val="24"/>
        </w:rPr>
        <mc:AlternateContent>
          <mc:Choice Requires="wps">
            <w:drawing>
              <wp:anchor distT="0" distB="0" distL="114300" distR="114300" simplePos="0" relativeHeight="251722752" behindDoc="0" locked="0" layoutInCell="1" allowOverlap="1" wp14:anchorId="615B7863" wp14:editId="0AF1BE84">
                <wp:simplePos x="0" y="0"/>
                <wp:positionH relativeFrom="margin">
                  <wp:posOffset>1946275</wp:posOffset>
                </wp:positionH>
                <wp:positionV relativeFrom="margin">
                  <wp:posOffset>5321935</wp:posOffset>
                </wp:positionV>
                <wp:extent cx="4420235" cy="2620645"/>
                <wp:effectExtent l="0" t="0" r="0" b="825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62064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1445"/>
                              <w:gridCol w:w="1837"/>
                              <w:gridCol w:w="1323"/>
                            </w:tblGrid>
                            <w:tr w:rsidR="00A83162" w:rsidRPr="005843F8" w14:paraId="2459471E" w14:textId="77777777" w:rsidTr="001B506C">
                              <w:trPr>
                                <w:trHeight w:val="227"/>
                              </w:trPr>
                              <w:tc>
                                <w:tcPr>
                                  <w:tcW w:w="0" w:type="auto"/>
                                  <w:gridSpan w:val="4"/>
                                  <w:tcBorders>
                                    <w:top w:val="nil"/>
                                    <w:left w:val="nil"/>
                                    <w:bottom w:val="nil"/>
                                    <w:right w:val="nil"/>
                                  </w:tcBorders>
                                  <w:shd w:val="clear" w:color="auto" w:fill="auto"/>
                                  <w:vAlign w:val="center"/>
                                </w:tcPr>
                                <w:p w14:paraId="209C3992" w14:textId="77777777" w:rsidR="00A83162" w:rsidRPr="005843F8" w:rsidRDefault="00A83162" w:rsidP="008E5A31">
                                  <w:pPr>
                                    <w:spacing w:line="0" w:lineRule="atLeast"/>
                                    <w:ind w:rightChars="-1221" w:right="-3419" w:firstLineChars="0" w:firstLine="0"/>
                                    <w:rPr>
                                      <w:rFonts w:cs="新細明體"/>
                                      <w:b/>
                                      <w:kern w:val="0"/>
                                      <w:sz w:val="24"/>
                                      <w:szCs w:val="24"/>
                                    </w:rPr>
                                  </w:pPr>
                                  <w:r w:rsidRPr="005843F8">
                                    <w:rPr>
                                      <w:rFonts w:hint="eastAsia"/>
                                      <w:b/>
                                      <w:spacing w:val="-10"/>
                                      <w:kern w:val="0"/>
                                      <w:sz w:val="24"/>
                                      <w:szCs w:val="24"/>
                                    </w:rPr>
                                    <w:t>表</w:t>
                                  </w:r>
                                  <w:r>
                                    <w:rPr>
                                      <w:rFonts w:hint="eastAsia"/>
                                      <w:b/>
                                      <w:sz w:val="24"/>
                                      <w:szCs w:val="24"/>
                                    </w:rPr>
                                    <w:t xml:space="preserve">2　</w:t>
                                  </w:r>
                                  <w:r w:rsidRPr="005843F8">
                                    <w:rPr>
                                      <w:rFonts w:cs="新細明體" w:hint="eastAsia"/>
                                      <w:b/>
                                      <w:kern w:val="0"/>
                                      <w:sz w:val="24"/>
                                      <w:szCs w:val="24"/>
                                    </w:rPr>
                                    <w:t>捷運綠線計畫原核定基設報告與修正計畫營運效益分析</w:t>
                                  </w:r>
                                </w:p>
                              </w:tc>
                            </w:tr>
                            <w:tr w:rsidR="00A83162" w:rsidRPr="005843F8" w14:paraId="6FE47D03" w14:textId="77777777" w:rsidTr="001B506C">
                              <w:trPr>
                                <w:trHeight w:val="227"/>
                              </w:trPr>
                              <w:tc>
                                <w:tcPr>
                                  <w:tcW w:w="0" w:type="auto"/>
                                  <w:gridSpan w:val="4"/>
                                  <w:tcBorders>
                                    <w:top w:val="nil"/>
                                    <w:left w:val="nil"/>
                                    <w:bottom w:val="single" w:sz="4" w:space="0" w:color="auto"/>
                                    <w:right w:val="nil"/>
                                  </w:tcBorders>
                                  <w:shd w:val="clear" w:color="auto" w:fill="auto"/>
                                  <w:vAlign w:val="center"/>
                                </w:tcPr>
                                <w:p w14:paraId="100A22C4" w14:textId="4310B274" w:rsidR="00A83162" w:rsidRPr="005843F8" w:rsidRDefault="00A83162" w:rsidP="008E5A31">
                                  <w:pPr>
                                    <w:spacing w:line="0" w:lineRule="atLeast"/>
                                    <w:ind w:rightChars="-10" w:right="-28" w:firstLine="360"/>
                                    <w:jc w:val="right"/>
                                    <w:rPr>
                                      <w:spacing w:val="-10"/>
                                      <w:kern w:val="0"/>
                                      <w:sz w:val="20"/>
                                      <w:szCs w:val="20"/>
                                    </w:rPr>
                                  </w:pPr>
                                  <w:r>
                                    <w:rPr>
                                      <w:rFonts w:hint="eastAsia"/>
                                      <w:spacing w:val="-10"/>
                                      <w:kern w:val="0"/>
                                      <w:sz w:val="20"/>
                                      <w:szCs w:val="20"/>
                                    </w:rPr>
                                    <w:t xml:space="preserve"> </w:t>
                                  </w:r>
                                  <w:r w:rsidRPr="005843F8">
                                    <w:rPr>
                                      <w:rFonts w:hint="eastAsia"/>
                                      <w:spacing w:val="-10"/>
                                      <w:kern w:val="0"/>
                                      <w:sz w:val="20"/>
                                      <w:szCs w:val="20"/>
                                    </w:rPr>
                                    <w:t>單位</w:t>
                                  </w:r>
                                  <w:r w:rsidRPr="005843F8">
                                    <w:rPr>
                                      <w:sz w:val="20"/>
                                      <w:szCs w:val="20"/>
                                    </w:rPr>
                                    <w:t>：</w:t>
                                  </w:r>
                                  <w:r>
                                    <w:rPr>
                                      <w:rFonts w:hint="eastAsia"/>
                                      <w:sz w:val="20"/>
                                      <w:szCs w:val="20"/>
                                    </w:rPr>
                                    <w:t>公里、千人、</w:t>
                                  </w:r>
                                  <w:r w:rsidR="00CC674F">
                                    <w:rPr>
                                      <w:rFonts w:hint="eastAsia"/>
                                      <w:sz w:val="20"/>
                                      <w:szCs w:val="20"/>
                                    </w:rPr>
                                    <w:t>新臺幣</w:t>
                                  </w:r>
                                  <w:r>
                                    <w:rPr>
                                      <w:rFonts w:hint="eastAsia"/>
                                      <w:sz w:val="20"/>
                                      <w:szCs w:val="20"/>
                                    </w:rPr>
                                    <w:t>千元</w:t>
                                  </w:r>
                                  <w:r w:rsidRPr="005843F8">
                                    <w:rPr>
                                      <w:rFonts w:hint="eastAsia"/>
                                      <w:sz w:val="20"/>
                                      <w:szCs w:val="20"/>
                                    </w:rPr>
                                    <w:t>、萬人/日</w:t>
                                  </w:r>
                                </w:p>
                              </w:tc>
                            </w:tr>
                            <w:tr w:rsidR="00A83162" w:rsidRPr="005843F8" w14:paraId="21FF9DC8" w14:textId="77777777" w:rsidTr="0083474E">
                              <w:trPr>
                                <w:trHeight w:val="510"/>
                              </w:trPr>
                              <w:tc>
                                <w:tcPr>
                                  <w:tcW w:w="0" w:type="auto"/>
                                  <w:tcBorders>
                                    <w:tl2br w:val="single" w:sz="4" w:space="0" w:color="auto"/>
                                  </w:tcBorders>
                                  <w:shd w:val="clear" w:color="auto" w:fill="auto"/>
                                  <w:vAlign w:val="center"/>
                                </w:tcPr>
                                <w:p w14:paraId="2B9CC4B1" w14:textId="77777777" w:rsidR="00A83162" w:rsidRPr="001B506C" w:rsidRDefault="00A83162" w:rsidP="008E5A31">
                                  <w:pPr>
                                    <w:autoSpaceDE w:val="0"/>
                                    <w:autoSpaceDN w:val="0"/>
                                    <w:adjustRightInd w:val="0"/>
                                    <w:spacing w:line="0" w:lineRule="atLeast"/>
                                    <w:ind w:firstLineChars="0" w:firstLine="0"/>
                                    <w:jc w:val="right"/>
                                    <w:rPr>
                                      <w:spacing w:val="-6"/>
                                      <w:sz w:val="20"/>
                                      <w:szCs w:val="20"/>
                                    </w:rPr>
                                  </w:pPr>
                                  <w:r w:rsidRPr="001B506C">
                                    <w:rPr>
                                      <w:rFonts w:hint="eastAsia"/>
                                      <w:spacing w:val="-6"/>
                                      <w:sz w:val="20"/>
                                      <w:szCs w:val="20"/>
                                    </w:rPr>
                                    <w:t>計畫別</w:t>
                                  </w:r>
                                </w:p>
                                <w:p w14:paraId="383283A8" w14:textId="77777777" w:rsidR="00A83162" w:rsidRPr="001B506C" w:rsidRDefault="00A83162" w:rsidP="008E5A31">
                                  <w:pPr>
                                    <w:autoSpaceDE w:val="0"/>
                                    <w:autoSpaceDN w:val="0"/>
                                    <w:adjustRightInd w:val="0"/>
                                    <w:spacing w:line="0" w:lineRule="atLeast"/>
                                    <w:ind w:firstLineChars="0" w:firstLine="0"/>
                                    <w:rPr>
                                      <w:spacing w:val="-6"/>
                                      <w:sz w:val="20"/>
                                      <w:szCs w:val="20"/>
                                    </w:rPr>
                                  </w:pPr>
                                  <w:r w:rsidRPr="001B506C">
                                    <w:rPr>
                                      <w:rFonts w:hint="eastAsia"/>
                                      <w:spacing w:val="-6"/>
                                      <w:sz w:val="20"/>
                                      <w:szCs w:val="20"/>
                                    </w:rPr>
                                    <w:t>項目</w:t>
                                  </w:r>
                                </w:p>
                              </w:tc>
                              <w:tc>
                                <w:tcPr>
                                  <w:tcW w:w="0" w:type="auto"/>
                                  <w:shd w:val="clear" w:color="auto" w:fill="auto"/>
                                  <w:vAlign w:val="center"/>
                                </w:tcPr>
                                <w:p w14:paraId="04F19735"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原106年工程會</w:t>
                                  </w:r>
                                </w:p>
                                <w:p w14:paraId="43427132"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核定基設報告</w:t>
                                  </w:r>
                                </w:p>
                              </w:tc>
                              <w:tc>
                                <w:tcPr>
                                  <w:tcW w:w="0" w:type="auto"/>
                                  <w:tcBorders>
                                    <w:bottom w:val="single" w:sz="4" w:space="0" w:color="auto"/>
                                  </w:tcBorders>
                                  <w:shd w:val="clear" w:color="auto" w:fill="auto"/>
                                  <w:vAlign w:val="center"/>
                                </w:tcPr>
                                <w:p w14:paraId="66FD53B1" w14:textId="77777777" w:rsidR="00A83162" w:rsidRPr="001B506C" w:rsidRDefault="00A83162" w:rsidP="008E5A31">
                                  <w:pPr>
                                    <w:spacing w:line="0" w:lineRule="atLeast"/>
                                    <w:ind w:leftChars="-9" w:left="-4" w:hangingChars="11" w:hanging="21"/>
                                    <w:jc w:val="center"/>
                                    <w:rPr>
                                      <w:rFonts w:cs="新細明體"/>
                                      <w:spacing w:val="-6"/>
                                      <w:kern w:val="0"/>
                                      <w:sz w:val="20"/>
                                      <w:szCs w:val="20"/>
                                    </w:rPr>
                                  </w:pPr>
                                  <w:r w:rsidRPr="001B506C">
                                    <w:rPr>
                                      <w:rFonts w:cs="新細明體" w:hint="eastAsia"/>
                                      <w:spacing w:val="-6"/>
                                      <w:kern w:val="0"/>
                                      <w:sz w:val="20"/>
                                      <w:szCs w:val="20"/>
                                    </w:rPr>
                                    <w:t>114年捷運工程局</w:t>
                                  </w:r>
                                </w:p>
                                <w:p w14:paraId="1F80A6E9"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cs="新細明體" w:hint="eastAsia"/>
                                      <w:spacing w:val="-6"/>
                                      <w:kern w:val="0"/>
                                      <w:sz w:val="20"/>
                                      <w:szCs w:val="20"/>
                                    </w:rPr>
                                    <w:t>所提修正計畫</w:t>
                                  </w:r>
                                </w:p>
                              </w:tc>
                              <w:tc>
                                <w:tcPr>
                                  <w:tcW w:w="0" w:type="auto"/>
                                  <w:tcBorders>
                                    <w:bottom w:val="single" w:sz="4" w:space="0" w:color="auto"/>
                                  </w:tcBorders>
                                  <w:shd w:val="clear" w:color="auto" w:fill="auto"/>
                                  <w:vAlign w:val="center"/>
                                </w:tcPr>
                                <w:p w14:paraId="25900AEB"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比較增減</w:t>
                                  </w:r>
                                </w:p>
                              </w:tc>
                            </w:tr>
                            <w:tr w:rsidR="00A83162" w:rsidRPr="005843F8" w14:paraId="4125C6C1" w14:textId="77777777" w:rsidTr="00C83C8E">
                              <w:trPr>
                                <w:trHeight w:val="340"/>
                              </w:trPr>
                              <w:tc>
                                <w:tcPr>
                                  <w:tcW w:w="0" w:type="auto"/>
                                  <w:shd w:val="clear" w:color="auto" w:fill="auto"/>
                                  <w:vAlign w:val="center"/>
                                </w:tcPr>
                                <w:p w14:paraId="6654D546"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路線長度</w:t>
                                  </w:r>
                                </w:p>
                              </w:tc>
                              <w:tc>
                                <w:tcPr>
                                  <w:tcW w:w="0" w:type="auto"/>
                                  <w:shd w:val="clear" w:color="auto" w:fill="auto"/>
                                  <w:vAlign w:val="center"/>
                                </w:tcPr>
                                <w:p w14:paraId="5F86D38A"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28.4</w:t>
                                  </w:r>
                                </w:p>
                              </w:tc>
                              <w:tc>
                                <w:tcPr>
                                  <w:tcW w:w="0" w:type="auto"/>
                                  <w:shd w:val="clear" w:color="auto" w:fill="auto"/>
                                  <w:vAlign w:val="center"/>
                                </w:tcPr>
                                <w:p w14:paraId="526E51AA"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2</w:t>
                                  </w:r>
                                  <w:r w:rsidRPr="005843F8">
                                    <w:rPr>
                                      <w:sz w:val="20"/>
                                      <w:szCs w:val="20"/>
                                    </w:rPr>
                                    <w:t>7.8</w:t>
                                  </w:r>
                                </w:p>
                              </w:tc>
                              <w:tc>
                                <w:tcPr>
                                  <w:tcW w:w="0" w:type="auto"/>
                                  <w:shd w:val="clear" w:color="auto" w:fill="auto"/>
                                  <w:vAlign w:val="center"/>
                                </w:tcPr>
                                <w:p w14:paraId="6D3FBC40"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rFonts w:hint="eastAsia"/>
                                      <w:sz w:val="20"/>
                                      <w:szCs w:val="20"/>
                                    </w:rPr>
                                    <w:t>-</w:t>
                                  </w:r>
                                  <w:r>
                                    <w:rPr>
                                      <w:sz w:val="20"/>
                                      <w:szCs w:val="20"/>
                                    </w:rPr>
                                    <w:t xml:space="preserve"> </w:t>
                                  </w:r>
                                  <w:r w:rsidRPr="00D5288E">
                                    <w:rPr>
                                      <w:rFonts w:hint="eastAsia"/>
                                      <w:sz w:val="20"/>
                                      <w:szCs w:val="20"/>
                                    </w:rPr>
                                    <w:t>0.6</w:t>
                                  </w:r>
                                </w:p>
                              </w:tc>
                            </w:tr>
                            <w:tr w:rsidR="00A83162" w:rsidRPr="005843F8" w14:paraId="3C557E1A" w14:textId="77777777" w:rsidTr="00C83C8E">
                              <w:trPr>
                                <w:trHeight w:val="340"/>
                              </w:trPr>
                              <w:tc>
                                <w:tcPr>
                                  <w:tcW w:w="0" w:type="auto"/>
                                  <w:shd w:val="clear" w:color="auto" w:fill="auto"/>
                                  <w:vAlign w:val="center"/>
                                </w:tcPr>
                                <w:p w14:paraId="6146BC58"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年運量</w:t>
                                  </w:r>
                                </w:p>
                              </w:tc>
                              <w:tc>
                                <w:tcPr>
                                  <w:tcW w:w="0" w:type="auto"/>
                                  <w:shd w:val="clear" w:color="auto" w:fill="auto"/>
                                  <w:vAlign w:val="center"/>
                                </w:tcPr>
                                <w:p w14:paraId="71B45AD3"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57</w:t>
                                  </w:r>
                                  <w:r w:rsidRPr="005843F8">
                                    <w:rPr>
                                      <w:sz w:val="20"/>
                                      <w:szCs w:val="20"/>
                                    </w:rPr>
                                    <w:t>,119</w:t>
                                  </w:r>
                                </w:p>
                              </w:tc>
                              <w:tc>
                                <w:tcPr>
                                  <w:tcW w:w="0" w:type="auto"/>
                                  <w:shd w:val="clear" w:color="auto" w:fill="auto"/>
                                  <w:vAlign w:val="center"/>
                                </w:tcPr>
                                <w:p w14:paraId="2F0D4F35"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5</w:t>
                                  </w:r>
                                  <w:r>
                                    <w:rPr>
                                      <w:rFonts w:hint="eastAsia"/>
                                      <w:sz w:val="20"/>
                                      <w:szCs w:val="20"/>
                                    </w:rPr>
                                    <w:t>4</w:t>
                                  </w:r>
                                  <w:r>
                                    <w:rPr>
                                      <w:sz w:val="20"/>
                                      <w:szCs w:val="20"/>
                                    </w:rPr>
                                    <w:t>,</w:t>
                                  </w:r>
                                  <w:r>
                                    <w:rPr>
                                      <w:rFonts w:hint="eastAsia"/>
                                      <w:sz w:val="20"/>
                                      <w:szCs w:val="20"/>
                                    </w:rPr>
                                    <w:t>031</w:t>
                                  </w:r>
                                </w:p>
                              </w:tc>
                              <w:tc>
                                <w:tcPr>
                                  <w:tcW w:w="0" w:type="auto"/>
                                  <w:shd w:val="clear" w:color="auto" w:fill="auto"/>
                                  <w:vAlign w:val="center"/>
                                </w:tcPr>
                                <w:p w14:paraId="2CA47627"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3,088</w:t>
                                  </w:r>
                                </w:p>
                              </w:tc>
                            </w:tr>
                            <w:tr w:rsidR="00A83162" w:rsidRPr="005843F8" w14:paraId="5A374837" w14:textId="77777777" w:rsidTr="00C83C8E">
                              <w:trPr>
                                <w:trHeight w:val="340"/>
                              </w:trPr>
                              <w:tc>
                                <w:tcPr>
                                  <w:tcW w:w="0" w:type="auto"/>
                                  <w:shd w:val="clear" w:color="auto" w:fill="auto"/>
                                  <w:vAlign w:val="center"/>
                                </w:tcPr>
                                <w:p w14:paraId="36D36D4F" w14:textId="77777777" w:rsidR="00A83162" w:rsidRPr="001B506C" w:rsidRDefault="00A83162" w:rsidP="008E5A31">
                                  <w:pPr>
                                    <w:autoSpaceDE w:val="0"/>
                                    <w:autoSpaceDN w:val="0"/>
                                    <w:adjustRightInd w:val="0"/>
                                    <w:spacing w:line="0" w:lineRule="atLeast"/>
                                    <w:ind w:firstLineChars="0" w:firstLine="0"/>
                                    <w:jc w:val="center"/>
                                    <w:rPr>
                                      <w:rFonts w:cs="新細明體"/>
                                      <w:spacing w:val="-6"/>
                                      <w:kern w:val="0"/>
                                      <w:sz w:val="20"/>
                                      <w:szCs w:val="20"/>
                                    </w:rPr>
                                  </w:pPr>
                                  <w:r w:rsidRPr="001B506C">
                                    <w:rPr>
                                      <w:rFonts w:cs="新細明體" w:hint="eastAsia"/>
                                      <w:spacing w:val="-6"/>
                                      <w:kern w:val="0"/>
                                      <w:sz w:val="20"/>
                                      <w:szCs w:val="20"/>
                                    </w:rPr>
                                    <w:t>年營運成本</w:t>
                                  </w:r>
                                  <w:r w:rsidRPr="001B506C">
                                    <w:rPr>
                                      <w:rFonts w:hint="eastAsia"/>
                                      <w:spacing w:val="-6"/>
                                      <w:sz w:val="20"/>
                                      <w:szCs w:val="20"/>
                                    </w:rPr>
                                    <w:t>（</w:t>
                                  </w:r>
                                  <w:r w:rsidRPr="001B506C">
                                    <w:rPr>
                                      <w:rFonts w:cs="新細明體" w:hint="eastAsia"/>
                                      <w:spacing w:val="-6"/>
                                      <w:kern w:val="0"/>
                                      <w:sz w:val="20"/>
                                      <w:szCs w:val="20"/>
                                    </w:rPr>
                                    <w:t>A</w:t>
                                  </w:r>
                                  <w:r w:rsidRPr="001B506C">
                                    <w:rPr>
                                      <w:rFonts w:hint="eastAsia"/>
                                      <w:spacing w:val="-6"/>
                                      <w:sz w:val="20"/>
                                      <w:szCs w:val="20"/>
                                    </w:rPr>
                                    <w:t>）</w:t>
                                  </w:r>
                                </w:p>
                              </w:tc>
                              <w:tc>
                                <w:tcPr>
                                  <w:tcW w:w="0" w:type="auto"/>
                                  <w:shd w:val="clear" w:color="auto" w:fill="auto"/>
                                  <w:vAlign w:val="center"/>
                                </w:tcPr>
                                <w:p w14:paraId="68153C93" w14:textId="77777777" w:rsidR="00A83162" w:rsidRPr="005843F8" w:rsidRDefault="00A83162" w:rsidP="008E5A31">
                                  <w:pPr>
                                    <w:autoSpaceDE w:val="0"/>
                                    <w:autoSpaceDN w:val="0"/>
                                    <w:adjustRightInd w:val="0"/>
                                    <w:spacing w:line="0" w:lineRule="atLeast"/>
                                    <w:ind w:firstLineChars="0" w:firstLine="0"/>
                                    <w:jc w:val="right"/>
                                    <w:rPr>
                                      <w:kern w:val="0"/>
                                      <w:sz w:val="20"/>
                                      <w:szCs w:val="20"/>
                                    </w:rPr>
                                  </w:pPr>
                                  <w:r w:rsidRPr="005843F8">
                                    <w:rPr>
                                      <w:rFonts w:hint="eastAsia"/>
                                      <w:kern w:val="0"/>
                                      <w:sz w:val="20"/>
                                      <w:szCs w:val="20"/>
                                    </w:rPr>
                                    <w:t>3</w:t>
                                  </w:r>
                                  <w:r w:rsidRPr="005843F8">
                                    <w:rPr>
                                      <w:kern w:val="0"/>
                                      <w:sz w:val="20"/>
                                      <w:szCs w:val="20"/>
                                    </w:rPr>
                                    <w:t>,011,913</w:t>
                                  </w:r>
                                </w:p>
                              </w:tc>
                              <w:tc>
                                <w:tcPr>
                                  <w:tcW w:w="0" w:type="auto"/>
                                  <w:shd w:val="clear" w:color="auto" w:fill="auto"/>
                                  <w:vAlign w:val="center"/>
                                </w:tcPr>
                                <w:p w14:paraId="11C1BB2E"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2</w:t>
                                  </w:r>
                                  <w:r>
                                    <w:rPr>
                                      <w:sz w:val="20"/>
                                      <w:szCs w:val="20"/>
                                    </w:rPr>
                                    <w:t>,604,</w:t>
                                  </w:r>
                                  <w:r>
                                    <w:rPr>
                                      <w:rFonts w:hint="eastAsia"/>
                                      <w:sz w:val="20"/>
                                      <w:szCs w:val="20"/>
                                    </w:rPr>
                                    <w:t>000</w:t>
                                  </w:r>
                                </w:p>
                              </w:tc>
                              <w:tc>
                                <w:tcPr>
                                  <w:tcW w:w="0" w:type="auto"/>
                                  <w:shd w:val="clear" w:color="auto" w:fill="auto"/>
                                  <w:vAlign w:val="center"/>
                                </w:tcPr>
                                <w:p w14:paraId="50369D24"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407,913</w:t>
                                  </w:r>
                                </w:p>
                              </w:tc>
                            </w:tr>
                            <w:tr w:rsidR="00A83162" w:rsidRPr="005843F8" w14:paraId="29AD2931" w14:textId="77777777" w:rsidTr="00C83C8E">
                              <w:trPr>
                                <w:trHeight w:val="340"/>
                              </w:trPr>
                              <w:tc>
                                <w:tcPr>
                                  <w:tcW w:w="0" w:type="auto"/>
                                  <w:shd w:val="clear" w:color="auto" w:fill="auto"/>
                                  <w:vAlign w:val="center"/>
                                </w:tcPr>
                                <w:p w14:paraId="15DA5387"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年營運收入（</w:t>
                                  </w:r>
                                  <w:r w:rsidRPr="001B506C">
                                    <w:rPr>
                                      <w:rFonts w:cs="新細明體"/>
                                      <w:spacing w:val="-6"/>
                                      <w:kern w:val="0"/>
                                      <w:sz w:val="20"/>
                                      <w:szCs w:val="20"/>
                                    </w:rPr>
                                    <w:t>B</w:t>
                                  </w:r>
                                  <w:r w:rsidRPr="001B506C">
                                    <w:rPr>
                                      <w:rFonts w:hint="eastAsia"/>
                                      <w:spacing w:val="-6"/>
                                      <w:sz w:val="20"/>
                                      <w:szCs w:val="20"/>
                                    </w:rPr>
                                    <w:t>）</w:t>
                                  </w:r>
                                </w:p>
                              </w:tc>
                              <w:tc>
                                <w:tcPr>
                                  <w:tcW w:w="0" w:type="auto"/>
                                  <w:shd w:val="clear" w:color="auto" w:fill="auto"/>
                                  <w:vAlign w:val="center"/>
                                </w:tcPr>
                                <w:p w14:paraId="73C32AF2"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4</w:t>
                                  </w:r>
                                  <w:r w:rsidRPr="005843F8">
                                    <w:rPr>
                                      <w:sz w:val="20"/>
                                      <w:szCs w:val="20"/>
                                    </w:rPr>
                                    <w:t>,143,910</w:t>
                                  </w:r>
                                </w:p>
                              </w:tc>
                              <w:tc>
                                <w:tcPr>
                                  <w:tcW w:w="0" w:type="auto"/>
                                  <w:shd w:val="clear" w:color="auto" w:fill="auto"/>
                                  <w:vAlign w:val="center"/>
                                </w:tcPr>
                                <w:p w14:paraId="21537C01"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3</w:t>
                                  </w:r>
                                  <w:r>
                                    <w:rPr>
                                      <w:sz w:val="20"/>
                                      <w:szCs w:val="20"/>
                                    </w:rPr>
                                    <w:t>,123,0</w:t>
                                  </w:r>
                                  <w:r>
                                    <w:rPr>
                                      <w:rFonts w:hint="eastAsia"/>
                                      <w:sz w:val="20"/>
                                      <w:szCs w:val="20"/>
                                    </w:rPr>
                                    <w:t>00</w:t>
                                  </w:r>
                                </w:p>
                              </w:tc>
                              <w:tc>
                                <w:tcPr>
                                  <w:tcW w:w="0" w:type="auto"/>
                                  <w:shd w:val="clear" w:color="auto" w:fill="auto"/>
                                  <w:vAlign w:val="center"/>
                                </w:tcPr>
                                <w:p w14:paraId="1AC8F008"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1,020,910</w:t>
                                  </w:r>
                                </w:p>
                              </w:tc>
                            </w:tr>
                            <w:tr w:rsidR="00A83162" w:rsidRPr="005843F8" w14:paraId="23E93F40" w14:textId="77777777" w:rsidTr="00C83C8E">
                              <w:trPr>
                                <w:trHeight w:val="340"/>
                              </w:trPr>
                              <w:tc>
                                <w:tcPr>
                                  <w:tcW w:w="0" w:type="auto"/>
                                  <w:shd w:val="clear" w:color="auto" w:fill="auto"/>
                                  <w:vAlign w:val="center"/>
                                </w:tcPr>
                                <w:p w14:paraId="7311FECF"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年營業毛利（</w:t>
                                  </w:r>
                                  <w:r w:rsidRPr="001B506C">
                                    <w:rPr>
                                      <w:rFonts w:cs="新細明體"/>
                                      <w:spacing w:val="-6"/>
                                      <w:kern w:val="0"/>
                                      <w:sz w:val="20"/>
                                      <w:szCs w:val="20"/>
                                    </w:rPr>
                                    <w:t>B-A</w:t>
                                  </w:r>
                                  <w:r w:rsidRPr="001B506C">
                                    <w:rPr>
                                      <w:rFonts w:hint="eastAsia"/>
                                      <w:spacing w:val="-6"/>
                                      <w:sz w:val="20"/>
                                      <w:szCs w:val="20"/>
                                    </w:rPr>
                                    <w:t>）</w:t>
                                  </w:r>
                                </w:p>
                              </w:tc>
                              <w:tc>
                                <w:tcPr>
                                  <w:tcW w:w="0" w:type="auto"/>
                                  <w:shd w:val="clear" w:color="auto" w:fill="auto"/>
                                  <w:vAlign w:val="center"/>
                                </w:tcPr>
                                <w:p w14:paraId="14694C61"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1,131,997</w:t>
                                  </w:r>
                                </w:p>
                              </w:tc>
                              <w:tc>
                                <w:tcPr>
                                  <w:tcW w:w="0" w:type="auto"/>
                                  <w:shd w:val="clear" w:color="auto" w:fill="auto"/>
                                  <w:vAlign w:val="center"/>
                                </w:tcPr>
                                <w:p w14:paraId="26A3DE69"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sz w:val="20"/>
                                      <w:szCs w:val="20"/>
                                    </w:rPr>
                                    <w:t>51</w:t>
                                  </w:r>
                                  <w:r>
                                    <w:rPr>
                                      <w:sz w:val="20"/>
                                      <w:szCs w:val="20"/>
                                    </w:rPr>
                                    <w:t>9</w:t>
                                  </w:r>
                                  <w:r w:rsidRPr="005843F8">
                                    <w:rPr>
                                      <w:sz w:val="20"/>
                                      <w:szCs w:val="20"/>
                                    </w:rPr>
                                    <w:t>,</w:t>
                                  </w:r>
                                  <w:r>
                                    <w:rPr>
                                      <w:sz w:val="20"/>
                                      <w:szCs w:val="20"/>
                                    </w:rPr>
                                    <w:t>000</w:t>
                                  </w:r>
                                </w:p>
                              </w:tc>
                              <w:tc>
                                <w:tcPr>
                                  <w:tcW w:w="0" w:type="auto"/>
                                  <w:shd w:val="clear" w:color="auto" w:fill="auto"/>
                                  <w:vAlign w:val="center"/>
                                </w:tcPr>
                                <w:p w14:paraId="77982C52"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612,997</w:t>
                                  </w:r>
                                </w:p>
                              </w:tc>
                            </w:tr>
                            <w:tr w:rsidR="00A83162" w:rsidRPr="005843F8" w14:paraId="0D3E4252" w14:textId="77777777" w:rsidTr="00926588">
                              <w:trPr>
                                <w:trHeight w:val="567"/>
                              </w:trPr>
                              <w:tc>
                                <w:tcPr>
                                  <w:tcW w:w="0" w:type="auto"/>
                                  <w:shd w:val="clear" w:color="auto" w:fill="auto"/>
                                  <w:vAlign w:val="center"/>
                                </w:tcPr>
                                <w:p w14:paraId="462C3EA9"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損益平衡點</w:t>
                                  </w:r>
                                </w:p>
                                <w:p w14:paraId="2A6CAD04" w14:textId="77777777" w:rsidR="00A83162" w:rsidRPr="001B506C" w:rsidRDefault="00A83162" w:rsidP="001B506C">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（營運收入=營運成本</w:t>
                                  </w:r>
                                </w:p>
                                <w:p w14:paraId="26364134" w14:textId="77777777" w:rsidR="00A83162" w:rsidRPr="005843F8" w:rsidRDefault="00A83162" w:rsidP="001B506C">
                                  <w:pPr>
                                    <w:autoSpaceDE w:val="0"/>
                                    <w:autoSpaceDN w:val="0"/>
                                    <w:adjustRightInd w:val="0"/>
                                    <w:spacing w:line="0" w:lineRule="atLeast"/>
                                    <w:ind w:firstLineChars="0" w:firstLine="0"/>
                                    <w:jc w:val="center"/>
                                    <w:rPr>
                                      <w:sz w:val="20"/>
                                      <w:szCs w:val="20"/>
                                    </w:rPr>
                                  </w:pPr>
                                  <w:r w:rsidRPr="001B506C">
                                    <w:rPr>
                                      <w:rFonts w:hint="eastAsia"/>
                                      <w:spacing w:val="-6"/>
                                      <w:sz w:val="20"/>
                                      <w:szCs w:val="20"/>
                                    </w:rPr>
                                    <w:t>之平均日運量）</w:t>
                                  </w:r>
                                </w:p>
                              </w:tc>
                              <w:tc>
                                <w:tcPr>
                                  <w:tcW w:w="0" w:type="auto"/>
                                  <w:shd w:val="clear" w:color="auto" w:fill="auto"/>
                                  <w:vAlign w:val="center"/>
                                </w:tcPr>
                                <w:p w14:paraId="0A703E10"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1</w:t>
                                  </w:r>
                                  <w:r w:rsidRPr="005843F8">
                                    <w:rPr>
                                      <w:sz w:val="20"/>
                                      <w:szCs w:val="20"/>
                                    </w:rPr>
                                    <w:t>2.77</w:t>
                                  </w:r>
                                </w:p>
                              </w:tc>
                              <w:tc>
                                <w:tcPr>
                                  <w:tcW w:w="0" w:type="auto"/>
                                  <w:shd w:val="clear" w:color="auto" w:fill="auto"/>
                                  <w:vAlign w:val="center"/>
                                </w:tcPr>
                                <w:p w14:paraId="0F099AF2"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1</w:t>
                                  </w:r>
                                  <w:r>
                                    <w:rPr>
                                      <w:sz w:val="20"/>
                                      <w:szCs w:val="20"/>
                                    </w:rPr>
                                    <w:t>3.86</w:t>
                                  </w:r>
                                </w:p>
                              </w:tc>
                              <w:tc>
                                <w:tcPr>
                                  <w:tcW w:w="0" w:type="auto"/>
                                  <w:shd w:val="clear" w:color="auto" w:fill="auto"/>
                                  <w:vAlign w:val="center"/>
                                </w:tcPr>
                                <w:p w14:paraId="7E89F30D"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1.09</w:t>
                                  </w:r>
                                </w:p>
                              </w:tc>
                            </w:tr>
                            <w:tr w:rsidR="00A83162" w:rsidRPr="005843F8" w14:paraId="44183495" w14:textId="77777777" w:rsidTr="001B506C">
                              <w:trPr>
                                <w:trHeight w:val="283"/>
                              </w:trPr>
                              <w:tc>
                                <w:tcPr>
                                  <w:tcW w:w="0" w:type="auto"/>
                                  <w:gridSpan w:val="4"/>
                                  <w:tcBorders>
                                    <w:left w:val="nil"/>
                                    <w:bottom w:val="nil"/>
                                    <w:right w:val="nil"/>
                                  </w:tcBorders>
                                  <w:shd w:val="clear" w:color="auto" w:fill="auto"/>
                                  <w:vAlign w:val="center"/>
                                </w:tcPr>
                                <w:p w14:paraId="2882FC5D" w14:textId="77777777" w:rsidR="00A83162" w:rsidRPr="005843F8" w:rsidRDefault="00A83162" w:rsidP="008E5A31">
                                  <w:pPr>
                                    <w:autoSpaceDE w:val="0"/>
                                    <w:autoSpaceDN w:val="0"/>
                                    <w:adjustRightInd w:val="0"/>
                                    <w:spacing w:line="0" w:lineRule="atLeast"/>
                                    <w:ind w:leftChars="-37" w:hangingChars="58" w:hanging="104"/>
                                    <w:jc w:val="left"/>
                                    <w:rPr>
                                      <w:sz w:val="22"/>
                                      <w:szCs w:val="22"/>
                                    </w:rPr>
                                  </w:pPr>
                                  <w:r w:rsidRPr="005843F8">
                                    <w:rPr>
                                      <w:rFonts w:hint="eastAsia"/>
                                      <w:sz w:val="18"/>
                                      <w:szCs w:val="18"/>
                                    </w:rPr>
                                    <w:t>資料來源：整理自捷運工程局提供資料。</w:t>
                                  </w:r>
                                </w:p>
                              </w:tc>
                            </w:tr>
                          </w:tbl>
                          <w:p w14:paraId="6FA605D4" w14:textId="77777777" w:rsidR="00A83162" w:rsidRPr="008E5A31" w:rsidRDefault="00A83162" w:rsidP="00A83162">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5B7863" id="_x0000_s1107" type="#_x0000_t202" style="position:absolute;left:0;text-align:left;margin-left:153.25pt;margin-top:419.05pt;width:348.05pt;height:206.3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1445"/>
                        <w:gridCol w:w="1837"/>
                        <w:gridCol w:w="1323"/>
                      </w:tblGrid>
                      <w:tr w:rsidR="00A83162" w:rsidRPr="005843F8" w14:paraId="2459471E" w14:textId="77777777" w:rsidTr="001B506C">
                        <w:trPr>
                          <w:trHeight w:val="227"/>
                        </w:trPr>
                        <w:tc>
                          <w:tcPr>
                            <w:tcW w:w="0" w:type="auto"/>
                            <w:gridSpan w:val="4"/>
                            <w:tcBorders>
                              <w:top w:val="nil"/>
                              <w:left w:val="nil"/>
                              <w:bottom w:val="nil"/>
                              <w:right w:val="nil"/>
                            </w:tcBorders>
                            <w:shd w:val="clear" w:color="auto" w:fill="auto"/>
                            <w:vAlign w:val="center"/>
                          </w:tcPr>
                          <w:p w14:paraId="209C3992" w14:textId="77777777" w:rsidR="00A83162" w:rsidRPr="005843F8" w:rsidRDefault="00A83162" w:rsidP="008E5A31">
                            <w:pPr>
                              <w:spacing w:line="0" w:lineRule="atLeast"/>
                              <w:ind w:rightChars="-1221" w:right="-3419" w:firstLineChars="0" w:firstLine="0"/>
                              <w:rPr>
                                <w:rFonts w:cs="新細明體"/>
                                <w:b/>
                                <w:kern w:val="0"/>
                                <w:sz w:val="24"/>
                                <w:szCs w:val="24"/>
                              </w:rPr>
                            </w:pPr>
                            <w:r w:rsidRPr="005843F8">
                              <w:rPr>
                                <w:rFonts w:hint="eastAsia"/>
                                <w:b/>
                                <w:spacing w:val="-10"/>
                                <w:kern w:val="0"/>
                                <w:sz w:val="24"/>
                                <w:szCs w:val="24"/>
                              </w:rPr>
                              <w:t>表</w:t>
                            </w:r>
                            <w:r>
                              <w:rPr>
                                <w:rFonts w:hint="eastAsia"/>
                                <w:b/>
                                <w:sz w:val="24"/>
                                <w:szCs w:val="24"/>
                              </w:rPr>
                              <w:t xml:space="preserve">2　</w:t>
                            </w:r>
                            <w:r w:rsidRPr="005843F8">
                              <w:rPr>
                                <w:rFonts w:cs="新細明體" w:hint="eastAsia"/>
                                <w:b/>
                                <w:kern w:val="0"/>
                                <w:sz w:val="24"/>
                                <w:szCs w:val="24"/>
                              </w:rPr>
                              <w:t>捷運綠線計畫原核定基設報告與修正計畫營運效益分析</w:t>
                            </w:r>
                          </w:p>
                        </w:tc>
                      </w:tr>
                      <w:tr w:rsidR="00A83162" w:rsidRPr="005843F8" w14:paraId="6FE47D03" w14:textId="77777777" w:rsidTr="001B506C">
                        <w:trPr>
                          <w:trHeight w:val="227"/>
                        </w:trPr>
                        <w:tc>
                          <w:tcPr>
                            <w:tcW w:w="0" w:type="auto"/>
                            <w:gridSpan w:val="4"/>
                            <w:tcBorders>
                              <w:top w:val="nil"/>
                              <w:left w:val="nil"/>
                              <w:bottom w:val="single" w:sz="4" w:space="0" w:color="auto"/>
                              <w:right w:val="nil"/>
                            </w:tcBorders>
                            <w:shd w:val="clear" w:color="auto" w:fill="auto"/>
                            <w:vAlign w:val="center"/>
                          </w:tcPr>
                          <w:p w14:paraId="100A22C4" w14:textId="4310B274" w:rsidR="00A83162" w:rsidRPr="005843F8" w:rsidRDefault="00A83162" w:rsidP="008E5A31">
                            <w:pPr>
                              <w:spacing w:line="0" w:lineRule="atLeast"/>
                              <w:ind w:rightChars="-10" w:right="-28" w:firstLine="360"/>
                              <w:jc w:val="right"/>
                              <w:rPr>
                                <w:spacing w:val="-10"/>
                                <w:kern w:val="0"/>
                                <w:sz w:val="20"/>
                                <w:szCs w:val="20"/>
                              </w:rPr>
                            </w:pPr>
                            <w:r>
                              <w:rPr>
                                <w:rFonts w:hint="eastAsia"/>
                                <w:spacing w:val="-10"/>
                                <w:kern w:val="0"/>
                                <w:sz w:val="20"/>
                                <w:szCs w:val="20"/>
                              </w:rPr>
                              <w:t xml:space="preserve"> </w:t>
                            </w:r>
                            <w:r w:rsidRPr="005843F8">
                              <w:rPr>
                                <w:rFonts w:hint="eastAsia"/>
                                <w:spacing w:val="-10"/>
                                <w:kern w:val="0"/>
                                <w:sz w:val="20"/>
                                <w:szCs w:val="20"/>
                              </w:rPr>
                              <w:t>單位</w:t>
                            </w:r>
                            <w:r w:rsidRPr="005843F8">
                              <w:rPr>
                                <w:sz w:val="20"/>
                                <w:szCs w:val="20"/>
                              </w:rPr>
                              <w:t>：</w:t>
                            </w:r>
                            <w:r>
                              <w:rPr>
                                <w:rFonts w:hint="eastAsia"/>
                                <w:sz w:val="20"/>
                                <w:szCs w:val="20"/>
                              </w:rPr>
                              <w:t>公里、千人、</w:t>
                            </w:r>
                            <w:r w:rsidR="00CC674F">
                              <w:rPr>
                                <w:rFonts w:hint="eastAsia"/>
                                <w:sz w:val="20"/>
                                <w:szCs w:val="20"/>
                              </w:rPr>
                              <w:t>新臺幣</w:t>
                            </w:r>
                            <w:r>
                              <w:rPr>
                                <w:rFonts w:hint="eastAsia"/>
                                <w:sz w:val="20"/>
                                <w:szCs w:val="20"/>
                              </w:rPr>
                              <w:t>千元</w:t>
                            </w:r>
                            <w:r w:rsidRPr="005843F8">
                              <w:rPr>
                                <w:rFonts w:hint="eastAsia"/>
                                <w:sz w:val="20"/>
                                <w:szCs w:val="20"/>
                              </w:rPr>
                              <w:t>、萬人/日</w:t>
                            </w:r>
                          </w:p>
                        </w:tc>
                      </w:tr>
                      <w:tr w:rsidR="00A83162" w:rsidRPr="005843F8" w14:paraId="21FF9DC8" w14:textId="77777777" w:rsidTr="0083474E">
                        <w:trPr>
                          <w:trHeight w:val="510"/>
                        </w:trPr>
                        <w:tc>
                          <w:tcPr>
                            <w:tcW w:w="0" w:type="auto"/>
                            <w:tcBorders>
                              <w:tl2br w:val="single" w:sz="4" w:space="0" w:color="auto"/>
                            </w:tcBorders>
                            <w:shd w:val="clear" w:color="auto" w:fill="auto"/>
                            <w:vAlign w:val="center"/>
                          </w:tcPr>
                          <w:p w14:paraId="2B9CC4B1" w14:textId="77777777" w:rsidR="00A83162" w:rsidRPr="001B506C" w:rsidRDefault="00A83162" w:rsidP="008E5A31">
                            <w:pPr>
                              <w:autoSpaceDE w:val="0"/>
                              <w:autoSpaceDN w:val="0"/>
                              <w:adjustRightInd w:val="0"/>
                              <w:spacing w:line="0" w:lineRule="atLeast"/>
                              <w:ind w:firstLineChars="0" w:firstLine="0"/>
                              <w:jc w:val="right"/>
                              <w:rPr>
                                <w:spacing w:val="-6"/>
                                <w:sz w:val="20"/>
                                <w:szCs w:val="20"/>
                              </w:rPr>
                            </w:pPr>
                            <w:r w:rsidRPr="001B506C">
                              <w:rPr>
                                <w:rFonts w:hint="eastAsia"/>
                                <w:spacing w:val="-6"/>
                                <w:sz w:val="20"/>
                                <w:szCs w:val="20"/>
                              </w:rPr>
                              <w:t>計畫別</w:t>
                            </w:r>
                          </w:p>
                          <w:p w14:paraId="383283A8" w14:textId="77777777" w:rsidR="00A83162" w:rsidRPr="001B506C" w:rsidRDefault="00A83162" w:rsidP="008E5A31">
                            <w:pPr>
                              <w:autoSpaceDE w:val="0"/>
                              <w:autoSpaceDN w:val="0"/>
                              <w:adjustRightInd w:val="0"/>
                              <w:spacing w:line="0" w:lineRule="atLeast"/>
                              <w:ind w:firstLineChars="0" w:firstLine="0"/>
                              <w:rPr>
                                <w:spacing w:val="-6"/>
                                <w:sz w:val="20"/>
                                <w:szCs w:val="20"/>
                              </w:rPr>
                            </w:pPr>
                            <w:r w:rsidRPr="001B506C">
                              <w:rPr>
                                <w:rFonts w:hint="eastAsia"/>
                                <w:spacing w:val="-6"/>
                                <w:sz w:val="20"/>
                                <w:szCs w:val="20"/>
                              </w:rPr>
                              <w:t>項目</w:t>
                            </w:r>
                          </w:p>
                        </w:tc>
                        <w:tc>
                          <w:tcPr>
                            <w:tcW w:w="0" w:type="auto"/>
                            <w:shd w:val="clear" w:color="auto" w:fill="auto"/>
                            <w:vAlign w:val="center"/>
                          </w:tcPr>
                          <w:p w14:paraId="04F19735"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原106年工程會</w:t>
                            </w:r>
                          </w:p>
                          <w:p w14:paraId="43427132"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核定基設報告</w:t>
                            </w:r>
                          </w:p>
                        </w:tc>
                        <w:tc>
                          <w:tcPr>
                            <w:tcW w:w="0" w:type="auto"/>
                            <w:tcBorders>
                              <w:bottom w:val="single" w:sz="4" w:space="0" w:color="auto"/>
                            </w:tcBorders>
                            <w:shd w:val="clear" w:color="auto" w:fill="auto"/>
                            <w:vAlign w:val="center"/>
                          </w:tcPr>
                          <w:p w14:paraId="66FD53B1" w14:textId="77777777" w:rsidR="00A83162" w:rsidRPr="001B506C" w:rsidRDefault="00A83162" w:rsidP="008E5A31">
                            <w:pPr>
                              <w:spacing w:line="0" w:lineRule="atLeast"/>
                              <w:ind w:leftChars="-9" w:left="-4" w:hangingChars="11" w:hanging="21"/>
                              <w:jc w:val="center"/>
                              <w:rPr>
                                <w:rFonts w:cs="新細明體"/>
                                <w:spacing w:val="-6"/>
                                <w:kern w:val="0"/>
                                <w:sz w:val="20"/>
                                <w:szCs w:val="20"/>
                              </w:rPr>
                            </w:pPr>
                            <w:r w:rsidRPr="001B506C">
                              <w:rPr>
                                <w:rFonts w:cs="新細明體" w:hint="eastAsia"/>
                                <w:spacing w:val="-6"/>
                                <w:kern w:val="0"/>
                                <w:sz w:val="20"/>
                                <w:szCs w:val="20"/>
                              </w:rPr>
                              <w:t>114年捷運工程局</w:t>
                            </w:r>
                          </w:p>
                          <w:p w14:paraId="1F80A6E9"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cs="新細明體" w:hint="eastAsia"/>
                                <w:spacing w:val="-6"/>
                                <w:kern w:val="0"/>
                                <w:sz w:val="20"/>
                                <w:szCs w:val="20"/>
                              </w:rPr>
                              <w:t>所提修正計畫</w:t>
                            </w:r>
                          </w:p>
                        </w:tc>
                        <w:tc>
                          <w:tcPr>
                            <w:tcW w:w="0" w:type="auto"/>
                            <w:tcBorders>
                              <w:bottom w:val="single" w:sz="4" w:space="0" w:color="auto"/>
                            </w:tcBorders>
                            <w:shd w:val="clear" w:color="auto" w:fill="auto"/>
                            <w:vAlign w:val="center"/>
                          </w:tcPr>
                          <w:p w14:paraId="25900AEB"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比較增減</w:t>
                            </w:r>
                          </w:p>
                        </w:tc>
                      </w:tr>
                      <w:tr w:rsidR="00A83162" w:rsidRPr="005843F8" w14:paraId="4125C6C1" w14:textId="77777777" w:rsidTr="00C83C8E">
                        <w:trPr>
                          <w:trHeight w:val="340"/>
                        </w:trPr>
                        <w:tc>
                          <w:tcPr>
                            <w:tcW w:w="0" w:type="auto"/>
                            <w:shd w:val="clear" w:color="auto" w:fill="auto"/>
                            <w:vAlign w:val="center"/>
                          </w:tcPr>
                          <w:p w14:paraId="6654D546"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路線長度</w:t>
                            </w:r>
                          </w:p>
                        </w:tc>
                        <w:tc>
                          <w:tcPr>
                            <w:tcW w:w="0" w:type="auto"/>
                            <w:shd w:val="clear" w:color="auto" w:fill="auto"/>
                            <w:vAlign w:val="center"/>
                          </w:tcPr>
                          <w:p w14:paraId="5F86D38A"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28.4</w:t>
                            </w:r>
                          </w:p>
                        </w:tc>
                        <w:tc>
                          <w:tcPr>
                            <w:tcW w:w="0" w:type="auto"/>
                            <w:shd w:val="clear" w:color="auto" w:fill="auto"/>
                            <w:vAlign w:val="center"/>
                          </w:tcPr>
                          <w:p w14:paraId="526E51AA"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2</w:t>
                            </w:r>
                            <w:r w:rsidRPr="005843F8">
                              <w:rPr>
                                <w:sz w:val="20"/>
                                <w:szCs w:val="20"/>
                              </w:rPr>
                              <w:t>7.8</w:t>
                            </w:r>
                          </w:p>
                        </w:tc>
                        <w:tc>
                          <w:tcPr>
                            <w:tcW w:w="0" w:type="auto"/>
                            <w:shd w:val="clear" w:color="auto" w:fill="auto"/>
                            <w:vAlign w:val="center"/>
                          </w:tcPr>
                          <w:p w14:paraId="6D3FBC40"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rFonts w:hint="eastAsia"/>
                                <w:sz w:val="20"/>
                                <w:szCs w:val="20"/>
                              </w:rPr>
                              <w:t>-</w:t>
                            </w:r>
                            <w:r>
                              <w:rPr>
                                <w:sz w:val="20"/>
                                <w:szCs w:val="20"/>
                              </w:rPr>
                              <w:t xml:space="preserve"> </w:t>
                            </w:r>
                            <w:r w:rsidRPr="00D5288E">
                              <w:rPr>
                                <w:rFonts w:hint="eastAsia"/>
                                <w:sz w:val="20"/>
                                <w:szCs w:val="20"/>
                              </w:rPr>
                              <w:t>0.6</w:t>
                            </w:r>
                          </w:p>
                        </w:tc>
                      </w:tr>
                      <w:tr w:rsidR="00A83162" w:rsidRPr="005843F8" w14:paraId="3C557E1A" w14:textId="77777777" w:rsidTr="00C83C8E">
                        <w:trPr>
                          <w:trHeight w:val="340"/>
                        </w:trPr>
                        <w:tc>
                          <w:tcPr>
                            <w:tcW w:w="0" w:type="auto"/>
                            <w:shd w:val="clear" w:color="auto" w:fill="auto"/>
                            <w:vAlign w:val="center"/>
                          </w:tcPr>
                          <w:p w14:paraId="6146BC58"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年運量</w:t>
                            </w:r>
                          </w:p>
                        </w:tc>
                        <w:tc>
                          <w:tcPr>
                            <w:tcW w:w="0" w:type="auto"/>
                            <w:shd w:val="clear" w:color="auto" w:fill="auto"/>
                            <w:vAlign w:val="center"/>
                          </w:tcPr>
                          <w:p w14:paraId="71B45AD3"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57</w:t>
                            </w:r>
                            <w:r w:rsidRPr="005843F8">
                              <w:rPr>
                                <w:sz w:val="20"/>
                                <w:szCs w:val="20"/>
                              </w:rPr>
                              <w:t>,119</w:t>
                            </w:r>
                          </w:p>
                        </w:tc>
                        <w:tc>
                          <w:tcPr>
                            <w:tcW w:w="0" w:type="auto"/>
                            <w:shd w:val="clear" w:color="auto" w:fill="auto"/>
                            <w:vAlign w:val="center"/>
                          </w:tcPr>
                          <w:p w14:paraId="2F0D4F35"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5</w:t>
                            </w:r>
                            <w:r>
                              <w:rPr>
                                <w:rFonts w:hint="eastAsia"/>
                                <w:sz w:val="20"/>
                                <w:szCs w:val="20"/>
                              </w:rPr>
                              <w:t>4</w:t>
                            </w:r>
                            <w:r>
                              <w:rPr>
                                <w:sz w:val="20"/>
                                <w:szCs w:val="20"/>
                              </w:rPr>
                              <w:t>,</w:t>
                            </w:r>
                            <w:r>
                              <w:rPr>
                                <w:rFonts w:hint="eastAsia"/>
                                <w:sz w:val="20"/>
                                <w:szCs w:val="20"/>
                              </w:rPr>
                              <w:t>031</w:t>
                            </w:r>
                          </w:p>
                        </w:tc>
                        <w:tc>
                          <w:tcPr>
                            <w:tcW w:w="0" w:type="auto"/>
                            <w:shd w:val="clear" w:color="auto" w:fill="auto"/>
                            <w:vAlign w:val="center"/>
                          </w:tcPr>
                          <w:p w14:paraId="2CA47627"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3,088</w:t>
                            </w:r>
                          </w:p>
                        </w:tc>
                      </w:tr>
                      <w:tr w:rsidR="00A83162" w:rsidRPr="005843F8" w14:paraId="5A374837" w14:textId="77777777" w:rsidTr="00C83C8E">
                        <w:trPr>
                          <w:trHeight w:val="340"/>
                        </w:trPr>
                        <w:tc>
                          <w:tcPr>
                            <w:tcW w:w="0" w:type="auto"/>
                            <w:shd w:val="clear" w:color="auto" w:fill="auto"/>
                            <w:vAlign w:val="center"/>
                          </w:tcPr>
                          <w:p w14:paraId="36D36D4F" w14:textId="77777777" w:rsidR="00A83162" w:rsidRPr="001B506C" w:rsidRDefault="00A83162" w:rsidP="008E5A31">
                            <w:pPr>
                              <w:autoSpaceDE w:val="0"/>
                              <w:autoSpaceDN w:val="0"/>
                              <w:adjustRightInd w:val="0"/>
                              <w:spacing w:line="0" w:lineRule="atLeast"/>
                              <w:ind w:firstLineChars="0" w:firstLine="0"/>
                              <w:jc w:val="center"/>
                              <w:rPr>
                                <w:rFonts w:cs="新細明體"/>
                                <w:spacing w:val="-6"/>
                                <w:kern w:val="0"/>
                                <w:sz w:val="20"/>
                                <w:szCs w:val="20"/>
                              </w:rPr>
                            </w:pPr>
                            <w:r w:rsidRPr="001B506C">
                              <w:rPr>
                                <w:rFonts w:cs="新細明體" w:hint="eastAsia"/>
                                <w:spacing w:val="-6"/>
                                <w:kern w:val="0"/>
                                <w:sz w:val="20"/>
                                <w:szCs w:val="20"/>
                              </w:rPr>
                              <w:t>年營運成本</w:t>
                            </w:r>
                            <w:r w:rsidRPr="001B506C">
                              <w:rPr>
                                <w:rFonts w:hint="eastAsia"/>
                                <w:spacing w:val="-6"/>
                                <w:sz w:val="20"/>
                                <w:szCs w:val="20"/>
                              </w:rPr>
                              <w:t>（</w:t>
                            </w:r>
                            <w:r w:rsidRPr="001B506C">
                              <w:rPr>
                                <w:rFonts w:cs="新細明體" w:hint="eastAsia"/>
                                <w:spacing w:val="-6"/>
                                <w:kern w:val="0"/>
                                <w:sz w:val="20"/>
                                <w:szCs w:val="20"/>
                              </w:rPr>
                              <w:t>A</w:t>
                            </w:r>
                            <w:r w:rsidRPr="001B506C">
                              <w:rPr>
                                <w:rFonts w:hint="eastAsia"/>
                                <w:spacing w:val="-6"/>
                                <w:sz w:val="20"/>
                                <w:szCs w:val="20"/>
                              </w:rPr>
                              <w:t>）</w:t>
                            </w:r>
                          </w:p>
                        </w:tc>
                        <w:tc>
                          <w:tcPr>
                            <w:tcW w:w="0" w:type="auto"/>
                            <w:shd w:val="clear" w:color="auto" w:fill="auto"/>
                            <w:vAlign w:val="center"/>
                          </w:tcPr>
                          <w:p w14:paraId="68153C93" w14:textId="77777777" w:rsidR="00A83162" w:rsidRPr="005843F8" w:rsidRDefault="00A83162" w:rsidP="008E5A31">
                            <w:pPr>
                              <w:autoSpaceDE w:val="0"/>
                              <w:autoSpaceDN w:val="0"/>
                              <w:adjustRightInd w:val="0"/>
                              <w:spacing w:line="0" w:lineRule="atLeast"/>
                              <w:ind w:firstLineChars="0" w:firstLine="0"/>
                              <w:jc w:val="right"/>
                              <w:rPr>
                                <w:kern w:val="0"/>
                                <w:sz w:val="20"/>
                                <w:szCs w:val="20"/>
                              </w:rPr>
                            </w:pPr>
                            <w:r w:rsidRPr="005843F8">
                              <w:rPr>
                                <w:rFonts w:hint="eastAsia"/>
                                <w:kern w:val="0"/>
                                <w:sz w:val="20"/>
                                <w:szCs w:val="20"/>
                              </w:rPr>
                              <w:t>3</w:t>
                            </w:r>
                            <w:r w:rsidRPr="005843F8">
                              <w:rPr>
                                <w:kern w:val="0"/>
                                <w:sz w:val="20"/>
                                <w:szCs w:val="20"/>
                              </w:rPr>
                              <w:t>,011,913</w:t>
                            </w:r>
                          </w:p>
                        </w:tc>
                        <w:tc>
                          <w:tcPr>
                            <w:tcW w:w="0" w:type="auto"/>
                            <w:shd w:val="clear" w:color="auto" w:fill="auto"/>
                            <w:vAlign w:val="center"/>
                          </w:tcPr>
                          <w:p w14:paraId="11C1BB2E"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2</w:t>
                            </w:r>
                            <w:r>
                              <w:rPr>
                                <w:sz w:val="20"/>
                                <w:szCs w:val="20"/>
                              </w:rPr>
                              <w:t>,604,</w:t>
                            </w:r>
                            <w:r>
                              <w:rPr>
                                <w:rFonts w:hint="eastAsia"/>
                                <w:sz w:val="20"/>
                                <w:szCs w:val="20"/>
                              </w:rPr>
                              <w:t>000</w:t>
                            </w:r>
                          </w:p>
                        </w:tc>
                        <w:tc>
                          <w:tcPr>
                            <w:tcW w:w="0" w:type="auto"/>
                            <w:shd w:val="clear" w:color="auto" w:fill="auto"/>
                            <w:vAlign w:val="center"/>
                          </w:tcPr>
                          <w:p w14:paraId="50369D24"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407,913</w:t>
                            </w:r>
                          </w:p>
                        </w:tc>
                      </w:tr>
                      <w:tr w:rsidR="00A83162" w:rsidRPr="005843F8" w14:paraId="29AD2931" w14:textId="77777777" w:rsidTr="00C83C8E">
                        <w:trPr>
                          <w:trHeight w:val="340"/>
                        </w:trPr>
                        <w:tc>
                          <w:tcPr>
                            <w:tcW w:w="0" w:type="auto"/>
                            <w:shd w:val="clear" w:color="auto" w:fill="auto"/>
                            <w:vAlign w:val="center"/>
                          </w:tcPr>
                          <w:p w14:paraId="15DA5387"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年營運收入（</w:t>
                            </w:r>
                            <w:r w:rsidRPr="001B506C">
                              <w:rPr>
                                <w:rFonts w:cs="新細明體"/>
                                <w:spacing w:val="-6"/>
                                <w:kern w:val="0"/>
                                <w:sz w:val="20"/>
                                <w:szCs w:val="20"/>
                              </w:rPr>
                              <w:t>B</w:t>
                            </w:r>
                            <w:r w:rsidRPr="001B506C">
                              <w:rPr>
                                <w:rFonts w:hint="eastAsia"/>
                                <w:spacing w:val="-6"/>
                                <w:sz w:val="20"/>
                                <w:szCs w:val="20"/>
                              </w:rPr>
                              <w:t>）</w:t>
                            </w:r>
                          </w:p>
                        </w:tc>
                        <w:tc>
                          <w:tcPr>
                            <w:tcW w:w="0" w:type="auto"/>
                            <w:shd w:val="clear" w:color="auto" w:fill="auto"/>
                            <w:vAlign w:val="center"/>
                          </w:tcPr>
                          <w:p w14:paraId="73C32AF2"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4</w:t>
                            </w:r>
                            <w:r w:rsidRPr="005843F8">
                              <w:rPr>
                                <w:sz w:val="20"/>
                                <w:szCs w:val="20"/>
                              </w:rPr>
                              <w:t>,143,910</w:t>
                            </w:r>
                          </w:p>
                        </w:tc>
                        <w:tc>
                          <w:tcPr>
                            <w:tcW w:w="0" w:type="auto"/>
                            <w:shd w:val="clear" w:color="auto" w:fill="auto"/>
                            <w:vAlign w:val="center"/>
                          </w:tcPr>
                          <w:p w14:paraId="21537C01"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3</w:t>
                            </w:r>
                            <w:r>
                              <w:rPr>
                                <w:sz w:val="20"/>
                                <w:szCs w:val="20"/>
                              </w:rPr>
                              <w:t>,123,0</w:t>
                            </w:r>
                            <w:r>
                              <w:rPr>
                                <w:rFonts w:hint="eastAsia"/>
                                <w:sz w:val="20"/>
                                <w:szCs w:val="20"/>
                              </w:rPr>
                              <w:t>00</w:t>
                            </w:r>
                          </w:p>
                        </w:tc>
                        <w:tc>
                          <w:tcPr>
                            <w:tcW w:w="0" w:type="auto"/>
                            <w:shd w:val="clear" w:color="auto" w:fill="auto"/>
                            <w:vAlign w:val="center"/>
                          </w:tcPr>
                          <w:p w14:paraId="1AC8F008"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1,020,910</w:t>
                            </w:r>
                          </w:p>
                        </w:tc>
                      </w:tr>
                      <w:tr w:rsidR="00A83162" w:rsidRPr="005843F8" w14:paraId="23E93F40" w14:textId="77777777" w:rsidTr="00C83C8E">
                        <w:trPr>
                          <w:trHeight w:val="340"/>
                        </w:trPr>
                        <w:tc>
                          <w:tcPr>
                            <w:tcW w:w="0" w:type="auto"/>
                            <w:shd w:val="clear" w:color="auto" w:fill="auto"/>
                            <w:vAlign w:val="center"/>
                          </w:tcPr>
                          <w:p w14:paraId="7311FECF"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年營業毛利（</w:t>
                            </w:r>
                            <w:r w:rsidRPr="001B506C">
                              <w:rPr>
                                <w:rFonts w:cs="新細明體"/>
                                <w:spacing w:val="-6"/>
                                <w:kern w:val="0"/>
                                <w:sz w:val="20"/>
                                <w:szCs w:val="20"/>
                              </w:rPr>
                              <w:t>B-A</w:t>
                            </w:r>
                            <w:r w:rsidRPr="001B506C">
                              <w:rPr>
                                <w:rFonts w:hint="eastAsia"/>
                                <w:spacing w:val="-6"/>
                                <w:sz w:val="20"/>
                                <w:szCs w:val="20"/>
                              </w:rPr>
                              <w:t>）</w:t>
                            </w:r>
                          </w:p>
                        </w:tc>
                        <w:tc>
                          <w:tcPr>
                            <w:tcW w:w="0" w:type="auto"/>
                            <w:shd w:val="clear" w:color="auto" w:fill="auto"/>
                            <w:vAlign w:val="center"/>
                          </w:tcPr>
                          <w:p w14:paraId="14694C61"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1,131,997</w:t>
                            </w:r>
                          </w:p>
                        </w:tc>
                        <w:tc>
                          <w:tcPr>
                            <w:tcW w:w="0" w:type="auto"/>
                            <w:shd w:val="clear" w:color="auto" w:fill="auto"/>
                            <w:vAlign w:val="center"/>
                          </w:tcPr>
                          <w:p w14:paraId="26A3DE69"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sz w:val="20"/>
                                <w:szCs w:val="20"/>
                              </w:rPr>
                              <w:t>51</w:t>
                            </w:r>
                            <w:r>
                              <w:rPr>
                                <w:sz w:val="20"/>
                                <w:szCs w:val="20"/>
                              </w:rPr>
                              <w:t>9</w:t>
                            </w:r>
                            <w:r w:rsidRPr="005843F8">
                              <w:rPr>
                                <w:sz w:val="20"/>
                                <w:szCs w:val="20"/>
                              </w:rPr>
                              <w:t>,</w:t>
                            </w:r>
                            <w:r>
                              <w:rPr>
                                <w:sz w:val="20"/>
                                <w:szCs w:val="20"/>
                              </w:rPr>
                              <w:t>000</w:t>
                            </w:r>
                          </w:p>
                        </w:tc>
                        <w:tc>
                          <w:tcPr>
                            <w:tcW w:w="0" w:type="auto"/>
                            <w:shd w:val="clear" w:color="auto" w:fill="auto"/>
                            <w:vAlign w:val="center"/>
                          </w:tcPr>
                          <w:p w14:paraId="77982C52"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w:t>
                            </w:r>
                            <w:r>
                              <w:rPr>
                                <w:sz w:val="20"/>
                                <w:szCs w:val="20"/>
                              </w:rPr>
                              <w:t xml:space="preserve"> </w:t>
                            </w:r>
                            <w:r w:rsidRPr="00D5288E">
                              <w:rPr>
                                <w:sz w:val="20"/>
                                <w:szCs w:val="20"/>
                              </w:rPr>
                              <w:t>612,997</w:t>
                            </w:r>
                          </w:p>
                        </w:tc>
                      </w:tr>
                      <w:tr w:rsidR="00A83162" w:rsidRPr="005843F8" w14:paraId="0D3E4252" w14:textId="77777777" w:rsidTr="00926588">
                        <w:trPr>
                          <w:trHeight w:val="567"/>
                        </w:trPr>
                        <w:tc>
                          <w:tcPr>
                            <w:tcW w:w="0" w:type="auto"/>
                            <w:shd w:val="clear" w:color="auto" w:fill="auto"/>
                            <w:vAlign w:val="center"/>
                          </w:tcPr>
                          <w:p w14:paraId="462C3EA9" w14:textId="77777777" w:rsidR="00A83162" w:rsidRPr="001B506C" w:rsidRDefault="00A83162" w:rsidP="008E5A31">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損益平衡點</w:t>
                            </w:r>
                          </w:p>
                          <w:p w14:paraId="2A6CAD04" w14:textId="77777777" w:rsidR="00A83162" w:rsidRPr="001B506C" w:rsidRDefault="00A83162" w:rsidP="001B506C">
                            <w:pPr>
                              <w:autoSpaceDE w:val="0"/>
                              <w:autoSpaceDN w:val="0"/>
                              <w:adjustRightInd w:val="0"/>
                              <w:spacing w:line="0" w:lineRule="atLeast"/>
                              <w:ind w:firstLineChars="0" w:firstLine="0"/>
                              <w:jc w:val="center"/>
                              <w:rPr>
                                <w:spacing w:val="-6"/>
                                <w:sz w:val="20"/>
                                <w:szCs w:val="20"/>
                              </w:rPr>
                            </w:pPr>
                            <w:r w:rsidRPr="001B506C">
                              <w:rPr>
                                <w:rFonts w:hint="eastAsia"/>
                                <w:spacing w:val="-6"/>
                                <w:sz w:val="20"/>
                                <w:szCs w:val="20"/>
                              </w:rPr>
                              <w:t>（營運收入=營運成本</w:t>
                            </w:r>
                          </w:p>
                          <w:p w14:paraId="26364134" w14:textId="77777777" w:rsidR="00A83162" w:rsidRPr="005843F8" w:rsidRDefault="00A83162" w:rsidP="001B506C">
                            <w:pPr>
                              <w:autoSpaceDE w:val="0"/>
                              <w:autoSpaceDN w:val="0"/>
                              <w:adjustRightInd w:val="0"/>
                              <w:spacing w:line="0" w:lineRule="atLeast"/>
                              <w:ind w:firstLineChars="0" w:firstLine="0"/>
                              <w:jc w:val="center"/>
                              <w:rPr>
                                <w:sz w:val="20"/>
                                <w:szCs w:val="20"/>
                              </w:rPr>
                            </w:pPr>
                            <w:r w:rsidRPr="001B506C">
                              <w:rPr>
                                <w:rFonts w:hint="eastAsia"/>
                                <w:spacing w:val="-6"/>
                                <w:sz w:val="20"/>
                                <w:szCs w:val="20"/>
                              </w:rPr>
                              <w:t>之平均日運量）</w:t>
                            </w:r>
                          </w:p>
                        </w:tc>
                        <w:tc>
                          <w:tcPr>
                            <w:tcW w:w="0" w:type="auto"/>
                            <w:shd w:val="clear" w:color="auto" w:fill="auto"/>
                            <w:vAlign w:val="center"/>
                          </w:tcPr>
                          <w:p w14:paraId="0A703E10"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1</w:t>
                            </w:r>
                            <w:r w:rsidRPr="005843F8">
                              <w:rPr>
                                <w:sz w:val="20"/>
                                <w:szCs w:val="20"/>
                              </w:rPr>
                              <w:t>2.77</w:t>
                            </w:r>
                          </w:p>
                        </w:tc>
                        <w:tc>
                          <w:tcPr>
                            <w:tcW w:w="0" w:type="auto"/>
                            <w:shd w:val="clear" w:color="auto" w:fill="auto"/>
                            <w:vAlign w:val="center"/>
                          </w:tcPr>
                          <w:p w14:paraId="0F099AF2" w14:textId="77777777" w:rsidR="00A83162" w:rsidRPr="005843F8" w:rsidRDefault="00A83162" w:rsidP="008E5A31">
                            <w:pPr>
                              <w:autoSpaceDE w:val="0"/>
                              <w:autoSpaceDN w:val="0"/>
                              <w:adjustRightInd w:val="0"/>
                              <w:spacing w:line="0" w:lineRule="atLeast"/>
                              <w:ind w:firstLineChars="0" w:firstLine="0"/>
                              <w:jc w:val="right"/>
                              <w:rPr>
                                <w:sz w:val="20"/>
                                <w:szCs w:val="20"/>
                              </w:rPr>
                            </w:pPr>
                            <w:r w:rsidRPr="005843F8">
                              <w:rPr>
                                <w:rFonts w:hint="eastAsia"/>
                                <w:sz w:val="20"/>
                                <w:szCs w:val="20"/>
                              </w:rPr>
                              <w:t>1</w:t>
                            </w:r>
                            <w:r>
                              <w:rPr>
                                <w:sz w:val="20"/>
                                <w:szCs w:val="20"/>
                              </w:rPr>
                              <w:t>3.86</w:t>
                            </w:r>
                          </w:p>
                        </w:tc>
                        <w:tc>
                          <w:tcPr>
                            <w:tcW w:w="0" w:type="auto"/>
                            <w:shd w:val="clear" w:color="auto" w:fill="auto"/>
                            <w:vAlign w:val="center"/>
                          </w:tcPr>
                          <w:p w14:paraId="7E89F30D" w14:textId="77777777" w:rsidR="00A83162" w:rsidRPr="00D5288E" w:rsidRDefault="00A83162" w:rsidP="008E5A31">
                            <w:pPr>
                              <w:autoSpaceDE w:val="0"/>
                              <w:autoSpaceDN w:val="0"/>
                              <w:adjustRightInd w:val="0"/>
                              <w:spacing w:line="0" w:lineRule="atLeast"/>
                              <w:ind w:firstLineChars="0" w:firstLine="0"/>
                              <w:jc w:val="right"/>
                              <w:rPr>
                                <w:sz w:val="20"/>
                                <w:szCs w:val="20"/>
                              </w:rPr>
                            </w:pPr>
                            <w:r w:rsidRPr="00D5288E">
                              <w:rPr>
                                <w:sz w:val="20"/>
                                <w:szCs w:val="20"/>
                              </w:rPr>
                              <w:t>1.09</w:t>
                            </w:r>
                          </w:p>
                        </w:tc>
                      </w:tr>
                      <w:tr w:rsidR="00A83162" w:rsidRPr="005843F8" w14:paraId="44183495" w14:textId="77777777" w:rsidTr="001B506C">
                        <w:trPr>
                          <w:trHeight w:val="283"/>
                        </w:trPr>
                        <w:tc>
                          <w:tcPr>
                            <w:tcW w:w="0" w:type="auto"/>
                            <w:gridSpan w:val="4"/>
                            <w:tcBorders>
                              <w:left w:val="nil"/>
                              <w:bottom w:val="nil"/>
                              <w:right w:val="nil"/>
                            </w:tcBorders>
                            <w:shd w:val="clear" w:color="auto" w:fill="auto"/>
                            <w:vAlign w:val="center"/>
                          </w:tcPr>
                          <w:p w14:paraId="2882FC5D" w14:textId="77777777" w:rsidR="00A83162" w:rsidRPr="005843F8" w:rsidRDefault="00A83162" w:rsidP="008E5A31">
                            <w:pPr>
                              <w:autoSpaceDE w:val="0"/>
                              <w:autoSpaceDN w:val="0"/>
                              <w:adjustRightInd w:val="0"/>
                              <w:spacing w:line="0" w:lineRule="atLeast"/>
                              <w:ind w:leftChars="-37" w:hangingChars="58" w:hanging="104"/>
                              <w:jc w:val="left"/>
                              <w:rPr>
                                <w:sz w:val="22"/>
                                <w:szCs w:val="22"/>
                              </w:rPr>
                            </w:pPr>
                            <w:r w:rsidRPr="005843F8">
                              <w:rPr>
                                <w:rFonts w:hint="eastAsia"/>
                                <w:sz w:val="18"/>
                                <w:szCs w:val="18"/>
                              </w:rPr>
                              <w:t>資料來源：整理自捷運工程局提供資料。</w:t>
                            </w:r>
                          </w:p>
                        </w:tc>
                      </w:tr>
                    </w:tbl>
                    <w:p w14:paraId="6FA605D4" w14:textId="77777777" w:rsidR="00A83162" w:rsidRPr="008E5A31" w:rsidRDefault="00A83162" w:rsidP="00A83162">
                      <w:pPr>
                        <w:ind w:firstLineChars="0" w:firstLine="0"/>
                      </w:pPr>
                    </w:p>
                  </w:txbxContent>
                </v:textbox>
                <w10:wrap type="square" anchorx="margin" anchory="margin"/>
              </v:shape>
            </w:pict>
          </mc:Fallback>
        </mc:AlternateContent>
      </w:r>
      <w:r w:rsidRPr="00897AE4">
        <w:rPr>
          <w:rFonts w:cstheme="minorBidi"/>
          <w:snapToGrid w:val="0"/>
          <w:spacing w:val="2"/>
          <w:kern w:val="0"/>
          <w:sz w:val="24"/>
        </w:rPr>
        <w:t>預估未來運量及營業毛利均較原106年工程會核定基設報告</w:t>
      </w:r>
      <w:r w:rsidRPr="00897AE4">
        <w:rPr>
          <w:rFonts w:cstheme="minorBidi" w:hint="eastAsia"/>
          <w:snapToGrid w:val="0"/>
          <w:spacing w:val="2"/>
          <w:kern w:val="0"/>
          <w:sz w:val="24"/>
        </w:rPr>
        <w:t>時有所調降，存有大眾運輸永續營運風險，允宜適時研謀善策因應，並配合強化公共運輸政策之推動，預先培養捷運客源，俾確保捷運建設永續經營等情事，經函請研謀</w:t>
      </w:r>
      <w:r>
        <w:rPr>
          <w:rFonts w:cstheme="minorBidi" w:hint="eastAsia"/>
          <w:snapToGrid w:val="0"/>
          <w:spacing w:val="2"/>
          <w:kern w:val="0"/>
          <w:sz w:val="24"/>
        </w:rPr>
        <w:t>妥處</w:t>
      </w:r>
      <w:r w:rsidRPr="00897AE4">
        <w:rPr>
          <w:rFonts w:cstheme="minorBidi" w:hint="eastAsia"/>
          <w:snapToGrid w:val="0"/>
          <w:spacing w:val="2"/>
          <w:kern w:val="0"/>
          <w:sz w:val="24"/>
        </w:rPr>
        <w:t>。據復：</w:t>
      </w:r>
      <w:r w:rsidRPr="00897AE4">
        <w:rPr>
          <w:rFonts w:cstheme="minorBidi"/>
          <w:snapToGrid w:val="0"/>
          <w:spacing w:val="2"/>
          <w:kern w:val="0"/>
          <w:sz w:val="24"/>
        </w:rPr>
        <w:t>1.後續將積極配合中央審查作業，爭取增加補助經費並賡續依預定期程推動，另已於114年3月18日發行可持續發展債券，募集資金建設捷運綠線，以增加自償性債務資金調度方式並減少利息支出；2.捷運綠線建設之財源除票箱收入外，尚包含政府預算、租稅增額融資及土地開發</w:t>
      </w:r>
      <w:r w:rsidRPr="00897AE4">
        <w:rPr>
          <w:rFonts w:cstheme="minorBidi"/>
          <w:snapToGrid w:val="0"/>
          <w:spacing w:val="2"/>
          <w:kern w:val="0"/>
          <w:sz w:val="24"/>
        </w:rPr>
        <w:lastRenderedPageBreak/>
        <w:t>等，為達損益平衡，評估運量時已有將上述收益來源納入考量，未來推動時並將滾動檢討以增加財源，另為</w:t>
      </w:r>
      <w:r w:rsidRPr="00897AE4">
        <w:rPr>
          <w:rFonts w:cstheme="minorBidi" w:hint="eastAsia"/>
          <w:snapToGrid w:val="0"/>
          <w:spacing w:val="2"/>
          <w:kern w:val="0"/>
          <w:sz w:val="24"/>
        </w:rPr>
        <w:t>預先培養捷運客源，交通局已開設捷運綠線先導公車，俾確保捷運建設永續發展</w:t>
      </w:r>
      <w:r w:rsidR="00480206" w:rsidRPr="00897AE4">
        <w:rPr>
          <w:rFonts w:cstheme="minorBidi"/>
          <w:snapToGrid w:val="0"/>
          <w:spacing w:val="2"/>
          <w:kern w:val="0"/>
          <w:sz w:val="24"/>
        </w:rPr>
        <w:t>。</w:t>
      </w:r>
    </w:p>
    <w:p w14:paraId="7BF89DB3" w14:textId="31831412" w:rsidR="00480206" w:rsidRPr="00AE739E" w:rsidRDefault="00480206" w:rsidP="007A4CF7">
      <w:pPr>
        <w:overflowPunct w:val="0"/>
        <w:snapToGrid w:val="0"/>
        <w:spacing w:beforeLines="50" w:before="190" w:line="500" w:lineRule="exact"/>
        <w:ind w:firstLineChars="100" w:firstLine="280"/>
        <w:outlineLvl w:val="3"/>
        <w:rPr>
          <w:b/>
          <w:snapToGrid w:val="0"/>
          <w:color w:val="000000"/>
          <w:kern w:val="0"/>
        </w:rPr>
      </w:pPr>
      <w:r w:rsidRPr="00AE739E">
        <w:rPr>
          <w:rFonts w:hint="eastAsia"/>
          <w:b/>
          <w:color w:val="000000" w:themeColor="text1"/>
        </w:rPr>
        <w:t>（三）</w:t>
      </w:r>
      <w:r w:rsidRPr="00AE739E">
        <w:rPr>
          <w:rFonts w:hint="eastAsia"/>
          <w:b/>
          <w:snapToGrid w:val="0"/>
          <w:color w:val="000000"/>
          <w:kern w:val="0"/>
        </w:rPr>
        <w:t>辦理捷運綠線場站土地開發增加收益，惟收入期程較原計畫延遲，且規劃以密集方式釋出基地招商，恐衍生廠商將具投資吸引力之標的列為優先考量，而條件相對未盡理想者不易標脫之風險，允宜研擬適切策略，以確保招商順遂。</w:t>
      </w:r>
    </w:p>
    <w:p w14:paraId="0BC6D4E4" w14:textId="5739CA97" w:rsidR="00480206" w:rsidRPr="00897AE4" w:rsidRDefault="007A4CF7" w:rsidP="007A4CF7">
      <w:pPr>
        <w:keepNext/>
        <w:overflowPunct w:val="0"/>
        <w:snapToGrid w:val="0"/>
        <w:spacing w:line="490" w:lineRule="exact"/>
        <w:ind w:firstLine="480"/>
        <w:rPr>
          <w:spacing w:val="4"/>
          <w:sz w:val="24"/>
          <w:szCs w:val="24"/>
          <w:highlight w:val="yellow"/>
        </w:rPr>
      </w:pPr>
      <w:r w:rsidRPr="00897AE4">
        <w:rPr>
          <w:noProof/>
          <w:spacing w:val="4"/>
          <w:sz w:val="24"/>
          <w:szCs w:val="24"/>
        </w:rPr>
        <mc:AlternateContent>
          <mc:Choice Requires="wps">
            <w:drawing>
              <wp:anchor distT="0" distB="0" distL="36195" distR="114300" simplePos="0" relativeHeight="251677696" behindDoc="0" locked="0" layoutInCell="1" allowOverlap="1" wp14:anchorId="75BC9CEF" wp14:editId="07E50D54">
                <wp:simplePos x="0" y="0"/>
                <wp:positionH relativeFrom="margin">
                  <wp:posOffset>3457184</wp:posOffset>
                </wp:positionH>
                <wp:positionV relativeFrom="margin">
                  <wp:posOffset>4479290</wp:posOffset>
                </wp:positionV>
                <wp:extent cx="3049200" cy="4316400"/>
                <wp:effectExtent l="0" t="0" r="0" b="8255"/>
                <wp:wrapSquare wrapText="bothSides"/>
                <wp:docPr id="32" name="文字方塊 11"/>
                <wp:cNvGraphicFramePr/>
                <a:graphic xmlns:a="http://schemas.openxmlformats.org/drawingml/2006/main">
                  <a:graphicData uri="http://schemas.microsoft.com/office/word/2010/wordprocessingShape">
                    <wps:wsp>
                      <wps:cNvSpPr txBox="1"/>
                      <wps:spPr>
                        <a:xfrm>
                          <a:off x="0" y="0"/>
                          <a:ext cx="3049200" cy="4316400"/>
                        </a:xfrm>
                        <a:prstGeom prst="rect">
                          <a:avLst/>
                        </a:prstGeom>
                        <a:solidFill>
                          <a:sysClr val="window" lastClr="FFFFFF"/>
                        </a:solidFill>
                        <a:ln w="6350">
                          <a:noFill/>
                        </a:ln>
                      </wps:spPr>
                      <wps:txbx>
                        <w:txbxContent>
                          <w:p w14:paraId="405DB00B" w14:textId="77777777" w:rsidR="00480206" w:rsidRPr="00D72433" w:rsidRDefault="00480206" w:rsidP="00C83C8E">
                            <w:pPr>
                              <w:snapToGrid w:val="0"/>
                              <w:ind w:firstLineChars="118" w:firstLine="283"/>
                              <w:jc w:val="center"/>
                              <w:rPr>
                                <w:b/>
                                <w:bCs/>
                                <w:sz w:val="24"/>
                                <w:szCs w:val="24"/>
                              </w:rPr>
                            </w:pPr>
                            <w:r w:rsidRPr="00D72433">
                              <w:rPr>
                                <w:rFonts w:hint="eastAsia"/>
                                <w:b/>
                                <w:bCs/>
                                <w:sz w:val="24"/>
                                <w:szCs w:val="24"/>
                              </w:rPr>
                              <w:t>圖</w:t>
                            </w:r>
                            <w:r>
                              <w:rPr>
                                <w:rFonts w:hint="eastAsia"/>
                                <w:b/>
                                <w:bCs/>
                                <w:sz w:val="24"/>
                                <w:szCs w:val="24"/>
                              </w:rPr>
                              <w:t>2</w:t>
                            </w:r>
                            <w:r w:rsidRPr="00D72433">
                              <w:rPr>
                                <w:rFonts w:hint="eastAsia"/>
                                <w:b/>
                                <w:sz w:val="24"/>
                                <w:szCs w:val="24"/>
                              </w:rPr>
                              <w:t xml:space="preserve">　</w:t>
                            </w:r>
                            <w:r w:rsidRPr="00FA4EFB">
                              <w:rPr>
                                <w:rFonts w:hint="eastAsia"/>
                                <w:b/>
                                <w:bCs/>
                                <w:sz w:val="24"/>
                                <w:szCs w:val="24"/>
                              </w:rPr>
                              <w:t>捷運綠線土地開發場站位置</w:t>
                            </w:r>
                          </w:p>
                          <w:p w14:paraId="65376C50" w14:textId="77777777" w:rsidR="00480206" w:rsidRPr="00926588" w:rsidRDefault="00480206" w:rsidP="00C83C8E">
                            <w:pPr>
                              <w:pStyle w:val="Web"/>
                              <w:spacing w:before="0" w:beforeAutospacing="0" w:after="0" w:afterAutospacing="0" w:line="0" w:lineRule="atLeast"/>
                              <w:ind w:firstLineChars="59" w:firstLine="142"/>
                              <w:jc w:val="center"/>
                              <w:rPr>
                                <w:rFonts w:ascii="標楷體" w:eastAsia="標楷體" w:hAnsi="標楷體" w:cs="Times New Roman"/>
                                <w:b/>
                                <w:color w:val="000000" w:themeColor="text1"/>
                                <w:kern w:val="2"/>
                                <w:sz w:val="2"/>
                                <w:szCs w:val="2"/>
                              </w:rPr>
                            </w:pPr>
                            <w:r>
                              <w:rPr>
                                <w:noProof/>
                              </w:rPr>
                              <w:drawing>
                                <wp:inline distT="0" distB="0" distL="0" distR="0" wp14:anchorId="3A00E140" wp14:editId="4ECE2C11">
                                  <wp:extent cx="2075421" cy="3456000"/>
                                  <wp:effectExtent l="133350" t="76200" r="77470" b="144780"/>
                                  <wp:docPr id="995774342" name="圖片 99577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885" r="698" b="1008"/>
                                          <a:stretch/>
                                        </pic:blipFill>
                                        <pic:spPr bwMode="auto">
                                          <a:xfrm>
                                            <a:off x="0" y="0"/>
                                            <a:ext cx="2075421" cy="3456000"/>
                                          </a:xfrm>
                                          <a:prstGeom prst="roundRect">
                                            <a:avLst>
                                              <a:gd name="adj" fmla="val 16667"/>
                                            </a:avLst>
                                          </a:prstGeom>
                                          <a:ln w="9525" cap="flat" cmpd="sng" algn="ctr">
                                            <a:solidFill>
                                              <a:srgbClr val="0070C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A431C7F" w14:textId="77777777" w:rsidR="00480206" w:rsidRPr="00D40EA5" w:rsidRDefault="00480206" w:rsidP="00C83C8E">
                            <w:pPr>
                              <w:spacing w:line="180" w:lineRule="exact"/>
                              <w:ind w:leftChars="100" w:left="820" w:hangingChars="300" w:hanging="540"/>
                              <w:jc w:val="left"/>
                              <w:rPr>
                                <w:sz w:val="18"/>
                              </w:rPr>
                            </w:pPr>
                            <w:r>
                              <w:rPr>
                                <w:rFonts w:hint="eastAsia"/>
                                <w:sz w:val="18"/>
                              </w:rPr>
                              <w:t>註：1</w:t>
                            </w:r>
                            <w:r>
                              <w:rPr>
                                <w:sz w:val="18"/>
                              </w:rPr>
                              <w:t>.</w:t>
                            </w:r>
                            <w:r>
                              <w:rPr>
                                <w:rFonts w:hint="eastAsia"/>
                                <w:sz w:val="18"/>
                              </w:rPr>
                              <w:t>圖示所列G31，於</w:t>
                            </w:r>
                            <w:r>
                              <w:rPr>
                                <w:rFonts w:hint="eastAsia"/>
                                <w:color w:val="000000" w:themeColor="text1"/>
                                <w:sz w:val="18"/>
                                <w:szCs w:val="18"/>
                              </w:rPr>
                              <w:t>捷運工程局網站</w:t>
                            </w:r>
                            <w:r>
                              <w:rPr>
                                <w:rFonts w:hint="eastAsia"/>
                                <w:sz w:val="18"/>
                              </w:rPr>
                              <w:t>已改為G</w:t>
                            </w:r>
                            <w:r>
                              <w:rPr>
                                <w:sz w:val="18"/>
                              </w:rPr>
                              <w:t>15a</w:t>
                            </w:r>
                            <w:r>
                              <w:rPr>
                                <w:rFonts w:hint="eastAsia"/>
                                <w:sz w:val="18"/>
                              </w:rPr>
                              <w:t>。</w:t>
                            </w:r>
                          </w:p>
                          <w:p w14:paraId="1BA8E90A" w14:textId="77777777" w:rsidR="00480206" w:rsidRPr="003029DA" w:rsidRDefault="00480206" w:rsidP="00C83C8E">
                            <w:pPr>
                              <w:snapToGrid w:val="0"/>
                              <w:spacing w:line="180" w:lineRule="exact"/>
                              <w:ind w:leftChars="230" w:left="644" w:firstLineChars="0" w:firstLine="0"/>
                              <w:rPr>
                                <w:color w:val="000000" w:themeColor="text1"/>
                                <w:sz w:val="18"/>
                                <w:szCs w:val="18"/>
                              </w:rPr>
                            </w:pPr>
                            <w:r>
                              <w:rPr>
                                <w:sz w:val="18"/>
                              </w:rPr>
                              <w:t>2.</w:t>
                            </w:r>
                            <w:r w:rsidRPr="003A7C7B">
                              <w:rPr>
                                <w:rFonts w:hint="eastAsia"/>
                                <w:color w:val="000000" w:themeColor="text1"/>
                                <w:sz w:val="18"/>
                                <w:szCs w:val="18"/>
                              </w:rPr>
                              <w:t>圖片來源：</w:t>
                            </w:r>
                            <w:r>
                              <w:rPr>
                                <w:rFonts w:hint="eastAsia"/>
                                <w:color w:val="000000" w:themeColor="text1"/>
                                <w:sz w:val="18"/>
                                <w:szCs w:val="18"/>
                              </w:rPr>
                              <w:t>整理</w:t>
                            </w:r>
                            <w:r w:rsidRPr="003A7C7B">
                              <w:rPr>
                                <w:rFonts w:hint="eastAsia"/>
                                <w:color w:val="000000" w:themeColor="text1"/>
                                <w:sz w:val="18"/>
                                <w:szCs w:val="18"/>
                              </w:rPr>
                              <w:t>自</w:t>
                            </w:r>
                            <w:r>
                              <w:rPr>
                                <w:rFonts w:hint="eastAsia"/>
                                <w:color w:val="000000" w:themeColor="text1"/>
                                <w:sz w:val="18"/>
                                <w:szCs w:val="18"/>
                              </w:rPr>
                              <w:t>捷運工程局</w:t>
                            </w:r>
                            <w:r w:rsidRPr="003A7C7B">
                              <w:rPr>
                                <w:rFonts w:hint="eastAsia"/>
                                <w:color w:val="000000" w:themeColor="text1"/>
                                <w:sz w:val="18"/>
                                <w:szCs w:val="18"/>
                              </w:rPr>
                              <w:t>網站</w:t>
                            </w:r>
                            <w:r>
                              <w:rPr>
                                <w:rFonts w:hint="eastAsia"/>
                                <w:color w:val="000000" w:themeColor="text1"/>
                                <w:sz w:val="18"/>
                                <w:szCs w:val="18"/>
                              </w:rPr>
                              <w:t>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5BC9CEF" id="_x0000_s1108" type="#_x0000_t202" style="position:absolute;left:0;text-align:left;margin-left:272.2pt;margin-top:352.7pt;width:240.1pt;height:339.85pt;z-index:251677696;visibility:visible;mso-wrap-style:square;mso-width-percent:0;mso-height-percent:0;mso-wrap-distance-left:2.8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" fillcolor="window" stroked="f" strokeweight=".5pt">
                <v:textbox>
                  <w:txbxContent>
                    <w:p w14:paraId="405DB00B" w14:textId="77777777" w:rsidR="00480206" w:rsidRPr="00D72433" w:rsidRDefault="00480206" w:rsidP="00C83C8E">
                      <w:pPr>
                        <w:snapToGrid w:val="0"/>
                        <w:ind w:firstLineChars="118" w:firstLine="283"/>
                        <w:jc w:val="center"/>
                        <w:rPr>
                          <w:b/>
                          <w:bCs/>
                          <w:sz w:val="24"/>
                          <w:szCs w:val="24"/>
                        </w:rPr>
                      </w:pPr>
                      <w:r w:rsidRPr="00D72433">
                        <w:rPr>
                          <w:rFonts w:hint="eastAsia"/>
                          <w:b/>
                          <w:bCs/>
                          <w:sz w:val="24"/>
                          <w:szCs w:val="24"/>
                        </w:rPr>
                        <w:t>圖</w:t>
                      </w:r>
                      <w:r>
                        <w:rPr>
                          <w:rFonts w:hint="eastAsia"/>
                          <w:b/>
                          <w:bCs/>
                          <w:sz w:val="24"/>
                          <w:szCs w:val="24"/>
                        </w:rPr>
                        <w:t>2</w:t>
                      </w:r>
                      <w:r w:rsidRPr="00D72433">
                        <w:rPr>
                          <w:rFonts w:hint="eastAsia"/>
                          <w:b/>
                          <w:sz w:val="24"/>
                          <w:szCs w:val="24"/>
                        </w:rPr>
                        <w:t xml:space="preserve">　</w:t>
                      </w:r>
                      <w:r w:rsidRPr="00FA4EFB">
                        <w:rPr>
                          <w:rFonts w:hint="eastAsia"/>
                          <w:b/>
                          <w:bCs/>
                          <w:sz w:val="24"/>
                          <w:szCs w:val="24"/>
                        </w:rPr>
                        <w:t>捷運綠線土地開發場站位置</w:t>
                      </w:r>
                    </w:p>
                    <w:p w14:paraId="65376C50" w14:textId="77777777" w:rsidR="00480206" w:rsidRPr="00926588" w:rsidRDefault="00480206" w:rsidP="00C83C8E">
                      <w:pPr>
                        <w:pStyle w:val="Web"/>
                        <w:spacing w:before="0" w:beforeAutospacing="0" w:after="0" w:afterAutospacing="0" w:line="0" w:lineRule="atLeast"/>
                        <w:ind w:firstLineChars="59" w:firstLine="142"/>
                        <w:jc w:val="center"/>
                        <w:rPr>
                          <w:rFonts w:ascii="標楷體" w:eastAsia="標楷體" w:hAnsi="標楷體" w:cs="Times New Roman"/>
                          <w:b/>
                          <w:color w:val="000000" w:themeColor="text1"/>
                          <w:kern w:val="2"/>
                          <w:sz w:val="2"/>
                          <w:szCs w:val="2"/>
                        </w:rPr>
                      </w:pPr>
                      <w:r>
                        <w:rPr>
                          <w:noProof/>
                        </w:rPr>
                        <w:drawing>
                          <wp:inline distT="0" distB="0" distL="0" distR="0" wp14:anchorId="3A00E140" wp14:editId="4ECE2C11">
                            <wp:extent cx="2075421" cy="3456000"/>
                            <wp:effectExtent l="133350" t="76200" r="77470" b="144780"/>
                            <wp:docPr id="995774342" name="圖片 99577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885" r="698" b="1008"/>
                                    <a:stretch/>
                                  </pic:blipFill>
                                  <pic:spPr bwMode="auto">
                                    <a:xfrm>
                                      <a:off x="0" y="0"/>
                                      <a:ext cx="2075421" cy="3456000"/>
                                    </a:xfrm>
                                    <a:prstGeom prst="roundRect">
                                      <a:avLst>
                                        <a:gd name="adj" fmla="val 16667"/>
                                      </a:avLst>
                                    </a:prstGeom>
                                    <a:ln w="9525" cap="flat" cmpd="sng" algn="ctr">
                                      <a:solidFill>
                                        <a:srgbClr val="0070C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A431C7F" w14:textId="77777777" w:rsidR="00480206" w:rsidRPr="00D40EA5" w:rsidRDefault="00480206" w:rsidP="00C83C8E">
                      <w:pPr>
                        <w:spacing w:line="180" w:lineRule="exact"/>
                        <w:ind w:leftChars="100" w:left="820" w:hangingChars="300" w:hanging="540"/>
                        <w:jc w:val="left"/>
                        <w:rPr>
                          <w:sz w:val="18"/>
                        </w:rPr>
                      </w:pPr>
                      <w:proofErr w:type="gramStart"/>
                      <w:r>
                        <w:rPr>
                          <w:rFonts w:hint="eastAsia"/>
                          <w:sz w:val="18"/>
                        </w:rPr>
                        <w:t>註</w:t>
                      </w:r>
                      <w:proofErr w:type="gramEnd"/>
                      <w:r>
                        <w:rPr>
                          <w:rFonts w:hint="eastAsia"/>
                          <w:sz w:val="18"/>
                        </w:rPr>
                        <w:t>：1</w:t>
                      </w:r>
                      <w:r>
                        <w:rPr>
                          <w:sz w:val="18"/>
                        </w:rPr>
                        <w:t>.</w:t>
                      </w:r>
                      <w:r>
                        <w:rPr>
                          <w:rFonts w:hint="eastAsia"/>
                          <w:sz w:val="18"/>
                        </w:rPr>
                        <w:t>圖示所列G31，於</w:t>
                      </w:r>
                      <w:r>
                        <w:rPr>
                          <w:rFonts w:hint="eastAsia"/>
                          <w:color w:val="000000" w:themeColor="text1"/>
                          <w:sz w:val="18"/>
                          <w:szCs w:val="18"/>
                        </w:rPr>
                        <w:t>捷運工程局網站</w:t>
                      </w:r>
                      <w:r>
                        <w:rPr>
                          <w:rFonts w:hint="eastAsia"/>
                          <w:sz w:val="18"/>
                        </w:rPr>
                        <w:t>已改為G</w:t>
                      </w:r>
                      <w:r>
                        <w:rPr>
                          <w:sz w:val="18"/>
                        </w:rPr>
                        <w:t>15a</w:t>
                      </w:r>
                      <w:r>
                        <w:rPr>
                          <w:rFonts w:hint="eastAsia"/>
                          <w:sz w:val="18"/>
                        </w:rPr>
                        <w:t>。</w:t>
                      </w:r>
                    </w:p>
                    <w:p w14:paraId="1BA8E90A" w14:textId="77777777" w:rsidR="00480206" w:rsidRPr="003029DA" w:rsidRDefault="00480206" w:rsidP="00C83C8E">
                      <w:pPr>
                        <w:snapToGrid w:val="0"/>
                        <w:spacing w:line="180" w:lineRule="exact"/>
                        <w:ind w:leftChars="230" w:left="644" w:firstLineChars="0" w:firstLine="0"/>
                        <w:rPr>
                          <w:color w:val="000000" w:themeColor="text1"/>
                          <w:sz w:val="18"/>
                          <w:szCs w:val="18"/>
                        </w:rPr>
                      </w:pPr>
                      <w:r>
                        <w:rPr>
                          <w:sz w:val="18"/>
                        </w:rPr>
                        <w:t>2.</w:t>
                      </w:r>
                      <w:r w:rsidRPr="003A7C7B">
                        <w:rPr>
                          <w:rFonts w:hint="eastAsia"/>
                          <w:color w:val="000000" w:themeColor="text1"/>
                          <w:sz w:val="18"/>
                          <w:szCs w:val="18"/>
                        </w:rPr>
                        <w:t>圖片來源：</w:t>
                      </w:r>
                      <w:r>
                        <w:rPr>
                          <w:rFonts w:hint="eastAsia"/>
                          <w:color w:val="000000" w:themeColor="text1"/>
                          <w:sz w:val="18"/>
                          <w:szCs w:val="18"/>
                        </w:rPr>
                        <w:t>整理</w:t>
                      </w:r>
                      <w:r w:rsidRPr="003A7C7B">
                        <w:rPr>
                          <w:rFonts w:hint="eastAsia"/>
                          <w:color w:val="000000" w:themeColor="text1"/>
                          <w:sz w:val="18"/>
                          <w:szCs w:val="18"/>
                        </w:rPr>
                        <w:t>自</w:t>
                      </w:r>
                      <w:r>
                        <w:rPr>
                          <w:rFonts w:hint="eastAsia"/>
                          <w:color w:val="000000" w:themeColor="text1"/>
                          <w:sz w:val="18"/>
                          <w:szCs w:val="18"/>
                        </w:rPr>
                        <w:t>捷運工程局</w:t>
                      </w:r>
                      <w:r w:rsidRPr="003A7C7B">
                        <w:rPr>
                          <w:rFonts w:hint="eastAsia"/>
                          <w:color w:val="000000" w:themeColor="text1"/>
                          <w:sz w:val="18"/>
                          <w:szCs w:val="18"/>
                        </w:rPr>
                        <w:t>網站</w:t>
                      </w:r>
                      <w:r>
                        <w:rPr>
                          <w:rFonts w:hint="eastAsia"/>
                          <w:color w:val="000000" w:themeColor="text1"/>
                          <w:sz w:val="18"/>
                          <w:szCs w:val="18"/>
                        </w:rPr>
                        <w:t>資料。</w:t>
                      </w:r>
                    </w:p>
                  </w:txbxContent>
                </v:textbox>
                <w10:wrap type="square" anchorx="margin" anchory="margin"/>
              </v:shape>
            </w:pict>
          </mc:Fallback>
        </mc:AlternateContent>
      </w:r>
      <w:r w:rsidR="009D6134" w:rsidRPr="00897AE4">
        <w:rPr>
          <w:noProof/>
          <w:spacing w:val="4"/>
          <w:sz w:val="24"/>
          <w:szCs w:val="24"/>
        </w:rPr>
        <mc:AlternateContent>
          <mc:Choice Requires="wps">
            <w:drawing>
              <wp:anchor distT="45720" distB="45720" distL="114300" distR="114300" simplePos="0" relativeHeight="251675648" behindDoc="0" locked="0" layoutInCell="1" allowOverlap="1" wp14:anchorId="57BAF329" wp14:editId="66997F83">
                <wp:simplePos x="0" y="0"/>
                <wp:positionH relativeFrom="margin">
                  <wp:posOffset>2080260</wp:posOffset>
                </wp:positionH>
                <wp:positionV relativeFrom="margin">
                  <wp:posOffset>2369185</wp:posOffset>
                </wp:positionV>
                <wp:extent cx="4324350" cy="189484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4350" cy="1894840"/>
                        </a:xfrm>
                        <a:prstGeom prst="rect">
                          <a:avLst/>
                        </a:prstGeom>
                        <a:solidFill>
                          <a:srgbClr val="FFFFFF"/>
                        </a:solidFill>
                        <a:ln w="9525">
                          <a:noFill/>
                          <a:miter lim="800000"/>
                          <a:headEnd/>
                          <a:tailEnd/>
                        </a:ln>
                      </wps:spPr>
                      <wps:txbx>
                        <w:txbxContent>
                          <w:tbl>
                            <w:tblPr>
                              <w:tblW w:w="4929" w:type="pct"/>
                              <w:tblLayout w:type="fixed"/>
                              <w:tblCellMar>
                                <w:left w:w="28" w:type="dxa"/>
                                <w:right w:w="28" w:type="dxa"/>
                              </w:tblCellMar>
                              <w:tblLook w:val="04A0" w:firstRow="1" w:lastRow="0" w:firstColumn="1" w:lastColumn="0" w:noHBand="0" w:noVBand="1"/>
                            </w:tblPr>
                            <w:tblGrid>
                              <w:gridCol w:w="1418"/>
                              <w:gridCol w:w="707"/>
                              <w:gridCol w:w="595"/>
                              <w:gridCol w:w="554"/>
                              <w:gridCol w:w="554"/>
                              <w:gridCol w:w="813"/>
                              <w:gridCol w:w="595"/>
                              <w:gridCol w:w="597"/>
                              <w:gridCol w:w="597"/>
                            </w:tblGrid>
                            <w:tr w:rsidR="00480206" w:rsidRPr="008D3D3A" w14:paraId="4439154E" w14:textId="77777777" w:rsidTr="00A460A0">
                              <w:tc>
                                <w:tcPr>
                                  <w:tcW w:w="6430" w:type="dxa"/>
                                  <w:gridSpan w:val="9"/>
                                  <w:noWrap/>
                                  <w:vAlign w:val="center"/>
                                  <w:hideMark/>
                                </w:tcPr>
                                <w:p w14:paraId="58BF76B0" w14:textId="77777777" w:rsidR="00480206" w:rsidRPr="008D3D3A" w:rsidRDefault="00480206" w:rsidP="00AE739E">
                                  <w:pPr>
                                    <w:widowControl/>
                                    <w:spacing w:line="0" w:lineRule="atLeast"/>
                                    <w:ind w:left="644" w:hangingChars="268" w:hanging="644"/>
                                    <w:jc w:val="center"/>
                                    <w:rPr>
                                      <w:rFonts w:cs="新細明體"/>
                                      <w:b/>
                                      <w:kern w:val="0"/>
                                      <w:sz w:val="24"/>
                                      <w:szCs w:val="24"/>
                                    </w:rPr>
                                  </w:pPr>
                                  <w:r>
                                    <w:rPr>
                                      <w:rFonts w:cs="新細明體" w:hint="eastAsia"/>
                                      <w:b/>
                                      <w:kern w:val="0"/>
                                      <w:sz w:val="24"/>
                                      <w:szCs w:val="24"/>
                                    </w:rPr>
                                    <w:t xml:space="preserve">表3　</w:t>
                                  </w:r>
                                  <w:r w:rsidRPr="008D3D3A">
                                    <w:rPr>
                                      <w:rFonts w:cs="新細明體" w:hint="eastAsia"/>
                                      <w:b/>
                                      <w:kern w:val="0"/>
                                      <w:sz w:val="24"/>
                                      <w:szCs w:val="24"/>
                                    </w:rPr>
                                    <w:t>捷運綠線原核定與修正計畫土地開發收益</w:t>
                                  </w:r>
                                  <w:r>
                                    <w:rPr>
                                      <w:rFonts w:cs="新細明體" w:hint="eastAsia"/>
                                      <w:b/>
                                      <w:kern w:val="0"/>
                                      <w:sz w:val="24"/>
                                      <w:szCs w:val="24"/>
                                    </w:rPr>
                                    <w:t>期程</w:t>
                                  </w:r>
                                  <w:r w:rsidRPr="008D3D3A">
                                    <w:rPr>
                                      <w:rFonts w:cs="新細明體" w:hint="eastAsia"/>
                                      <w:b/>
                                      <w:kern w:val="0"/>
                                      <w:sz w:val="24"/>
                                      <w:szCs w:val="24"/>
                                    </w:rPr>
                                    <w:t>比較</w:t>
                                  </w:r>
                                </w:p>
                              </w:tc>
                            </w:tr>
                            <w:tr w:rsidR="00480206" w:rsidRPr="008D3D3A" w14:paraId="769B7CBA" w14:textId="77777777" w:rsidTr="00A460A0">
                              <w:tc>
                                <w:tcPr>
                                  <w:tcW w:w="6430" w:type="dxa"/>
                                  <w:gridSpan w:val="9"/>
                                  <w:noWrap/>
                                  <w:vAlign w:val="center"/>
                                </w:tcPr>
                                <w:p w14:paraId="5CF3233B" w14:textId="77777777" w:rsidR="00480206" w:rsidRPr="008D3D3A" w:rsidRDefault="00480206" w:rsidP="00676A8E">
                                  <w:pPr>
                                    <w:spacing w:line="0" w:lineRule="atLeast"/>
                                    <w:ind w:rightChars="19" w:right="53" w:firstLineChars="218" w:firstLine="392"/>
                                    <w:jc w:val="right"/>
                                    <w:rPr>
                                      <w:spacing w:val="-10"/>
                                      <w:kern w:val="0"/>
                                      <w:sz w:val="20"/>
                                      <w:szCs w:val="20"/>
                                    </w:rPr>
                                  </w:pPr>
                                  <w:r w:rsidRPr="008D3D3A">
                                    <w:rPr>
                                      <w:rFonts w:hint="eastAsia"/>
                                      <w:spacing w:val="-10"/>
                                      <w:kern w:val="0"/>
                                      <w:sz w:val="20"/>
                                      <w:szCs w:val="20"/>
                                    </w:rPr>
                                    <w:t>單位</w:t>
                                  </w:r>
                                  <w:r w:rsidRPr="008D3D3A">
                                    <w:rPr>
                                      <w:sz w:val="20"/>
                                      <w:szCs w:val="20"/>
                                    </w:rPr>
                                    <w:t>：</w:t>
                                  </w:r>
                                  <w:r w:rsidRPr="008D3D3A">
                                    <w:rPr>
                                      <w:rFonts w:hint="eastAsia"/>
                                      <w:spacing w:val="-10"/>
                                      <w:kern w:val="0"/>
                                      <w:sz w:val="20"/>
                                      <w:szCs w:val="20"/>
                                    </w:rPr>
                                    <w:t>新臺幣百萬元</w:t>
                                  </w:r>
                                </w:p>
                              </w:tc>
                            </w:tr>
                            <w:tr w:rsidR="00480206" w:rsidRPr="000D2D46" w14:paraId="37B4AFA0" w14:textId="77777777" w:rsidTr="00905AD5">
                              <w:trPr>
                                <w:trHeight w:val="340"/>
                              </w:trPr>
                              <w:tc>
                                <w:tcPr>
                                  <w:tcW w:w="1418" w:type="dxa"/>
                                  <w:vMerge w:val="restart"/>
                                  <w:tcBorders>
                                    <w:top w:val="single" w:sz="4" w:space="0" w:color="auto"/>
                                    <w:left w:val="single" w:sz="4" w:space="0" w:color="auto"/>
                                    <w:right w:val="single" w:sz="4" w:space="0" w:color="auto"/>
                                  </w:tcBorders>
                                  <w:noWrap/>
                                  <w:vAlign w:val="center"/>
                                </w:tcPr>
                                <w:p w14:paraId="460CD3CC" w14:textId="77777777" w:rsidR="00480206" w:rsidRDefault="00480206" w:rsidP="00AE739E">
                                  <w:pPr>
                                    <w:widowControl/>
                                    <w:spacing w:line="0" w:lineRule="atLeast"/>
                                    <w:ind w:firstLineChars="5" w:firstLine="10"/>
                                    <w:jc w:val="center"/>
                                    <w:rPr>
                                      <w:rFonts w:cs="新細明體"/>
                                      <w:kern w:val="0"/>
                                      <w:sz w:val="20"/>
                                      <w:szCs w:val="20"/>
                                    </w:rPr>
                                  </w:pPr>
                                  <w:r>
                                    <w:rPr>
                                      <w:rFonts w:cs="新細明體" w:hint="eastAsia"/>
                                      <w:kern w:val="0"/>
                                      <w:sz w:val="20"/>
                                      <w:szCs w:val="20"/>
                                    </w:rPr>
                                    <w:t>計畫別</w:t>
                                  </w:r>
                                </w:p>
                              </w:tc>
                              <w:tc>
                                <w:tcPr>
                                  <w:tcW w:w="707" w:type="dxa"/>
                                  <w:vMerge w:val="restart"/>
                                  <w:tcBorders>
                                    <w:top w:val="single" w:sz="4" w:space="0" w:color="auto"/>
                                    <w:left w:val="nil"/>
                                    <w:right w:val="single" w:sz="4" w:space="0" w:color="auto"/>
                                  </w:tcBorders>
                                  <w:vAlign w:val="center"/>
                                </w:tcPr>
                                <w:p w14:paraId="7526060F" w14:textId="77777777" w:rsidR="00480206" w:rsidRPr="008D3D3A" w:rsidRDefault="00480206" w:rsidP="00AE739E">
                                  <w:pPr>
                                    <w:spacing w:line="0" w:lineRule="atLeast"/>
                                    <w:ind w:leftChars="-2" w:hangingChars="3" w:hanging="6"/>
                                    <w:jc w:val="center"/>
                                    <w:rPr>
                                      <w:rFonts w:cs="新細明體"/>
                                      <w:kern w:val="0"/>
                                      <w:sz w:val="20"/>
                                      <w:szCs w:val="20"/>
                                    </w:rPr>
                                  </w:pPr>
                                  <w:r>
                                    <w:rPr>
                                      <w:rFonts w:cs="新細明體" w:hint="eastAsia"/>
                                      <w:kern w:val="0"/>
                                      <w:sz w:val="20"/>
                                      <w:szCs w:val="20"/>
                                    </w:rPr>
                                    <w:t>合計</w:t>
                                  </w:r>
                                </w:p>
                              </w:tc>
                              <w:tc>
                                <w:tcPr>
                                  <w:tcW w:w="4305" w:type="dxa"/>
                                  <w:gridSpan w:val="7"/>
                                  <w:tcBorders>
                                    <w:top w:val="single" w:sz="4" w:space="0" w:color="auto"/>
                                    <w:left w:val="nil"/>
                                    <w:bottom w:val="single" w:sz="4" w:space="0" w:color="auto"/>
                                    <w:right w:val="single" w:sz="4" w:space="0" w:color="auto"/>
                                  </w:tcBorders>
                                  <w:vAlign w:val="center"/>
                                </w:tcPr>
                                <w:p w14:paraId="4EC35C31" w14:textId="77777777" w:rsidR="00480206" w:rsidRPr="008D3D3A"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年度</w:t>
                                  </w:r>
                                </w:p>
                              </w:tc>
                            </w:tr>
                            <w:tr w:rsidR="00480206" w:rsidRPr="000D2D46" w14:paraId="3CDE1094" w14:textId="77777777" w:rsidTr="00905AD5">
                              <w:trPr>
                                <w:trHeight w:val="340"/>
                              </w:trPr>
                              <w:tc>
                                <w:tcPr>
                                  <w:tcW w:w="1418" w:type="dxa"/>
                                  <w:vMerge/>
                                  <w:tcBorders>
                                    <w:left w:val="single" w:sz="4" w:space="0" w:color="auto"/>
                                    <w:bottom w:val="single" w:sz="4" w:space="0" w:color="auto"/>
                                    <w:right w:val="single" w:sz="4" w:space="0" w:color="auto"/>
                                  </w:tcBorders>
                                  <w:noWrap/>
                                  <w:vAlign w:val="center"/>
                                </w:tcPr>
                                <w:p w14:paraId="29C24F37" w14:textId="77777777" w:rsidR="00480206" w:rsidRDefault="00480206" w:rsidP="00AE739E">
                                  <w:pPr>
                                    <w:widowControl/>
                                    <w:spacing w:line="0" w:lineRule="atLeast"/>
                                    <w:ind w:firstLineChars="5" w:firstLine="10"/>
                                    <w:jc w:val="center"/>
                                    <w:rPr>
                                      <w:rFonts w:cs="新細明體"/>
                                      <w:kern w:val="0"/>
                                      <w:sz w:val="20"/>
                                      <w:szCs w:val="20"/>
                                    </w:rPr>
                                  </w:pPr>
                                </w:p>
                              </w:tc>
                              <w:tc>
                                <w:tcPr>
                                  <w:tcW w:w="707" w:type="dxa"/>
                                  <w:vMerge/>
                                  <w:tcBorders>
                                    <w:left w:val="nil"/>
                                    <w:right w:val="single" w:sz="4" w:space="0" w:color="auto"/>
                                  </w:tcBorders>
                                  <w:vAlign w:val="center"/>
                                </w:tcPr>
                                <w:p w14:paraId="1E65AC67" w14:textId="77777777" w:rsidR="00480206" w:rsidRDefault="00480206" w:rsidP="00AE739E">
                                  <w:pPr>
                                    <w:spacing w:line="0" w:lineRule="atLeast"/>
                                    <w:ind w:firstLineChars="0" w:firstLine="0"/>
                                    <w:jc w:val="center"/>
                                    <w:rPr>
                                      <w:rFonts w:cs="新細明體"/>
                                      <w:kern w:val="0"/>
                                      <w:sz w:val="20"/>
                                      <w:szCs w:val="20"/>
                                    </w:rPr>
                                  </w:pPr>
                                </w:p>
                              </w:tc>
                              <w:tc>
                                <w:tcPr>
                                  <w:tcW w:w="595" w:type="dxa"/>
                                  <w:tcBorders>
                                    <w:top w:val="single" w:sz="4" w:space="0" w:color="auto"/>
                                    <w:left w:val="nil"/>
                                    <w:right w:val="single" w:sz="4" w:space="0" w:color="auto"/>
                                  </w:tcBorders>
                                  <w:vAlign w:val="center"/>
                                </w:tcPr>
                                <w:p w14:paraId="3D93A078" w14:textId="77777777" w:rsidR="00480206" w:rsidRDefault="00480206" w:rsidP="00AE739E">
                                  <w:pPr>
                                    <w:spacing w:line="0" w:lineRule="atLeast"/>
                                    <w:ind w:firstLineChars="3" w:firstLine="6"/>
                                    <w:jc w:val="center"/>
                                    <w:rPr>
                                      <w:rFonts w:cs="新細明體"/>
                                      <w:kern w:val="0"/>
                                      <w:sz w:val="20"/>
                                      <w:szCs w:val="20"/>
                                    </w:rPr>
                                  </w:pPr>
                                  <w:r>
                                    <w:rPr>
                                      <w:rFonts w:cs="新細明體" w:hint="eastAsia"/>
                                      <w:kern w:val="0"/>
                                      <w:sz w:val="20"/>
                                      <w:szCs w:val="20"/>
                                    </w:rPr>
                                    <w:t>113</w:t>
                                  </w:r>
                                </w:p>
                              </w:tc>
                              <w:tc>
                                <w:tcPr>
                                  <w:tcW w:w="554" w:type="dxa"/>
                                  <w:tcBorders>
                                    <w:top w:val="single" w:sz="4" w:space="0" w:color="auto"/>
                                    <w:left w:val="nil"/>
                                    <w:right w:val="single" w:sz="4" w:space="0" w:color="auto"/>
                                  </w:tcBorders>
                                  <w:vAlign w:val="center"/>
                                </w:tcPr>
                                <w:p w14:paraId="637FE625" w14:textId="77777777" w:rsidR="00480206" w:rsidRDefault="00480206" w:rsidP="00AE739E">
                                  <w:pPr>
                                    <w:spacing w:line="0" w:lineRule="atLeast"/>
                                    <w:ind w:firstLineChars="0" w:firstLine="0"/>
                                    <w:jc w:val="center"/>
                                    <w:rPr>
                                      <w:rFonts w:cs="新細明體"/>
                                      <w:kern w:val="0"/>
                                      <w:sz w:val="20"/>
                                      <w:szCs w:val="20"/>
                                    </w:rPr>
                                  </w:pPr>
                                  <w:r>
                                    <w:rPr>
                                      <w:rFonts w:cs="新細明體" w:hint="eastAsia"/>
                                      <w:kern w:val="0"/>
                                      <w:sz w:val="20"/>
                                      <w:szCs w:val="20"/>
                                    </w:rPr>
                                    <w:t>114</w:t>
                                  </w:r>
                                </w:p>
                              </w:tc>
                              <w:tc>
                                <w:tcPr>
                                  <w:tcW w:w="554" w:type="dxa"/>
                                  <w:tcBorders>
                                    <w:top w:val="single" w:sz="4" w:space="0" w:color="auto"/>
                                    <w:left w:val="nil"/>
                                    <w:right w:val="single" w:sz="4" w:space="0" w:color="auto"/>
                                  </w:tcBorders>
                                  <w:vAlign w:val="center"/>
                                </w:tcPr>
                                <w:p w14:paraId="3CAD0F61" w14:textId="77777777" w:rsidR="00480206" w:rsidRDefault="00480206" w:rsidP="00AE739E">
                                  <w:pPr>
                                    <w:spacing w:line="0" w:lineRule="atLeast"/>
                                    <w:ind w:firstLineChars="0" w:firstLine="0"/>
                                    <w:jc w:val="center"/>
                                    <w:rPr>
                                      <w:rFonts w:cs="新細明體"/>
                                      <w:kern w:val="0"/>
                                      <w:sz w:val="20"/>
                                      <w:szCs w:val="20"/>
                                    </w:rPr>
                                  </w:pPr>
                                  <w:r>
                                    <w:rPr>
                                      <w:rFonts w:cs="新細明體" w:hint="eastAsia"/>
                                      <w:kern w:val="0"/>
                                      <w:sz w:val="20"/>
                                      <w:szCs w:val="20"/>
                                    </w:rPr>
                                    <w:t>115</w:t>
                                  </w:r>
                                </w:p>
                              </w:tc>
                              <w:tc>
                                <w:tcPr>
                                  <w:tcW w:w="813" w:type="dxa"/>
                                  <w:tcBorders>
                                    <w:top w:val="single" w:sz="4" w:space="0" w:color="auto"/>
                                    <w:left w:val="nil"/>
                                    <w:right w:val="single" w:sz="4" w:space="0" w:color="auto"/>
                                  </w:tcBorders>
                                  <w:vAlign w:val="center"/>
                                </w:tcPr>
                                <w:p w14:paraId="5633D254" w14:textId="04D877E4" w:rsidR="00480206" w:rsidRPr="00676A8E" w:rsidRDefault="00480206" w:rsidP="00AE739E">
                                  <w:pPr>
                                    <w:spacing w:line="0" w:lineRule="atLeast"/>
                                    <w:ind w:leftChars="-9" w:left="-5" w:hangingChars="11" w:hanging="20"/>
                                    <w:jc w:val="center"/>
                                    <w:rPr>
                                      <w:rFonts w:cs="新細明體"/>
                                      <w:spacing w:val="-10"/>
                                      <w:kern w:val="0"/>
                                      <w:sz w:val="20"/>
                                      <w:szCs w:val="20"/>
                                    </w:rPr>
                                  </w:pPr>
                                  <w:r w:rsidRPr="00676A8E">
                                    <w:rPr>
                                      <w:rFonts w:cs="新細明體" w:hint="eastAsia"/>
                                      <w:spacing w:val="-10"/>
                                      <w:kern w:val="0"/>
                                      <w:sz w:val="20"/>
                                      <w:szCs w:val="20"/>
                                    </w:rPr>
                                    <w:t>116</w:t>
                                  </w:r>
                                  <w:r w:rsidR="00905AD5">
                                    <w:rPr>
                                      <w:rFonts w:hint="eastAsia"/>
                                      <w:sz w:val="20"/>
                                      <w:szCs w:val="20"/>
                                    </w:rPr>
                                    <w:t>—</w:t>
                                  </w:r>
                                  <w:r w:rsidRPr="00676A8E">
                                    <w:rPr>
                                      <w:rFonts w:cs="新細明體"/>
                                      <w:spacing w:val="-10"/>
                                      <w:kern w:val="0"/>
                                      <w:sz w:val="20"/>
                                      <w:szCs w:val="20"/>
                                    </w:rPr>
                                    <w:t>118</w:t>
                                  </w:r>
                                </w:p>
                              </w:tc>
                              <w:tc>
                                <w:tcPr>
                                  <w:tcW w:w="595" w:type="dxa"/>
                                  <w:tcBorders>
                                    <w:top w:val="single" w:sz="4" w:space="0" w:color="auto"/>
                                    <w:left w:val="nil"/>
                                    <w:right w:val="single" w:sz="4" w:space="0" w:color="auto"/>
                                  </w:tcBorders>
                                  <w:vAlign w:val="center"/>
                                </w:tcPr>
                                <w:p w14:paraId="1D18D568" w14:textId="77777777" w:rsidR="00480206"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119</w:t>
                                  </w:r>
                                </w:p>
                              </w:tc>
                              <w:tc>
                                <w:tcPr>
                                  <w:tcW w:w="597" w:type="dxa"/>
                                  <w:tcBorders>
                                    <w:top w:val="single" w:sz="4" w:space="0" w:color="auto"/>
                                    <w:left w:val="nil"/>
                                    <w:right w:val="single" w:sz="4" w:space="0" w:color="auto"/>
                                  </w:tcBorders>
                                  <w:vAlign w:val="center"/>
                                </w:tcPr>
                                <w:p w14:paraId="5CBFB80B" w14:textId="77777777" w:rsidR="00480206"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120</w:t>
                                  </w:r>
                                </w:p>
                              </w:tc>
                              <w:tc>
                                <w:tcPr>
                                  <w:tcW w:w="597" w:type="dxa"/>
                                  <w:tcBorders>
                                    <w:top w:val="single" w:sz="4" w:space="0" w:color="auto"/>
                                    <w:left w:val="nil"/>
                                    <w:right w:val="single" w:sz="4" w:space="0" w:color="auto"/>
                                  </w:tcBorders>
                                  <w:vAlign w:val="center"/>
                                </w:tcPr>
                                <w:p w14:paraId="42045FDA" w14:textId="77777777" w:rsidR="00480206"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121</w:t>
                                  </w:r>
                                </w:p>
                              </w:tc>
                            </w:tr>
                            <w:tr w:rsidR="00480206" w:rsidRPr="008D3D3A" w14:paraId="3948FBDB" w14:textId="77777777" w:rsidTr="00905AD5">
                              <w:trPr>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E2EC433" w14:textId="77777777" w:rsidR="00480206" w:rsidRDefault="00480206" w:rsidP="00A460A0">
                                  <w:pPr>
                                    <w:spacing w:line="0" w:lineRule="atLeast"/>
                                    <w:ind w:firstLineChars="0" w:firstLine="0"/>
                                    <w:jc w:val="distribute"/>
                                    <w:rPr>
                                      <w:rFonts w:cs="新細明體"/>
                                      <w:kern w:val="0"/>
                                      <w:sz w:val="20"/>
                                      <w:szCs w:val="20"/>
                                    </w:rPr>
                                  </w:pPr>
                                  <w:r w:rsidRPr="008D3D3A">
                                    <w:rPr>
                                      <w:rFonts w:cs="新細明體" w:hint="eastAsia"/>
                                      <w:kern w:val="0"/>
                                      <w:sz w:val="20"/>
                                      <w:szCs w:val="20"/>
                                    </w:rPr>
                                    <w:t>原105年行政院</w:t>
                                  </w:r>
                                </w:p>
                                <w:p w14:paraId="5329A87A" w14:textId="77777777" w:rsidR="00480206" w:rsidRPr="008D3D3A" w:rsidRDefault="00480206" w:rsidP="00A460A0">
                                  <w:pPr>
                                    <w:spacing w:line="0" w:lineRule="atLeast"/>
                                    <w:ind w:firstLineChars="0" w:firstLine="0"/>
                                    <w:rPr>
                                      <w:rFonts w:cs="新細明體"/>
                                      <w:kern w:val="0"/>
                                      <w:sz w:val="20"/>
                                      <w:szCs w:val="20"/>
                                    </w:rPr>
                                  </w:pPr>
                                  <w:r w:rsidRPr="008D3D3A">
                                    <w:rPr>
                                      <w:rFonts w:cs="新細明體" w:hint="eastAsia"/>
                                      <w:kern w:val="0"/>
                                      <w:sz w:val="20"/>
                                      <w:szCs w:val="20"/>
                                    </w:rPr>
                                    <w:t>核定計畫</w:t>
                                  </w:r>
                                </w:p>
                              </w:tc>
                              <w:tc>
                                <w:tcPr>
                                  <w:tcW w:w="707" w:type="dxa"/>
                                  <w:tcBorders>
                                    <w:top w:val="single" w:sz="4" w:space="0" w:color="auto"/>
                                    <w:left w:val="nil"/>
                                    <w:bottom w:val="single" w:sz="4" w:space="0" w:color="auto"/>
                                    <w:right w:val="single" w:sz="4" w:space="0" w:color="auto"/>
                                  </w:tcBorders>
                                  <w:noWrap/>
                                  <w:vAlign w:val="center"/>
                                </w:tcPr>
                                <w:p w14:paraId="003122E5" w14:textId="77777777" w:rsidR="00480206" w:rsidRPr="00203BE8" w:rsidRDefault="00480206" w:rsidP="00AE739E">
                                  <w:pPr>
                                    <w:widowControl/>
                                    <w:spacing w:line="0" w:lineRule="atLeast"/>
                                    <w:ind w:firstLineChars="0" w:firstLine="0"/>
                                    <w:jc w:val="right"/>
                                    <w:rPr>
                                      <w:rFonts w:cs="新細明體"/>
                                      <w:b/>
                                      <w:kern w:val="0"/>
                                      <w:sz w:val="20"/>
                                      <w:szCs w:val="20"/>
                                    </w:rPr>
                                  </w:pPr>
                                  <w:r w:rsidRPr="00203BE8">
                                    <w:rPr>
                                      <w:rFonts w:hint="eastAsia"/>
                                      <w:b/>
                                      <w:sz w:val="20"/>
                                      <w:szCs w:val="20"/>
                                    </w:rPr>
                                    <w:t>4</w:t>
                                  </w:r>
                                  <w:r w:rsidRPr="00203BE8">
                                    <w:rPr>
                                      <w:b/>
                                      <w:sz w:val="20"/>
                                      <w:szCs w:val="20"/>
                                    </w:rPr>
                                    <w:t>,</w:t>
                                  </w:r>
                                  <w:r w:rsidRPr="00203BE8">
                                    <w:rPr>
                                      <w:rFonts w:hint="eastAsia"/>
                                      <w:b/>
                                      <w:sz w:val="20"/>
                                      <w:szCs w:val="20"/>
                                    </w:rPr>
                                    <w:t>211</w:t>
                                  </w:r>
                                </w:p>
                              </w:tc>
                              <w:tc>
                                <w:tcPr>
                                  <w:tcW w:w="595" w:type="dxa"/>
                                  <w:tcBorders>
                                    <w:top w:val="single" w:sz="4" w:space="0" w:color="auto"/>
                                    <w:left w:val="nil"/>
                                    <w:bottom w:val="single" w:sz="4" w:space="0" w:color="auto"/>
                                    <w:right w:val="single" w:sz="4" w:space="0" w:color="auto"/>
                                  </w:tcBorders>
                                  <w:vAlign w:val="center"/>
                                </w:tcPr>
                                <w:p w14:paraId="7814651C" w14:textId="77777777" w:rsidR="00480206" w:rsidRPr="00203BE8" w:rsidRDefault="00480206" w:rsidP="00AE739E">
                                  <w:pPr>
                                    <w:spacing w:line="0" w:lineRule="atLeast"/>
                                    <w:ind w:firstLineChars="3" w:firstLine="6"/>
                                    <w:jc w:val="right"/>
                                    <w:rPr>
                                      <w:rFonts w:cs="新細明體"/>
                                      <w:kern w:val="0"/>
                                      <w:sz w:val="20"/>
                                      <w:szCs w:val="20"/>
                                    </w:rPr>
                                  </w:pPr>
                                  <w:r w:rsidRPr="00203BE8">
                                    <w:rPr>
                                      <w:sz w:val="20"/>
                                      <w:szCs w:val="20"/>
                                    </w:rPr>
                                    <w:t>2,948</w:t>
                                  </w:r>
                                </w:p>
                              </w:tc>
                              <w:tc>
                                <w:tcPr>
                                  <w:tcW w:w="554" w:type="dxa"/>
                                  <w:tcBorders>
                                    <w:top w:val="single" w:sz="4" w:space="0" w:color="auto"/>
                                    <w:left w:val="nil"/>
                                    <w:bottom w:val="single" w:sz="4" w:space="0" w:color="auto"/>
                                    <w:right w:val="single" w:sz="4" w:space="0" w:color="auto"/>
                                  </w:tcBorders>
                                  <w:vAlign w:val="center"/>
                                </w:tcPr>
                                <w:p w14:paraId="4177CCAC" w14:textId="77777777" w:rsidR="00480206" w:rsidRPr="00203BE8" w:rsidRDefault="00480206" w:rsidP="00AE739E">
                                  <w:pPr>
                                    <w:widowControl/>
                                    <w:spacing w:line="0" w:lineRule="atLeast"/>
                                    <w:ind w:firstLineChars="0" w:firstLine="0"/>
                                    <w:jc w:val="right"/>
                                    <w:rPr>
                                      <w:rFonts w:cs="新細明體"/>
                                      <w:kern w:val="0"/>
                                      <w:sz w:val="20"/>
                                      <w:szCs w:val="20"/>
                                    </w:rPr>
                                  </w:pPr>
                                  <w:r w:rsidRPr="00203BE8">
                                    <w:rPr>
                                      <w:sz w:val="20"/>
                                      <w:szCs w:val="20"/>
                                    </w:rPr>
                                    <w:t>842</w:t>
                                  </w:r>
                                </w:p>
                              </w:tc>
                              <w:tc>
                                <w:tcPr>
                                  <w:tcW w:w="554" w:type="dxa"/>
                                  <w:tcBorders>
                                    <w:top w:val="single" w:sz="4" w:space="0" w:color="auto"/>
                                    <w:left w:val="nil"/>
                                    <w:bottom w:val="single" w:sz="4" w:space="0" w:color="auto"/>
                                    <w:right w:val="single" w:sz="4" w:space="0" w:color="auto"/>
                                  </w:tcBorders>
                                  <w:vAlign w:val="center"/>
                                </w:tcPr>
                                <w:p w14:paraId="2BF3C11F" w14:textId="77777777" w:rsidR="00480206" w:rsidRPr="00203BE8" w:rsidRDefault="00480206" w:rsidP="00AE739E">
                                  <w:pPr>
                                    <w:widowControl/>
                                    <w:spacing w:line="0" w:lineRule="atLeast"/>
                                    <w:ind w:firstLineChars="0" w:firstLine="0"/>
                                    <w:jc w:val="right"/>
                                    <w:rPr>
                                      <w:rFonts w:cs="新細明體"/>
                                      <w:kern w:val="0"/>
                                      <w:sz w:val="20"/>
                                      <w:szCs w:val="20"/>
                                    </w:rPr>
                                  </w:pPr>
                                  <w:r w:rsidRPr="00203BE8">
                                    <w:rPr>
                                      <w:sz w:val="20"/>
                                      <w:szCs w:val="20"/>
                                    </w:rPr>
                                    <w:t>421</w:t>
                                  </w:r>
                                </w:p>
                              </w:tc>
                              <w:tc>
                                <w:tcPr>
                                  <w:tcW w:w="813" w:type="dxa"/>
                                  <w:tcBorders>
                                    <w:top w:val="single" w:sz="4" w:space="0" w:color="auto"/>
                                    <w:left w:val="nil"/>
                                    <w:bottom w:val="single" w:sz="4" w:space="0" w:color="auto"/>
                                    <w:right w:val="single" w:sz="4" w:space="0" w:color="auto"/>
                                  </w:tcBorders>
                                  <w:vAlign w:val="center"/>
                                </w:tcPr>
                                <w:p w14:paraId="4144858C"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c>
                                <w:tcPr>
                                  <w:tcW w:w="595" w:type="dxa"/>
                                  <w:tcBorders>
                                    <w:top w:val="single" w:sz="4" w:space="0" w:color="auto"/>
                                    <w:left w:val="nil"/>
                                    <w:bottom w:val="single" w:sz="4" w:space="0" w:color="auto"/>
                                    <w:right w:val="single" w:sz="4" w:space="0" w:color="auto"/>
                                  </w:tcBorders>
                                  <w:vAlign w:val="center"/>
                                </w:tcPr>
                                <w:p w14:paraId="7CC42A0A"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c>
                                <w:tcPr>
                                  <w:tcW w:w="597" w:type="dxa"/>
                                  <w:tcBorders>
                                    <w:top w:val="single" w:sz="4" w:space="0" w:color="auto"/>
                                    <w:left w:val="nil"/>
                                    <w:bottom w:val="single" w:sz="4" w:space="0" w:color="auto"/>
                                    <w:right w:val="single" w:sz="4" w:space="0" w:color="auto"/>
                                  </w:tcBorders>
                                  <w:vAlign w:val="center"/>
                                </w:tcPr>
                                <w:p w14:paraId="0C8DCE34"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c>
                                <w:tcPr>
                                  <w:tcW w:w="597" w:type="dxa"/>
                                  <w:tcBorders>
                                    <w:top w:val="single" w:sz="4" w:space="0" w:color="auto"/>
                                    <w:left w:val="nil"/>
                                    <w:bottom w:val="single" w:sz="4" w:space="0" w:color="auto"/>
                                    <w:right w:val="single" w:sz="4" w:space="0" w:color="auto"/>
                                  </w:tcBorders>
                                  <w:vAlign w:val="center"/>
                                </w:tcPr>
                                <w:p w14:paraId="372C4B13"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r>
                            <w:tr w:rsidR="00480206" w:rsidRPr="008D3D3A" w14:paraId="566159BC" w14:textId="77777777" w:rsidTr="00905AD5">
                              <w:trPr>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FF2E63D" w14:textId="77777777" w:rsidR="00480206" w:rsidRPr="00A460A0" w:rsidRDefault="00480206" w:rsidP="00A460A0">
                                  <w:pPr>
                                    <w:spacing w:line="0" w:lineRule="atLeast"/>
                                    <w:ind w:leftChars="-9" w:left="-5" w:hangingChars="11" w:hanging="20"/>
                                    <w:jc w:val="distribute"/>
                                    <w:rPr>
                                      <w:rFonts w:cs="新細明體"/>
                                      <w:spacing w:val="-10"/>
                                      <w:kern w:val="0"/>
                                      <w:sz w:val="20"/>
                                      <w:szCs w:val="20"/>
                                    </w:rPr>
                                  </w:pPr>
                                  <w:r w:rsidRPr="00A460A0">
                                    <w:rPr>
                                      <w:rFonts w:cs="新細明體" w:hint="eastAsia"/>
                                      <w:spacing w:val="-10"/>
                                      <w:kern w:val="0"/>
                                      <w:sz w:val="20"/>
                                      <w:szCs w:val="20"/>
                                    </w:rPr>
                                    <w:t>114年捷運工程局</w:t>
                                  </w:r>
                                </w:p>
                                <w:p w14:paraId="6477784B" w14:textId="77777777" w:rsidR="00480206" w:rsidRPr="008D3D3A" w:rsidRDefault="00480206" w:rsidP="00A460A0">
                                  <w:pPr>
                                    <w:spacing w:line="0" w:lineRule="atLeast"/>
                                    <w:ind w:leftChars="-9" w:left="-3" w:hangingChars="11" w:hanging="22"/>
                                    <w:rPr>
                                      <w:rFonts w:cs="新細明體"/>
                                      <w:kern w:val="0"/>
                                      <w:sz w:val="20"/>
                                      <w:szCs w:val="20"/>
                                    </w:rPr>
                                  </w:pPr>
                                  <w:r w:rsidRPr="008D3D3A">
                                    <w:rPr>
                                      <w:rFonts w:cs="新細明體" w:hint="eastAsia"/>
                                      <w:kern w:val="0"/>
                                      <w:sz w:val="20"/>
                                      <w:szCs w:val="20"/>
                                    </w:rPr>
                                    <w:t>所提修正計畫</w:t>
                                  </w:r>
                                </w:p>
                              </w:tc>
                              <w:tc>
                                <w:tcPr>
                                  <w:tcW w:w="707" w:type="dxa"/>
                                  <w:tcBorders>
                                    <w:top w:val="single" w:sz="4" w:space="0" w:color="auto"/>
                                    <w:left w:val="nil"/>
                                    <w:bottom w:val="single" w:sz="4" w:space="0" w:color="auto"/>
                                    <w:right w:val="single" w:sz="4" w:space="0" w:color="auto"/>
                                  </w:tcBorders>
                                  <w:noWrap/>
                                  <w:vAlign w:val="center"/>
                                </w:tcPr>
                                <w:p w14:paraId="564EAFAF"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rFonts w:hint="eastAsia"/>
                                      <w:b/>
                                      <w:sz w:val="20"/>
                                      <w:szCs w:val="20"/>
                                    </w:rPr>
                                    <w:t>4</w:t>
                                  </w:r>
                                  <w:r w:rsidRPr="00203BE8">
                                    <w:rPr>
                                      <w:b/>
                                      <w:sz w:val="20"/>
                                      <w:szCs w:val="20"/>
                                    </w:rPr>
                                    <w:t>,</w:t>
                                  </w:r>
                                  <w:r w:rsidRPr="00203BE8">
                                    <w:rPr>
                                      <w:rFonts w:hint="eastAsia"/>
                                      <w:b/>
                                      <w:sz w:val="20"/>
                                      <w:szCs w:val="20"/>
                                    </w:rPr>
                                    <w:t>21</w:t>
                                  </w:r>
                                  <w:r w:rsidRPr="00203BE8">
                                    <w:rPr>
                                      <w:b/>
                                      <w:sz w:val="20"/>
                                      <w:szCs w:val="20"/>
                                    </w:rPr>
                                    <w:t>2</w:t>
                                  </w:r>
                                </w:p>
                              </w:tc>
                              <w:tc>
                                <w:tcPr>
                                  <w:tcW w:w="595" w:type="dxa"/>
                                  <w:tcBorders>
                                    <w:top w:val="single" w:sz="4" w:space="0" w:color="auto"/>
                                    <w:left w:val="nil"/>
                                    <w:bottom w:val="single" w:sz="4" w:space="0" w:color="auto"/>
                                    <w:right w:val="single" w:sz="4" w:space="0" w:color="auto"/>
                                  </w:tcBorders>
                                  <w:vAlign w:val="center"/>
                                </w:tcPr>
                                <w:p w14:paraId="23B6AFA2"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554" w:type="dxa"/>
                                  <w:tcBorders>
                                    <w:top w:val="single" w:sz="4" w:space="0" w:color="auto"/>
                                    <w:left w:val="nil"/>
                                    <w:bottom w:val="single" w:sz="4" w:space="0" w:color="auto"/>
                                    <w:right w:val="single" w:sz="4" w:space="0" w:color="auto"/>
                                  </w:tcBorders>
                                  <w:vAlign w:val="center"/>
                                </w:tcPr>
                                <w:p w14:paraId="327C9246"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554" w:type="dxa"/>
                                  <w:tcBorders>
                                    <w:top w:val="single" w:sz="4" w:space="0" w:color="auto"/>
                                    <w:left w:val="nil"/>
                                    <w:bottom w:val="single" w:sz="4" w:space="0" w:color="auto"/>
                                    <w:right w:val="single" w:sz="4" w:space="0" w:color="auto"/>
                                  </w:tcBorders>
                                  <w:vAlign w:val="center"/>
                                </w:tcPr>
                                <w:p w14:paraId="700458A6"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813" w:type="dxa"/>
                                  <w:tcBorders>
                                    <w:top w:val="single" w:sz="4" w:space="0" w:color="auto"/>
                                    <w:left w:val="nil"/>
                                    <w:bottom w:val="single" w:sz="4" w:space="0" w:color="auto"/>
                                    <w:right w:val="single" w:sz="4" w:space="0" w:color="auto"/>
                                  </w:tcBorders>
                                  <w:vAlign w:val="center"/>
                                </w:tcPr>
                                <w:p w14:paraId="71C9D49C"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595" w:type="dxa"/>
                                  <w:tcBorders>
                                    <w:top w:val="single" w:sz="4" w:space="0" w:color="auto"/>
                                    <w:left w:val="nil"/>
                                    <w:bottom w:val="single" w:sz="4" w:space="0" w:color="auto"/>
                                    <w:right w:val="single" w:sz="4" w:space="0" w:color="auto"/>
                                  </w:tcBorders>
                                  <w:vAlign w:val="center"/>
                                </w:tcPr>
                                <w:p w14:paraId="66EE4BB2"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sz w:val="20"/>
                                      <w:szCs w:val="20"/>
                                    </w:rPr>
                                    <w:t>2,948</w:t>
                                  </w:r>
                                </w:p>
                              </w:tc>
                              <w:tc>
                                <w:tcPr>
                                  <w:tcW w:w="597" w:type="dxa"/>
                                  <w:tcBorders>
                                    <w:top w:val="single" w:sz="4" w:space="0" w:color="auto"/>
                                    <w:left w:val="nil"/>
                                    <w:bottom w:val="single" w:sz="4" w:space="0" w:color="auto"/>
                                    <w:right w:val="single" w:sz="4" w:space="0" w:color="auto"/>
                                  </w:tcBorders>
                                  <w:vAlign w:val="center"/>
                                </w:tcPr>
                                <w:p w14:paraId="5EDAE293"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sz w:val="20"/>
                                      <w:szCs w:val="20"/>
                                    </w:rPr>
                                    <w:t>842</w:t>
                                  </w:r>
                                </w:p>
                              </w:tc>
                              <w:tc>
                                <w:tcPr>
                                  <w:tcW w:w="597" w:type="dxa"/>
                                  <w:tcBorders>
                                    <w:top w:val="single" w:sz="4" w:space="0" w:color="auto"/>
                                    <w:left w:val="nil"/>
                                    <w:bottom w:val="single" w:sz="4" w:space="0" w:color="auto"/>
                                    <w:right w:val="single" w:sz="4" w:space="0" w:color="auto"/>
                                  </w:tcBorders>
                                  <w:vAlign w:val="center"/>
                                </w:tcPr>
                                <w:p w14:paraId="0E33055C"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sz w:val="20"/>
                                      <w:szCs w:val="20"/>
                                    </w:rPr>
                                    <w:t>422</w:t>
                                  </w:r>
                                </w:p>
                              </w:tc>
                            </w:tr>
                            <w:tr w:rsidR="00480206" w:rsidRPr="008D3D3A" w14:paraId="109AF135" w14:textId="77777777" w:rsidTr="00A460A0">
                              <w:tc>
                                <w:tcPr>
                                  <w:tcW w:w="6430" w:type="dxa"/>
                                  <w:gridSpan w:val="9"/>
                                  <w:noWrap/>
                                  <w:vAlign w:val="center"/>
                                  <w:hideMark/>
                                </w:tcPr>
                                <w:p w14:paraId="6FBC6DCA" w14:textId="77777777" w:rsidR="00480206" w:rsidRPr="008D3D3A" w:rsidRDefault="00480206" w:rsidP="00AE739E">
                                  <w:pPr>
                                    <w:widowControl/>
                                    <w:spacing w:line="0" w:lineRule="atLeast"/>
                                    <w:ind w:firstLineChars="0" w:firstLine="0"/>
                                    <w:jc w:val="left"/>
                                    <w:rPr>
                                      <w:rFonts w:cs="新細明體"/>
                                      <w:kern w:val="0"/>
                                      <w:sz w:val="18"/>
                                      <w:szCs w:val="18"/>
                                    </w:rPr>
                                  </w:pPr>
                                  <w:r w:rsidRPr="008D3D3A">
                                    <w:rPr>
                                      <w:rFonts w:cs="新細明體" w:hint="eastAsia"/>
                                      <w:kern w:val="0"/>
                                      <w:sz w:val="18"/>
                                      <w:szCs w:val="18"/>
                                    </w:rPr>
                                    <w:t>註：1.截至114年6月底止，捷運工程局所提修正計畫，中央尚在審議中。</w:t>
                                  </w:r>
                                </w:p>
                                <w:p w14:paraId="2ACCDF30" w14:textId="77777777" w:rsidR="00480206" w:rsidRPr="008D3D3A" w:rsidRDefault="00480206" w:rsidP="00AE739E">
                                  <w:pPr>
                                    <w:widowControl/>
                                    <w:spacing w:line="0" w:lineRule="atLeast"/>
                                    <w:ind w:leftChars="125" w:left="350" w:firstLineChars="0" w:firstLine="0"/>
                                    <w:jc w:val="left"/>
                                    <w:rPr>
                                      <w:rFonts w:cs="新細明體"/>
                                      <w:kern w:val="0"/>
                                      <w:sz w:val="20"/>
                                      <w:szCs w:val="20"/>
                                    </w:rPr>
                                  </w:pPr>
                                  <w:r w:rsidRPr="008D3D3A">
                                    <w:rPr>
                                      <w:rFonts w:cs="新細明體" w:hint="eastAsia"/>
                                      <w:kern w:val="0"/>
                                      <w:sz w:val="18"/>
                                      <w:szCs w:val="18"/>
                                    </w:rPr>
                                    <w:t>2.資料來源：整理自</w:t>
                                  </w:r>
                                  <w:r w:rsidRPr="008D3D3A">
                                    <w:rPr>
                                      <w:rFonts w:hint="eastAsia"/>
                                      <w:sz w:val="18"/>
                                      <w:szCs w:val="18"/>
                                    </w:rPr>
                                    <w:t>捷運工程局</w:t>
                                  </w:r>
                                  <w:r w:rsidRPr="008D3D3A">
                                    <w:rPr>
                                      <w:rFonts w:cs="新細明體" w:hint="eastAsia"/>
                                      <w:kern w:val="0"/>
                                      <w:sz w:val="18"/>
                                      <w:szCs w:val="18"/>
                                    </w:rPr>
                                    <w:t>提供資料。</w:t>
                                  </w:r>
                                </w:p>
                              </w:tc>
                            </w:tr>
                          </w:tbl>
                          <w:p w14:paraId="23243DA5" w14:textId="77777777" w:rsidR="00480206" w:rsidRPr="00AE739E" w:rsidRDefault="00480206" w:rsidP="00600E6E">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AF329" id="_x0000_s1109" type="#_x0000_t202" style="position:absolute;left:0;text-align:left;margin-left:163.8pt;margin-top:186.55pt;width:340.5pt;height:149.2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" stroked="f">
                <v:textbox>
                  <w:txbxContent>
                    <w:tbl>
                      <w:tblPr>
                        <w:tblW w:w="4929" w:type="pct"/>
                        <w:tblLayout w:type="fixed"/>
                        <w:tblCellMar>
                          <w:left w:w="28" w:type="dxa"/>
                          <w:right w:w="28" w:type="dxa"/>
                        </w:tblCellMar>
                        <w:tblLook w:val="04A0" w:firstRow="1" w:lastRow="0" w:firstColumn="1" w:lastColumn="0" w:noHBand="0" w:noVBand="1"/>
                      </w:tblPr>
                      <w:tblGrid>
                        <w:gridCol w:w="1418"/>
                        <w:gridCol w:w="707"/>
                        <w:gridCol w:w="595"/>
                        <w:gridCol w:w="554"/>
                        <w:gridCol w:w="554"/>
                        <w:gridCol w:w="813"/>
                        <w:gridCol w:w="595"/>
                        <w:gridCol w:w="597"/>
                        <w:gridCol w:w="597"/>
                      </w:tblGrid>
                      <w:tr w:rsidR="00480206" w:rsidRPr="008D3D3A" w14:paraId="4439154E" w14:textId="77777777" w:rsidTr="00A460A0">
                        <w:tc>
                          <w:tcPr>
                            <w:tcW w:w="6430" w:type="dxa"/>
                            <w:gridSpan w:val="9"/>
                            <w:noWrap/>
                            <w:vAlign w:val="center"/>
                            <w:hideMark/>
                          </w:tcPr>
                          <w:p w14:paraId="58BF76B0" w14:textId="77777777" w:rsidR="00480206" w:rsidRPr="008D3D3A" w:rsidRDefault="00480206" w:rsidP="00AE739E">
                            <w:pPr>
                              <w:widowControl/>
                              <w:spacing w:line="0" w:lineRule="atLeast"/>
                              <w:ind w:left="644" w:hangingChars="268" w:hanging="644"/>
                              <w:jc w:val="center"/>
                              <w:rPr>
                                <w:rFonts w:cs="新細明體"/>
                                <w:b/>
                                <w:kern w:val="0"/>
                                <w:sz w:val="24"/>
                                <w:szCs w:val="24"/>
                              </w:rPr>
                            </w:pPr>
                            <w:r>
                              <w:rPr>
                                <w:rFonts w:cs="新細明體" w:hint="eastAsia"/>
                                <w:b/>
                                <w:kern w:val="0"/>
                                <w:sz w:val="24"/>
                                <w:szCs w:val="24"/>
                              </w:rPr>
                              <w:t xml:space="preserve">表3　</w:t>
                            </w:r>
                            <w:r w:rsidRPr="008D3D3A">
                              <w:rPr>
                                <w:rFonts w:cs="新細明體" w:hint="eastAsia"/>
                                <w:b/>
                                <w:kern w:val="0"/>
                                <w:sz w:val="24"/>
                                <w:szCs w:val="24"/>
                              </w:rPr>
                              <w:t>捷運綠線原核定與修正計畫土地開發收益</w:t>
                            </w:r>
                            <w:r>
                              <w:rPr>
                                <w:rFonts w:cs="新細明體" w:hint="eastAsia"/>
                                <w:b/>
                                <w:kern w:val="0"/>
                                <w:sz w:val="24"/>
                                <w:szCs w:val="24"/>
                              </w:rPr>
                              <w:t>期程</w:t>
                            </w:r>
                            <w:r w:rsidRPr="008D3D3A">
                              <w:rPr>
                                <w:rFonts w:cs="新細明體" w:hint="eastAsia"/>
                                <w:b/>
                                <w:kern w:val="0"/>
                                <w:sz w:val="24"/>
                                <w:szCs w:val="24"/>
                              </w:rPr>
                              <w:t>比較</w:t>
                            </w:r>
                          </w:p>
                        </w:tc>
                      </w:tr>
                      <w:tr w:rsidR="00480206" w:rsidRPr="008D3D3A" w14:paraId="769B7CBA" w14:textId="77777777" w:rsidTr="00A460A0">
                        <w:tc>
                          <w:tcPr>
                            <w:tcW w:w="6430" w:type="dxa"/>
                            <w:gridSpan w:val="9"/>
                            <w:noWrap/>
                            <w:vAlign w:val="center"/>
                          </w:tcPr>
                          <w:p w14:paraId="5CF3233B" w14:textId="77777777" w:rsidR="00480206" w:rsidRPr="008D3D3A" w:rsidRDefault="00480206" w:rsidP="00676A8E">
                            <w:pPr>
                              <w:spacing w:line="0" w:lineRule="atLeast"/>
                              <w:ind w:rightChars="19" w:right="53" w:firstLineChars="218" w:firstLine="392"/>
                              <w:jc w:val="right"/>
                              <w:rPr>
                                <w:spacing w:val="-10"/>
                                <w:kern w:val="0"/>
                                <w:sz w:val="20"/>
                                <w:szCs w:val="20"/>
                              </w:rPr>
                            </w:pPr>
                            <w:r w:rsidRPr="008D3D3A">
                              <w:rPr>
                                <w:rFonts w:hint="eastAsia"/>
                                <w:spacing w:val="-10"/>
                                <w:kern w:val="0"/>
                                <w:sz w:val="20"/>
                                <w:szCs w:val="20"/>
                              </w:rPr>
                              <w:t>單位</w:t>
                            </w:r>
                            <w:r w:rsidRPr="008D3D3A">
                              <w:rPr>
                                <w:sz w:val="20"/>
                                <w:szCs w:val="20"/>
                              </w:rPr>
                              <w:t>：</w:t>
                            </w:r>
                            <w:r w:rsidRPr="008D3D3A">
                              <w:rPr>
                                <w:rFonts w:hint="eastAsia"/>
                                <w:spacing w:val="-10"/>
                                <w:kern w:val="0"/>
                                <w:sz w:val="20"/>
                                <w:szCs w:val="20"/>
                              </w:rPr>
                              <w:t>新臺幣百萬元</w:t>
                            </w:r>
                          </w:p>
                        </w:tc>
                      </w:tr>
                      <w:tr w:rsidR="00480206" w:rsidRPr="000D2D46" w14:paraId="37B4AFA0" w14:textId="77777777" w:rsidTr="00905AD5">
                        <w:trPr>
                          <w:trHeight w:val="340"/>
                        </w:trPr>
                        <w:tc>
                          <w:tcPr>
                            <w:tcW w:w="1418" w:type="dxa"/>
                            <w:vMerge w:val="restart"/>
                            <w:tcBorders>
                              <w:top w:val="single" w:sz="4" w:space="0" w:color="auto"/>
                              <w:left w:val="single" w:sz="4" w:space="0" w:color="auto"/>
                              <w:right w:val="single" w:sz="4" w:space="0" w:color="auto"/>
                            </w:tcBorders>
                            <w:noWrap/>
                            <w:vAlign w:val="center"/>
                          </w:tcPr>
                          <w:p w14:paraId="460CD3CC" w14:textId="77777777" w:rsidR="00480206" w:rsidRDefault="00480206" w:rsidP="00AE739E">
                            <w:pPr>
                              <w:widowControl/>
                              <w:spacing w:line="0" w:lineRule="atLeast"/>
                              <w:ind w:firstLineChars="5" w:firstLine="10"/>
                              <w:jc w:val="center"/>
                              <w:rPr>
                                <w:rFonts w:cs="新細明體"/>
                                <w:kern w:val="0"/>
                                <w:sz w:val="20"/>
                                <w:szCs w:val="20"/>
                              </w:rPr>
                            </w:pPr>
                            <w:r>
                              <w:rPr>
                                <w:rFonts w:cs="新細明體" w:hint="eastAsia"/>
                                <w:kern w:val="0"/>
                                <w:sz w:val="20"/>
                                <w:szCs w:val="20"/>
                              </w:rPr>
                              <w:t>計畫別</w:t>
                            </w:r>
                          </w:p>
                        </w:tc>
                        <w:tc>
                          <w:tcPr>
                            <w:tcW w:w="707" w:type="dxa"/>
                            <w:vMerge w:val="restart"/>
                            <w:tcBorders>
                              <w:top w:val="single" w:sz="4" w:space="0" w:color="auto"/>
                              <w:left w:val="nil"/>
                              <w:right w:val="single" w:sz="4" w:space="0" w:color="auto"/>
                            </w:tcBorders>
                            <w:vAlign w:val="center"/>
                          </w:tcPr>
                          <w:p w14:paraId="7526060F" w14:textId="77777777" w:rsidR="00480206" w:rsidRPr="008D3D3A" w:rsidRDefault="00480206" w:rsidP="00AE739E">
                            <w:pPr>
                              <w:spacing w:line="0" w:lineRule="atLeast"/>
                              <w:ind w:leftChars="-2" w:hangingChars="3" w:hanging="6"/>
                              <w:jc w:val="center"/>
                              <w:rPr>
                                <w:rFonts w:cs="新細明體"/>
                                <w:kern w:val="0"/>
                                <w:sz w:val="20"/>
                                <w:szCs w:val="20"/>
                              </w:rPr>
                            </w:pPr>
                            <w:r>
                              <w:rPr>
                                <w:rFonts w:cs="新細明體" w:hint="eastAsia"/>
                                <w:kern w:val="0"/>
                                <w:sz w:val="20"/>
                                <w:szCs w:val="20"/>
                              </w:rPr>
                              <w:t>合計</w:t>
                            </w:r>
                          </w:p>
                        </w:tc>
                        <w:tc>
                          <w:tcPr>
                            <w:tcW w:w="4305" w:type="dxa"/>
                            <w:gridSpan w:val="7"/>
                            <w:tcBorders>
                              <w:top w:val="single" w:sz="4" w:space="0" w:color="auto"/>
                              <w:left w:val="nil"/>
                              <w:bottom w:val="single" w:sz="4" w:space="0" w:color="auto"/>
                              <w:right w:val="single" w:sz="4" w:space="0" w:color="auto"/>
                            </w:tcBorders>
                            <w:vAlign w:val="center"/>
                          </w:tcPr>
                          <w:p w14:paraId="4EC35C31" w14:textId="77777777" w:rsidR="00480206" w:rsidRPr="008D3D3A"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年度</w:t>
                            </w:r>
                          </w:p>
                        </w:tc>
                      </w:tr>
                      <w:tr w:rsidR="00480206" w:rsidRPr="000D2D46" w14:paraId="3CDE1094" w14:textId="77777777" w:rsidTr="00905AD5">
                        <w:trPr>
                          <w:trHeight w:val="340"/>
                        </w:trPr>
                        <w:tc>
                          <w:tcPr>
                            <w:tcW w:w="1418" w:type="dxa"/>
                            <w:vMerge/>
                            <w:tcBorders>
                              <w:left w:val="single" w:sz="4" w:space="0" w:color="auto"/>
                              <w:bottom w:val="single" w:sz="4" w:space="0" w:color="auto"/>
                              <w:right w:val="single" w:sz="4" w:space="0" w:color="auto"/>
                            </w:tcBorders>
                            <w:noWrap/>
                            <w:vAlign w:val="center"/>
                          </w:tcPr>
                          <w:p w14:paraId="29C24F37" w14:textId="77777777" w:rsidR="00480206" w:rsidRDefault="00480206" w:rsidP="00AE739E">
                            <w:pPr>
                              <w:widowControl/>
                              <w:spacing w:line="0" w:lineRule="atLeast"/>
                              <w:ind w:firstLineChars="5" w:firstLine="10"/>
                              <w:jc w:val="center"/>
                              <w:rPr>
                                <w:rFonts w:cs="新細明體"/>
                                <w:kern w:val="0"/>
                                <w:sz w:val="20"/>
                                <w:szCs w:val="20"/>
                              </w:rPr>
                            </w:pPr>
                          </w:p>
                        </w:tc>
                        <w:tc>
                          <w:tcPr>
                            <w:tcW w:w="707" w:type="dxa"/>
                            <w:vMerge/>
                            <w:tcBorders>
                              <w:left w:val="nil"/>
                              <w:right w:val="single" w:sz="4" w:space="0" w:color="auto"/>
                            </w:tcBorders>
                            <w:vAlign w:val="center"/>
                          </w:tcPr>
                          <w:p w14:paraId="1E65AC67" w14:textId="77777777" w:rsidR="00480206" w:rsidRDefault="00480206" w:rsidP="00AE739E">
                            <w:pPr>
                              <w:spacing w:line="0" w:lineRule="atLeast"/>
                              <w:ind w:firstLineChars="0" w:firstLine="0"/>
                              <w:jc w:val="center"/>
                              <w:rPr>
                                <w:rFonts w:cs="新細明體"/>
                                <w:kern w:val="0"/>
                                <w:sz w:val="20"/>
                                <w:szCs w:val="20"/>
                              </w:rPr>
                            </w:pPr>
                          </w:p>
                        </w:tc>
                        <w:tc>
                          <w:tcPr>
                            <w:tcW w:w="595" w:type="dxa"/>
                            <w:tcBorders>
                              <w:top w:val="single" w:sz="4" w:space="0" w:color="auto"/>
                              <w:left w:val="nil"/>
                              <w:right w:val="single" w:sz="4" w:space="0" w:color="auto"/>
                            </w:tcBorders>
                            <w:vAlign w:val="center"/>
                          </w:tcPr>
                          <w:p w14:paraId="3D93A078" w14:textId="77777777" w:rsidR="00480206" w:rsidRDefault="00480206" w:rsidP="00AE739E">
                            <w:pPr>
                              <w:spacing w:line="0" w:lineRule="atLeast"/>
                              <w:ind w:firstLineChars="3" w:firstLine="6"/>
                              <w:jc w:val="center"/>
                              <w:rPr>
                                <w:rFonts w:cs="新細明體"/>
                                <w:kern w:val="0"/>
                                <w:sz w:val="20"/>
                                <w:szCs w:val="20"/>
                              </w:rPr>
                            </w:pPr>
                            <w:r>
                              <w:rPr>
                                <w:rFonts w:cs="新細明體" w:hint="eastAsia"/>
                                <w:kern w:val="0"/>
                                <w:sz w:val="20"/>
                                <w:szCs w:val="20"/>
                              </w:rPr>
                              <w:t>113</w:t>
                            </w:r>
                          </w:p>
                        </w:tc>
                        <w:tc>
                          <w:tcPr>
                            <w:tcW w:w="554" w:type="dxa"/>
                            <w:tcBorders>
                              <w:top w:val="single" w:sz="4" w:space="0" w:color="auto"/>
                              <w:left w:val="nil"/>
                              <w:right w:val="single" w:sz="4" w:space="0" w:color="auto"/>
                            </w:tcBorders>
                            <w:vAlign w:val="center"/>
                          </w:tcPr>
                          <w:p w14:paraId="637FE625" w14:textId="77777777" w:rsidR="00480206" w:rsidRDefault="00480206" w:rsidP="00AE739E">
                            <w:pPr>
                              <w:spacing w:line="0" w:lineRule="atLeast"/>
                              <w:ind w:firstLineChars="0" w:firstLine="0"/>
                              <w:jc w:val="center"/>
                              <w:rPr>
                                <w:rFonts w:cs="新細明體"/>
                                <w:kern w:val="0"/>
                                <w:sz w:val="20"/>
                                <w:szCs w:val="20"/>
                              </w:rPr>
                            </w:pPr>
                            <w:r>
                              <w:rPr>
                                <w:rFonts w:cs="新細明體" w:hint="eastAsia"/>
                                <w:kern w:val="0"/>
                                <w:sz w:val="20"/>
                                <w:szCs w:val="20"/>
                              </w:rPr>
                              <w:t>114</w:t>
                            </w:r>
                          </w:p>
                        </w:tc>
                        <w:tc>
                          <w:tcPr>
                            <w:tcW w:w="554" w:type="dxa"/>
                            <w:tcBorders>
                              <w:top w:val="single" w:sz="4" w:space="0" w:color="auto"/>
                              <w:left w:val="nil"/>
                              <w:right w:val="single" w:sz="4" w:space="0" w:color="auto"/>
                            </w:tcBorders>
                            <w:vAlign w:val="center"/>
                          </w:tcPr>
                          <w:p w14:paraId="3CAD0F61" w14:textId="77777777" w:rsidR="00480206" w:rsidRDefault="00480206" w:rsidP="00AE739E">
                            <w:pPr>
                              <w:spacing w:line="0" w:lineRule="atLeast"/>
                              <w:ind w:firstLineChars="0" w:firstLine="0"/>
                              <w:jc w:val="center"/>
                              <w:rPr>
                                <w:rFonts w:cs="新細明體"/>
                                <w:kern w:val="0"/>
                                <w:sz w:val="20"/>
                                <w:szCs w:val="20"/>
                              </w:rPr>
                            </w:pPr>
                            <w:r>
                              <w:rPr>
                                <w:rFonts w:cs="新細明體" w:hint="eastAsia"/>
                                <w:kern w:val="0"/>
                                <w:sz w:val="20"/>
                                <w:szCs w:val="20"/>
                              </w:rPr>
                              <w:t>115</w:t>
                            </w:r>
                          </w:p>
                        </w:tc>
                        <w:tc>
                          <w:tcPr>
                            <w:tcW w:w="813" w:type="dxa"/>
                            <w:tcBorders>
                              <w:top w:val="single" w:sz="4" w:space="0" w:color="auto"/>
                              <w:left w:val="nil"/>
                              <w:right w:val="single" w:sz="4" w:space="0" w:color="auto"/>
                            </w:tcBorders>
                            <w:vAlign w:val="center"/>
                          </w:tcPr>
                          <w:p w14:paraId="5633D254" w14:textId="04D877E4" w:rsidR="00480206" w:rsidRPr="00676A8E" w:rsidRDefault="00480206" w:rsidP="00AE739E">
                            <w:pPr>
                              <w:spacing w:line="0" w:lineRule="atLeast"/>
                              <w:ind w:leftChars="-9" w:left="-5" w:hangingChars="11" w:hanging="20"/>
                              <w:jc w:val="center"/>
                              <w:rPr>
                                <w:rFonts w:cs="新細明體"/>
                                <w:spacing w:val="-10"/>
                                <w:kern w:val="0"/>
                                <w:sz w:val="20"/>
                                <w:szCs w:val="20"/>
                              </w:rPr>
                            </w:pPr>
                            <w:r w:rsidRPr="00676A8E">
                              <w:rPr>
                                <w:rFonts w:cs="新細明體" w:hint="eastAsia"/>
                                <w:spacing w:val="-10"/>
                                <w:kern w:val="0"/>
                                <w:sz w:val="20"/>
                                <w:szCs w:val="20"/>
                              </w:rPr>
                              <w:t>116</w:t>
                            </w:r>
                            <w:r w:rsidR="00905AD5">
                              <w:rPr>
                                <w:rFonts w:hint="eastAsia"/>
                                <w:sz w:val="20"/>
                                <w:szCs w:val="20"/>
                              </w:rPr>
                              <w:t>—</w:t>
                            </w:r>
                            <w:r w:rsidRPr="00676A8E">
                              <w:rPr>
                                <w:rFonts w:cs="新細明體"/>
                                <w:spacing w:val="-10"/>
                                <w:kern w:val="0"/>
                                <w:sz w:val="20"/>
                                <w:szCs w:val="20"/>
                              </w:rPr>
                              <w:t>118</w:t>
                            </w:r>
                          </w:p>
                        </w:tc>
                        <w:tc>
                          <w:tcPr>
                            <w:tcW w:w="595" w:type="dxa"/>
                            <w:tcBorders>
                              <w:top w:val="single" w:sz="4" w:space="0" w:color="auto"/>
                              <w:left w:val="nil"/>
                              <w:right w:val="single" w:sz="4" w:space="0" w:color="auto"/>
                            </w:tcBorders>
                            <w:vAlign w:val="center"/>
                          </w:tcPr>
                          <w:p w14:paraId="1D18D568" w14:textId="77777777" w:rsidR="00480206"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119</w:t>
                            </w:r>
                          </w:p>
                        </w:tc>
                        <w:tc>
                          <w:tcPr>
                            <w:tcW w:w="597" w:type="dxa"/>
                            <w:tcBorders>
                              <w:top w:val="single" w:sz="4" w:space="0" w:color="auto"/>
                              <w:left w:val="nil"/>
                              <w:right w:val="single" w:sz="4" w:space="0" w:color="auto"/>
                            </w:tcBorders>
                            <w:vAlign w:val="center"/>
                          </w:tcPr>
                          <w:p w14:paraId="5CBFB80B" w14:textId="77777777" w:rsidR="00480206"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120</w:t>
                            </w:r>
                          </w:p>
                        </w:tc>
                        <w:tc>
                          <w:tcPr>
                            <w:tcW w:w="597" w:type="dxa"/>
                            <w:tcBorders>
                              <w:top w:val="single" w:sz="4" w:space="0" w:color="auto"/>
                              <w:left w:val="nil"/>
                              <w:right w:val="single" w:sz="4" w:space="0" w:color="auto"/>
                            </w:tcBorders>
                            <w:vAlign w:val="center"/>
                          </w:tcPr>
                          <w:p w14:paraId="42045FDA" w14:textId="77777777" w:rsidR="00480206" w:rsidRDefault="00480206" w:rsidP="00AE739E">
                            <w:pPr>
                              <w:spacing w:line="0" w:lineRule="atLeast"/>
                              <w:ind w:leftChars="-9" w:left="-3" w:hangingChars="11" w:hanging="22"/>
                              <w:jc w:val="center"/>
                              <w:rPr>
                                <w:rFonts w:cs="新細明體"/>
                                <w:kern w:val="0"/>
                                <w:sz w:val="20"/>
                                <w:szCs w:val="20"/>
                              </w:rPr>
                            </w:pPr>
                            <w:r>
                              <w:rPr>
                                <w:rFonts w:cs="新細明體" w:hint="eastAsia"/>
                                <w:kern w:val="0"/>
                                <w:sz w:val="20"/>
                                <w:szCs w:val="20"/>
                              </w:rPr>
                              <w:t>121</w:t>
                            </w:r>
                          </w:p>
                        </w:tc>
                      </w:tr>
                      <w:tr w:rsidR="00480206" w:rsidRPr="008D3D3A" w14:paraId="3948FBDB" w14:textId="77777777" w:rsidTr="00905AD5">
                        <w:trPr>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2E2EC433" w14:textId="77777777" w:rsidR="00480206" w:rsidRDefault="00480206" w:rsidP="00A460A0">
                            <w:pPr>
                              <w:spacing w:line="0" w:lineRule="atLeast"/>
                              <w:ind w:firstLineChars="0" w:firstLine="0"/>
                              <w:jc w:val="distribute"/>
                              <w:rPr>
                                <w:rFonts w:cs="新細明體"/>
                                <w:kern w:val="0"/>
                                <w:sz w:val="20"/>
                                <w:szCs w:val="20"/>
                              </w:rPr>
                            </w:pPr>
                            <w:r w:rsidRPr="008D3D3A">
                              <w:rPr>
                                <w:rFonts w:cs="新細明體" w:hint="eastAsia"/>
                                <w:kern w:val="0"/>
                                <w:sz w:val="20"/>
                                <w:szCs w:val="20"/>
                              </w:rPr>
                              <w:t>原105年行政院</w:t>
                            </w:r>
                          </w:p>
                          <w:p w14:paraId="5329A87A" w14:textId="77777777" w:rsidR="00480206" w:rsidRPr="008D3D3A" w:rsidRDefault="00480206" w:rsidP="00A460A0">
                            <w:pPr>
                              <w:spacing w:line="0" w:lineRule="atLeast"/>
                              <w:ind w:firstLineChars="0" w:firstLine="0"/>
                              <w:rPr>
                                <w:rFonts w:cs="新細明體"/>
                                <w:kern w:val="0"/>
                                <w:sz w:val="20"/>
                                <w:szCs w:val="20"/>
                              </w:rPr>
                            </w:pPr>
                            <w:r w:rsidRPr="008D3D3A">
                              <w:rPr>
                                <w:rFonts w:cs="新細明體" w:hint="eastAsia"/>
                                <w:kern w:val="0"/>
                                <w:sz w:val="20"/>
                                <w:szCs w:val="20"/>
                              </w:rPr>
                              <w:t>核定計畫</w:t>
                            </w:r>
                          </w:p>
                        </w:tc>
                        <w:tc>
                          <w:tcPr>
                            <w:tcW w:w="707" w:type="dxa"/>
                            <w:tcBorders>
                              <w:top w:val="single" w:sz="4" w:space="0" w:color="auto"/>
                              <w:left w:val="nil"/>
                              <w:bottom w:val="single" w:sz="4" w:space="0" w:color="auto"/>
                              <w:right w:val="single" w:sz="4" w:space="0" w:color="auto"/>
                            </w:tcBorders>
                            <w:noWrap/>
                            <w:vAlign w:val="center"/>
                          </w:tcPr>
                          <w:p w14:paraId="003122E5" w14:textId="77777777" w:rsidR="00480206" w:rsidRPr="00203BE8" w:rsidRDefault="00480206" w:rsidP="00AE739E">
                            <w:pPr>
                              <w:widowControl/>
                              <w:spacing w:line="0" w:lineRule="atLeast"/>
                              <w:ind w:firstLineChars="0" w:firstLine="0"/>
                              <w:jc w:val="right"/>
                              <w:rPr>
                                <w:rFonts w:cs="新細明體"/>
                                <w:b/>
                                <w:kern w:val="0"/>
                                <w:sz w:val="20"/>
                                <w:szCs w:val="20"/>
                              </w:rPr>
                            </w:pPr>
                            <w:r w:rsidRPr="00203BE8">
                              <w:rPr>
                                <w:rFonts w:hint="eastAsia"/>
                                <w:b/>
                                <w:sz w:val="20"/>
                                <w:szCs w:val="20"/>
                              </w:rPr>
                              <w:t>4</w:t>
                            </w:r>
                            <w:r w:rsidRPr="00203BE8">
                              <w:rPr>
                                <w:b/>
                                <w:sz w:val="20"/>
                                <w:szCs w:val="20"/>
                              </w:rPr>
                              <w:t>,</w:t>
                            </w:r>
                            <w:r w:rsidRPr="00203BE8">
                              <w:rPr>
                                <w:rFonts w:hint="eastAsia"/>
                                <w:b/>
                                <w:sz w:val="20"/>
                                <w:szCs w:val="20"/>
                              </w:rPr>
                              <w:t>211</w:t>
                            </w:r>
                          </w:p>
                        </w:tc>
                        <w:tc>
                          <w:tcPr>
                            <w:tcW w:w="595" w:type="dxa"/>
                            <w:tcBorders>
                              <w:top w:val="single" w:sz="4" w:space="0" w:color="auto"/>
                              <w:left w:val="nil"/>
                              <w:bottom w:val="single" w:sz="4" w:space="0" w:color="auto"/>
                              <w:right w:val="single" w:sz="4" w:space="0" w:color="auto"/>
                            </w:tcBorders>
                            <w:vAlign w:val="center"/>
                          </w:tcPr>
                          <w:p w14:paraId="7814651C" w14:textId="77777777" w:rsidR="00480206" w:rsidRPr="00203BE8" w:rsidRDefault="00480206" w:rsidP="00AE739E">
                            <w:pPr>
                              <w:spacing w:line="0" w:lineRule="atLeast"/>
                              <w:ind w:firstLineChars="3" w:firstLine="6"/>
                              <w:jc w:val="right"/>
                              <w:rPr>
                                <w:rFonts w:cs="新細明體"/>
                                <w:kern w:val="0"/>
                                <w:sz w:val="20"/>
                                <w:szCs w:val="20"/>
                              </w:rPr>
                            </w:pPr>
                            <w:r w:rsidRPr="00203BE8">
                              <w:rPr>
                                <w:sz w:val="20"/>
                                <w:szCs w:val="20"/>
                              </w:rPr>
                              <w:t>2,948</w:t>
                            </w:r>
                          </w:p>
                        </w:tc>
                        <w:tc>
                          <w:tcPr>
                            <w:tcW w:w="554" w:type="dxa"/>
                            <w:tcBorders>
                              <w:top w:val="single" w:sz="4" w:space="0" w:color="auto"/>
                              <w:left w:val="nil"/>
                              <w:bottom w:val="single" w:sz="4" w:space="0" w:color="auto"/>
                              <w:right w:val="single" w:sz="4" w:space="0" w:color="auto"/>
                            </w:tcBorders>
                            <w:vAlign w:val="center"/>
                          </w:tcPr>
                          <w:p w14:paraId="4177CCAC" w14:textId="77777777" w:rsidR="00480206" w:rsidRPr="00203BE8" w:rsidRDefault="00480206" w:rsidP="00AE739E">
                            <w:pPr>
                              <w:widowControl/>
                              <w:spacing w:line="0" w:lineRule="atLeast"/>
                              <w:ind w:firstLineChars="0" w:firstLine="0"/>
                              <w:jc w:val="right"/>
                              <w:rPr>
                                <w:rFonts w:cs="新細明體"/>
                                <w:kern w:val="0"/>
                                <w:sz w:val="20"/>
                                <w:szCs w:val="20"/>
                              </w:rPr>
                            </w:pPr>
                            <w:r w:rsidRPr="00203BE8">
                              <w:rPr>
                                <w:sz w:val="20"/>
                                <w:szCs w:val="20"/>
                              </w:rPr>
                              <w:t>842</w:t>
                            </w:r>
                          </w:p>
                        </w:tc>
                        <w:tc>
                          <w:tcPr>
                            <w:tcW w:w="554" w:type="dxa"/>
                            <w:tcBorders>
                              <w:top w:val="single" w:sz="4" w:space="0" w:color="auto"/>
                              <w:left w:val="nil"/>
                              <w:bottom w:val="single" w:sz="4" w:space="0" w:color="auto"/>
                              <w:right w:val="single" w:sz="4" w:space="0" w:color="auto"/>
                            </w:tcBorders>
                            <w:vAlign w:val="center"/>
                          </w:tcPr>
                          <w:p w14:paraId="2BF3C11F" w14:textId="77777777" w:rsidR="00480206" w:rsidRPr="00203BE8" w:rsidRDefault="00480206" w:rsidP="00AE739E">
                            <w:pPr>
                              <w:widowControl/>
                              <w:spacing w:line="0" w:lineRule="atLeast"/>
                              <w:ind w:firstLineChars="0" w:firstLine="0"/>
                              <w:jc w:val="right"/>
                              <w:rPr>
                                <w:rFonts w:cs="新細明體"/>
                                <w:kern w:val="0"/>
                                <w:sz w:val="20"/>
                                <w:szCs w:val="20"/>
                              </w:rPr>
                            </w:pPr>
                            <w:r w:rsidRPr="00203BE8">
                              <w:rPr>
                                <w:sz w:val="20"/>
                                <w:szCs w:val="20"/>
                              </w:rPr>
                              <w:t>421</w:t>
                            </w:r>
                          </w:p>
                        </w:tc>
                        <w:tc>
                          <w:tcPr>
                            <w:tcW w:w="813" w:type="dxa"/>
                            <w:tcBorders>
                              <w:top w:val="single" w:sz="4" w:space="0" w:color="auto"/>
                              <w:left w:val="nil"/>
                              <w:bottom w:val="single" w:sz="4" w:space="0" w:color="auto"/>
                              <w:right w:val="single" w:sz="4" w:space="0" w:color="auto"/>
                            </w:tcBorders>
                            <w:vAlign w:val="center"/>
                          </w:tcPr>
                          <w:p w14:paraId="4144858C"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c>
                          <w:tcPr>
                            <w:tcW w:w="595" w:type="dxa"/>
                            <w:tcBorders>
                              <w:top w:val="single" w:sz="4" w:space="0" w:color="auto"/>
                              <w:left w:val="nil"/>
                              <w:bottom w:val="single" w:sz="4" w:space="0" w:color="auto"/>
                              <w:right w:val="single" w:sz="4" w:space="0" w:color="auto"/>
                            </w:tcBorders>
                            <w:vAlign w:val="center"/>
                          </w:tcPr>
                          <w:p w14:paraId="7CC42A0A"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c>
                          <w:tcPr>
                            <w:tcW w:w="597" w:type="dxa"/>
                            <w:tcBorders>
                              <w:top w:val="single" w:sz="4" w:space="0" w:color="auto"/>
                              <w:left w:val="nil"/>
                              <w:bottom w:val="single" w:sz="4" w:space="0" w:color="auto"/>
                              <w:right w:val="single" w:sz="4" w:space="0" w:color="auto"/>
                            </w:tcBorders>
                            <w:vAlign w:val="center"/>
                          </w:tcPr>
                          <w:p w14:paraId="0C8DCE34"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c>
                          <w:tcPr>
                            <w:tcW w:w="597" w:type="dxa"/>
                            <w:tcBorders>
                              <w:top w:val="single" w:sz="4" w:space="0" w:color="auto"/>
                              <w:left w:val="nil"/>
                              <w:bottom w:val="single" w:sz="4" w:space="0" w:color="auto"/>
                              <w:right w:val="single" w:sz="4" w:space="0" w:color="auto"/>
                            </w:tcBorders>
                            <w:vAlign w:val="center"/>
                          </w:tcPr>
                          <w:p w14:paraId="372C4B13" w14:textId="77777777" w:rsidR="00480206" w:rsidRPr="00203BE8" w:rsidRDefault="00480206" w:rsidP="00AE739E">
                            <w:pPr>
                              <w:widowControl/>
                              <w:spacing w:line="0" w:lineRule="atLeast"/>
                              <w:ind w:firstLineChars="0" w:firstLine="0"/>
                              <w:jc w:val="right"/>
                              <w:rPr>
                                <w:rFonts w:cs="新細明體"/>
                                <w:kern w:val="0"/>
                                <w:sz w:val="20"/>
                                <w:szCs w:val="20"/>
                              </w:rPr>
                            </w:pPr>
                            <w:r>
                              <w:rPr>
                                <w:rFonts w:cs="新細明體" w:hint="eastAsia"/>
                                <w:kern w:val="0"/>
                                <w:sz w:val="20"/>
                                <w:szCs w:val="20"/>
                              </w:rPr>
                              <w:t>－</w:t>
                            </w:r>
                          </w:p>
                        </w:tc>
                      </w:tr>
                      <w:tr w:rsidR="00480206" w:rsidRPr="008D3D3A" w14:paraId="566159BC" w14:textId="77777777" w:rsidTr="00905AD5">
                        <w:trPr>
                          <w:trHeight w:val="340"/>
                        </w:trPr>
                        <w:tc>
                          <w:tcPr>
                            <w:tcW w:w="1418" w:type="dxa"/>
                            <w:tcBorders>
                              <w:top w:val="single" w:sz="4" w:space="0" w:color="auto"/>
                              <w:left w:val="single" w:sz="4" w:space="0" w:color="auto"/>
                              <w:bottom w:val="single" w:sz="4" w:space="0" w:color="auto"/>
                              <w:right w:val="single" w:sz="4" w:space="0" w:color="auto"/>
                            </w:tcBorders>
                            <w:noWrap/>
                            <w:vAlign w:val="center"/>
                          </w:tcPr>
                          <w:p w14:paraId="3FF2E63D" w14:textId="77777777" w:rsidR="00480206" w:rsidRPr="00A460A0" w:rsidRDefault="00480206" w:rsidP="00A460A0">
                            <w:pPr>
                              <w:spacing w:line="0" w:lineRule="atLeast"/>
                              <w:ind w:leftChars="-9" w:left="-5" w:hangingChars="11" w:hanging="20"/>
                              <w:jc w:val="distribute"/>
                              <w:rPr>
                                <w:rFonts w:cs="新細明體"/>
                                <w:spacing w:val="-10"/>
                                <w:kern w:val="0"/>
                                <w:sz w:val="20"/>
                                <w:szCs w:val="20"/>
                              </w:rPr>
                            </w:pPr>
                            <w:r w:rsidRPr="00A460A0">
                              <w:rPr>
                                <w:rFonts w:cs="新細明體" w:hint="eastAsia"/>
                                <w:spacing w:val="-10"/>
                                <w:kern w:val="0"/>
                                <w:sz w:val="20"/>
                                <w:szCs w:val="20"/>
                              </w:rPr>
                              <w:t>114年捷運工程局</w:t>
                            </w:r>
                          </w:p>
                          <w:p w14:paraId="6477784B" w14:textId="77777777" w:rsidR="00480206" w:rsidRPr="008D3D3A" w:rsidRDefault="00480206" w:rsidP="00A460A0">
                            <w:pPr>
                              <w:spacing w:line="0" w:lineRule="atLeast"/>
                              <w:ind w:leftChars="-9" w:left="-3" w:hangingChars="11" w:hanging="22"/>
                              <w:rPr>
                                <w:rFonts w:cs="新細明體"/>
                                <w:kern w:val="0"/>
                                <w:sz w:val="20"/>
                                <w:szCs w:val="20"/>
                              </w:rPr>
                            </w:pPr>
                            <w:r w:rsidRPr="008D3D3A">
                              <w:rPr>
                                <w:rFonts w:cs="新細明體" w:hint="eastAsia"/>
                                <w:kern w:val="0"/>
                                <w:sz w:val="20"/>
                                <w:szCs w:val="20"/>
                              </w:rPr>
                              <w:t>所提修正計畫</w:t>
                            </w:r>
                          </w:p>
                        </w:tc>
                        <w:tc>
                          <w:tcPr>
                            <w:tcW w:w="707" w:type="dxa"/>
                            <w:tcBorders>
                              <w:top w:val="single" w:sz="4" w:space="0" w:color="auto"/>
                              <w:left w:val="nil"/>
                              <w:bottom w:val="single" w:sz="4" w:space="0" w:color="auto"/>
                              <w:right w:val="single" w:sz="4" w:space="0" w:color="auto"/>
                            </w:tcBorders>
                            <w:noWrap/>
                            <w:vAlign w:val="center"/>
                          </w:tcPr>
                          <w:p w14:paraId="564EAFAF"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rFonts w:hint="eastAsia"/>
                                <w:b/>
                                <w:sz w:val="20"/>
                                <w:szCs w:val="20"/>
                              </w:rPr>
                              <w:t>4</w:t>
                            </w:r>
                            <w:r w:rsidRPr="00203BE8">
                              <w:rPr>
                                <w:b/>
                                <w:sz w:val="20"/>
                                <w:szCs w:val="20"/>
                              </w:rPr>
                              <w:t>,</w:t>
                            </w:r>
                            <w:r w:rsidRPr="00203BE8">
                              <w:rPr>
                                <w:rFonts w:hint="eastAsia"/>
                                <w:b/>
                                <w:sz w:val="20"/>
                                <w:szCs w:val="20"/>
                              </w:rPr>
                              <w:t>21</w:t>
                            </w:r>
                            <w:r w:rsidRPr="00203BE8">
                              <w:rPr>
                                <w:b/>
                                <w:sz w:val="20"/>
                                <w:szCs w:val="20"/>
                              </w:rPr>
                              <w:t>2</w:t>
                            </w:r>
                          </w:p>
                        </w:tc>
                        <w:tc>
                          <w:tcPr>
                            <w:tcW w:w="595" w:type="dxa"/>
                            <w:tcBorders>
                              <w:top w:val="single" w:sz="4" w:space="0" w:color="auto"/>
                              <w:left w:val="nil"/>
                              <w:bottom w:val="single" w:sz="4" w:space="0" w:color="auto"/>
                              <w:right w:val="single" w:sz="4" w:space="0" w:color="auto"/>
                            </w:tcBorders>
                            <w:vAlign w:val="center"/>
                          </w:tcPr>
                          <w:p w14:paraId="23B6AFA2"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554" w:type="dxa"/>
                            <w:tcBorders>
                              <w:top w:val="single" w:sz="4" w:space="0" w:color="auto"/>
                              <w:left w:val="nil"/>
                              <w:bottom w:val="single" w:sz="4" w:space="0" w:color="auto"/>
                              <w:right w:val="single" w:sz="4" w:space="0" w:color="auto"/>
                            </w:tcBorders>
                            <w:vAlign w:val="center"/>
                          </w:tcPr>
                          <w:p w14:paraId="327C9246"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554" w:type="dxa"/>
                            <w:tcBorders>
                              <w:top w:val="single" w:sz="4" w:space="0" w:color="auto"/>
                              <w:left w:val="nil"/>
                              <w:bottom w:val="single" w:sz="4" w:space="0" w:color="auto"/>
                              <w:right w:val="single" w:sz="4" w:space="0" w:color="auto"/>
                            </w:tcBorders>
                            <w:vAlign w:val="center"/>
                          </w:tcPr>
                          <w:p w14:paraId="700458A6"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813" w:type="dxa"/>
                            <w:tcBorders>
                              <w:top w:val="single" w:sz="4" w:space="0" w:color="auto"/>
                              <w:left w:val="nil"/>
                              <w:bottom w:val="single" w:sz="4" w:space="0" w:color="auto"/>
                              <w:right w:val="single" w:sz="4" w:space="0" w:color="auto"/>
                            </w:tcBorders>
                            <w:vAlign w:val="center"/>
                          </w:tcPr>
                          <w:p w14:paraId="71C9D49C" w14:textId="77777777" w:rsidR="00480206" w:rsidRPr="00203BE8" w:rsidRDefault="00480206" w:rsidP="00AE739E">
                            <w:pPr>
                              <w:spacing w:line="0" w:lineRule="atLeast"/>
                              <w:ind w:left="20" w:hangingChars="10" w:hanging="20"/>
                              <w:jc w:val="right"/>
                              <w:rPr>
                                <w:rFonts w:cs="新細明體"/>
                                <w:kern w:val="0"/>
                                <w:sz w:val="20"/>
                                <w:szCs w:val="20"/>
                              </w:rPr>
                            </w:pPr>
                            <w:r>
                              <w:rPr>
                                <w:rFonts w:cs="新細明體" w:hint="eastAsia"/>
                                <w:kern w:val="0"/>
                                <w:sz w:val="20"/>
                                <w:szCs w:val="20"/>
                              </w:rPr>
                              <w:t>－</w:t>
                            </w:r>
                          </w:p>
                        </w:tc>
                        <w:tc>
                          <w:tcPr>
                            <w:tcW w:w="595" w:type="dxa"/>
                            <w:tcBorders>
                              <w:top w:val="single" w:sz="4" w:space="0" w:color="auto"/>
                              <w:left w:val="nil"/>
                              <w:bottom w:val="single" w:sz="4" w:space="0" w:color="auto"/>
                              <w:right w:val="single" w:sz="4" w:space="0" w:color="auto"/>
                            </w:tcBorders>
                            <w:vAlign w:val="center"/>
                          </w:tcPr>
                          <w:p w14:paraId="66EE4BB2"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sz w:val="20"/>
                                <w:szCs w:val="20"/>
                              </w:rPr>
                              <w:t>2,948</w:t>
                            </w:r>
                          </w:p>
                        </w:tc>
                        <w:tc>
                          <w:tcPr>
                            <w:tcW w:w="597" w:type="dxa"/>
                            <w:tcBorders>
                              <w:top w:val="single" w:sz="4" w:space="0" w:color="auto"/>
                              <w:left w:val="nil"/>
                              <w:bottom w:val="single" w:sz="4" w:space="0" w:color="auto"/>
                              <w:right w:val="single" w:sz="4" w:space="0" w:color="auto"/>
                            </w:tcBorders>
                            <w:vAlign w:val="center"/>
                          </w:tcPr>
                          <w:p w14:paraId="5EDAE293"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sz w:val="20"/>
                                <w:szCs w:val="20"/>
                              </w:rPr>
                              <w:t>842</w:t>
                            </w:r>
                          </w:p>
                        </w:tc>
                        <w:tc>
                          <w:tcPr>
                            <w:tcW w:w="597" w:type="dxa"/>
                            <w:tcBorders>
                              <w:top w:val="single" w:sz="4" w:space="0" w:color="auto"/>
                              <w:left w:val="nil"/>
                              <w:bottom w:val="single" w:sz="4" w:space="0" w:color="auto"/>
                              <w:right w:val="single" w:sz="4" w:space="0" w:color="auto"/>
                            </w:tcBorders>
                            <w:vAlign w:val="center"/>
                          </w:tcPr>
                          <w:p w14:paraId="0E33055C" w14:textId="77777777" w:rsidR="00480206" w:rsidRPr="00203BE8" w:rsidRDefault="00480206" w:rsidP="00AE739E">
                            <w:pPr>
                              <w:spacing w:line="0" w:lineRule="atLeast"/>
                              <w:ind w:left="20" w:hangingChars="10" w:hanging="20"/>
                              <w:jc w:val="right"/>
                              <w:rPr>
                                <w:rFonts w:cs="新細明體"/>
                                <w:kern w:val="0"/>
                                <w:sz w:val="20"/>
                                <w:szCs w:val="20"/>
                              </w:rPr>
                            </w:pPr>
                            <w:r w:rsidRPr="00203BE8">
                              <w:rPr>
                                <w:sz w:val="20"/>
                                <w:szCs w:val="20"/>
                              </w:rPr>
                              <w:t>422</w:t>
                            </w:r>
                          </w:p>
                        </w:tc>
                      </w:tr>
                      <w:tr w:rsidR="00480206" w:rsidRPr="008D3D3A" w14:paraId="109AF135" w14:textId="77777777" w:rsidTr="00A460A0">
                        <w:tc>
                          <w:tcPr>
                            <w:tcW w:w="6430" w:type="dxa"/>
                            <w:gridSpan w:val="9"/>
                            <w:noWrap/>
                            <w:vAlign w:val="center"/>
                            <w:hideMark/>
                          </w:tcPr>
                          <w:p w14:paraId="6FBC6DCA" w14:textId="77777777" w:rsidR="00480206" w:rsidRPr="008D3D3A" w:rsidRDefault="00480206" w:rsidP="00AE739E">
                            <w:pPr>
                              <w:widowControl/>
                              <w:spacing w:line="0" w:lineRule="atLeast"/>
                              <w:ind w:firstLineChars="0" w:firstLine="0"/>
                              <w:jc w:val="left"/>
                              <w:rPr>
                                <w:rFonts w:cs="新細明體"/>
                                <w:kern w:val="0"/>
                                <w:sz w:val="18"/>
                                <w:szCs w:val="18"/>
                              </w:rPr>
                            </w:pPr>
                            <w:r w:rsidRPr="008D3D3A">
                              <w:rPr>
                                <w:rFonts w:cs="新細明體" w:hint="eastAsia"/>
                                <w:kern w:val="0"/>
                                <w:sz w:val="18"/>
                                <w:szCs w:val="18"/>
                              </w:rPr>
                              <w:t>註：1.截至114年6月底止，捷運工程局所提修正計畫，中央尚在審議中。</w:t>
                            </w:r>
                          </w:p>
                          <w:p w14:paraId="2ACCDF30" w14:textId="77777777" w:rsidR="00480206" w:rsidRPr="008D3D3A" w:rsidRDefault="00480206" w:rsidP="00AE739E">
                            <w:pPr>
                              <w:widowControl/>
                              <w:spacing w:line="0" w:lineRule="atLeast"/>
                              <w:ind w:leftChars="125" w:left="350" w:firstLineChars="0" w:firstLine="0"/>
                              <w:jc w:val="left"/>
                              <w:rPr>
                                <w:rFonts w:cs="新細明體"/>
                                <w:kern w:val="0"/>
                                <w:sz w:val="20"/>
                                <w:szCs w:val="20"/>
                              </w:rPr>
                            </w:pPr>
                            <w:r w:rsidRPr="008D3D3A">
                              <w:rPr>
                                <w:rFonts w:cs="新細明體" w:hint="eastAsia"/>
                                <w:kern w:val="0"/>
                                <w:sz w:val="18"/>
                                <w:szCs w:val="18"/>
                              </w:rPr>
                              <w:t>2.資料來源：整理自</w:t>
                            </w:r>
                            <w:r w:rsidRPr="008D3D3A">
                              <w:rPr>
                                <w:rFonts w:hint="eastAsia"/>
                                <w:sz w:val="18"/>
                                <w:szCs w:val="18"/>
                              </w:rPr>
                              <w:t>捷運工程局</w:t>
                            </w:r>
                            <w:r w:rsidRPr="008D3D3A">
                              <w:rPr>
                                <w:rFonts w:cs="新細明體" w:hint="eastAsia"/>
                                <w:kern w:val="0"/>
                                <w:sz w:val="18"/>
                                <w:szCs w:val="18"/>
                              </w:rPr>
                              <w:t>提供資料。</w:t>
                            </w:r>
                          </w:p>
                        </w:tc>
                      </w:tr>
                    </w:tbl>
                    <w:p w14:paraId="23243DA5" w14:textId="77777777" w:rsidR="00480206" w:rsidRPr="00AE739E" w:rsidRDefault="00480206" w:rsidP="00600E6E">
                      <w:pPr>
                        <w:ind w:firstLineChars="0" w:firstLine="0"/>
                      </w:pPr>
                    </w:p>
                  </w:txbxContent>
                </v:textbox>
                <w10:wrap type="square" anchorx="margin" anchory="margin"/>
              </v:shape>
            </w:pict>
          </mc:Fallback>
        </mc:AlternateContent>
      </w:r>
      <w:r w:rsidR="00480206" w:rsidRPr="00897AE4">
        <w:rPr>
          <w:rFonts w:hint="eastAsia"/>
          <w:spacing w:val="4"/>
          <w:sz w:val="24"/>
          <w:szCs w:val="24"/>
        </w:rPr>
        <w:t>為積極建設桃園市捷運路網，捷運工程局於建設期間，除全力籌措興建財源外，亦擬定土地開發計畫並檢討其效益，俾使捷運建設完成後，土地開發收益可順利挹注軌道建設發展基金，以償還舉借款項，並因應經營環境變化等致年度經費不足時之財源。市政府為爭取中央補助捷運綠線建設經費，向中央提出桃園捷運綠線計畫綜合規劃報告，該報告於</w:t>
      </w:r>
      <w:r w:rsidR="00480206" w:rsidRPr="00897AE4">
        <w:rPr>
          <w:spacing w:val="4"/>
          <w:sz w:val="24"/>
          <w:szCs w:val="24"/>
        </w:rPr>
        <w:t>105年4月獲行政院核定，按其內容所載，場站土地開發收益配合通車期程，於113至115年間作為自償性財源陸續挹注捷運綠線計畫，各年收益分別為29億4,800萬元、8億4,200萬元及4億2,100萬元，</w:t>
      </w:r>
      <w:r w:rsidR="00480206" w:rsidRPr="00897AE4">
        <w:rPr>
          <w:rFonts w:hint="eastAsia"/>
          <w:spacing w:val="4"/>
          <w:sz w:val="24"/>
          <w:szCs w:val="24"/>
        </w:rPr>
        <w:t>總計為</w:t>
      </w:r>
      <w:r w:rsidR="00480206" w:rsidRPr="00897AE4">
        <w:rPr>
          <w:spacing w:val="4"/>
          <w:sz w:val="24"/>
          <w:szCs w:val="24"/>
        </w:rPr>
        <w:t>42億1,100萬元。經查捷運綠線自107年8月起各分標路段陸續開工後，捷運工程局以受考古文資及新型冠狀病毒肺炎（COVID－19）疫情等因素影響，致原核定之施工期程等不足為由，於113年4月至114年</w:t>
      </w:r>
      <w:r w:rsidR="0025498D">
        <w:rPr>
          <w:rFonts w:hint="eastAsia"/>
          <w:spacing w:val="4"/>
          <w:sz w:val="24"/>
          <w:szCs w:val="24"/>
        </w:rPr>
        <w:t>6</w:t>
      </w:r>
      <w:r w:rsidR="00480206" w:rsidRPr="00897AE4">
        <w:rPr>
          <w:spacing w:val="4"/>
          <w:sz w:val="24"/>
          <w:szCs w:val="24"/>
        </w:rPr>
        <w:t>月間</w:t>
      </w:r>
      <w:r w:rsidR="0025498D">
        <w:rPr>
          <w:rFonts w:hint="eastAsia"/>
          <w:spacing w:val="4"/>
          <w:sz w:val="24"/>
          <w:szCs w:val="24"/>
        </w:rPr>
        <w:t>4</w:t>
      </w:r>
      <w:r w:rsidR="00480206" w:rsidRPr="00897AE4">
        <w:rPr>
          <w:spacing w:val="4"/>
          <w:sz w:val="24"/>
          <w:szCs w:val="24"/>
        </w:rPr>
        <w:t>度向交通部提報修正計畫，依修正後計畫內容，除通車期程延後外，場站土地開發收益亦隨之遞延至119至121年間始能挹注（表</w:t>
      </w:r>
      <w:r w:rsidR="00480206" w:rsidRPr="00897AE4">
        <w:rPr>
          <w:rFonts w:hint="eastAsia"/>
          <w:spacing w:val="4"/>
          <w:sz w:val="24"/>
          <w:szCs w:val="24"/>
        </w:rPr>
        <w:t>3</w:t>
      </w:r>
      <w:r w:rsidR="00480206" w:rsidRPr="00897AE4">
        <w:rPr>
          <w:spacing w:val="4"/>
          <w:sz w:val="24"/>
          <w:szCs w:val="24"/>
        </w:rPr>
        <w:t>）。為達成自119年起場站土地開發收益開始挹注捷運建設之目標，捷運工程局規劃G01、G04（G04</w:t>
      </w:r>
      <w:r w:rsidR="00C34EB9">
        <w:rPr>
          <w:rFonts w:hint="eastAsia"/>
          <w:spacing w:val="4"/>
          <w:sz w:val="24"/>
          <w:szCs w:val="24"/>
        </w:rPr>
        <w:t>—</w:t>
      </w:r>
      <w:r w:rsidR="00480206" w:rsidRPr="00897AE4">
        <w:rPr>
          <w:spacing w:val="4"/>
          <w:sz w:val="24"/>
          <w:szCs w:val="24"/>
        </w:rPr>
        <w:t>1及G04</w:t>
      </w:r>
      <w:r w:rsidR="00C34EB9">
        <w:rPr>
          <w:rFonts w:hint="eastAsia"/>
          <w:spacing w:val="4"/>
          <w:sz w:val="24"/>
          <w:szCs w:val="24"/>
        </w:rPr>
        <w:t>—</w:t>
      </w:r>
      <w:r w:rsidR="00480206" w:rsidRPr="00897AE4">
        <w:rPr>
          <w:spacing w:val="4"/>
          <w:sz w:val="24"/>
          <w:szCs w:val="24"/>
        </w:rPr>
        <w:t>3出入口）、G05、G08、G09及G31等6座車</w:t>
      </w:r>
      <w:r w:rsidR="00480206" w:rsidRPr="00897AE4">
        <w:rPr>
          <w:spacing w:val="4"/>
          <w:sz w:val="24"/>
          <w:szCs w:val="24"/>
        </w:rPr>
        <w:lastRenderedPageBreak/>
        <w:t>站7處土地開發</w:t>
      </w:r>
      <w:r w:rsidR="00480206" w:rsidRPr="00897AE4">
        <w:rPr>
          <w:rFonts w:hint="eastAsia"/>
          <w:spacing w:val="4"/>
          <w:sz w:val="24"/>
          <w:szCs w:val="24"/>
        </w:rPr>
        <w:t>基地（圖2），將陸續於</w:t>
      </w:r>
      <w:r w:rsidR="00480206" w:rsidRPr="00897AE4">
        <w:rPr>
          <w:spacing w:val="4"/>
          <w:sz w:val="24"/>
          <w:szCs w:val="24"/>
        </w:rPr>
        <w:t>115年3月至10月間公告招商，即平均每1個月餘就釋出1處基地公告招商，並預計於115年11月至116年6月間完成簽約，惟捷運土地開發招商順利與否，受基地位置、周邊基礎設施成熟度、開發策略、市場需求、市場資金量能及融資環境等因素影響，屆時以密集方式釋出基地招商，恐衍生廠商將最具投資吸引力之標的列為優先考量，條件相對未盡理想者則有不易標脫之風險，為避免場站土地開發收益目標難以達成，允宜針對各基地不同條件，各別研擬最適宜之土地開發策略，並滾動檢討積極辦理，俾使招商順遂，</w:t>
      </w:r>
      <w:r w:rsidR="00480206" w:rsidRPr="00C83C8E">
        <w:rPr>
          <w:spacing w:val="-2"/>
          <w:sz w:val="24"/>
          <w:szCs w:val="24"/>
        </w:rPr>
        <w:t>確保捷運建設之財務可</w:t>
      </w:r>
      <w:r w:rsidR="00480206" w:rsidRPr="00C83C8E">
        <w:rPr>
          <w:rFonts w:hint="eastAsia"/>
          <w:spacing w:val="-2"/>
          <w:sz w:val="24"/>
          <w:szCs w:val="24"/>
        </w:rPr>
        <w:t>行性及營運永續性，經函請研謀善策因應。據復：前經考量區域發展及土地開發效益等，擇選捷運綠線</w:t>
      </w:r>
      <w:r w:rsidR="00480206" w:rsidRPr="00C83C8E">
        <w:rPr>
          <w:spacing w:val="-2"/>
          <w:sz w:val="24"/>
          <w:szCs w:val="24"/>
        </w:rPr>
        <w:t>G01等6座車站7處基地辦理土地開發，目前各基地皆已完成用地取得作業，並已調整有競爭關係之G04與G05基地招商期程，將賡續視市場情形滾動檢討其餘基地招商期程，俾使招商順利，達成土地開發收益挹注捷運建設及帶動周邊都市發展之目標。</w:t>
      </w:r>
    </w:p>
    <w:p w14:paraId="65E1E1DA" w14:textId="28561E22" w:rsidR="00480206" w:rsidRPr="008330AB" w:rsidRDefault="00480206" w:rsidP="007A4CF7">
      <w:pPr>
        <w:overflowPunct w:val="0"/>
        <w:snapToGrid w:val="0"/>
        <w:spacing w:beforeLines="50" w:before="190" w:line="480" w:lineRule="exact"/>
        <w:ind w:firstLineChars="0" w:firstLine="0"/>
        <w:rPr>
          <w:b/>
          <w:sz w:val="32"/>
          <w:szCs w:val="32"/>
        </w:rPr>
      </w:pPr>
      <w:r w:rsidRPr="008330AB">
        <w:rPr>
          <w:rFonts w:hint="eastAsia"/>
          <w:b/>
          <w:sz w:val="32"/>
          <w:szCs w:val="32"/>
        </w:rPr>
        <w:t>四、</w:t>
      </w:r>
      <w:r w:rsidRPr="008330AB">
        <w:rPr>
          <w:b/>
          <w:sz w:val="32"/>
          <w:szCs w:val="32"/>
        </w:rPr>
        <w:t>112</w:t>
      </w:r>
      <w:r w:rsidRPr="008330AB">
        <w:rPr>
          <w:rFonts w:hint="eastAsia"/>
          <w:b/>
          <w:sz w:val="32"/>
          <w:szCs w:val="32"/>
        </w:rPr>
        <w:t>年度重要審核意見追蹤查核情形</w:t>
      </w:r>
    </w:p>
    <w:p w14:paraId="25A25CC9" w14:textId="600C04AC" w:rsidR="00480206" w:rsidRPr="008330AB" w:rsidRDefault="00480206" w:rsidP="007A4CF7">
      <w:pPr>
        <w:overflowPunct w:val="0"/>
        <w:snapToGrid w:val="0"/>
        <w:spacing w:line="470" w:lineRule="exact"/>
        <w:ind w:firstLine="480"/>
        <w:rPr>
          <w:b/>
          <w:bCs/>
          <w:sz w:val="24"/>
          <w:szCs w:val="24"/>
        </w:rPr>
      </w:pPr>
      <w:r w:rsidRPr="008330AB">
        <w:rPr>
          <w:rFonts w:hint="eastAsia"/>
          <w:noProof/>
          <w:sz w:val="24"/>
          <w:szCs w:val="24"/>
        </w:rPr>
        <w:t>本處於</w:t>
      </w:r>
      <w:r w:rsidRPr="008330AB">
        <w:rPr>
          <w:noProof/>
          <w:sz w:val="24"/>
          <w:szCs w:val="24"/>
        </w:rPr>
        <w:t>112</w:t>
      </w:r>
      <w:r w:rsidRPr="008330AB">
        <w:rPr>
          <w:rFonts w:hint="eastAsia"/>
          <w:noProof/>
          <w:sz w:val="24"/>
          <w:szCs w:val="24"/>
        </w:rPr>
        <w:t>年度審核報告內列重要審核意見</w:t>
      </w:r>
      <w:r>
        <w:rPr>
          <w:rFonts w:hint="eastAsia"/>
          <w:noProof/>
          <w:sz w:val="24"/>
          <w:szCs w:val="24"/>
        </w:rPr>
        <w:t>4</w:t>
      </w:r>
      <w:r w:rsidRPr="008330AB">
        <w:rPr>
          <w:rFonts w:hint="eastAsia"/>
          <w:noProof/>
          <w:sz w:val="24"/>
          <w:szCs w:val="24"/>
        </w:rPr>
        <w:t>項，經賡續追蹤查核實際辦理結果，</w:t>
      </w:r>
      <w:r>
        <w:rPr>
          <w:rFonts w:hint="eastAsia"/>
          <w:noProof/>
          <w:sz w:val="24"/>
          <w:szCs w:val="24"/>
        </w:rPr>
        <w:t>仍待繼續改善者1項、處理中1項、</w:t>
      </w:r>
      <w:r w:rsidRPr="008330AB">
        <w:rPr>
          <w:rFonts w:hint="eastAsia"/>
          <w:noProof/>
          <w:sz w:val="24"/>
          <w:szCs w:val="24"/>
        </w:rPr>
        <w:t>已研謀改善或依改善措施持續辦理</w:t>
      </w:r>
      <w:r>
        <w:rPr>
          <w:rFonts w:hint="eastAsia"/>
          <w:noProof/>
          <w:sz w:val="24"/>
          <w:szCs w:val="24"/>
        </w:rPr>
        <w:t>者2項</w:t>
      </w:r>
      <w:r w:rsidRPr="008330AB">
        <w:rPr>
          <w:rFonts w:hint="eastAsia"/>
          <w:noProof/>
          <w:sz w:val="24"/>
          <w:szCs w:val="24"/>
        </w:rPr>
        <w:t>（表4）</w:t>
      </w:r>
      <w:r w:rsidR="006D7A46" w:rsidRPr="006D7A46">
        <w:rPr>
          <w:rFonts w:hint="eastAsia"/>
          <w:noProof/>
          <w:sz w:val="24"/>
          <w:szCs w:val="24"/>
        </w:rPr>
        <w:t>，其中仍待繼續改善者，經再研提審核意見</w:t>
      </w:r>
      <w:r w:rsidR="006D7A46" w:rsidRPr="006D7A46">
        <w:rPr>
          <w:noProof/>
          <w:sz w:val="24"/>
          <w:szCs w:val="24"/>
        </w:rPr>
        <w:t>1項通知檢討改善。</w:t>
      </w:r>
    </w:p>
    <w:p w14:paraId="60CE56C5" w14:textId="77777777" w:rsidR="00480206" w:rsidRPr="008330AB" w:rsidRDefault="00480206" w:rsidP="007A4CF7">
      <w:pPr>
        <w:snapToGrid w:val="0"/>
        <w:spacing w:beforeLines="20" w:before="76" w:line="440" w:lineRule="exact"/>
        <w:ind w:firstLineChars="0" w:firstLine="0"/>
        <w:jc w:val="center"/>
        <w:rPr>
          <w:b/>
          <w:bCs/>
          <w:sz w:val="24"/>
          <w:szCs w:val="24"/>
        </w:rPr>
      </w:pPr>
      <w:r w:rsidRPr="008330AB">
        <w:rPr>
          <w:rFonts w:hint="eastAsia"/>
          <w:b/>
          <w:bCs/>
          <w:sz w:val="24"/>
          <w:szCs w:val="24"/>
        </w:rPr>
        <w:t>表4</w:t>
      </w:r>
      <w:r w:rsidRPr="008330AB">
        <w:rPr>
          <w:b/>
          <w:bCs/>
          <w:sz w:val="24"/>
          <w:szCs w:val="24"/>
        </w:rPr>
        <w:t xml:space="preserve">　112年度審核報告所列捷運工程局主管重要審核意見覆核辦理情形</w:t>
      </w:r>
    </w:p>
    <w:tbl>
      <w:tblPr>
        <w:tblpPr w:leftFromText="180" w:rightFromText="180" w:vertAnchor="text" w:horzAnchor="margin" w:tblpY="75"/>
        <w:tblW w:w="9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6"/>
        <w:gridCol w:w="2555"/>
      </w:tblGrid>
      <w:tr w:rsidR="00480206" w:rsidRPr="008330AB" w14:paraId="7E4A2DC6" w14:textId="77777777" w:rsidTr="00C83C8E">
        <w:trPr>
          <w:trHeight w:val="329"/>
        </w:trPr>
        <w:tc>
          <w:tcPr>
            <w:tcW w:w="7366" w:type="dxa"/>
            <w:tcBorders>
              <w:bottom w:val="single" w:sz="4" w:space="0" w:color="auto"/>
            </w:tcBorders>
            <w:shd w:val="clear" w:color="auto" w:fill="auto"/>
            <w:vAlign w:val="center"/>
          </w:tcPr>
          <w:p w14:paraId="66E3B5E8" w14:textId="77777777" w:rsidR="00480206" w:rsidRPr="008330AB" w:rsidRDefault="00480206" w:rsidP="004B5774">
            <w:pPr>
              <w:suppressAutoHyphens/>
              <w:overflowPunct w:val="0"/>
              <w:adjustRightInd w:val="0"/>
              <w:snapToGrid w:val="0"/>
              <w:spacing w:line="360" w:lineRule="exact"/>
              <w:ind w:firstLineChars="0" w:firstLine="0"/>
              <w:jc w:val="center"/>
              <w:rPr>
                <w:sz w:val="20"/>
                <w:szCs w:val="20"/>
              </w:rPr>
            </w:pPr>
            <w:r w:rsidRPr="008330AB">
              <w:rPr>
                <w:sz w:val="20"/>
                <w:szCs w:val="20"/>
              </w:rPr>
              <w:t>重要審核意見標題</w:t>
            </w:r>
          </w:p>
        </w:tc>
        <w:tc>
          <w:tcPr>
            <w:tcW w:w="2555" w:type="dxa"/>
            <w:tcBorders>
              <w:bottom w:val="single" w:sz="4" w:space="0" w:color="auto"/>
            </w:tcBorders>
            <w:shd w:val="clear" w:color="auto" w:fill="auto"/>
            <w:vAlign w:val="center"/>
          </w:tcPr>
          <w:p w14:paraId="48C6662A" w14:textId="77777777" w:rsidR="00480206" w:rsidRPr="008330AB" w:rsidRDefault="00480206" w:rsidP="004B5774">
            <w:pPr>
              <w:suppressAutoHyphens/>
              <w:overflowPunct w:val="0"/>
              <w:adjustRightInd w:val="0"/>
              <w:snapToGrid w:val="0"/>
              <w:spacing w:line="360" w:lineRule="exact"/>
              <w:ind w:firstLineChars="0" w:firstLine="0"/>
              <w:jc w:val="center"/>
              <w:rPr>
                <w:sz w:val="20"/>
                <w:szCs w:val="20"/>
              </w:rPr>
            </w:pPr>
            <w:r w:rsidRPr="008330AB">
              <w:rPr>
                <w:sz w:val="20"/>
                <w:szCs w:val="20"/>
              </w:rPr>
              <w:t>說明</w:t>
            </w:r>
          </w:p>
        </w:tc>
      </w:tr>
      <w:tr w:rsidR="00480206" w:rsidRPr="008330AB" w14:paraId="24FF64A4" w14:textId="77777777" w:rsidTr="00C83C8E">
        <w:trPr>
          <w:trHeight w:val="329"/>
        </w:trPr>
        <w:tc>
          <w:tcPr>
            <w:tcW w:w="7366" w:type="dxa"/>
            <w:tcBorders>
              <w:right w:val="nil"/>
            </w:tcBorders>
            <w:shd w:val="clear" w:color="auto" w:fill="auto"/>
            <w:vAlign w:val="center"/>
          </w:tcPr>
          <w:p w14:paraId="7ECB00EF" w14:textId="77777777" w:rsidR="00480206" w:rsidRPr="008330AB" w:rsidRDefault="00480206" w:rsidP="007A4CF7">
            <w:pPr>
              <w:tabs>
                <w:tab w:val="left" w:pos="6590"/>
              </w:tabs>
              <w:suppressAutoHyphens/>
              <w:overflowPunct w:val="0"/>
              <w:snapToGrid w:val="0"/>
              <w:spacing w:line="340" w:lineRule="exact"/>
              <w:ind w:firstLineChars="0" w:firstLine="0"/>
              <w:rPr>
                <w:b/>
                <w:sz w:val="20"/>
                <w:szCs w:val="20"/>
              </w:rPr>
            </w:pPr>
            <w:r>
              <w:rPr>
                <w:rFonts w:hint="eastAsia"/>
                <w:b/>
                <w:sz w:val="20"/>
                <w:szCs w:val="20"/>
              </w:rPr>
              <w:t>仍待繼續改善</w:t>
            </w:r>
          </w:p>
        </w:tc>
        <w:tc>
          <w:tcPr>
            <w:tcW w:w="2555" w:type="dxa"/>
            <w:tcBorders>
              <w:left w:val="nil"/>
              <w:bottom w:val="single" w:sz="4" w:space="0" w:color="auto"/>
            </w:tcBorders>
            <w:shd w:val="clear" w:color="auto" w:fill="auto"/>
            <w:vAlign w:val="center"/>
          </w:tcPr>
          <w:p w14:paraId="4CEFC257" w14:textId="77777777" w:rsidR="00480206" w:rsidRPr="008330AB" w:rsidRDefault="00480206" w:rsidP="00351CDD">
            <w:pPr>
              <w:tabs>
                <w:tab w:val="left" w:pos="6590"/>
              </w:tabs>
              <w:suppressAutoHyphens/>
              <w:overflowPunct w:val="0"/>
              <w:snapToGrid w:val="0"/>
              <w:spacing w:line="320" w:lineRule="exact"/>
              <w:ind w:firstLineChars="0" w:firstLine="0"/>
              <w:rPr>
                <w:b/>
                <w:sz w:val="20"/>
                <w:szCs w:val="20"/>
              </w:rPr>
            </w:pPr>
          </w:p>
        </w:tc>
      </w:tr>
      <w:tr w:rsidR="00480206" w:rsidRPr="008330AB" w14:paraId="29BF325E" w14:textId="77777777" w:rsidTr="00C83C8E">
        <w:trPr>
          <w:trHeight w:val="329"/>
        </w:trPr>
        <w:tc>
          <w:tcPr>
            <w:tcW w:w="7366" w:type="dxa"/>
            <w:tcBorders>
              <w:right w:val="single" w:sz="4" w:space="0" w:color="auto"/>
            </w:tcBorders>
            <w:shd w:val="clear" w:color="auto" w:fill="auto"/>
          </w:tcPr>
          <w:p w14:paraId="74C4A3AB" w14:textId="77777777" w:rsidR="00480206" w:rsidRPr="00897AE4" w:rsidRDefault="00480206" w:rsidP="007A4CF7">
            <w:pPr>
              <w:suppressAutoHyphens/>
              <w:overflowPunct w:val="0"/>
              <w:snapToGrid w:val="0"/>
              <w:spacing w:line="340" w:lineRule="exact"/>
              <w:ind w:firstLineChars="0" w:firstLine="0"/>
              <w:rPr>
                <w:spacing w:val="2"/>
                <w:sz w:val="20"/>
                <w:szCs w:val="20"/>
              </w:rPr>
            </w:pPr>
            <w:r w:rsidRPr="00897AE4">
              <w:rPr>
                <w:rFonts w:hint="eastAsia"/>
                <w:spacing w:val="2"/>
                <w:sz w:val="20"/>
                <w:szCs w:val="20"/>
              </w:rPr>
              <w:t>為提供便捷公共運輸服務，積極規劃興建軌道運輸路線，惟捷運綠線</w:t>
            </w:r>
            <w:r w:rsidRPr="00897AE4">
              <w:rPr>
                <w:spacing w:val="2"/>
                <w:sz w:val="20"/>
                <w:szCs w:val="20"/>
              </w:rPr>
              <w:t>GC04標工程遲未完成發包，整體計畫進度推延，並因原物料、人力成本等營建成本攀升將導致計畫經費大幅調增，及自償性收入進度延宕，亟待積極研謀改善，俾及早達成通車目標</w:t>
            </w:r>
            <w:r w:rsidRPr="00897AE4">
              <w:rPr>
                <w:rFonts w:hint="eastAsia"/>
                <w:spacing w:val="2"/>
                <w:sz w:val="20"/>
                <w:szCs w:val="20"/>
              </w:rPr>
              <w:t>。</w:t>
            </w:r>
          </w:p>
        </w:tc>
        <w:tc>
          <w:tcPr>
            <w:tcW w:w="2555" w:type="dxa"/>
            <w:tcBorders>
              <w:top w:val="single" w:sz="4" w:space="0" w:color="auto"/>
              <w:left w:val="single" w:sz="4" w:space="0" w:color="auto"/>
              <w:bottom w:val="single" w:sz="4" w:space="0" w:color="auto"/>
              <w:right w:val="single" w:sz="4" w:space="0" w:color="auto"/>
              <w:tl2br w:val="nil"/>
            </w:tcBorders>
            <w:shd w:val="clear" w:color="auto" w:fill="auto"/>
          </w:tcPr>
          <w:p w14:paraId="36C7CAE3" w14:textId="77777777" w:rsidR="00480206" w:rsidRPr="008330AB" w:rsidRDefault="00480206" w:rsidP="009D6134">
            <w:pPr>
              <w:suppressAutoHyphens/>
              <w:overflowPunct w:val="0"/>
              <w:snapToGrid w:val="0"/>
              <w:spacing w:line="330" w:lineRule="exact"/>
              <w:ind w:firstLineChars="0" w:firstLine="0"/>
              <w:rPr>
                <w:sz w:val="20"/>
                <w:szCs w:val="20"/>
              </w:rPr>
            </w:pPr>
            <w:r>
              <w:rPr>
                <w:rFonts w:hint="eastAsia"/>
                <w:sz w:val="20"/>
                <w:szCs w:val="20"/>
              </w:rPr>
              <w:t>因</w:t>
            </w:r>
            <w:r w:rsidRPr="0083474E">
              <w:rPr>
                <w:rFonts w:hint="eastAsia"/>
                <w:sz w:val="20"/>
                <w:szCs w:val="20"/>
              </w:rPr>
              <w:t>部分車站施工進度</w:t>
            </w:r>
            <w:r>
              <w:rPr>
                <w:rFonts w:hint="eastAsia"/>
                <w:sz w:val="20"/>
                <w:szCs w:val="20"/>
              </w:rPr>
              <w:t>落後，改善成效未如</w:t>
            </w:r>
            <w:r w:rsidRPr="0083474E">
              <w:rPr>
                <w:rFonts w:hint="eastAsia"/>
                <w:sz w:val="20"/>
                <w:szCs w:val="20"/>
              </w:rPr>
              <w:t>預期</w:t>
            </w:r>
            <w:r>
              <w:rPr>
                <w:rFonts w:hint="eastAsia"/>
                <w:sz w:val="20"/>
                <w:szCs w:val="20"/>
              </w:rPr>
              <w:t>，業再研提審核意見詳「三、重要審核意見（一）」。</w:t>
            </w:r>
          </w:p>
        </w:tc>
      </w:tr>
      <w:tr w:rsidR="00480206" w:rsidRPr="008330AB" w14:paraId="53FE2768" w14:textId="77777777" w:rsidTr="00C83C8E">
        <w:trPr>
          <w:trHeight w:val="329"/>
        </w:trPr>
        <w:tc>
          <w:tcPr>
            <w:tcW w:w="7366" w:type="dxa"/>
            <w:tcBorders>
              <w:bottom w:val="single" w:sz="4" w:space="0" w:color="auto"/>
              <w:right w:val="nil"/>
            </w:tcBorders>
            <w:shd w:val="clear" w:color="auto" w:fill="auto"/>
            <w:vAlign w:val="center"/>
          </w:tcPr>
          <w:p w14:paraId="26FC1A10" w14:textId="77777777" w:rsidR="00480206" w:rsidRPr="008330AB" w:rsidRDefault="00480206" w:rsidP="007A4CF7">
            <w:pPr>
              <w:suppressAutoHyphens/>
              <w:overflowPunct w:val="0"/>
              <w:snapToGrid w:val="0"/>
              <w:spacing w:line="340" w:lineRule="exact"/>
              <w:ind w:left="601" w:hangingChars="300" w:hanging="601"/>
              <w:rPr>
                <w:b/>
                <w:sz w:val="20"/>
                <w:szCs w:val="20"/>
              </w:rPr>
            </w:pPr>
            <w:r>
              <w:rPr>
                <w:rFonts w:hint="eastAsia"/>
                <w:b/>
                <w:sz w:val="20"/>
                <w:szCs w:val="20"/>
              </w:rPr>
              <w:t>處理中</w:t>
            </w:r>
          </w:p>
        </w:tc>
        <w:tc>
          <w:tcPr>
            <w:tcW w:w="2555" w:type="dxa"/>
            <w:tcBorders>
              <w:top w:val="single" w:sz="4" w:space="0" w:color="auto"/>
              <w:left w:val="nil"/>
              <w:bottom w:val="single" w:sz="4" w:space="0" w:color="auto"/>
            </w:tcBorders>
            <w:shd w:val="clear" w:color="auto" w:fill="auto"/>
            <w:vAlign w:val="center"/>
          </w:tcPr>
          <w:p w14:paraId="3080B074" w14:textId="77777777" w:rsidR="00480206" w:rsidRPr="008330AB" w:rsidRDefault="00480206" w:rsidP="004B5774">
            <w:pPr>
              <w:suppressAutoHyphens/>
              <w:overflowPunct w:val="0"/>
              <w:snapToGrid w:val="0"/>
              <w:spacing w:line="340" w:lineRule="exact"/>
              <w:ind w:firstLineChars="0" w:firstLine="0"/>
              <w:rPr>
                <w:sz w:val="20"/>
                <w:szCs w:val="20"/>
              </w:rPr>
            </w:pPr>
          </w:p>
        </w:tc>
      </w:tr>
      <w:tr w:rsidR="00480206" w:rsidRPr="008330AB" w14:paraId="47321322" w14:textId="77777777" w:rsidTr="00C83C8E">
        <w:trPr>
          <w:trHeight w:val="329"/>
        </w:trPr>
        <w:tc>
          <w:tcPr>
            <w:tcW w:w="7366" w:type="dxa"/>
            <w:tcBorders>
              <w:right w:val="single" w:sz="4" w:space="0" w:color="auto"/>
            </w:tcBorders>
            <w:shd w:val="clear" w:color="auto" w:fill="auto"/>
            <w:vAlign w:val="center"/>
          </w:tcPr>
          <w:p w14:paraId="583AB5BE" w14:textId="77777777" w:rsidR="00480206" w:rsidRPr="008330AB" w:rsidRDefault="00480206" w:rsidP="007A4CF7">
            <w:pPr>
              <w:suppressAutoHyphens/>
              <w:overflowPunct w:val="0"/>
              <w:snapToGrid w:val="0"/>
              <w:spacing w:line="340" w:lineRule="exact"/>
              <w:ind w:firstLineChars="0" w:firstLine="0"/>
              <w:rPr>
                <w:b/>
                <w:sz w:val="20"/>
                <w:szCs w:val="20"/>
              </w:rPr>
            </w:pPr>
            <w:r w:rsidRPr="00897AE4">
              <w:rPr>
                <w:rFonts w:hint="eastAsia"/>
                <w:spacing w:val="2"/>
                <w:sz w:val="20"/>
                <w:szCs w:val="20"/>
              </w:rPr>
              <w:t>捷運綠線北機廠遷址至滲眉埤，減省用地取得經費，惟進行各項先期作業歷時</w:t>
            </w:r>
            <w:r w:rsidRPr="00897AE4">
              <w:rPr>
                <w:spacing w:val="2"/>
                <w:sz w:val="20"/>
                <w:szCs w:val="20"/>
              </w:rPr>
              <w:t>4年2個月，延後動工興建與通車期程，又變更追加部分經費核與相關規定有間，亟待研謀改善，俾早日達成計畫目標及避免不當增費公帑</w:t>
            </w:r>
            <w:r w:rsidRPr="00897AE4">
              <w:rPr>
                <w:rFonts w:hint="eastAsia"/>
                <w:spacing w:val="2"/>
                <w:sz w:val="20"/>
                <w:szCs w:val="20"/>
              </w:rPr>
              <w:t>。</w:t>
            </w:r>
          </w:p>
        </w:tc>
        <w:tc>
          <w:tcPr>
            <w:tcW w:w="2555" w:type="dxa"/>
            <w:tcBorders>
              <w:top w:val="single" w:sz="4" w:space="0" w:color="auto"/>
              <w:left w:val="single" w:sz="4" w:space="0" w:color="auto"/>
            </w:tcBorders>
            <w:shd w:val="clear" w:color="auto" w:fill="auto"/>
            <w:vAlign w:val="center"/>
          </w:tcPr>
          <w:p w14:paraId="5F5B289E" w14:textId="77777777" w:rsidR="00480206" w:rsidRPr="008330AB" w:rsidRDefault="00480206" w:rsidP="009D6134">
            <w:pPr>
              <w:suppressAutoHyphens/>
              <w:overflowPunct w:val="0"/>
              <w:snapToGrid w:val="0"/>
              <w:spacing w:line="330" w:lineRule="exact"/>
              <w:ind w:firstLineChars="0" w:firstLine="0"/>
              <w:rPr>
                <w:sz w:val="20"/>
                <w:szCs w:val="20"/>
              </w:rPr>
            </w:pPr>
            <w:r>
              <w:rPr>
                <w:rFonts w:hint="eastAsia"/>
                <w:sz w:val="20"/>
                <w:szCs w:val="20"/>
              </w:rPr>
              <w:t>前經依法陳報監察院，該院業提出調查報告。</w:t>
            </w:r>
          </w:p>
        </w:tc>
      </w:tr>
      <w:tr w:rsidR="00480206" w:rsidRPr="008330AB" w14:paraId="6CD67A55" w14:textId="77777777" w:rsidTr="00C83C8E">
        <w:trPr>
          <w:trHeight w:val="329"/>
        </w:trPr>
        <w:tc>
          <w:tcPr>
            <w:tcW w:w="7366" w:type="dxa"/>
            <w:tcBorders>
              <w:right w:val="nil"/>
            </w:tcBorders>
            <w:shd w:val="clear" w:color="auto" w:fill="auto"/>
            <w:vAlign w:val="center"/>
          </w:tcPr>
          <w:p w14:paraId="6714E21B" w14:textId="77777777" w:rsidR="00480206" w:rsidRPr="008330AB" w:rsidRDefault="00480206" w:rsidP="007A4CF7">
            <w:pPr>
              <w:suppressAutoHyphens/>
              <w:overflowPunct w:val="0"/>
              <w:snapToGrid w:val="0"/>
              <w:spacing w:line="340" w:lineRule="exact"/>
              <w:ind w:left="601" w:hangingChars="300" w:hanging="601"/>
              <w:rPr>
                <w:sz w:val="20"/>
                <w:szCs w:val="20"/>
              </w:rPr>
            </w:pPr>
            <w:r w:rsidRPr="008330AB">
              <w:rPr>
                <w:rFonts w:hint="eastAsia"/>
                <w:b/>
                <w:sz w:val="20"/>
                <w:szCs w:val="20"/>
              </w:rPr>
              <w:t>已研謀改善或依改善措施持續辦理</w:t>
            </w:r>
          </w:p>
        </w:tc>
        <w:tc>
          <w:tcPr>
            <w:tcW w:w="2555" w:type="dxa"/>
            <w:tcBorders>
              <w:top w:val="single" w:sz="4" w:space="0" w:color="auto"/>
              <w:left w:val="nil"/>
            </w:tcBorders>
            <w:shd w:val="clear" w:color="auto" w:fill="auto"/>
            <w:vAlign w:val="center"/>
          </w:tcPr>
          <w:p w14:paraId="27330F16" w14:textId="77777777" w:rsidR="00480206" w:rsidRPr="008330AB" w:rsidRDefault="00480206" w:rsidP="004B5774">
            <w:pPr>
              <w:suppressAutoHyphens/>
              <w:overflowPunct w:val="0"/>
              <w:snapToGrid w:val="0"/>
              <w:spacing w:line="340" w:lineRule="exact"/>
              <w:ind w:firstLineChars="0" w:firstLine="0"/>
              <w:rPr>
                <w:sz w:val="20"/>
                <w:szCs w:val="20"/>
              </w:rPr>
            </w:pPr>
          </w:p>
        </w:tc>
      </w:tr>
      <w:tr w:rsidR="00640CE1" w:rsidRPr="003023D4" w14:paraId="5302FD2E" w14:textId="77777777" w:rsidTr="00B60492">
        <w:trPr>
          <w:trHeight w:val="758"/>
        </w:trPr>
        <w:tc>
          <w:tcPr>
            <w:tcW w:w="7366" w:type="dxa"/>
            <w:tcBorders>
              <w:right w:val="single" w:sz="4" w:space="0" w:color="auto"/>
            </w:tcBorders>
            <w:shd w:val="clear" w:color="auto" w:fill="auto"/>
          </w:tcPr>
          <w:p w14:paraId="7B2009AF" w14:textId="77777777" w:rsidR="00640CE1" w:rsidRPr="00897AE4" w:rsidRDefault="00640CE1" w:rsidP="007A4CF7">
            <w:pPr>
              <w:suppressAutoHyphens/>
              <w:overflowPunct w:val="0"/>
              <w:snapToGrid w:val="0"/>
              <w:spacing w:line="340" w:lineRule="exact"/>
              <w:ind w:left="612" w:hangingChars="300" w:hanging="612"/>
              <w:rPr>
                <w:spacing w:val="2"/>
                <w:sz w:val="20"/>
                <w:szCs w:val="20"/>
              </w:rPr>
            </w:pPr>
            <w:r w:rsidRPr="00897AE4">
              <w:rPr>
                <w:rFonts w:hint="eastAsia"/>
                <w:spacing w:val="2"/>
                <w:sz w:val="20"/>
                <w:szCs w:val="20"/>
              </w:rPr>
              <w:t>（一）為提供符合桃園未來發展需求及民眾便捷交通設施，持續推動捷運軌道建設計畫，惟興建經費龐鉅，營造工程物價及利率持續上揚，亟待加強財務調度規劃，並妥善管控落實自償性財源之實現，以兼顧財政及捷運建設永續發展。</w:t>
            </w:r>
          </w:p>
        </w:tc>
        <w:tc>
          <w:tcPr>
            <w:tcW w:w="2555" w:type="dxa"/>
            <w:vMerge w:val="restart"/>
            <w:tcBorders>
              <w:left w:val="single" w:sz="4" w:space="0" w:color="auto"/>
              <w:right w:val="single" w:sz="4" w:space="0" w:color="auto"/>
              <w:tl2br w:val="single" w:sz="4" w:space="0" w:color="auto"/>
            </w:tcBorders>
            <w:shd w:val="clear" w:color="auto" w:fill="auto"/>
          </w:tcPr>
          <w:p w14:paraId="172073B1" w14:textId="77777777" w:rsidR="00640CE1" w:rsidRPr="00640CE1" w:rsidRDefault="00640CE1" w:rsidP="004B5774">
            <w:pPr>
              <w:suppressAutoHyphens/>
              <w:overflowPunct w:val="0"/>
              <w:snapToGrid w:val="0"/>
              <w:spacing w:line="340" w:lineRule="exact"/>
              <w:ind w:firstLineChars="0" w:firstLine="0"/>
              <w:rPr>
                <w:sz w:val="20"/>
                <w:szCs w:val="20"/>
              </w:rPr>
            </w:pPr>
          </w:p>
        </w:tc>
      </w:tr>
      <w:tr w:rsidR="00640CE1" w:rsidRPr="008330AB" w14:paraId="278DADC2" w14:textId="77777777" w:rsidTr="006D7A46">
        <w:trPr>
          <w:trHeight w:val="885"/>
        </w:trPr>
        <w:tc>
          <w:tcPr>
            <w:tcW w:w="7366" w:type="dxa"/>
            <w:tcBorders>
              <w:right w:val="single" w:sz="4" w:space="0" w:color="auto"/>
            </w:tcBorders>
            <w:shd w:val="clear" w:color="auto" w:fill="auto"/>
          </w:tcPr>
          <w:p w14:paraId="34B7AA2C" w14:textId="77A81E51" w:rsidR="00640CE1" w:rsidRPr="00897AE4" w:rsidRDefault="00640CE1" w:rsidP="007A4CF7">
            <w:pPr>
              <w:suppressAutoHyphens/>
              <w:overflowPunct w:val="0"/>
              <w:snapToGrid w:val="0"/>
              <w:spacing w:line="340" w:lineRule="exact"/>
              <w:ind w:left="612" w:hangingChars="300" w:hanging="612"/>
              <w:rPr>
                <w:b/>
                <w:spacing w:val="2"/>
                <w:sz w:val="20"/>
                <w:szCs w:val="20"/>
              </w:rPr>
            </w:pPr>
            <w:r w:rsidRPr="00897AE4">
              <w:rPr>
                <w:rFonts w:hint="eastAsia"/>
                <w:spacing w:val="2"/>
                <w:sz w:val="20"/>
                <w:szCs w:val="20"/>
              </w:rPr>
              <w:t>（二）</w:t>
            </w:r>
            <w:r>
              <w:rPr>
                <w:rFonts w:hint="eastAsia"/>
                <w:spacing w:val="2"/>
                <w:sz w:val="20"/>
                <w:szCs w:val="20"/>
              </w:rPr>
              <w:t>持續興建捷運綠線主體工程以提升都會區運輸效能，惟辦理</w:t>
            </w:r>
            <w:r>
              <w:rPr>
                <w:spacing w:val="2"/>
                <w:sz w:val="20"/>
                <w:szCs w:val="20"/>
              </w:rPr>
              <w:t>GC01</w:t>
            </w:r>
            <w:r>
              <w:rPr>
                <w:rFonts w:hint="eastAsia"/>
                <w:spacing w:val="2"/>
                <w:sz w:val="20"/>
                <w:szCs w:val="20"/>
              </w:rPr>
              <w:t>標高架段土建統包工程未落實執行安全衛生管理作業，致工安意外不斷發生，亟待研謀改善並強化管理機制，以防止類案再次發生。</w:t>
            </w:r>
          </w:p>
        </w:tc>
        <w:tc>
          <w:tcPr>
            <w:tcW w:w="2555" w:type="dxa"/>
            <w:vMerge/>
            <w:tcBorders>
              <w:left w:val="single" w:sz="4" w:space="0" w:color="auto"/>
              <w:right w:val="single" w:sz="4" w:space="0" w:color="auto"/>
              <w:tl2br w:val="single" w:sz="4" w:space="0" w:color="auto"/>
            </w:tcBorders>
            <w:shd w:val="clear" w:color="auto" w:fill="auto"/>
          </w:tcPr>
          <w:p w14:paraId="0508395F" w14:textId="77777777" w:rsidR="00640CE1" w:rsidRPr="008330AB" w:rsidRDefault="00640CE1" w:rsidP="004B5774">
            <w:pPr>
              <w:tabs>
                <w:tab w:val="left" w:pos="6590"/>
              </w:tabs>
              <w:suppressAutoHyphens/>
              <w:overflowPunct w:val="0"/>
              <w:snapToGrid w:val="0"/>
              <w:spacing w:line="340" w:lineRule="exact"/>
              <w:ind w:firstLineChars="0" w:firstLine="0"/>
              <w:rPr>
                <w:b/>
                <w:sz w:val="20"/>
                <w:szCs w:val="20"/>
              </w:rPr>
            </w:pPr>
          </w:p>
        </w:tc>
      </w:tr>
    </w:tbl>
    <w:p w14:paraId="454CD52D" w14:textId="77777777" w:rsidR="00480206" w:rsidRPr="00030D69" w:rsidRDefault="00480206" w:rsidP="00062FC7">
      <w:pPr>
        <w:snapToGrid w:val="0"/>
        <w:spacing w:line="460" w:lineRule="exact"/>
        <w:ind w:firstLineChars="0" w:firstLine="0"/>
        <w:outlineLvl w:val="1"/>
        <w:rPr>
          <w:b/>
          <w:bCs/>
          <w:color w:val="000000" w:themeColor="text1"/>
          <w:sz w:val="36"/>
          <w:szCs w:val="36"/>
        </w:rPr>
      </w:pPr>
      <w:r w:rsidRPr="00030D69">
        <w:rPr>
          <w:rFonts w:hint="eastAsia"/>
          <w:b/>
          <w:bCs/>
          <w:color w:val="000000" w:themeColor="text1"/>
          <w:sz w:val="36"/>
          <w:szCs w:val="36"/>
        </w:rPr>
        <w:lastRenderedPageBreak/>
        <w:t>貳拾捌、婦幼發展局主管</w:t>
      </w:r>
    </w:p>
    <w:p w14:paraId="2F9AE5EE" w14:textId="77777777" w:rsidR="00480206" w:rsidRPr="00F514F7" w:rsidRDefault="00480206" w:rsidP="005F582A">
      <w:pPr>
        <w:snapToGrid w:val="0"/>
        <w:spacing w:line="470" w:lineRule="exact"/>
        <w:ind w:firstLine="480"/>
        <w:rPr>
          <w:color w:val="000000" w:themeColor="text1"/>
          <w:sz w:val="24"/>
          <w:szCs w:val="24"/>
        </w:rPr>
      </w:pPr>
      <w:r w:rsidRPr="00F514F7">
        <w:rPr>
          <w:rFonts w:hint="eastAsia"/>
          <w:color w:val="000000" w:themeColor="text1"/>
          <w:sz w:val="24"/>
          <w:szCs w:val="24"/>
        </w:rPr>
        <w:t>婦幼發展局主管僅婦幼發展局1個機關，掌理婦女權益及家庭支持、婦幼健康照護、幼兒托育、兒童早期療育及新住民權益與發展等業務。茲將113年度決算審核結果說明如次</w:t>
      </w:r>
      <w:r w:rsidRPr="00F514F7">
        <w:rPr>
          <w:rFonts w:hint="eastAsia"/>
          <w:color w:val="000000" w:themeColor="text1"/>
          <w:kern w:val="0"/>
          <w:sz w:val="24"/>
          <w:szCs w:val="24"/>
        </w:rPr>
        <w:t>（各公務機關歲入、歲出決算之審定及各項差異之原因分析等詳細內容，請至審計部全球資訊網/總決算審核報告/總決算審核報告查詢平台查閱）</w:t>
      </w:r>
      <w:r w:rsidRPr="00F514F7">
        <w:rPr>
          <w:rFonts w:hint="eastAsia"/>
          <w:color w:val="000000" w:themeColor="text1"/>
          <w:sz w:val="24"/>
          <w:szCs w:val="24"/>
        </w:rPr>
        <w:t>：</w:t>
      </w:r>
    </w:p>
    <w:p w14:paraId="6473B958" w14:textId="77777777" w:rsidR="00480206" w:rsidRPr="00F514F7" w:rsidRDefault="00480206" w:rsidP="00062FC7">
      <w:pPr>
        <w:widowControl/>
        <w:snapToGrid w:val="0"/>
        <w:spacing w:line="460" w:lineRule="exact"/>
        <w:ind w:firstLineChars="100" w:firstLine="280"/>
        <w:outlineLvl w:val="3"/>
        <w:rPr>
          <w:rFonts w:cs="標楷體"/>
          <w:b/>
          <w:color w:val="000000" w:themeColor="text1"/>
          <w:szCs w:val="32"/>
        </w:rPr>
      </w:pPr>
      <w:r w:rsidRPr="00F514F7">
        <w:rPr>
          <w:rFonts w:cs="標楷體"/>
          <w:b/>
          <w:color w:val="000000" w:themeColor="text1"/>
          <w:szCs w:val="32"/>
        </w:rPr>
        <w:t>（</w:t>
      </w:r>
      <w:r w:rsidRPr="00F514F7">
        <w:rPr>
          <w:rFonts w:cs="標楷體" w:hint="eastAsia"/>
          <w:b/>
          <w:color w:val="000000" w:themeColor="text1"/>
          <w:szCs w:val="32"/>
        </w:rPr>
        <w:t>一</w:t>
      </w:r>
      <w:r w:rsidRPr="00F514F7">
        <w:rPr>
          <w:rFonts w:cs="標楷體"/>
          <w:b/>
          <w:color w:val="000000" w:themeColor="text1"/>
          <w:szCs w:val="32"/>
        </w:rPr>
        <w:t>）</w:t>
      </w:r>
      <w:r w:rsidRPr="00F514F7">
        <w:rPr>
          <w:rFonts w:cs="標楷體" w:hint="eastAsia"/>
          <w:b/>
          <w:color w:val="000000" w:themeColor="text1"/>
          <w:szCs w:val="32"/>
        </w:rPr>
        <w:t>計畫實施之查核</w:t>
      </w:r>
    </w:p>
    <w:p w14:paraId="469A55A9" w14:textId="77777777" w:rsidR="00480206" w:rsidRPr="00F514F7" w:rsidRDefault="00480206" w:rsidP="005F582A">
      <w:pPr>
        <w:snapToGrid w:val="0"/>
        <w:spacing w:line="470" w:lineRule="exact"/>
        <w:ind w:firstLine="480"/>
        <w:rPr>
          <w:color w:val="000000" w:themeColor="text1"/>
          <w:sz w:val="24"/>
          <w:szCs w:val="24"/>
        </w:rPr>
      </w:pPr>
      <w:r w:rsidRPr="00F514F7">
        <w:rPr>
          <w:rFonts w:hint="eastAsia"/>
          <w:color w:val="000000" w:themeColor="text1"/>
          <w:sz w:val="24"/>
          <w:szCs w:val="24"/>
        </w:rPr>
        <w:t>業務計畫3項，下分工作計畫3項，包括辦理公共托育資源之監管雲系統、籌辦兒童發展篩檢及療育之衛生所等重要施政項目，其中已執行完成者2</w:t>
      </w:r>
      <w:r w:rsidRPr="00F514F7">
        <w:rPr>
          <w:color w:val="000000" w:themeColor="text1"/>
          <w:sz w:val="24"/>
          <w:szCs w:val="24"/>
        </w:rPr>
        <w:t>項，尚在執行者</w:t>
      </w:r>
      <w:r w:rsidRPr="00F514F7">
        <w:rPr>
          <w:rFonts w:hint="eastAsia"/>
          <w:color w:val="000000" w:themeColor="text1"/>
          <w:sz w:val="24"/>
          <w:szCs w:val="24"/>
        </w:rPr>
        <w:t>1</w:t>
      </w:r>
      <w:r w:rsidRPr="00F514F7">
        <w:rPr>
          <w:color w:val="000000" w:themeColor="text1"/>
          <w:sz w:val="24"/>
          <w:szCs w:val="24"/>
        </w:rPr>
        <w:t>項，</w:t>
      </w:r>
      <w:r w:rsidRPr="00F514F7">
        <w:rPr>
          <w:rFonts w:hint="eastAsia"/>
          <w:color w:val="000000" w:themeColor="text1"/>
          <w:sz w:val="24"/>
          <w:szCs w:val="24"/>
        </w:rPr>
        <w:t>主要係婦幼衛生所改善工程尚未完工，仍須繼續執行。</w:t>
      </w:r>
    </w:p>
    <w:p w14:paraId="29D5156E" w14:textId="77777777" w:rsidR="00480206" w:rsidRPr="00F514F7" w:rsidRDefault="00480206" w:rsidP="00062FC7">
      <w:pPr>
        <w:widowControl/>
        <w:snapToGrid w:val="0"/>
        <w:spacing w:line="460" w:lineRule="exact"/>
        <w:ind w:firstLineChars="100" w:firstLine="280"/>
        <w:outlineLvl w:val="3"/>
        <w:rPr>
          <w:rFonts w:cs="標楷體"/>
          <w:b/>
          <w:color w:val="000000" w:themeColor="text1"/>
          <w:szCs w:val="32"/>
        </w:rPr>
      </w:pPr>
      <w:r w:rsidRPr="00F514F7">
        <w:rPr>
          <w:rFonts w:cs="標楷體"/>
          <w:b/>
          <w:color w:val="000000" w:themeColor="text1"/>
          <w:szCs w:val="32"/>
        </w:rPr>
        <w:t>（</w:t>
      </w:r>
      <w:r w:rsidRPr="00F514F7">
        <w:rPr>
          <w:rFonts w:cs="標楷體" w:hint="eastAsia"/>
          <w:b/>
          <w:color w:val="000000" w:themeColor="text1"/>
          <w:szCs w:val="32"/>
        </w:rPr>
        <w:t>二</w:t>
      </w:r>
      <w:r w:rsidRPr="00F514F7">
        <w:rPr>
          <w:rFonts w:cs="標楷體"/>
          <w:b/>
          <w:color w:val="000000" w:themeColor="text1"/>
          <w:szCs w:val="32"/>
        </w:rPr>
        <w:t>）</w:t>
      </w:r>
      <w:r w:rsidRPr="00F514F7">
        <w:rPr>
          <w:rFonts w:cs="標楷體" w:hint="eastAsia"/>
          <w:b/>
          <w:color w:val="000000" w:themeColor="text1"/>
          <w:szCs w:val="32"/>
        </w:rPr>
        <w:t>預算執行之審核</w:t>
      </w:r>
    </w:p>
    <w:p w14:paraId="6EA3D90D" w14:textId="77777777" w:rsidR="00480206" w:rsidRPr="00F514F7" w:rsidRDefault="00480206" w:rsidP="005F582A">
      <w:pPr>
        <w:snapToGrid w:val="0"/>
        <w:spacing w:line="470" w:lineRule="exact"/>
        <w:ind w:firstLine="496"/>
        <w:textboxTightWrap w:val="allLines"/>
        <w:rPr>
          <w:rFonts w:cs="標楷體"/>
          <w:color w:val="000000" w:themeColor="text1"/>
          <w:spacing w:val="4"/>
          <w:sz w:val="24"/>
          <w:szCs w:val="32"/>
        </w:rPr>
      </w:pPr>
      <w:r w:rsidRPr="00F514F7">
        <w:rPr>
          <w:rFonts w:cs="標楷體"/>
          <w:color w:val="000000" w:themeColor="text1"/>
          <w:spacing w:val="4"/>
          <w:sz w:val="24"/>
          <w:szCs w:val="32"/>
        </w:rPr>
        <w:t>1.</w:t>
      </w:r>
      <w:r w:rsidRPr="00F514F7">
        <w:rPr>
          <w:rFonts w:cs="標楷體" w:hint="eastAsia"/>
          <w:color w:val="000000" w:themeColor="text1"/>
          <w:spacing w:val="4"/>
          <w:sz w:val="24"/>
          <w:szCs w:val="32"/>
        </w:rPr>
        <w:t>歲入無預算數，決算審核結果，審定實現數</w:t>
      </w:r>
      <w:r w:rsidRPr="00F514F7">
        <w:rPr>
          <w:rFonts w:cs="標楷體"/>
          <w:color w:val="000000" w:themeColor="text1"/>
          <w:spacing w:val="4"/>
          <w:sz w:val="24"/>
          <w:szCs w:val="32"/>
        </w:rPr>
        <w:t>1萬餘元，較預算增加1萬餘元，主要係</w:t>
      </w:r>
      <w:r w:rsidRPr="00F514F7">
        <w:rPr>
          <w:rFonts w:cs="標楷體" w:hint="eastAsia"/>
          <w:color w:val="000000" w:themeColor="text1"/>
          <w:spacing w:val="4"/>
          <w:sz w:val="24"/>
          <w:szCs w:val="32"/>
        </w:rPr>
        <w:t>補償收入較預計增加</w:t>
      </w:r>
      <w:r w:rsidRPr="00F514F7">
        <w:rPr>
          <w:rFonts w:hint="eastAsia"/>
          <w:color w:val="000000" w:themeColor="text1"/>
          <w:spacing w:val="-2"/>
          <w:sz w:val="24"/>
          <w:szCs w:val="24"/>
        </w:rPr>
        <w:t>。</w:t>
      </w:r>
    </w:p>
    <w:p w14:paraId="1ECABB7D" w14:textId="77777777" w:rsidR="00480206" w:rsidRPr="00F514F7" w:rsidRDefault="00480206" w:rsidP="005F582A">
      <w:pPr>
        <w:snapToGrid w:val="0"/>
        <w:spacing w:line="470" w:lineRule="exact"/>
        <w:ind w:firstLine="480"/>
        <w:rPr>
          <w:rFonts w:cs="標楷體"/>
          <w:color w:val="000000" w:themeColor="text1"/>
          <w:sz w:val="24"/>
          <w:szCs w:val="32"/>
        </w:rPr>
      </w:pPr>
      <w:r w:rsidRPr="00F514F7">
        <w:rPr>
          <w:rFonts w:cs="標楷體" w:hint="eastAsia"/>
          <w:color w:val="000000" w:themeColor="text1"/>
          <w:sz w:val="24"/>
          <w:szCs w:val="32"/>
        </w:rPr>
        <w:t>2</w:t>
      </w:r>
      <w:r w:rsidRPr="00F514F7">
        <w:rPr>
          <w:rFonts w:cs="標楷體"/>
          <w:color w:val="000000" w:themeColor="text1"/>
          <w:sz w:val="24"/>
          <w:szCs w:val="32"/>
        </w:rPr>
        <w:t>.</w:t>
      </w:r>
      <w:r w:rsidRPr="00F514F7">
        <w:rPr>
          <w:rFonts w:cs="標楷體" w:hint="eastAsia"/>
          <w:color w:val="000000" w:themeColor="text1"/>
          <w:sz w:val="24"/>
          <w:szCs w:val="32"/>
        </w:rPr>
        <w:t>歲出無預算數，因辦理辦公廳舍搬遷工程、進用員額經費、婦幼衛生所改善工程及擴充監管雲系統所需經費等事由，經動支第二預備金</w:t>
      </w:r>
      <w:r w:rsidRPr="00F514F7">
        <w:rPr>
          <w:rFonts w:cs="標楷體"/>
          <w:color w:val="000000" w:themeColor="text1"/>
          <w:sz w:val="24"/>
          <w:szCs w:val="32"/>
        </w:rPr>
        <w:t>2,</w:t>
      </w:r>
      <w:r w:rsidRPr="00F514F7">
        <w:rPr>
          <w:rFonts w:cs="標楷體" w:hint="eastAsia"/>
          <w:color w:val="000000" w:themeColor="text1"/>
          <w:sz w:val="24"/>
          <w:szCs w:val="32"/>
        </w:rPr>
        <w:t>666</w:t>
      </w:r>
      <w:r w:rsidRPr="00F514F7">
        <w:rPr>
          <w:rFonts w:cs="標楷體"/>
          <w:color w:val="000000" w:themeColor="text1"/>
          <w:sz w:val="24"/>
          <w:szCs w:val="32"/>
        </w:rPr>
        <w:t>萬</w:t>
      </w:r>
      <w:r w:rsidRPr="00F514F7">
        <w:rPr>
          <w:rFonts w:cs="標楷體" w:hint="eastAsia"/>
          <w:color w:val="000000" w:themeColor="text1"/>
          <w:sz w:val="24"/>
          <w:szCs w:val="32"/>
        </w:rPr>
        <w:t>餘元，及因人事費原編列預算不敷支應等事由，動支各類員工待遇準備2,300萬元，合計</w:t>
      </w:r>
      <w:r w:rsidRPr="00F514F7">
        <w:rPr>
          <w:rFonts w:cs="標楷體"/>
          <w:color w:val="000000" w:themeColor="text1"/>
          <w:sz w:val="24"/>
          <w:szCs w:val="32"/>
        </w:rPr>
        <w:t>4,966萬餘元，決算審核結果，審定實現數3,906萬餘元（78.66％），應付保留數901萬餘元（18.15％），保留原因詳「（一）計畫實施之查核」說明；合計決算審定數為4,807萬餘元，預算賸餘158萬餘元（3.19％），主要係依業務實際需要支用、</w:t>
      </w:r>
      <w:r w:rsidRPr="00F514F7">
        <w:rPr>
          <w:rFonts w:cs="標楷體" w:hint="eastAsia"/>
          <w:color w:val="000000" w:themeColor="text1"/>
          <w:sz w:val="24"/>
          <w:szCs w:val="32"/>
        </w:rPr>
        <w:t>實際進用員額較少致人事費</w:t>
      </w:r>
      <w:r>
        <w:rPr>
          <w:rFonts w:cs="標楷體" w:hint="eastAsia"/>
          <w:color w:val="000000" w:themeColor="text1"/>
          <w:sz w:val="24"/>
          <w:szCs w:val="32"/>
        </w:rPr>
        <w:t>節</w:t>
      </w:r>
      <w:r w:rsidRPr="00F514F7">
        <w:rPr>
          <w:rFonts w:cs="標楷體" w:hint="eastAsia"/>
          <w:color w:val="000000" w:themeColor="text1"/>
          <w:sz w:val="24"/>
          <w:szCs w:val="32"/>
        </w:rPr>
        <w:t>餘。</w:t>
      </w:r>
    </w:p>
    <w:p w14:paraId="62877650" w14:textId="77777777" w:rsidR="00480206" w:rsidRPr="00F514F7" w:rsidRDefault="00480206" w:rsidP="00277C80">
      <w:pPr>
        <w:widowControl/>
        <w:snapToGrid w:val="0"/>
        <w:spacing w:beforeLines="50" w:before="190" w:afterLines="50" w:after="190" w:line="460" w:lineRule="exact"/>
        <w:ind w:firstLineChars="100" w:firstLine="280"/>
        <w:outlineLvl w:val="3"/>
        <w:rPr>
          <w:rFonts w:cs="標楷體"/>
          <w:color w:val="000000" w:themeColor="text1"/>
        </w:rPr>
      </w:pPr>
      <w:bookmarkStart w:id="40" w:name="_Hlk44222763"/>
      <w:r w:rsidRPr="00F514F7">
        <w:rPr>
          <w:rFonts w:cs="標楷體"/>
          <w:b/>
          <w:color w:val="000000" w:themeColor="text1"/>
          <w:szCs w:val="32"/>
        </w:rPr>
        <w:t>（</w:t>
      </w:r>
      <w:r w:rsidRPr="00F514F7">
        <w:rPr>
          <w:rFonts w:cs="標楷體" w:hint="eastAsia"/>
          <w:b/>
          <w:color w:val="000000" w:themeColor="text1"/>
          <w:szCs w:val="32"/>
        </w:rPr>
        <w:t>三</w:t>
      </w:r>
      <w:r w:rsidRPr="00F514F7">
        <w:rPr>
          <w:rFonts w:cs="標楷體"/>
          <w:b/>
          <w:color w:val="000000" w:themeColor="text1"/>
          <w:szCs w:val="32"/>
        </w:rPr>
        <w:t>）</w:t>
      </w:r>
      <w:bookmarkEnd w:id="40"/>
      <w:r w:rsidRPr="00F514F7">
        <w:rPr>
          <w:rFonts w:cs="標楷體" w:hint="eastAsia"/>
          <w:b/>
          <w:color w:val="000000" w:themeColor="text1"/>
          <w:szCs w:val="32"/>
        </w:rPr>
        <w:t>重要審核意見</w:t>
      </w:r>
    </w:p>
    <w:p w14:paraId="01D2B4FB" w14:textId="77777777" w:rsidR="00480206" w:rsidRPr="00F514F7" w:rsidRDefault="00480206" w:rsidP="00F718ED">
      <w:pPr>
        <w:pStyle w:val="25123"/>
        <w:snapToGrid w:val="0"/>
        <w:spacing w:line="480" w:lineRule="exact"/>
        <w:ind w:firstLineChars="200" w:firstLine="561"/>
        <w:rPr>
          <w:color w:val="000000" w:themeColor="text1"/>
        </w:rPr>
      </w:pPr>
      <w:r w:rsidRPr="00F514F7">
        <w:rPr>
          <w:rFonts w:hint="eastAsia"/>
          <w:color w:val="000000" w:themeColor="text1"/>
        </w:rPr>
        <w:t>1.托育資源覆蓋率已達</w:t>
      </w:r>
      <w:r w:rsidRPr="00F514F7">
        <w:rPr>
          <w:color w:val="000000" w:themeColor="text1"/>
        </w:rPr>
        <w:t>3成，惟仍有部分行政區托育覆蓋率偏低、公共托育資源不足，且準公共機制使用率未及</w:t>
      </w:r>
      <w:r w:rsidRPr="00F514F7">
        <w:rPr>
          <w:rFonts w:hint="eastAsia"/>
          <w:color w:val="000000" w:themeColor="text1"/>
        </w:rPr>
        <w:t>8</w:t>
      </w:r>
      <w:r w:rsidRPr="00F514F7">
        <w:rPr>
          <w:color w:val="000000" w:themeColor="text1"/>
        </w:rPr>
        <w:t>成等情事，為提供平價及近便性之托育服務，允宜強化各區托育資源均衡，並加強宣導及輔導家長善用各項托育資源，以營造支持生育及友善之育兒環境。</w:t>
      </w:r>
    </w:p>
    <w:p w14:paraId="0B75B377" w14:textId="6EDAC906" w:rsidR="00480206" w:rsidRPr="00F514F7" w:rsidRDefault="00480206" w:rsidP="003F6587">
      <w:pPr>
        <w:tabs>
          <w:tab w:val="left" w:pos="5103"/>
        </w:tabs>
        <w:overflowPunct w:val="0"/>
        <w:snapToGrid w:val="0"/>
        <w:spacing w:line="464" w:lineRule="exact"/>
        <w:ind w:firstLine="480"/>
        <w:textAlignment w:val="auto"/>
        <w:rPr>
          <w:color w:val="000000" w:themeColor="text1"/>
          <w:sz w:val="24"/>
          <w:szCs w:val="22"/>
        </w:rPr>
      </w:pPr>
      <w:r w:rsidRPr="00F514F7">
        <w:rPr>
          <w:rFonts w:hint="eastAsia"/>
          <w:color w:val="000000" w:themeColor="text1"/>
          <w:sz w:val="24"/>
          <w:szCs w:val="22"/>
        </w:rPr>
        <w:t>為打造友善托育環境，持續增設公設民營托嬰中心、社區公共托育家園及親子館，擴大準公共化托育供給量，提供平價且近便性托嬰服務供家長選擇，以減輕家長經濟負擔，並提供幼童優質之照顧環境，</w:t>
      </w:r>
      <w:r w:rsidRPr="00F514F7">
        <w:rPr>
          <w:color w:val="000000" w:themeColor="text1"/>
          <w:sz w:val="24"/>
          <w:szCs w:val="22"/>
        </w:rPr>
        <w:t>113年度社會局移撥相關經費13億6,976萬餘元予婦幼發展局</w:t>
      </w:r>
      <w:r>
        <w:rPr>
          <w:rFonts w:hint="eastAsia"/>
          <w:color w:val="000000" w:themeColor="text1"/>
          <w:sz w:val="24"/>
          <w:szCs w:val="22"/>
        </w:rPr>
        <w:t>（113年1月1日成立）</w:t>
      </w:r>
      <w:r w:rsidRPr="00F514F7">
        <w:rPr>
          <w:color w:val="000000" w:themeColor="text1"/>
          <w:sz w:val="24"/>
          <w:szCs w:val="22"/>
        </w:rPr>
        <w:t>，辦理兒童托育相關工作</w:t>
      </w:r>
      <w:r w:rsidRPr="00F514F7">
        <w:rPr>
          <w:rFonts w:hint="eastAsia"/>
          <w:color w:val="000000" w:themeColor="text1"/>
          <w:sz w:val="24"/>
          <w:szCs w:val="22"/>
        </w:rPr>
        <w:t>。</w:t>
      </w:r>
      <w:r w:rsidRPr="00F514F7">
        <w:rPr>
          <w:color w:val="000000" w:themeColor="text1"/>
          <w:sz w:val="24"/>
          <w:szCs w:val="22"/>
        </w:rPr>
        <w:t>經查執行情形，核有：</w:t>
      </w:r>
      <w:r w:rsidRPr="00F514F7">
        <w:rPr>
          <w:rFonts w:cs="標楷體" w:hint="eastAsia"/>
          <w:color w:val="000000" w:themeColor="text1"/>
          <w:sz w:val="24"/>
          <w:szCs w:val="32"/>
        </w:rPr>
        <w:t>（1）近</w:t>
      </w:r>
      <w:r w:rsidRPr="00F514F7">
        <w:rPr>
          <w:rFonts w:cs="標楷體"/>
          <w:color w:val="000000" w:themeColor="text1"/>
          <w:sz w:val="24"/>
          <w:szCs w:val="32"/>
        </w:rPr>
        <w:t>3年度（111至11</w:t>
      </w:r>
      <w:r w:rsidRPr="00F514F7">
        <w:rPr>
          <w:rFonts w:cs="標楷體" w:hint="eastAsia"/>
          <w:color w:val="000000" w:themeColor="text1"/>
          <w:sz w:val="24"/>
          <w:szCs w:val="32"/>
        </w:rPr>
        <w:t>3年度</w:t>
      </w:r>
      <w:r w:rsidRPr="00F514F7">
        <w:rPr>
          <w:rFonts w:cs="標楷體"/>
          <w:color w:val="000000" w:themeColor="text1"/>
          <w:sz w:val="24"/>
          <w:szCs w:val="32"/>
        </w:rPr>
        <w:t>）桃園市公共及準公共化（含機構式及居家式托育）托育資源覆蓋率逐年成長，可收托名額分別為10,178人、10,639人及12,</w:t>
      </w:r>
      <w:r w:rsidRPr="00F514F7">
        <w:rPr>
          <w:rFonts w:cs="標楷體" w:hint="eastAsia"/>
          <w:color w:val="000000" w:themeColor="text1"/>
          <w:sz w:val="24"/>
          <w:szCs w:val="32"/>
        </w:rPr>
        <w:t>752</w:t>
      </w:r>
      <w:r w:rsidRPr="00F514F7">
        <w:rPr>
          <w:rFonts w:cs="標楷體"/>
          <w:color w:val="000000" w:themeColor="text1"/>
          <w:sz w:val="24"/>
          <w:szCs w:val="32"/>
        </w:rPr>
        <w:t>人，其中113年較前一年增加</w:t>
      </w:r>
      <w:r w:rsidRPr="00F514F7">
        <w:rPr>
          <w:rFonts w:cs="標楷體" w:hint="eastAsia"/>
          <w:color w:val="000000" w:themeColor="text1"/>
          <w:sz w:val="24"/>
          <w:szCs w:val="32"/>
        </w:rPr>
        <w:t>2</w:t>
      </w:r>
      <w:r w:rsidRPr="00F514F7">
        <w:rPr>
          <w:rFonts w:cs="標楷體"/>
          <w:color w:val="000000" w:themeColor="text1"/>
          <w:sz w:val="24"/>
          <w:szCs w:val="32"/>
        </w:rPr>
        <w:t>,</w:t>
      </w:r>
      <w:r w:rsidRPr="00F514F7">
        <w:rPr>
          <w:rFonts w:cs="標楷體" w:hint="eastAsia"/>
          <w:color w:val="000000" w:themeColor="text1"/>
          <w:sz w:val="24"/>
          <w:szCs w:val="32"/>
        </w:rPr>
        <w:t>113</w:t>
      </w:r>
      <w:r w:rsidRPr="00F514F7">
        <w:rPr>
          <w:rFonts w:cs="標楷體"/>
          <w:color w:val="000000" w:themeColor="text1"/>
          <w:sz w:val="24"/>
          <w:szCs w:val="32"/>
        </w:rPr>
        <w:t>人，成長幅度達1</w:t>
      </w:r>
      <w:r w:rsidRPr="00F514F7">
        <w:rPr>
          <w:rFonts w:cs="標楷體" w:hint="eastAsia"/>
          <w:color w:val="000000" w:themeColor="text1"/>
          <w:sz w:val="24"/>
          <w:szCs w:val="32"/>
        </w:rPr>
        <w:t>9</w:t>
      </w:r>
      <w:r w:rsidRPr="00F514F7">
        <w:rPr>
          <w:rFonts w:cs="標楷體"/>
          <w:color w:val="000000" w:themeColor="text1"/>
          <w:sz w:val="24"/>
          <w:szCs w:val="32"/>
        </w:rPr>
        <w:t>.</w:t>
      </w:r>
      <w:r w:rsidRPr="00F514F7">
        <w:rPr>
          <w:rFonts w:cs="標楷體" w:hint="eastAsia"/>
          <w:color w:val="000000" w:themeColor="text1"/>
          <w:sz w:val="24"/>
          <w:szCs w:val="32"/>
        </w:rPr>
        <w:t>86</w:t>
      </w:r>
      <w:r w:rsidRPr="00F514F7">
        <w:rPr>
          <w:rFonts w:cs="標楷體"/>
          <w:color w:val="000000" w:themeColor="text1"/>
          <w:sz w:val="24"/>
          <w:szCs w:val="32"/>
        </w:rPr>
        <w:t>％，</w:t>
      </w:r>
      <w:r w:rsidRPr="00F514F7">
        <w:rPr>
          <w:rFonts w:hint="eastAsia"/>
          <w:noProof/>
          <w:color w:val="000000" w:themeColor="text1"/>
          <w:sz w:val="32"/>
          <w:szCs w:val="32"/>
        </w:rPr>
        <w:lastRenderedPageBreak/>
        <mc:AlternateContent>
          <mc:Choice Requires="wps">
            <w:drawing>
              <wp:anchor distT="0" distB="0" distL="114300" distR="114300" simplePos="0" relativeHeight="251659264" behindDoc="1" locked="0" layoutInCell="1" allowOverlap="0" wp14:anchorId="5C42CADA" wp14:editId="4A1AE9FD">
                <wp:simplePos x="0" y="0"/>
                <wp:positionH relativeFrom="column">
                  <wp:posOffset>2870200</wp:posOffset>
                </wp:positionH>
                <wp:positionV relativeFrom="page">
                  <wp:posOffset>904875</wp:posOffset>
                </wp:positionV>
                <wp:extent cx="3441065" cy="3609975"/>
                <wp:effectExtent l="0" t="0" r="6985" b="9525"/>
                <wp:wrapTight wrapText="bothSides">
                  <wp:wrapPolygon edited="0">
                    <wp:start x="0" y="0"/>
                    <wp:lineTo x="0" y="21543"/>
                    <wp:lineTo x="21524" y="21543"/>
                    <wp:lineTo x="21524" y="0"/>
                    <wp:lineTo x="0" y="0"/>
                  </wp:wrapPolygon>
                </wp:wrapTight>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1065" cy="3609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F906E7" w14:textId="77777777" w:rsidR="00480206" w:rsidRPr="00BF387B" w:rsidRDefault="00480206" w:rsidP="00C22640">
                            <w:pPr>
                              <w:spacing w:line="300" w:lineRule="exact"/>
                              <w:ind w:firstLineChars="50" w:firstLine="120"/>
                              <w:rPr>
                                <w:b/>
                                <w:bCs/>
                                <w:sz w:val="24"/>
                                <w:szCs w:val="24"/>
                                <w:lang w:eastAsia="zh-HK"/>
                              </w:rPr>
                            </w:pPr>
                            <w:r w:rsidRPr="00BF387B">
                              <w:rPr>
                                <w:rFonts w:hint="eastAsia"/>
                                <w:b/>
                                <w:bCs/>
                                <w:sz w:val="24"/>
                                <w:szCs w:val="24"/>
                                <w:lang w:eastAsia="zh-HK"/>
                              </w:rPr>
                              <w:t>表</w:t>
                            </w:r>
                            <w:r w:rsidRPr="00BF387B">
                              <w:rPr>
                                <w:rFonts w:hint="eastAsia"/>
                                <w:b/>
                                <w:bCs/>
                                <w:sz w:val="24"/>
                                <w:szCs w:val="24"/>
                              </w:rPr>
                              <w:t>1</w:t>
                            </w:r>
                            <w:r w:rsidRPr="00BF387B">
                              <w:rPr>
                                <w:b/>
                                <w:bCs/>
                                <w:sz w:val="24"/>
                                <w:szCs w:val="24"/>
                              </w:rPr>
                              <w:t xml:space="preserve">  </w:t>
                            </w:r>
                            <w:r w:rsidRPr="005616E3">
                              <w:rPr>
                                <w:rFonts w:hint="eastAsia"/>
                                <w:b/>
                                <w:bCs/>
                                <w:spacing w:val="-16"/>
                                <w:sz w:val="24"/>
                                <w:szCs w:val="24"/>
                                <w:lang w:eastAsia="zh-HK"/>
                              </w:rPr>
                              <w:t>桃園市公共及準公共化托育資源覆蓋情形</w:t>
                            </w:r>
                          </w:p>
                          <w:p w14:paraId="1B8AC0F5" w14:textId="3A214835" w:rsidR="00480206" w:rsidRPr="003F6587" w:rsidRDefault="00480206" w:rsidP="0025498D">
                            <w:pPr>
                              <w:spacing w:line="240" w:lineRule="exact"/>
                              <w:ind w:rightChars="116" w:right="325" w:firstLine="400"/>
                              <w:jc w:val="right"/>
                              <w:rPr>
                                <w:sz w:val="20"/>
                                <w:szCs w:val="20"/>
                                <w:lang w:eastAsia="zh-HK"/>
                              </w:rPr>
                            </w:pPr>
                            <w:r>
                              <w:rPr>
                                <w:rFonts w:hint="eastAsia"/>
                                <w:sz w:val="20"/>
                                <w:lang w:eastAsia="zh-HK"/>
                              </w:rPr>
                              <w:t xml:space="preserve">　　　　　　　</w:t>
                            </w:r>
                            <w:r>
                              <w:rPr>
                                <w:rFonts w:hint="eastAsia"/>
                                <w:sz w:val="20"/>
                              </w:rPr>
                              <w:t xml:space="preserve">                </w:t>
                            </w:r>
                            <w:r w:rsidRPr="003F6587">
                              <w:rPr>
                                <w:rFonts w:hint="eastAsia"/>
                                <w:sz w:val="20"/>
                                <w:szCs w:val="20"/>
                                <w:lang w:eastAsia="zh-HK"/>
                              </w:rPr>
                              <w:t>單位</w:t>
                            </w:r>
                            <w:r w:rsidRPr="003F6587">
                              <w:rPr>
                                <w:rFonts w:hint="eastAsia"/>
                                <w:sz w:val="20"/>
                                <w:szCs w:val="20"/>
                              </w:rPr>
                              <w:t>：人、％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0"/>
                              <w:gridCol w:w="1138"/>
                              <w:gridCol w:w="867"/>
                              <w:gridCol w:w="870"/>
                              <w:gridCol w:w="1164"/>
                            </w:tblGrid>
                            <w:tr w:rsidR="00480206" w:rsidRPr="00BC513C" w14:paraId="23F0AE71" w14:textId="77777777" w:rsidTr="00105779">
                              <w:tc>
                                <w:tcPr>
                                  <w:tcW w:w="730" w:type="dxa"/>
                                  <w:shd w:val="clear" w:color="auto" w:fill="auto"/>
                                  <w:vAlign w:val="center"/>
                                </w:tcPr>
                                <w:p w14:paraId="3519465B"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lang w:eastAsia="zh-HK"/>
                                    </w:rPr>
                                    <w:t>年度</w:t>
                                  </w:r>
                                </w:p>
                              </w:tc>
                              <w:tc>
                                <w:tcPr>
                                  <w:tcW w:w="1138" w:type="dxa"/>
                                  <w:shd w:val="clear" w:color="auto" w:fill="auto"/>
                                  <w:vAlign w:val="center"/>
                                </w:tcPr>
                                <w:p w14:paraId="25ACD240"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lang w:eastAsia="zh-HK"/>
                                    </w:rPr>
                                    <w:t>行政區</w:t>
                                  </w:r>
                                </w:p>
                              </w:tc>
                              <w:tc>
                                <w:tcPr>
                                  <w:tcW w:w="867" w:type="dxa"/>
                                  <w:shd w:val="clear" w:color="auto" w:fill="auto"/>
                                  <w:vAlign w:val="center"/>
                                </w:tcPr>
                                <w:p w14:paraId="720A95C6" w14:textId="77777777" w:rsidR="00480206" w:rsidRDefault="00480206" w:rsidP="00BF387B">
                                  <w:pPr>
                                    <w:spacing w:line="300" w:lineRule="exact"/>
                                    <w:ind w:firstLineChars="0" w:firstLine="0"/>
                                    <w:jc w:val="center"/>
                                    <w:rPr>
                                      <w:sz w:val="20"/>
                                      <w:lang w:eastAsia="zh-HK"/>
                                    </w:rPr>
                                  </w:pPr>
                                  <w:r w:rsidRPr="00BC513C">
                                    <w:rPr>
                                      <w:rFonts w:hint="eastAsia"/>
                                      <w:sz w:val="20"/>
                                    </w:rPr>
                                    <w:t>0-2</w:t>
                                  </w:r>
                                  <w:r w:rsidRPr="00BC513C">
                                    <w:rPr>
                                      <w:rFonts w:hint="eastAsia"/>
                                      <w:sz w:val="20"/>
                                      <w:lang w:eastAsia="zh-HK"/>
                                    </w:rPr>
                                    <w:t>歲</w:t>
                                  </w:r>
                                </w:p>
                                <w:p w14:paraId="1B20B36F"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人口數</w:t>
                                  </w:r>
                                </w:p>
                                <w:p w14:paraId="50906F62"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(A)</w:t>
                                  </w:r>
                                </w:p>
                              </w:tc>
                              <w:tc>
                                <w:tcPr>
                                  <w:tcW w:w="870" w:type="dxa"/>
                                  <w:shd w:val="clear" w:color="auto" w:fill="auto"/>
                                  <w:vAlign w:val="center"/>
                                </w:tcPr>
                                <w:p w14:paraId="500DD612"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可收托名額</w:t>
                                  </w:r>
                                </w:p>
                                <w:p w14:paraId="3DDA57B7"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(B)</w:t>
                                  </w:r>
                                </w:p>
                              </w:tc>
                              <w:tc>
                                <w:tcPr>
                                  <w:tcW w:w="1164" w:type="dxa"/>
                                  <w:shd w:val="clear" w:color="auto" w:fill="auto"/>
                                  <w:vAlign w:val="center"/>
                                </w:tcPr>
                                <w:p w14:paraId="7C63E5E3"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托育資源</w:t>
                                  </w:r>
                                </w:p>
                                <w:p w14:paraId="1F773093"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覆蓋率</w:t>
                                  </w:r>
                                </w:p>
                                <w:p w14:paraId="3A8F3BAA" w14:textId="77777777" w:rsidR="00480206" w:rsidRPr="00BC513C" w:rsidRDefault="00480206" w:rsidP="00BF387B">
                                  <w:pPr>
                                    <w:spacing w:line="300" w:lineRule="exact"/>
                                    <w:ind w:firstLineChars="0" w:firstLine="0"/>
                                    <w:jc w:val="center"/>
                                    <w:rPr>
                                      <w:sz w:val="20"/>
                                      <w:lang w:eastAsia="zh-HK"/>
                                    </w:rPr>
                                  </w:pPr>
                                  <w:r>
                                    <w:rPr>
                                      <w:rFonts w:hint="eastAsia"/>
                                      <w:sz w:val="20"/>
                                    </w:rPr>
                                    <w:t>(B/A×</w:t>
                                  </w:r>
                                  <w:r w:rsidRPr="00BC513C">
                                    <w:rPr>
                                      <w:rFonts w:hint="eastAsia"/>
                                      <w:sz w:val="20"/>
                                    </w:rPr>
                                    <w:t>100)</w:t>
                                  </w:r>
                                </w:p>
                              </w:tc>
                            </w:tr>
                            <w:tr w:rsidR="00480206" w:rsidRPr="00BC513C" w14:paraId="7D216FA2" w14:textId="77777777" w:rsidTr="00105779">
                              <w:trPr>
                                <w:trHeight w:val="20"/>
                              </w:trPr>
                              <w:tc>
                                <w:tcPr>
                                  <w:tcW w:w="730" w:type="dxa"/>
                                  <w:shd w:val="clear" w:color="auto" w:fill="auto"/>
                                  <w:vAlign w:val="center"/>
                                </w:tcPr>
                                <w:p w14:paraId="6360FC0A"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111</w:t>
                                  </w:r>
                                </w:p>
                              </w:tc>
                              <w:tc>
                                <w:tcPr>
                                  <w:tcW w:w="1138" w:type="dxa"/>
                                  <w:shd w:val="clear" w:color="auto" w:fill="auto"/>
                                  <w:vAlign w:val="center"/>
                                </w:tcPr>
                                <w:p w14:paraId="1AB2076B" w14:textId="77777777" w:rsidR="00480206" w:rsidRPr="00BC513C" w:rsidRDefault="00480206" w:rsidP="00105779">
                                  <w:pPr>
                                    <w:spacing w:line="200" w:lineRule="exact"/>
                                    <w:ind w:firstLineChars="0" w:firstLine="0"/>
                                    <w:jc w:val="center"/>
                                    <w:rPr>
                                      <w:b/>
                                      <w:bCs/>
                                      <w:sz w:val="20"/>
                                      <w:lang w:eastAsia="zh-HK"/>
                                    </w:rPr>
                                  </w:pPr>
                                  <w:r w:rsidRPr="00BC513C">
                                    <w:rPr>
                                      <w:rFonts w:hint="eastAsia"/>
                                      <w:b/>
                                      <w:bCs/>
                                      <w:sz w:val="20"/>
                                      <w:lang w:eastAsia="zh-HK"/>
                                    </w:rPr>
                                    <w:t>桃園市</w:t>
                                  </w:r>
                                </w:p>
                              </w:tc>
                              <w:tc>
                                <w:tcPr>
                                  <w:tcW w:w="867" w:type="dxa"/>
                                  <w:shd w:val="clear" w:color="auto" w:fill="auto"/>
                                  <w:vAlign w:val="center"/>
                                </w:tcPr>
                                <w:p w14:paraId="3AD34A0B" w14:textId="77777777" w:rsidR="00480206" w:rsidRPr="00C00F70" w:rsidRDefault="00480206" w:rsidP="00105779">
                                  <w:pPr>
                                    <w:spacing w:line="200" w:lineRule="exact"/>
                                    <w:ind w:firstLineChars="0" w:firstLine="0"/>
                                    <w:jc w:val="right"/>
                                    <w:rPr>
                                      <w:b/>
                                      <w:bCs/>
                                      <w:sz w:val="20"/>
                                      <w:lang w:eastAsia="zh-HK"/>
                                    </w:rPr>
                                  </w:pPr>
                                  <w:r w:rsidRPr="00C00F70">
                                    <w:rPr>
                                      <w:b/>
                                      <w:bCs/>
                                      <w:sz w:val="20"/>
                                    </w:rPr>
                                    <w:t>36,373</w:t>
                                  </w:r>
                                </w:p>
                              </w:tc>
                              <w:tc>
                                <w:tcPr>
                                  <w:tcW w:w="870" w:type="dxa"/>
                                  <w:shd w:val="clear" w:color="auto" w:fill="auto"/>
                                  <w:vAlign w:val="center"/>
                                </w:tcPr>
                                <w:p w14:paraId="56CC6E59"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10,178</w:t>
                                  </w:r>
                                </w:p>
                              </w:tc>
                              <w:tc>
                                <w:tcPr>
                                  <w:tcW w:w="1164" w:type="dxa"/>
                                  <w:shd w:val="clear" w:color="auto" w:fill="auto"/>
                                  <w:vAlign w:val="center"/>
                                </w:tcPr>
                                <w:p w14:paraId="7BB22AD0"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27.98</w:t>
                                  </w:r>
                                </w:p>
                              </w:tc>
                            </w:tr>
                            <w:tr w:rsidR="00480206" w:rsidRPr="00C00F70" w14:paraId="4FC19B9E" w14:textId="77777777" w:rsidTr="00105779">
                              <w:trPr>
                                <w:trHeight w:val="20"/>
                              </w:trPr>
                              <w:tc>
                                <w:tcPr>
                                  <w:tcW w:w="730" w:type="dxa"/>
                                  <w:shd w:val="clear" w:color="auto" w:fill="auto"/>
                                  <w:vAlign w:val="center"/>
                                </w:tcPr>
                                <w:p w14:paraId="06C4A6A5"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112</w:t>
                                  </w:r>
                                </w:p>
                              </w:tc>
                              <w:tc>
                                <w:tcPr>
                                  <w:tcW w:w="1138" w:type="dxa"/>
                                  <w:shd w:val="clear" w:color="auto" w:fill="auto"/>
                                  <w:vAlign w:val="center"/>
                                </w:tcPr>
                                <w:p w14:paraId="4139C71B" w14:textId="77777777" w:rsidR="00480206" w:rsidRPr="00BC513C" w:rsidRDefault="00480206" w:rsidP="00105779">
                                  <w:pPr>
                                    <w:spacing w:line="200" w:lineRule="exact"/>
                                    <w:ind w:firstLineChars="0" w:firstLine="0"/>
                                    <w:jc w:val="center"/>
                                    <w:rPr>
                                      <w:b/>
                                      <w:bCs/>
                                      <w:sz w:val="20"/>
                                      <w:lang w:eastAsia="zh-HK"/>
                                    </w:rPr>
                                  </w:pPr>
                                  <w:r w:rsidRPr="00BC513C">
                                    <w:rPr>
                                      <w:rFonts w:hint="eastAsia"/>
                                      <w:b/>
                                      <w:bCs/>
                                      <w:sz w:val="20"/>
                                      <w:lang w:eastAsia="zh-HK"/>
                                    </w:rPr>
                                    <w:t>桃園市</w:t>
                                  </w:r>
                                </w:p>
                              </w:tc>
                              <w:tc>
                                <w:tcPr>
                                  <w:tcW w:w="867" w:type="dxa"/>
                                  <w:shd w:val="clear" w:color="auto" w:fill="auto"/>
                                  <w:vAlign w:val="center"/>
                                </w:tcPr>
                                <w:p w14:paraId="6098355E"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34,151</w:t>
                                  </w:r>
                                </w:p>
                              </w:tc>
                              <w:tc>
                                <w:tcPr>
                                  <w:tcW w:w="870" w:type="dxa"/>
                                  <w:shd w:val="clear" w:color="auto" w:fill="auto"/>
                                  <w:vAlign w:val="center"/>
                                </w:tcPr>
                                <w:p w14:paraId="4A4439D4"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10,639</w:t>
                                  </w:r>
                                </w:p>
                              </w:tc>
                              <w:tc>
                                <w:tcPr>
                                  <w:tcW w:w="1164" w:type="dxa"/>
                                  <w:shd w:val="clear" w:color="auto" w:fill="auto"/>
                                  <w:vAlign w:val="center"/>
                                </w:tcPr>
                                <w:p w14:paraId="366B5C53" w14:textId="77777777" w:rsidR="00480206" w:rsidRPr="00C00F70" w:rsidRDefault="00480206" w:rsidP="00105779">
                                  <w:pPr>
                                    <w:spacing w:line="200" w:lineRule="exact"/>
                                    <w:ind w:firstLineChars="0" w:firstLine="0"/>
                                    <w:jc w:val="right"/>
                                    <w:rPr>
                                      <w:b/>
                                      <w:bCs/>
                                      <w:sz w:val="20"/>
                                      <w:lang w:eastAsia="zh-HK"/>
                                    </w:rPr>
                                  </w:pPr>
                                  <w:r w:rsidRPr="00C00F70">
                                    <w:rPr>
                                      <w:b/>
                                      <w:bCs/>
                                      <w:sz w:val="20"/>
                                    </w:rPr>
                                    <w:t>31.15</w:t>
                                  </w:r>
                                </w:p>
                              </w:tc>
                            </w:tr>
                            <w:tr w:rsidR="00480206" w:rsidRPr="003026FE" w14:paraId="1209F7AF" w14:textId="77777777" w:rsidTr="00A81D88">
                              <w:trPr>
                                <w:trHeight w:val="20"/>
                              </w:trPr>
                              <w:tc>
                                <w:tcPr>
                                  <w:tcW w:w="730" w:type="dxa"/>
                                  <w:vMerge w:val="restart"/>
                                  <w:shd w:val="clear" w:color="auto" w:fill="auto"/>
                                  <w:vAlign w:val="center"/>
                                </w:tcPr>
                                <w:p w14:paraId="517BD078"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113</w:t>
                                  </w:r>
                                </w:p>
                              </w:tc>
                              <w:tc>
                                <w:tcPr>
                                  <w:tcW w:w="1138" w:type="dxa"/>
                                  <w:shd w:val="clear" w:color="auto" w:fill="auto"/>
                                  <w:vAlign w:val="center"/>
                                </w:tcPr>
                                <w:p w14:paraId="15F95DCB" w14:textId="77777777" w:rsidR="00480206" w:rsidRPr="0097224E" w:rsidRDefault="00480206" w:rsidP="00105779">
                                  <w:pPr>
                                    <w:spacing w:line="200" w:lineRule="exact"/>
                                    <w:ind w:firstLineChars="0" w:firstLine="0"/>
                                    <w:jc w:val="center"/>
                                    <w:rPr>
                                      <w:b/>
                                      <w:bCs/>
                                      <w:sz w:val="20"/>
                                      <w:lang w:eastAsia="zh-HK"/>
                                    </w:rPr>
                                  </w:pPr>
                                  <w:r w:rsidRPr="0097224E">
                                    <w:rPr>
                                      <w:rFonts w:hint="eastAsia"/>
                                      <w:b/>
                                      <w:bCs/>
                                      <w:sz w:val="20"/>
                                      <w:lang w:eastAsia="zh-HK"/>
                                    </w:rPr>
                                    <w:t>桃園市</w:t>
                                  </w:r>
                                </w:p>
                              </w:tc>
                              <w:tc>
                                <w:tcPr>
                                  <w:tcW w:w="867" w:type="dxa"/>
                                  <w:shd w:val="clear" w:color="auto" w:fill="auto"/>
                                  <w:vAlign w:val="center"/>
                                </w:tcPr>
                                <w:p w14:paraId="1A8FF231" w14:textId="77777777" w:rsidR="00480206" w:rsidRPr="00C436F3" w:rsidRDefault="00480206" w:rsidP="00105779">
                                  <w:pPr>
                                    <w:spacing w:line="200" w:lineRule="exact"/>
                                    <w:ind w:firstLineChars="0" w:firstLine="0"/>
                                    <w:jc w:val="right"/>
                                    <w:rPr>
                                      <w:b/>
                                      <w:bCs/>
                                      <w:color w:val="000000" w:themeColor="text1"/>
                                      <w:sz w:val="20"/>
                                      <w:lang w:eastAsia="zh-HK"/>
                                    </w:rPr>
                                  </w:pPr>
                                  <w:r w:rsidRPr="00C436F3">
                                    <w:rPr>
                                      <w:b/>
                                      <w:bCs/>
                                      <w:color w:val="000000" w:themeColor="text1"/>
                                      <w:sz w:val="20"/>
                                      <w:lang w:eastAsia="zh-HK"/>
                                    </w:rPr>
                                    <w:t>33,307</w:t>
                                  </w:r>
                                </w:p>
                              </w:tc>
                              <w:tc>
                                <w:tcPr>
                                  <w:tcW w:w="870" w:type="dxa"/>
                                  <w:shd w:val="clear" w:color="auto" w:fill="auto"/>
                                  <w:vAlign w:val="center"/>
                                </w:tcPr>
                                <w:p w14:paraId="1F4AF32E" w14:textId="77777777" w:rsidR="00480206" w:rsidRPr="00C436F3" w:rsidRDefault="00480206" w:rsidP="00105779">
                                  <w:pPr>
                                    <w:spacing w:line="200" w:lineRule="exact"/>
                                    <w:ind w:firstLineChars="0" w:firstLine="0"/>
                                    <w:jc w:val="right"/>
                                    <w:rPr>
                                      <w:b/>
                                      <w:bCs/>
                                      <w:color w:val="000000" w:themeColor="text1"/>
                                      <w:sz w:val="20"/>
                                      <w:lang w:eastAsia="zh-HK"/>
                                    </w:rPr>
                                  </w:pPr>
                                  <w:r w:rsidRPr="00C436F3">
                                    <w:rPr>
                                      <w:b/>
                                      <w:color w:val="000000" w:themeColor="text1"/>
                                      <w:sz w:val="20"/>
                                    </w:rPr>
                                    <w:t xml:space="preserve">12,752  </w:t>
                                  </w:r>
                                </w:p>
                              </w:tc>
                              <w:tc>
                                <w:tcPr>
                                  <w:tcW w:w="1164" w:type="dxa"/>
                                  <w:shd w:val="clear" w:color="auto" w:fill="auto"/>
                                  <w:vAlign w:val="center"/>
                                </w:tcPr>
                                <w:p w14:paraId="195FFA17" w14:textId="77777777" w:rsidR="00480206" w:rsidRPr="003026FE" w:rsidRDefault="00480206" w:rsidP="00105779">
                                  <w:pPr>
                                    <w:spacing w:line="200" w:lineRule="exact"/>
                                    <w:ind w:firstLineChars="0" w:firstLine="0"/>
                                    <w:jc w:val="right"/>
                                    <w:rPr>
                                      <w:b/>
                                      <w:bCs/>
                                      <w:color w:val="000000" w:themeColor="text1"/>
                                      <w:sz w:val="20"/>
                                      <w:lang w:eastAsia="zh-HK"/>
                                    </w:rPr>
                                  </w:pPr>
                                  <w:r w:rsidRPr="003026FE">
                                    <w:rPr>
                                      <w:b/>
                                      <w:bCs/>
                                      <w:color w:val="000000" w:themeColor="text1"/>
                                      <w:sz w:val="20"/>
                                      <w:lang w:eastAsia="zh-HK"/>
                                    </w:rPr>
                                    <w:t>38.29</w:t>
                                  </w:r>
                                </w:p>
                              </w:tc>
                            </w:tr>
                            <w:tr w:rsidR="00480206" w:rsidRPr="00BC513C" w14:paraId="0FA8CBBE" w14:textId="77777777" w:rsidTr="00A81D88">
                              <w:trPr>
                                <w:trHeight w:val="258"/>
                              </w:trPr>
                              <w:tc>
                                <w:tcPr>
                                  <w:tcW w:w="730" w:type="dxa"/>
                                  <w:vMerge/>
                                  <w:shd w:val="clear" w:color="auto" w:fill="auto"/>
                                </w:tcPr>
                                <w:p w14:paraId="236FB850"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0FFE9056"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蘆竹區</w:t>
                                  </w:r>
                                </w:p>
                              </w:tc>
                              <w:tc>
                                <w:tcPr>
                                  <w:tcW w:w="867" w:type="dxa"/>
                                  <w:shd w:val="clear" w:color="auto" w:fill="auto"/>
                                  <w:vAlign w:val="center"/>
                                </w:tcPr>
                                <w:p w14:paraId="33F3DA5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2,309</w:t>
                                  </w:r>
                                </w:p>
                              </w:tc>
                              <w:tc>
                                <w:tcPr>
                                  <w:tcW w:w="870" w:type="dxa"/>
                                  <w:shd w:val="clear" w:color="auto" w:fill="auto"/>
                                  <w:vAlign w:val="center"/>
                                </w:tcPr>
                                <w:p w14:paraId="2D0CA7D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1,435</w:t>
                                  </w:r>
                                </w:p>
                              </w:tc>
                              <w:tc>
                                <w:tcPr>
                                  <w:tcW w:w="1164" w:type="dxa"/>
                                  <w:shd w:val="clear" w:color="auto" w:fill="auto"/>
                                  <w:vAlign w:val="center"/>
                                </w:tcPr>
                                <w:p w14:paraId="59904B6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62.15</w:t>
                                  </w:r>
                                </w:p>
                              </w:tc>
                            </w:tr>
                            <w:tr w:rsidR="00480206" w:rsidRPr="00BC513C" w14:paraId="2C707214" w14:textId="77777777" w:rsidTr="00A81D88">
                              <w:trPr>
                                <w:trHeight w:val="20"/>
                              </w:trPr>
                              <w:tc>
                                <w:tcPr>
                                  <w:tcW w:w="730" w:type="dxa"/>
                                  <w:vMerge/>
                                  <w:shd w:val="clear" w:color="auto" w:fill="auto"/>
                                </w:tcPr>
                                <w:p w14:paraId="599CE308"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2BE8DC8"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中壢區</w:t>
                                  </w:r>
                                </w:p>
                              </w:tc>
                              <w:tc>
                                <w:tcPr>
                                  <w:tcW w:w="867" w:type="dxa"/>
                                  <w:shd w:val="clear" w:color="auto" w:fill="auto"/>
                                  <w:vAlign w:val="center"/>
                                </w:tcPr>
                                <w:p w14:paraId="135236B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6,307</w:t>
                                  </w:r>
                                </w:p>
                              </w:tc>
                              <w:tc>
                                <w:tcPr>
                                  <w:tcW w:w="870" w:type="dxa"/>
                                  <w:shd w:val="clear" w:color="auto" w:fill="auto"/>
                                  <w:vAlign w:val="center"/>
                                </w:tcPr>
                                <w:p w14:paraId="540A6E30"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2,925</w:t>
                                  </w:r>
                                </w:p>
                              </w:tc>
                              <w:tc>
                                <w:tcPr>
                                  <w:tcW w:w="1164" w:type="dxa"/>
                                  <w:shd w:val="clear" w:color="auto" w:fill="auto"/>
                                  <w:vAlign w:val="center"/>
                                </w:tcPr>
                                <w:p w14:paraId="2F320181"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46.38</w:t>
                                  </w:r>
                                </w:p>
                              </w:tc>
                            </w:tr>
                            <w:tr w:rsidR="00480206" w:rsidRPr="00BC513C" w14:paraId="0E6A8835" w14:textId="77777777" w:rsidTr="00A81D88">
                              <w:trPr>
                                <w:trHeight w:val="20"/>
                              </w:trPr>
                              <w:tc>
                                <w:tcPr>
                                  <w:tcW w:w="730" w:type="dxa"/>
                                  <w:vMerge/>
                                  <w:shd w:val="clear" w:color="auto" w:fill="auto"/>
                                </w:tcPr>
                                <w:p w14:paraId="70D5364A" w14:textId="77777777" w:rsidR="00480206" w:rsidRPr="00BC513C" w:rsidRDefault="00480206" w:rsidP="00C436F3">
                                  <w:pPr>
                                    <w:spacing w:line="300" w:lineRule="exact"/>
                                    <w:ind w:firstLineChars="0" w:firstLine="0"/>
                                    <w:rPr>
                                      <w:sz w:val="20"/>
                                      <w:lang w:eastAsia="zh-HK"/>
                                    </w:rPr>
                                  </w:pPr>
                                </w:p>
                              </w:tc>
                              <w:tc>
                                <w:tcPr>
                                  <w:tcW w:w="1138" w:type="dxa"/>
                                  <w:tcBorders>
                                    <w:bottom w:val="single" w:sz="4" w:space="0" w:color="auto"/>
                                  </w:tcBorders>
                                  <w:shd w:val="clear" w:color="auto" w:fill="auto"/>
                                  <w:vAlign w:val="center"/>
                                </w:tcPr>
                                <w:p w14:paraId="3E90AA98"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桃園區</w:t>
                                  </w:r>
                                </w:p>
                              </w:tc>
                              <w:tc>
                                <w:tcPr>
                                  <w:tcW w:w="867" w:type="dxa"/>
                                  <w:tcBorders>
                                    <w:bottom w:val="single" w:sz="4" w:space="0" w:color="auto"/>
                                  </w:tcBorders>
                                  <w:shd w:val="clear" w:color="auto" w:fill="auto"/>
                                  <w:vAlign w:val="center"/>
                                </w:tcPr>
                                <w:p w14:paraId="4EED70D8"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6,279</w:t>
                                  </w:r>
                                </w:p>
                              </w:tc>
                              <w:tc>
                                <w:tcPr>
                                  <w:tcW w:w="870" w:type="dxa"/>
                                  <w:tcBorders>
                                    <w:bottom w:val="single" w:sz="4" w:space="0" w:color="auto"/>
                                  </w:tcBorders>
                                  <w:shd w:val="clear" w:color="auto" w:fill="auto"/>
                                  <w:vAlign w:val="center"/>
                                </w:tcPr>
                                <w:p w14:paraId="060EF054"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2,722</w:t>
                                  </w:r>
                                </w:p>
                              </w:tc>
                              <w:tc>
                                <w:tcPr>
                                  <w:tcW w:w="1164" w:type="dxa"/>
                                  <w:tcBorders>
                                    <w:bottom w:val="single" w:sz="4" w:space="0" w:color="auto"/>
                                  </w:tcBorders>
                                  <w:shd w:val="clear" w:color="auto" w:fill="auto"/>
                                  <w:vAlign w:val="center"/>
                                </w:tcPr>
                                <w:p w14:paraId="06268289"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43.35</w:t>
                                  </w:r>
                                </w:p>
                              </w:tc>
                            </w:tr>
                            <w:tr w:rsidR="00480206" w:rsidRPr="00BC513C" w14:paraId="42FEFC5E" w14:textId="77777777" w:rsidTr="00A81D88">
                              <w:trPr>
                                <w:trHeight w:val="20"/>
                              </w:trPr>
                              <w:tc>
                                <w:tcPr>
                                  <w:tcW w:w="730" w:type="dxa"/>
                                  <w:vMerge/>
                                  <w:shd w:val="clear" w:color="auto" w:fill="auto"/>
                                </w:tcPr>
                                <w:p w14:paraId="27F802D7"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091C4AC"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龜山區</w:t>
                                  </w:r>
                                </w:p>
                              </w:tc>
                              <w:tc>
                                <w:tcPr>
                                  <w:tcW w:w="867" w:type="dxa"/>
                                  <w:shd w:val="clear" w:color="auto" w:fill="auto"/>
                                  <w:vAlign w:val="center"/>
                                </w:tcPr>
                                <w:p w14:paraId="2333012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2,828</w:t>
                                  </w:r>
                                </w:p>
                              </w:tc>
                              <w:tc>
                                <w:tcPr>
                                  <w:tcW w:w="870" w:type="dxa"/>
                                  <w:shd w:val="clear" w:color="auto" w:fill="auto"/>
                                  <w:vAlign w:val="center"/>
                                </w:tcPr>
                                <w:p w14:paraId="76BF388F"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1,042</w:t>
                                  </w:r>
                                </w:p>
                              </w:tc>
                              <w:tc>
                                <w:tcPr>
                                  <w:tcW w:w="1164" w:type="dxa"/>
                                  <w:shd w:val="clear" w:color="auto" w:fill="auto"/>
                                  <w:vAlign w:val="center"/>
                                </w:tcPr>
                                <w:p w14:paraId="20E9C388"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36.85</w:t>
                                  </w:r>
                                </w:p>
                              </w:tc>
                            </w:tr>
                            <w:tr w:rsidR="00480206" w:rsidRPr="00BC513C" w14:paraId="409ED34C" w14:textId="77777777" w:rsidTr="00A81D88">
                              <w:trPr>
                                <w:trHeight w:val="20"/>
                              </w:trPr>
                              <w:tc>
                                <w:tcPr>
                                  <w:tcW w:w="730" w:type="dxa"/>
                                  <w:vMerge/>
                                  <w:shd w:val="clear" w:color="auto" w:fill="auto"/>
                                </w:tcPr>
                                <w:p w14:paraId="4B247252"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50429B44"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八德區</w:t>
                                  </w:r>
                                </w:p>
                              </w:tc>
                              <w:tc>
                                <w:tcPr>
                                  <w:tcW w:w="867" w:type="dxa"/>
                                  <w:shd w:val="clear" w:color="auto" w:fill="auto"/>
                                  <w:vAlign w:val="center"/>
                                </w:tcPr>
                                <w:p w14:paraId="264B53A0"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3,177</w:t>
                                  </w:r>
                                </w:p>
                              </w:tc>
                              <w:tc>
                                <w:tcPr>
                                  <w:tcW w:w="870" w:type="dxa"/>
                                  <w:shd w:val="clear" w:color="auto" w:fill="auto"/>
                                  <w:vAlign w:val="center"/>
                                </w:tcPr>
                                <w:p w14:paraId="32D3E563"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1,150</w:t>
                                  </w:r>
                                </w:p>
                              </w:tc>
                              <w:tc>
                                <w:tcPr>
                                  <w:tcW w:w="1164" w:type="dxa"/>
                                  <w:shd w:val="clear" w:color="auto" w:fill="auto"/>
                                  <w:vAlign w:val="center"/>
                                </w:tcPr>
                                <w:p w14:paraId="0613CCA7"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36.20</w:t>
                                  </w:r>
                                </w:p>
                              </w:tc>
                            </w:tr>
                            <w:tr w:rsidR="00480206" w:rsidRPr="00BC513C" w14:paraId="5E082FA4" w14:textId="77777777" w:rsidTr="00A81D88">
                              <w:trPr>
                                <w:trHeight w:val="20"/>
                              </w:trPr>
                              <w:tc>
                                <w:tcPr>
                                  <w:tcW w:w="730" w:type="dxa"/>
                                  <w:vMerge/>
                                  <w:shd w:val="clear" w:color="auto" w:fill="auto"/>
                                </w:tcPr>
                                <w:p w14:paraId="281CE008"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6CB4914"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大園區</w:t>
                                  </w:r>
                                </w:p>
                              </w:tc>
                              <w:tc>
                                <w:tcPr>
                                  <w:tcW w:w="867" w:type="dxa"/>
                                  <w:shd w:val="clear" w:color="auto" w:fill="auto"/>
                                  <w:vAlign w:val="center"/>
                                </w:tcPr>
                                <w:p w14:paraId="6FBF6A9D"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1,474</w:t>
                                  </w:r>
                                </w:p>
                              </w:tc>
                              <w:tc>
                                <w:tcPr>
                                  <w:tcW w:w="870" w:type="dxa"/>
                                  <w:shd w:val="clear" w:color="auto" w:fill="auto"/>
                                  <w:vAlign w:val="center"/>
                                </w:tcPr>
                                <w:p w14:paraId="1D6A0E09"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527</w:t>
                                  </w:r>
                                </w:p>
                              </w:tc>
                              <w:tc>
                                <w:tcPr>
                                  <w:tcW w:w="1164" w:type="dxa"/>
                                  <w:shd w:val="clear" w:color="auto" w:fill="auto"/>
                                  <w:vAlign w:val="center"/>
                                </w:tcPr>
                                <w:p w14:paraId="08A932A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35.75</w:t>
                                  </w:r>
                                </w:p>
                              </w:tc>
                            </w:tr>
                            <w:tr w:rsidR="00480206" w:rsidRPr="00BC513C" w14:paraId="4F4A95A9" w14:textId="77777777" w:rsidTr="00A81D88">
                              <w:trPr>
                                <w:trHeight w:val="20"/>
                              </w:trPr>
                              <w:tc>
                                <w:tcPr>
                                  <w:tcW w:w="730" w:type="dxa"/>
                                  <w:vMerge/>
                                  <w:shd w:val="clear" w:color="auto" w:fill="auto"/>
                                </w:tcPr>
                                <w:p w14:paraId="7B1888A8"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73F8C50"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龍潭區</w:t>
                                  </w:r>
                                </w:p>
                              </w:tc>
                              <w:tc>
                                <w:tcPr>
                                  <w:tcW w:w="867" w:type="dxa"/>
                                  <w:shd w:val="clear" w:color="auto" w:fill="auto"/>
                                  <w:vAlign w:val="center"/>
                                </w:tcPr>
                                <w:p w14:paraId="5BF6DFD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1,699</w:t>
                                  </w:r>
                                </w:p>
                              </w:tc>
                              <w:tc>
                                <w:tcPr>
                                  <w:tcW w:w="870" w:type="dxa"/>
                                  <w:shd w:val="clear" w:color="auto" w:fill="auto"/>
                                  <w:vAlign w:val="center"/>
                                </w:tcPr>
                                <w:p w14:paraId="28F6CC1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590</w:t>
                                  </w:r>
                                </w:p>
                              </w:tc>
                              <w:tc>
                                <w:tcPr>
                                  <w:tcW w:w="1164" w:type="dxa"/>
                                  <w:shd w:val="clear" w:color="auto" w:fill="auto"/>
                                  <w:vAlign w:val="center"/>
                                </w:tcPr>
                                <w:p w14:paraId="1EFF9D84"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34.73</w:t>
                                  </w:r>
                                </w:p>
                              </w:tc>
                            </w:tr>
                            <w:tr w:rsidR="00480206" w:rsidRPr="00BC513C" w14:paraId="02CA4AB8" w14:textId="77777777" w:rsidTr="00A81D88">
                              <w:trPr>
                                <w:trHeight w:val="20"/>
                              </w:trPr>
                              <w:tc>
                                <w:tcPr>
                                  <w:tcW w:w="730" w:type="dxa"/>
                                  <w:vMerge/>
                                  <w:shd w:val="clear" w:color="auto" w:fill="auto"/>
                                </w:tcPr>
                                <w:p w14:paraId="7B5C63E2"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2270E018"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楊梅區</w:t>
                                  </w:r>
                                </w:p>
                              </w:tc>
                              <w:tc>
                                <w:tcPr>
                                  <w:tcW w:w="867" w:type="dxa"/>
                                  <w:shd w:val="clear" w:color="auto" w:fill="auto"/>
                                  <w:vAlign w:val="center"/>
                                </w:tcPr>
                                <w:p w14:paraId="5F51D075"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2,610</w:t>
                                  </w:r>
                                </w:p>
                              </w:tc>
                              <w:tc>
                                <w:tcPr>
                                  <w:tcW w:w="870" w:type="dxa"/>
                                  <w:shd w:val="clear" w:color="auto" w:fill="auto"/>
                                  <w:vAlign w:val="center"/>
                                </w:tcPr>
                                <w:p w14:paraId="60B70D3E"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819</w:t>
                                  </w:r>
                                </w:p>
                              </w:tc>
                              <w:tc>
                                <w:tcPr>
                                  <w:tcW w:w="1164" w:type="dxa"/>
                                  <w:shd w:val="clear" w:color="auto" w:fill="auto"/>
                                  <w:vAlign w:val="center"/>
                                </w:tcPr>
                                <w:p w14:paraId="6983DD3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31.38</w:t>
                                  </w:r>
                                </w:p>
                              </w:tc>
                            </w:tr>
                            <w:tr w:rsidR="00480206" w:rsidRPr="00BC513C" w14:paraId="24F5DD71" w14:textId="77777777" w:rsidTr="00A81D88">
                              <w:trPr>
                                <w:trHeight w:val="20"/>
                              </w:trPr>
                              <w:tc>
                                <w:tcPr>
                                  <w:tcW w:w="730" w:type="dxa"/>
                                  <w:vMerge/>
                                  <w:shd w:val="clear" w:color="auto" w:fill="auto"/>
                                </w:tcPr>
                                <w:p w14:paraId="25A1301D"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33BF9604"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平鎮區</w:t>
                                  </w:r>
                                </w:p>
                              </w:tc>
                              <w:tc>
                                <w:tcPr>
                                  <w:tcW w:w="867" w:type="dxa"/>
                                  <w:shd w:val="clear" w:color="auto" w:fill="auto"/>
                                  <w:vAlign w:val="center"/>
                                </w:tcPr>
                                <w:p w14:paraId="57EADAE3"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3,201</w:t>
                                  </w:r>
                                </w:p>
                              </w:tc>
                              <w:tc>
                                <w:tcPr>
                                  <w:tcW w:w="870" w:type="dxa"/>
                                  <w:shd w:val="clear" w:color="auto" w:fill="auto"/>
                                  <w:vAlign w:val="center"/>
                                </w:tcPr>
                                <w:p w14:paraId="67DC229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914</w:t>
                                  </w:r>
                                </w:p>
                              </w:tc>
                              <w:tc>
                                <w:tcPr>
                                  <w:tcW w:w="1164" w:type="dxa"/>
                                  <w:shd w:val="clear" w:color="auto" w:fill="auto"/>
                                  <w:vAlign w:val="center"/>
                                </w:tcPr>
                                <w:p w14:paraId="0327B275"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28.55</w:t>
                                  </w:r>
                                </w:p>
                              </w:tc>
                            </w:tr>
                            <w:tr w:rsidR="00480206" w:rsidRPr="00BC513C" w14:paraId="35BE226F" w14:textId="77777777" w:rsidTr="00A81D88">
                              <w:trPr>
                                <w:trHeight w:val="20"/>
                              </w:trPr>
                              <w:tc>
                                <w:tcPr>
                                  <w:tcW w:w="730" w:type="dxa"/>
                                  <w:vMerge/>
                                  <w:shd w:val="clear" w:color="auto" w:fill="auto"/>
                                </w:tcPr>
                                <w:p w14:paraId="073CEE9B"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479A5D6A"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觀音區</w:t>
                                  </w:r>
                                </w:p>
                              </w:tc>
                              <w:tc>
                                <w:tcPr>
                                  <w:tcW w:w="867" w:type="dxa"/>
                                  <w:shd w:val="clear" w:color="auto" w:fill="auto"/>
                                  <w:vAlign w:val="center"/>
                                </w:tcPr>
                                <w:p w14:paraId="07FE92B0"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1,175</w:t>
                                  </w:r>
                                </w:p>
                              </w:tc>
                              <w:tc>
                                <w:tcPr>
                                  <w:tcW w:w="870" w:type="dxa"/>
                                  <w:shd w:val="clear" w:color="auto" w:fill="auto"/>
                                  <w:vAlign w:val="center"/>
                                </w:tcPr>
                                <w:p w14:paraId="4C4E21FC"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310</w:t>
                                  </w:r>
                                </w:p>
                              </w:tc>
                              <w:tc>
                                <w:tcPr>
                                  <w:tcW w:w="1164" w:type="dxa"/>
                                  <w:shd w:val="clear" w:color="auto" w:fill="auto"/>
                                  <w:vAlign w:val="center"/>
                                </w:tcPr>
                                <w:p w14:paraId="6C7A954A"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26.38</w:t>
                                  </w:r>
                                </w:p>
                              </w:tc>
                            </w:tr>
                            <w:tr w:rsidR="00480206" w:rsidRPr="00BC513C" w14:paraId="42C5FB92" w14:textId="77777777" w:rsidTr="00A81D88">
                              <w:trPr>
                                <w:trHeight w:val="20"/>
                              </w:trPr>
                              <w:tc>
                                <w:tcPr>
                                  <w:tcW w:w="730" w:type="dxa"/>
                                  <w:vMerge/>
                                  <w:shd w:val="clear" w:color="auto" w:fill="auto"/>
                                </w:tcPr>
                                <w:p w14:paraId="5A3BBB30"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4089097D"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大溪區</w:t>
                                  </w:r>
                                </w:p>
                              </w:tc>
                              <w:tc>
                                <w:tcPr>
                                  <w:tcW w:w="867" w:type="dxa"/>
                                  <w:shd w:val="clear" w:color="auto" w:fill="auto"/>
                                  <w:vAlign w:val="center"/>
                                </w:tcPr>
                                <w:p w14:paraId="643DCD3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1,253</w:t>
                                  </w:r>
                                </w:p>
                              </w:tc>
                              <w:tc>
                                <w:tcPr>
                                  <w:tcW w:w="870" w:type="dxa"/>
                                  <w:shd w:val="clear" w:color="auto" w:fill="auto"/>
                                  <w:vAlign w:val="center"/>
                                </w:tcPr>
                                <w:p w14:paraId="31F6716D"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234</w:t>
                                  </w:r>
                                </w:p>
                              </w:tc>
                              <w:tc>
                                <w:tcPr>
                                  <w:tcW w:w="1164" w:type="dxa"/>
                                  <w:shd w:val="clear" w:color="auto" w:fill="auto"/>
                                  <w:vAlign w:val="center"/>
                                </w:tcPr>
                                <w:p w14:paraId="566A302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18.68</w:t>
                                  </w:r>
                                </w:p>
                              </w:tc>
                            </w:tr>
                            <w:tr w:rsidR="00480206" w:rsidRPr="00BC513C" w14:paraId="398C34F7" w14:textId="77777777" w:rsidTr="00A81D88">
                              <w:trPr>
                                <w:trHeight w:val="20"/>
                              </w:trPr>
                              <w:tc>
                                <w:tcPr>
                                  <w:tcW w:w="730" w:type="dxa"/>
                                  <w:vMerge/>
                                  <w:shd w:val="clear" w:color="auto" w:fill="auto"/>
                                </w:tcPr>
                                <w:p w14:paraId="4050DABE"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8E48888"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新屋區</w:t>
                                  </w:r>
                                </w:p>
                              </w:tc>
                              <w:tc>
                                <w:tcPr>
                                  <w:tcW w:w="867" w:type="dxa"/>
                                  <w:shd w:val="clear" w:color="auto" w:fill="auto"/>
                                  <w:vAlign w:val="center"/>
                                </w:tcPr>
                                <w:p w14:paraId="7256BD9E"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653</w:t>
                                  </w:r>
                                </w:p>
                              </w:tc>
                              <w:tc>
                                <w:tcPr>
                                  <w:tcW w:w="870" w:type="dxa"/>
                                  <w:shd w:val="clear" w:color="auto" w:fill="auto"/>
                                  <w:vAlign w:val="center"/>
                                </w:tcPr>
                                <w:p w14:paraId="04B54C1D"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72</w:t>
                                  </w:r>
                                </w:p>
                              </w:tc>
                              <w:tc>
                                <w:tcPr>
                                  <w:tcW w:w="1164" w:type="dxa"/>
                                  <w:shd w:val="clear" w:color="auto" w:fill="auto"/>
                                  <w:vAlign w:val="center"/>
                                </w:tcPr>
                                <w:p w14:paraId="3A35B5CC"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11.03</w:t>
                                  </w:r>
                                </w:p>
                              </w:tc>
                            </w:tr>
                            <w:tr w:rsidR="00480206" w:rsidRPr="00BC513C" w14:paraId="1EF42C81" w14:textId="77777777" w:rsidTr="00A81D88">
                              <w:trPr>
                                <w:trHeight w:val="20"/>
                              </w:trPr>
                              <w:tc>
                                <w:tcPr>
                                  <w:tcW w:w="730" w:type="dxa"/>
                                  <w:vMerge/>
                                  <w:shd w:val="clear" w:color="auto" w:fill="auto"/>
                                </w:tcPr>
                                <w:p w14:paraId="52D8CA1C"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61CE80F7"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復興區</w:t>
                                  </w:r>
                                </w:p>
                              </w:tc>
                              <w:tc>
                                <w:tcPr>
                                  <w:tcW w:w="867" w:type="dxa"/>
                                  <w:shd w:val="clear" w:color="auto" w:fill="auto"/>
                                  <w:vAlign w:val="center"/>
                                </w:tcPr>
                                <w:p w14:paraId="4A367A0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342</w:t>
                                  </w:r>
                                </w:p>
                              </w:tc>
                              <w:tc>
                                <w:tcPr>
                                  <w:tcW w:w="870" w:type="dxa"/>
                                  <w:shd w:val="clear" w:color="auto" w:fill="auto"/>
                                  <w:vAlign w:val="center"/>
                                </w:tcPr>
                                <w:p w14:paraId="26F4CA9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12</w:t>
                                  </w:r>
                                </w:p>
                              </w:tc>
                              <w:tc>
                                <w:tcPr>
                                  <w:tcW w:w="1164" w:type="dxa"/>
                                  <w:shd w:val="clear" w:color="auto" w:fill="auto"/>
                                  <w:vAlign w:val="center"/>
                                </w:tcPr>
                                <w:p w14:paraId="180BFCF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3.51</w:t>
                                  </w:r>
                                </w:p>
                              </w:tc>
                            </w:tr>
                          </w:tbl>
                          <w:p w14:paraId="185C211D" w14:textId="77777777" w:rsidR="00480206" w:rsidRPr="008E58AE" w:rsidRDefault="00480206" w:rsidP="00C22640">
                            <w:pPr>
                              <w:spacing w:line="180" w:lineRule="exact"/>
                              <w:ind w:left="540" w:rightChars="4" w:right="11" w:hangingChars="300" w:hanging="540"/>
                              <w:rPr>
                                <w:sz w:val="18"/>
                                <w:szCs w:val="18"/>
                              </w:rPr>
                            </w:pPr>
                            <w:r w:rsidRPr="008E58AE">
                              <w:rPr>
                                <w:rFonts w:hint="eastAsia"/>
                                <w:sz w:val="18"/>
                                <w:szCs w:val="18"/>
                                <w:lang w:eastAsia="zh-HK"/>
                              </w:rPr>
                              <w:t>註</w:t>
                            </w:r>
                            <w:r w:rsidRPr="008E58AE">
                              <w:rPr>
                                <w:rFonts w:hint="eastAsia"/>
                                <w:sz w:val="18"/>
                                <w:szCs w:val="18"/>
                              </w:rPr>
                              <w:t>：1.可</w:t>
                            </w:r>
                            <w:r w:rsidRPr="008E58AE">
                              <w:rPr>
                                <w:rFonts w:hint="eastAsia"/>
                                <w:spacing w:val="-6"/>
                                <w:sz w:val="18"/>
                                <w:szCs w:val="18"/>
                              </w:rPr>
                              <w:t>收托名額為公托中心、公共家園及準公共化（含機構式</w:t>
                            </w:r>
                            <w:r>
                              <w:rPr>
                                <w:spacing w:val="-6"/>
                                <w:sz w:val="18"/>
                                <w:szCs w:val="18"/>
                              </w:rPr>
                              <w:br/>
                            </w:r>
                            <w:r w:rsidRPr="008E58AE">
                              <w:rPr>
                                <w:rFonts w:hint="eastAsia"/>
                                <w:spacing w:val="-6"/>
                                <w:sz w:val="18"/>
                                <w:szCs w:val="18"/>
                              </w:rPr>
                              <w:t>及居家式托育）托育資源之可收托名額合計。</w:t>
                            </w:r>
                          </w:p>
                          <w:p w14:paraId="216F1D9E" w14:textId="77777777" w:rsidR="00480206" w:rsidRPr="008E58AE" w:rsidRDefault="00480206" w:rsidP="00C22640">
                            <w:pPr>
                              <w:spacing w:line="180" w:lineRule="exact"/>
                              <w:ind w:rightChars="200" w:right="560" w:firstLine="360"/>
                              <w:rPr>
                                <w:sz w:val="18"/>
                                <w:szCs w:val="18"/>
                                <w:lang w:eastAsia="zh-HK"/>
                              </w:rPr>
                            </w:pPr>
                            <w:r w:rsidRPr="008E58AE">
                              <w:rPr>
                                <w:rFonts w:hint="eastAsia"/>
                                <w:sz w:val="18"/>
                                <w:szCs w:val="18"/>
                              </w:rPr>
                              <w:t>2.</w:t>
                            </w:r>
                            <w:r w:rsidRPr="008E58AE">
                              <w:rPr>
                                <w:rFonts w:hint="eastAsia"/>
                                <w:sz w:val="18"/>
                                <w:szCs w:val="18"/>
                                <w:lang w:eastAsia="zh-HK"/>
                              </w:rPr>
                              <w:t>資料來源</w:t>
                            </w:r>
                            <w:r w:rsidRPr="008E58AE">
                              <w:rPr>
                                <w:rFonts w:hint="eastAsia"/>
                                <w:sz w:val="18"/>
                                <w:szCs w:val="18"/>
                              </w:rPr>
                              <w:t>：整理自</w:t>
                            </w:r>
                            <w:r>
                              <w:rPr>
                                <w:rFonts w:hint="eastAsia"/>
                                <w:sz w:val="18"/>
                                <w:szCs w:val="18"/>
                              </w:rPr>
                              <w:t>婦幼發展局</w:t>
                            </w:r>
                            <w:r w:rsidRPr="008E58AE">
                              <w:rPr>
                                <w:rFonts w:hint="eastAsia"/>
                                <w:sz w:val="18"/>
                                <w:szCs w:val="18"/>
                              </w:rPr>
                              <w:t>提供資料。</w:t>
                            </w:r>
                          </w:p>
                        </w:txbxContent>
                      </wps:txbx>
                      <wps:bodyPr rot="0" vert="horz" wrap="square" lIns="126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42CADA" id="矩形 6" o:spid="_x0000_s1110" style="position:absolute;left:0;text-align:left;margin-left:226pt;margin-top:71.25pt;width:270.95pt;height:284.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" o:allowoverlap="f" stroked="f">
                <v:textbox inset="3.5mm,.3mm,1.5mm,.3mm">
                  <w:txbxContent>
                    <w:p w14:paraId="7BF906E7" w14:textId="77777777" w:rsidR="00480206" w:rsidRPr="00BF387B" w:rsidRDefault="00480206" w:rsidP="00C22640">
                      <w:pPr>
                        <w:spacing w:line="300" w:lineRule="exact"/>
                        <w:ind w:firstLineChars="50" w:firstLine="120"/>
                        <w:rPr>
                          <w:b/>
                          <w:bCs/>
                          <w:sz w:val="24"/>
                          <w:szCs w:val="24"/>
                          <w:lang w:eastAsia="zh-HK"/>
                        </w:rPr>
                      </w:pPr>
                      <w:r w:rsidRPr="00BF387B">
                        <w:rPr>
                          <w:rFonts w:hint="eastAsia"/>
                          <w:b/>
                          <w:bCs/>
                          <w:sz w:val="24"/>
                          <w:szCs w:val="24"/>
                          <w:lang w:eastAsia="zh-HK"/>
                        </w:rPr>
                        <w:t>表</w:t>
                      </w:r>
                      <w:r w:rsidRPr="00BF387B">
                        <w:rPr>
                          <w:rFonts w:hint="eastAsia"/>
                          <w:b/>
                          <w:bCs/>
                          <w:sz w:val="24"/>
                          <w:szCs w:val="24"/>
                        </w:rPr>
                        <w:t>1</w:t>
                      </w:r>
                      <w:r w:rsidRPr="00BF387B">
                        <w:rPr>
                          <w:b/>
                          <w:bCs/>
                          <w:sz w:val="24"/>
                          <w:szCs w:val="24"/>
                        </w:rPr>
                        <w:t xml:space="preserve">  </w:t>
                      </w:r>
                      <w:r w:rsidRPr="005616E3">
                        <w:rPr>
                          <w:rFonts w:hint="eastAsia"/>
                          <w:b/>
                          <w:bCs/>
                          <w:spacing w:val="-16"/>
                          <w:sz w:val="24"/>
                          <w:szCs w:val="24"/>
                          <w:lang w:eastAsia="zh-HK"/>
                        </w:rPr>
                        <w:t>桃園市公共及準公共化托育資源覆蓋情形</w:t>
                      </w:r>
                    </w:p>
                    <w:p w14:paraId="1B8AC0F5" w14:textId="3A214835" w:rsidR="00480206" w:rsidRPr="003F6587" w:rsidRDefault="00480206" w:rsidP="0025498D">
                      <w:pPr>
                        <w:spacing w:line="240" w:lineRule="exact"/>
                        <w:ind w:rightChars="116" w:right="325" w:firstLine="400"/>
                        <w:jc w:val="right"/>
                        <w:rPr>
                          <w:sz w:val="20"/>
                          <w:szCs w:val="20"/>
                          <w:lang w:eastAsia="zh-HK"/>
                        </w:rPr>
                      </w:pPr>
                      <w:r>
                        <w:rPr>
                          <w:rFonts w:hint="eastAsia"/>
                          <w:sz w:val="20"/>
                          <w:lang w:eastAsia="zh-HK"/>
                        </w:rPr>
                        <w:t xml:space="preserve">　　　　　　　</w:t>
                      </w:r>
                      <w:r>
                        <w:rPr>
                          <w:rFonts w:hint="eastAsia"/>
                          <w:sz w:val="20"/>
                        </w:rPr>
                        <w:t xml:space="preserve">                </w:t>
                      </w:r>
                      <w:r w:rsidRPr="003F6587">
                        <w:rPr>
                          <w:rFonts w:hint="eastAsia"/>
                          <w:sz w:val="20"/>
                          <w:szCs w:val="20"/>
                          <w:lang w:eastAsia="zh-HK"/>
                        </w:rPr>
                        <w:t>單位</w:t>
                      </w:r>
                      <w:r w:rsidRPr="003F6587">
                        <w:rPr>
                          <w:rFonts w:hint="eastAsia"/>
                          <w:sz w:val="20"/>
                          <w:szCs w:val="20"/>
                        </w:rPr>
                        <w:t>：人、％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0"/>
                        <w:gridCol w:w="1138"/>
                        <w:gridCol w:w="867"/>
                        <w:gridCol w:w="870"/>
                        <w:gridCol w:w="1164"/>
                      </w:tblGrid>
                      <w:tr w:rsidR="00480206" w:rsidRPr="00BC513C" w14:paraId="23F0AE71" w14:textId="77777777" w:rsidTr="00105779">
                        <w:tc>
                          <w:tcPr>
                            <w:tcW w:w="730" w:type="dxa"/>
                            <w:shd w:val="clear" w:color="auto" w:fill="auto"/>
                            <w:vAlign w:val="center"/>
                          </w:tcPr>
                          <w:p w14:paraId="3519465B"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lang w:eastAsia="zh-HK"/>
                              </w:rPr>
                              <w:t>年度</w:t>
                            </w:r>
                          </w:p>
                        </w:tc>
                        <w:tc>
                          <w:tcPr>
                            <w:tcW w:w="1138" w:type="dxa"/>
                            <w:shd w:val="clear" w:color="auto" w:fill="auto"/>
                            <w:vAlign w:val="center"/>
                          </w:tcPr>
                          <w:p w14:paraId="25ACD240"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lang w:eastAsia="zh-HK"/>
                              </w:rPr>
                              <w:t>行政區</w:t>
                            </w:r>
                          </w:p>
                        </w:tc>
                        <w:tc>
                          <w:tcPr>
                            <w:tcW w:w="867" w:type="dxa"/>
                            <w:shd w:val="clear" w:color="auto" w:fill="auto"/>
                            <w:vAlign w:val="center"/>
                          </w:tcPr>
                          <w:p w14:paraId="720A95C6" w14:textId="77777777" w:rsidR="00480206" w:rsidRDefault="00480206" w:rsidP="00BF387B">
                            <w:pPr>
                              <w:spacing w:line="300" w:lineRule="exact"/>
                              <w:ind w:firstLineChars="0" w:firstLine="0"/>
                              <w:jc w:val="center"/>
                              <w:rPr>
                                <w:sz w:val="20"/>
                                <w:lang w:eastAsia="zh-HK"/>
                              </w:rPr>
                            </w:pPr>
                            <w:r w:rsidRPr="00BC513C">
                              <w:rPr>
                                <w:rFonts w:hint="eastAsia"/>
                                <w:sz w:val="20"/>
                              </w:rPr>
                              <w:t>0-2</w:t>
                            </w:r>
                            <w:r w:rsidRPr="00BC513C">
                              <w:rPr>
                                <w:rFonts w:hint="eastAsia"/>
                                <w:sz w:val="20"/>
                                <w:lang w:eastAsia="zh-HK"/>
                              </w:rPr>
                              <w:t>歲</w:t>
                            </w:r>
                          </w:p>
                          <w:p w14:paraId="1B20B36F"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人口數</w:t>
                            </w:r>
                          </w:p>
                          <w:p w14:paraId="50906F62"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(A)</w:t>
                            </w:r>
                          </w:p>
                        </w:tc>
                        <w:tc>
                          <w:tcPr>
                            <w:tcW w:w="870" w:type="dxa"/>
                            <w:shd w:val="clear" w:color="auto" w:fill="auto"/>
                            <w:vAlign w:val="center"/>
                          </w:tcPr>
                          <w:p w14:paraId="500DD612"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可收托名額</w:t>
                            </w:r>
                          </w:p>
                          <w:p w14:paraId="3DDA57B7"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(B)</w:t>
                            </w:r>
                          </w:p>
                        </w:tc>
                        <w:tc>
                          <w:tcPr>
                            <w:tcW w:w="1164" w:type="dxa"/>
                            <w:shd w:val="clear" w:color="auto" w:fill="auto"/>
                            <w:vAlign w:val="center"/>
                          </w:tcPr>
                          <w:p w14:paraId="7C63E5E3"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托育資源</w:t>
                            </w:r>
                          </w:p>
                          <w:p w14:paraId="1F773093" w14:textId="77777777" w:rsidR="00480206" w:rsidRDefault="00480206" w:rsidP="00BF387B">
                            <w:pPr>
                              <w:spacing w:line="300" w:lineRule="exact"/>
                              <w:ind w:firstLineChars="0" w:firstLine="0"/>
                              <w:jc w:val="center"/>
                              <w:rPr>
                                <w:sz w:val="20"/>
                                <w:lang w:eastAsia="zh-HK"/>
                              </w:rPr>
                            </w:pPr>
                            <w:r w:rsidRPr="00BC513C">
                              <w:rPr>
                                <w:rFonts w:hint="eastAsia"/>
                                <w:sz w:val="20"/>
                                <w:lang w:eastAsia="zh-HK"/>
                              </w:rPr>
                              <w:t>覆蓋率</w:t>
                            </w:r>
                          </w:p>
                          <w:p w14:paraId="3A8F3BAA" w14:textId="77777777" w:rsidR="00480206" w:rsidRPr="00BC513C" w:rsidRDefault="00480206" w:rsidP="00BF387B">
                            <w:pPr>
                              <w:spacing w:line="300" w:lineRule="exact"/>
                              <w:ind w:firstLineChars="0" w:firstLine="0"/>
                              <w:jc w:val="center"/>
                              <w:rPr>
                                <w:sz w:val="20"/>
                                <w:lang w:eastAsia="zh-HK"/>
                              </w:rPr>
                            </w:pPr>
                            <w:r>
                              <w:rPr>
                                <w:rFonts w:hint="eastAsia"/>
                                <w:sz w:val="20"/>
                              </w:rPr>
                              <w:t>(B/A×</w:t>
                            </w:r>
                            <w:r w:rsidRPr="00BC513C">
                              <w:rPr>
                                <w:rFonts w:hint="eastAsia"/>
                                <w:sz w:val="20"/>
                              </w:rPr>
                              <w:t>100)</w:t>
                            </w:r>
                          </w:p>
                        </w:tc>
                      </w:tr>
                      <w:tr w:rsidR="00480206" w:rsidRPr="00BC513C" w14:paraId="7D216FA2" w14:textId="77777777" w:rsidTr="00105779">
                        <w:trPr>
                          <w:trHeight w:val="20"/>
                        </w:trPr>
                        <w:tc>
                          <w:tcPr>
                            <w:tcW w:w="730" w:type="dxa"/>
                            <w:shd w:val="clear" w:color="auto" w:fill="auto"/>
                            <w:vAlign w:val="center"/>
                          </w:tcPr>
                          <w:p w14:paraId="6360FC0A"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111</w:t>
                            </w:r>
                          </w:p>
                        </w:tc>
                        <w:tc>
                          <w:tcPr>
                            <w:tcW w:w="1138" w:type="dxa"/>
                            <w:shd w:val="clear" w:color="auto" w:fill="auto"/>
                            <w:vAlign w:val="center"/>
                          </w:tcPr>
                          <w:p w14:paraId="1AB2076B" w14:textId="77777777" w:rsidR="00480206" w:rsidRPr="00BC513C" w:rsidRDefault="00480206" w:rsidP="00105779">
                            <w:pPr>
                              <w:spacing w:line="200" w:lineRule="exact"/>
                              <w:ind w:firstLineChars="0" w:firstLine="0"/>
                              <w:jc w:val="center"/>
                              <w:rPr>
                                <w:b/>
                                <w:bCs/>
                                <w:sz w:val="20"/>
                                <w:lang w:eastAsia="zh-HK"/>
                              </w:rPr>
                            </w:pPr>
                            <w:r w:rsidRPr="00BC513C">
                              <w:rPr>
                                <w:rFonts w:hint="eastAsia"/>
                                <w:b/>
                                <w:bCs/>
                                <w:sz w:val="20"/>
                                <w:lang w:eastAsia="zh-HK"/>
                              </w:rPr>
                              <w:t>桃園市</w:t>
                            </w:r>
                          </w:p>
                        </w:tc>
                        <w:tc>
                          <w:tcPr>
                            <w:tcW w:w="867" w:type="dxa"/>
                            <w:shd w:val="clear" w:color="auto" w:fill="auto"/>
                            <w:vAlign w:val="center"/>
                          </w:tcPr>
                          <w:p w14:paraId="3AD34A0B" w14:textId="77777777" w:rsidR="00480206" w:rsidRPr="00C00F70" w:rsidRDefault="00480206" w:rsidP="00105779">
                            <w:pPr>
                              <w:spacing w:line="200" w:lineRule="exact"/>
                              <w:ind w:firstLineChars="0" w:firstLine="0"/>
                              <w:jc w:val="right"/>
                              <w:rPr>
                                <w:b/>
                                <w:bCs/>
                                <w:sz w:val="20"/>
                                <w:lang w:eastAsia="zh-HK"/>
                              </w:rPr>
                            </w:pPr>
                            <w:r w:rsidRPr="00C00F70">
                              <w:rPr>
                                <w:b/>
                                <w:bCs/>
                                <w:sz w:val="20"/>
                              </w:rPr>
                              <w:t>36,373</w:t>
                            </w:r>
                          </w:p>
                        </w:tc>
                        <w:tc>
                          <w:tcPr>
                            <w:tcW w:w="870" w:type="dxa"/>
                            <w:shd w:val="clear" w:color="auto" w:fill="auto"/>
                            <w:vAlign w:val="center"/>
                          </w:tcPr>
                          <w:p w14:paraId="56CC6E59"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10,178</w:t>
                            </w:r>
                          </w:p>
                        </w:tc>
                        <w:tc>
                          <w:tcPr>
                            <w:tcW w:w="1164" w:type="dxa"/>
                            <w:shd w:val="clear" w:color="auto" w:fill="auto"/>
                            <w:vAlign w:val="center"/>
                          </w:tcPr>
                          <w:p w14:paraId="7BB22AD0"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27.98</w:t>
                            </w:r>
                          </w:p>
                        </w:tc>
                      </w:tr>
                      <w:tr w:rsidR="00480206" w:rsidRPr="00C00F70" w14:paraId="4FC19B9E" w14:textId="77777777" w:rsidTr="00105779">
                        <w:trPr>
                          <w:trHeight w:val="20"/>
                        </w:trPr>
                        <w:tc>
                          <w:tcPr>
                            <w:tcW w:w="730" w:type="dxa"/>
                            <w:shd w:val="clear" w:color="auto" w:fill="auto"/>
                            <w:vAlign w:val="center"/>
                          </w:tcPr>
                          <w:p w14:paraId="06C4A6A5"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112</w:t>
                            </w:r>
                          </w:p>
                        </w:tc>
                        <w:tc>
                          <w:tcPr>
                            <w:tcW w:w="1138" w:type="dxa"/>
                            <w:shd w:val="clear" w:color="auto" w:fill="auto"/>
                            <w:vAlign w:val="center"/>
                          </w:tcPr>
                          <w:p w14:paraId="4139C71B" w14:textId="77777777" w:rsidR="00480206" w:rsidRPr="00BC513C" w:rsidRDefault="00480206" w:rsidP="00105779">
                            <w:pPr>
                              <w:spacing w:line="200" w:lineRule="exact"/>
                              <w:ind w:firstLineChars="0" w:firstLine="0"/>
                              <w:jc w:val="center"/>
                              <w:rPr>
                                <w:b/>
                                <w:bCs/>
                                <w:sz w:val="20"/>
                                <w:lang w:eastAsia="zh-HK"/>
                              </w:rPr>
                            </w:pPr>
                            <w:r w:rsidRPr="00BC513C">
                              <w:rPr>
                                <w:rFonts w:hint="eastAsia"/>
                                <w:b/>
                                <w:bCs/>
                                <w:sz w:val="20"/>
                                <w:lang w:eastAsia="zh-HK"/>
                              </w:rPr>
                              <w:t>桃園市</w:t>
                            </w:r>
                          </w:p>
                        </w:tc>
                        <w:tc>
                          <w:tcPr>
                            <w:tcW w:w="867" w:type="dxa"/>
                            <w:shd w:val="clear" w:color="auto" w:fill="auto"/>
                            <w:vAlign w:val="center"/>
                          </w:tcPr>
                          <w:p w14:paraId="6098355E"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34,151</w:t>
                            </w:r>
                          </w:p>
                        </w:tc>
                        <w:tc>
                          <w:tcPr>
                            <w:tcW w:w="870" w:type="dxa"/>
                            <w:shd w:val="clear" w:color="auto" w:fill="auto"/>
                            <w:vAlign w:val="center"/>
                          </w:tcPr>
                          <w:p w14:paraId="4A4439D4" w14:textId="77777777" w:rsidR="00480206" w:rsidRPr="00C00F70" w:rsidRDefault="00480206" w:rsidP="00105779">
                            <w:pPr>
                              <w:spacing w:line="200" w:lineRule="exact"/>
                              <w:ind w:firstLineChars="0" w:firstLine="0"/>
                              <w:jc w:val="right"/>
                              <w:rPr>
                                <w:b/>
                                <w:bCs/>
                                <w:sz w:val="20"/>
                                <w:lang w:eastAsia="zh-HK"/>
                              </w:rPr>
                            </w:pPr>
                            <w:r w:rsidRPr="00C00F70">
                              <w:rPr>
                                <w:b/>
                                <w:bCs/>
                                <w:sz w:val="20"/>
                                <w:lang w:eastAsia="zh-HK"/>
                              </w:rPr>
                              <w:t>10,639</w:t>
                            </w:r>
                          </w:p>
                        </w:tc>
                        <w:tc>
                          <w:tcPr>
                            <w:tcW w:w="1164" w:type="dxa"/>
                            <w:shd w:val="clear" w:color="auto" w:fill="auto"/>
                            <w:vAlign w:val="center"/>
                          </w:tcPr>
                          <w:p w14:paraId="366B5C53" w14:textId="77777777" w:rsidR="00480206" w:rsidRPr="00C00F70" w:rsidRDefault="00480206" w:rsidP="00105779">
                            <w:pPr>
                              <w:spacing w:line="200" w:lineRule="exact"/>
                              <w:ind w:firstLineChars="0" w:firstLine="0"/>
                              <w:jc w:val="right"/>
                              <w:rPr>
                                <w:b/>
                                <w:bCs/>
                                <w:sz w:val="20"/>
                                <w:lang w:eastAsia="zh-HK"/>
                              </w:rPr>
                            </w:pPr>
                            <w:r w:rsidRPr="00C00F70">
                              <w:rPr>
                                <w:b/>
                                <w:bCs/>
                                <w:sz w:val="20"/>
                              </w:rPr>
                              <w:t>31.15</w:t>
                            </w:r>
                          </w:p>
                        </w:tc>
                      </w:tr>
                      <w:tr w:rsidR="00480206" w:rsidRPr="003026FE" w14:paraId="1209F7AF" w14:textId="77777777" w:rsidTr="00A81D88">
                        <w:trPr>
                          <w:trHeight w:val="20"/>
                        </w:trPr>
                        <w:tc>
                          <w:tcPr>
                            <w:tcW w:w="730" w:type="dxa"/>
                            <w:vMerge w:val="restart"/>
                            <w:shd w:val="clear" w:color="auto" w:fill="auto"/>
                            <w:vAlign w:val="center"/>
                          </w:tcPr>
                          <w:p w14:paraId="517BD078" w14:textId="77777777" w:rsidR="00480206" w:rsidRPr="00BC513C" w:rsidRDefault="00480206" w:rsidP="00BF387B">
                            <w:pPr>
                              <w:spacing w:line="300" w:lineRule="exact"/>
                              <w:ind w:firstLineChars="0" w:firstLine="0"/>
                              <w:jc w:val="center"/>
                              <w:rPr>
                                <w:sz w:val="20"/>
                                <w:lang w:eastAsia="zh-HK"/>
                              </w:rPr>
                            </w:pPr>
                            <w:r w:rsidRPr="00BC513C">
                              <w:rPr>
                                <w:rFonts w:hint="eastAsia"/>
                                <w:sz w:val="20"/>
                              </w:rPr>
                              <w:t>113</w:t>
                            </w:r>
                          </w:p>
                        </w:tc>
                        <w:tc>
                          <w:tcPr>
                            <w:tcW w:w="1138" w:type="dxa"/>
                            <w:shd w:val="clear" w:color="auto" w:fill="auto"/>
                            <w:vAlign w:val="center"/>
                          </w:tcPr>
                          <w:p w14:paraId="15F95DCB" w14:textId="77777777" w:rsidR="00480206" w:rsidRPr="0097224E" w:rsidRDefault="00480206" w:rsidP="00105779">
                            <w:pPr>
                              <w:spacing w:line="200" w:lineRule="exact"/>
                              <w:ind w:firstLineChars="0" w:firstLine="0"/>
                              <w:jc w:val="center"/>
                              <w:rPr>
                                <w:b/>
                                <w:bCs/>
                                <w:sz w:val="20"/>
                                <w:lang w:eastAsia="zh-HK"/>
                              </w:rPr>
                            </w:pPr>
                            <w:r w:rsidRPr="0097224E">
                              <w:rPr>
                                <w:rFonts w:hint="eastAsia"/>
                                <w:b/>
                                <w:bCs/>
                                <w:sz w:val="20"/>
                                <w:lang w:eastAsia="zh-HK"/>
                              </w:rPr>
                              <w:t>桃園市</w:t>
                            </w:r>
                          </w:p>
                        </w:tc>
                        <w:tc>
                          <w:tcPr>
                            <w:tcW w:w="867" w:type="dxa"/>
                            <w:shd w:val="clear" w:color="auto" w:fill="auto"/>
                            <w:vAlign w:val="center"/>
                          </w:tcPr>
                          <w:p w14:paraId="1A8FF231" w14:textId="77777777" w:rsidR="00480206" w:rsidRPr="00C436F3" w:rsidRDefault="00480206" w:rsidP="00105779">
                            <w:pPr>
                              <w:spacing w:line="200" w:lineRule="exact"/>
                              <w:ind w:firstLineChars="0" w:firstLine="0"/>
                              <w:jc w:val="right"/>
                              <w:rPr>
                                <w:b/>
                                <w:bCs/>
                                <w:color w:val="000000" w:themeColor="text1"/>
                                <w:sz w:val="20"/>
                                <w:lang w:eastAsia="zh-HK"/>
                              </w:rPr>
                            </w:pPr>
                            <w:r w:rsidRPr="00C436F3">
                              <w:rPr>
                                <w:b/>
                                <w:bCs/>
                                <w:color w:val="000000" w:themeColor="text1"/>
                                <w:sz w:val="20"/>
                                <w:lang w:eastAsia="zh-HK"/>
                              </w:rPr>
                              <w:t>33,307</w:t>
                            </w:r>
                          </w:p>
                        </w:tc>
                        <w:tc>
                          <w:tcPr>
                            <w:tcW w:w="870" w:type="dxa"/>
                            <w:shd w:val="clear" w:color="auto" w:fill="auto"/>
                            <w:vAlign w:val="center"/>
                          </w:tcPr>
                          <w:p w14:paraId="1F4AF32E" w14:textId="77777777" w:rsidR="00480206" w:rsidRPr="00C436F3" w:rsidRDefault="00480206" w:rsidP="00105779">
                            <w:pPr>
                              <w:spacing w:line="200" w:lineRule="exact"/>
                              <w:ind w:firstLineChars="0" w:firstLine="0"/>
                              <w:jc w:val="right"/>
                              <w:rPr>
                                <w:b/>
                                <w:bCs/>
                                <w:color w:val="000000" w:themeColor="text1"/>
                                <w:sz w:val="20"/>
                                <w:lang w:eastAsia="zh-HK"/>
                              </w:rPr>
                            </w:pPr>
                            <w:r w:rsidRPr="00C436F3">
                              <w:rPr>
                                <w:b/>
                                <w:color w:val="000000" w:themeColor="text1"/>
                                <w:sz w:val="20"/>
                              </w:rPr>
                              <w:t xml:space="preserve">12,752  </w:t>
                            </w:r>
                          </w:p>
                        </w:tc>
                        <w:tc>
                          <w:tcPr>
                            <w:tcW w:w="1164" w:type="dxa"/>
                            <w:shd w:val="clear" w:color="auto" w:fill="auto"/>
                            <w:vAlign w:val="center"/>
                          </w:tcPr>
                          <w:p w14:paraId="195FFA17" w14:textId="77777777" w:rsidR="00480206" w:rsidRPr="003026FE" w:rsidRDefault="00480206" w:rsidP="00105779">
                            <w:pPr>
                              <w:spacing w:line="200" w:lineRule="exact"/>
                              <w:ind w:firstLineChars="0" w:firstLine="0"/>
                              <w:jc w:val="right"/>
                              <w:rPr>
                                <w:b/>
                                <w:bCs/>
                                <w:color w:val="000000" w:themeColor="text1"/>
                                <w:sz w:val="20"/>
                                <w:lang w:eastAsia="zh-HK"/>
                              </w:rPr>
                            </w:pPr>
                            <w:r w:rsidRPr="003026FE">
                              <w:rPr>
                                <w:b/>
                                <w:bCs/>
                                <w:color w:val="000000" w:themeColor="text1"/>
                                <w:sz w:val="20"/>
                                <w:lang w:eastAsia="zh-HK"/>
                              </w:rPr>
                              <w:t>38.29</w:t>
                            </w:r>
                          </w:p>
                        </w:tc>
                      </w:tr>
                      <w:tr w:rsidR="00480206" w:rsidRPr="00BC513C" w14:paraId="0FA8CBBE" w14:textId="77777777" w:rsidTr="00A81D88">
                        <w:trPr>
                          <w:trHeight w:val="258"/>
                        </w:trPr>
                        <w:tc>
                          <w:tcPr>
                            <w:tcW w:w="730" w:type="dxa"/>
                            <w:vMerge/>
                            <w:shd w:val="clear" w:color="auto" w:fill="auto"/>
                          </w:tcPr>
                          <w:p w14:paraId="236FB850"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0FFE9056"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蘆竹區</w:t>
                            </w:r>
                          </w:p>
                        </w:tc>
                        <w:tc>
                          <w:tcPr>
                            <w:tcW w:w="867" w:type="dxa"/>
                            <w:shd w:val="clear" w:color="auto" w:fill="auto"/>
                            <w:vAlign w:val="center"/>
                          </w:tcPr>
                          <w:p w14:paraId="33F3DA5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2,309</w:t>
                            </w:r>
                          </w:p>
                        </w:tc>
                        <w:tc>
                          <w:tcPr>
                            <w:tcW w:w="870" w:type="dxa"/>
                            <w:shd w:val="clear" w:color="auto" w:fill="auto"/>
                            <w:vAlign w:val="center"/>
                          </w:tcPr>
                          <w:p w14:paraId="2D0CA7D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1,435</w:t>
                            </w:r>
                          </w:p>
                        </w:tc>
                        <w:tc>
                          <w:tcPr>
                            <w:tcW w:w="1164" w:type="dxa"/>
                            <w:shd w:val="clear" w:color="auto" w:fill="auto"/>
                            <w:vAlign w:val="center"/>
                          </w:tcPr>
                          <w:p w14:paraId="59904B6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62.15</w:t>
                            </w:r>
                          </w:p>
                        </w:tc>
                      </w:tr>
                      <w:tr w:rsidR="00480206" w:rsidRPr="00BC513C" w14:paraId="2C707214" w14:textId="77777777" w:rsidTr="00A81D88">
                        <w:trPr>
                          <w:trHeight w:val="20"/>
                        </w:trPr>
                        <w:tc>
                          <w:tcPr>
                            <w:tcW w:w="730" w:type="dxa"/>
                            <w:vMerge/>
                            <w:shd w:val="clear" w:color="auto" w:fill="auto"/>
                          </w:tcPr>
                          <w:p w14:paraId="599CE308"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2BE8DC8"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中壢區</w:t>
                            </w:r>
                          </w:p>
                        </w:tc>
                        <w:tc>
                          <w:tcPr>
                            <w:tcW w:w="867" w:type="dxa"/>
                            <w:shd w:val="clear" w:color="auto" w:fill="auto"/>
                            <w:vAlign w:val="center"/>
                          </w:tcPr>
                          <w:p w14:paraId="135236B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6,307</w:t>
                            </w:r>
                          </w:p>
                        </w:tc>
                        <w:tc>
                          <w:tcPr>
                            <w:tcW w:w="870" w:type="dxa"/>
                            <w:shd w:val="clear" w:color="auto" w:fill="auto"/>
                            <w:vAlign w:val="center"/>
                          </w:tcPr>
                          <w:p w14:paraId="540A6E30"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2,925</w:t>
                            </w:r>
                          </w:p>
                        </w:tc>
                        <w:tc>
                          <w:tcPr>
                            <w:tcW w:w="1164" w:type="dxa"/>
                            <w:shd w:val="clear" w:color="auto" w:fill="auto"/>
                            <w:vAlign w:val="center"/>
                          </w:tcPr>
                          <w:p w14:paraId="2F320181"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46.38</w:t>
                            </w:r>
                          </w:p>
                        </w:tc>
                      </w:tr>
                      <w:tr w:rsidR="00480206" w:rsidRPr="00BC513C" w14:paraId="0E6A8835" w14:textId="77777777" w:rsidTr="00A81D88">
                        <w:trPr>
                          <w:trHeight w:val="20"/>
                        </w:trPr>
                        <w:tc>
                          <w:tcPr>
                            <w:tcW w:w="730" w:type="dxa"/>
                            <w:vMerge/>
                            <w:shd w:val="clear" w:color="auto" w:fill="auto"/>
                          </w:tcPr>
                          <w:p w14:paraId="70D5364A" w14:textId="77777777" w:rsidR="00480206" w:rsidRPr="00BC513C" w:rsidRDefault="00480206" w:rsidP="00C436F3">
                            <w:pPr>
                              <w:spacing w:line="300" w:lineRule="exact"/>
                              <w:ind w:firstLineChars="0" w:firstLine="0"/>
                              <w:rPr>
                                <w:sz w:val="20"/>
                                <w:lang w:eastAsia="zh-HK"/>
                              </w:rPr>
                            </w:pPr>
                          </w:p>
                        </w:tc>
                        <w:tc>
                          <w:tcPr>
                            <w:tcW w:w="1138" w:type="dxa"/>
                            <w:tcBorders>
                              <w:bottom w:val="single" w:sz="4" w:space="0" w:color="auto"/>
                            </w:tcBorders>
                            <w:shd w:val="clear" w:color="auto" w:fill="auto"/>
                            <w:vAlign w:val="center"/>
                          </w:tcPr>
                          <w:p w14:paraId="3E90AA98"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桃園區</w:t>
                            </w:r>
                          </w:p>
                        </w:tc>
                        <w:tc>
                          <w:tcPr>
                            <w:tcW w:w="867" w:type="dxa"/>
                            <w:tcBorders>
                              <w:bottom w:val="single" w:sz="4" w:space="0" w:color="auto"/>
                            </w:tcBorders>
                            <w:shd w:val="clear" w:color="auto" w:fill="auto"/>
                            <w:vAlign w:val="center"/>
                          </w:tcPr>
                          <w:p w14:paraId="4EED70D8"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6,279</w:t>
                            </w:r>
                          </w:p>
                        </w:tc>
                        <w:tc>
                          <w:tcPr>
                            <w:tcW w:w="870" w:type="dxa"/>
                            <w:tcBorders>
                              <w:bottom w:val="single" w:sz="4" w:space="0" w:color="auto"/>
                            </w:tcBorders>
                            <w:shd w:val="clear" w:color="auto" w:fill="auto"/>
                            <w:vAlign w:val="center"/>
                          </w:tcPr>
                          <w:p w14:paraId="060EF054"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2,722</w:t>
                            </w:r>
                          </w:p>
                        </w:tc>
                        <w:tc>
                          <w:tcPr>
                            <w:tcW w:w="1164" w:type="dxa"/>
                            <w:tcBorders>
                              <w:bottom w:val="single" w:sz="4" w:space="0" w:color="auto"/>
                            </w:tcBorders>
                            <w:shd w:val="clear" w:color="auto" w:fill="auto"/>
                            <w:vAlign w:val="center"/>
                          </w:tcPr>
                          <w:p w14:paraId="06268289"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43.35</w:t>
                            </w:r>
                          </w:p>
                        </w:tc>
                      </w:tr>
                      <w:tr w:rsidR="00480206" w:rsidRPr="00BC513C" w14:paraId="42FEFC5E" w14:textId="77777777" w:rsidTr="00A81D88">
                        <w:trPr>
                          <w:trHeight w:val="20"/>
                        </w:trPr>
                        <w:tc>
                          <w:tcPr>
                            <w:tcW w:w="730" w:type="dxa"/>
                            <w:vMerge/>
                            <w:shd w:val="clear" w:color="auto" w:fill="auto"/>
                          </w:tcPr>
                          <w:p w14:paraId="27F802D7"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091C4AC"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龜山區</w:t>
                            </w:r>
                          </w:p>
                        </w:tc>
                        <w:tc>
                          <w:tcPr>
                            <w:tcW w:w="867" w:type="dxa"/>
                            <w:shd w:val="clear" w:color="auto" w:fill="auto"/>
                            <w:vAlign w:val="center"/>
                          </w:tcPr>
                          <w:p w14:paraId="2333012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2,828</w:t>
                            </w:r>
                          </w:p>
                        </w:tc>
                        <w:tc>
                          <w:tcPr>
                            <w:tcW w:w="870" w:type="dxa"/>
                            <w:shd w:val="clear" w:color="auto" w:fill="auto"/>
                            <w:vAlign w:val="center"/>
                          </w:tcPr>
                          <w:p w14:paraId="76BF388F"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1,042</w:t>
                            </w:r>
                          </w:p>
                        </w:tc>
                        <w:tc>
                          <w:tcPr>
                            <w:tcW w:w="1164" w:type="dxa"/>
                            <w:shd w:val="clear" w:color="auto" w:fill="auto"/>
                            <w:vAlign w:val="center"/>
                          </w:tcPr>
                          <w:p w14:paraId="20E9C388"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36.85</w:t>
                            </w:r>
                          </w:p>
                        </w:tc>
                      </w:tr>
                      <w:tr w:rsidR="00480206" w:rsidRPr="00BC513C" w14:paraId="409ED34C" w14:textId="77777777" w:rsidTr="00A81D88">
                        <w:trPr>
                          <w:trHeight w:val="20"/>
                        </w:trPr>
                        <w:tc>
                          <w:tcPr>
                            <w:tcW w:w="730" w:type="dxa"/>
                            <w:vMerge/>
                            <w:shd w:val="clear" w:color="auto" w:fill="auto"/>
                          </w:tcPr>
                          <w:p w14:paraId="4B247252"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50429B44"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八德區</w:t>
                            </w:r>
                          </w:p>
                        </w:tc>
                        <w:tc>
                          <w:tcPr>
                            <w:tcW w:w="867" w:type="dxa"/>
                            <w:shd w:val="clear" w:color="auto" w:fill="auto"/>
                            <w:vAlign w:val="center"/>
                          </w:tcPr>
                          <w:p w14:paraId="264B53A0"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3,177</w:t>
                            </w:r>
                          </w:p>
                        </w:tc>
                        <w:tc>
                          <w:tcPr>
                            <w:tcW w:w="870" w:type="dxa"/>
                            <w:shd w:val="clear" w:color="auto" w:fill="auto"/>
                            <w:vAlign w:val="center"/>
                          </w:tcPr>
                          <w:p w14:paraId="32D3E563"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1,150</w:t>
                            </w:r>
                          </w:p>
                        </w:tc>
                        <w:tc>
                          <w:tcPr>
                            <w:tcW w:w="1164" w:type="dxa"/>
                            <w:shd w:val="clear" w:color="auto" w:fill="auto"/>
                            <w:vAlign w:val="center"/>
                          </w:tcPr>
                          <w:p w14:paraId="0613CCA7"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36.20</w:t>
                            </w:r>
                          </w:p>
                        </w:tc>
                      </w:tr>
                      <w:tr w:rsidR="00480206" w:rsidRPr="00BC513C" w14:paraId="5E082FA4" w14:textId="77777777" w:rsidTr="00A81D88">
                        <w:trPr>
                          <w:trHeight w:val="20"/>
                        </w:trPr>
                        <w:tc>
                          <w:tcPr>
                            <w:tcW w:w="730" w:type="dxa"/>
                            <w:vMerge/>
                            <w:shd w:val="clear" w:color="auto" w:fill="auto"/>
                          </w:tcPr>
                          <w:p w14:paraId="281CE008"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6CB4914"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大園區</w:t>
                            </w:r>
                          </w:p>
                        </w:tc>
                        <w:tc>
                          <w:tcPr>
                            <w:tcW w:w="867" w:type="dxa"/>
                            <w:shd w:val="clear" w:color="auto" w:fill="auto"/>
                            <w:vAlign w:val="center"/>
                          </w:tcPr>
                          <w:p w14:paraId="6FBF6A9D"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1,474</w:t>
                            </w:r>
                          </w:p>
                        </w:tc>
                        <w:tc>
                          <w:tcPr>
                            <w:tcW w:w="870" w:type="dxa"/>
                            <w:shd w:val="clear" w:color="auto" w:fill="auto"/>
                            <w:vAlign w:val="center"/>
                          </w:tcPr>
                          <w:p w14:paraId="1D6A0E09"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527</w:t>
                            </w:r>
                          </w:p>
                        </w:tc>
                        <w:tc>
                          <w:tcPr>
                            <w:tcW w:w="1164" w:type="dxa"/>
                            <w:shd w:val="clear" w:color="auto" w:fill="auto"/>
                            <w:vAlign w:val="center"/>
                          </w:tcPr>
                          <w:p w14:paraId="08A932A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35.75</w:t>
                            </w:r>
                          </w:p>
                        </w:tc>
                      </w:tr>
                      <w:tr w:rsidR="00480206" w:rsidRPr="00BC513C" w14:paraId="4F4A95A9" w14:textId="77777777" w:rsidTr="00A81D88">
                        <w:trPr>
                          <w:trHeight w:val="20"/>
                        </w:trPr>
                        <w:tc>
                          <w:tcPr>
                            <w:tcW w:w="730" w:type="dxa"/>
                            <w:vMerge/>
                            <w:shd w:val="clear" w:color="auto" w:fill="auto"/>
                          </w:tcPr>
                          <w:p w14:paraId="7B1888A8"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73F8C50"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龍潭區</w:t>
                            </w:r>
                          </w:p>
                        </w:tc>
                        <w:tc>
                          <w:tcPr>
                            <w:tcW w:w="867" w:type="dxa"/>
                            <w:shd w:val="clear" w:color="auto" w:fill="auto"/>
                            <w:vAlign w:val="center"/>
                          </w:tcPr>
                          <w:p w14:paraId="5BF6DFD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1,699</w:t>
                            </w:r>
                          </w:p>
                        </w:tc>
                        <w:tc>
                          <w:tcPr>
                            <w:tcW w:w="870" w:type="dxa"/>
                            <w:shd w:val="clear" w:color="auto" w:fill="auto"/>
                            <w:vAlign w:val="center"/>
                          </w:tcPr>
                          <w:p w14:paraId="28F6CC1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590</w:t>
                            </w:r>
                          </w:p>
                        </w:tc>
                        <w:tc>
                          <w:tcPr>
                            <w:tcW w:w="1164" w:type="dxa"/>
                            <w:shd w:val="clear" w:color="auto" w:fill="auto"/>
                            <w:vAlign w:val="center"/>
                          </w:tcPr>
                          <w:p w14:paraId="1EFF9D84"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34.73</w:t>
                            </w:r>
                          </w:p>
                        </w:tc>
                      </w:tr>
                      <w:tr w:rsidR="00480206" w:rsidRPr="00BC513C" w14:paraId="02CA4AB8" w14:textId="77777777" w:rsidTr="00A81D88">
                        <w:trPr>
                          <w:trHeight w:val="20"/>
                        </w:trPr>
                        <w:tc>
                          <w:tcPr>
                            <w:tcW w:w="730" w:type="dxa"/>
                            <w:vMerge/>
                            <w:shd w:val="clear" w:color="auto" w:fill="auto"/>
                          </w:tcPr>
                          <w:p w14:paraId="7B5C63E2"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2270E018" w14:textId="77777777" w:rsidR="00480206" w:rsidRPr="00C436F3" w:rsidRDefault="00480206" w:rsidP="00105779">
                            <w:pPr>
                              <w:spacing w:line="200" w:lineRule="exact"/>
                              <w:ind w:firstLineChars="0" w:firstLine="0"/>
                              <w:jc w:val="center"/>
                              <w:rPr>
                                <w:sz w:val="20"/>
                                <w:szCs w:val="20"/>
                                <w:lang w:eastAsia="zh-HK"/>
                              </w:rPr>
                            </w:pPr>
                            <w:r w:rsidRPr="00C436F3">
                              <w:rPr>
                                <w:rFonts w:hint="eastAsia"/>
                                <w:sz w:val="20"/>
                                <w:szCs w:val="20"/>
                              </w:rPr>
                              <w:t>楊梅區</w:t>
                            </w:r>
                          </w:p>
                        </w:tc>
                        <w:tc>
                          <w:tcPr>
                            <w:tcW w:w="867" w:type="dxa"/>
                            <w:shd w:val="clear" w:color="auto" w:fill="auto"/>
                            <w:vAlign w:val="center"/>
                          </w:tcPr>
                          <w:p w14:paraId="5F51D075"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2,610</w:t>
                            </w:r>
                          </w:p>
                        </w:tc>
                        <w:tc>
                          <w:tcPr>
                            <w:tcW w:w="870" w:type="dxa"/>
                            <w:shd w:val="clear" w:color="auto" w:fill="auto"/>
                            <w:vAlign w:val="center"/>
                          </w:tcPr>
                          <w:p w14:paraId="60B70D3E"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819</w:t>
                            </w:r>
                          </w:p>
                        </w:tc>
                        <w:tc>
                          <w:tcPr>
                            <w:tcW w:w="1164" w:type="dxa"/>
                            <w:shd w:val="clear" w:color="auto" w:fill="auto"/>
                            <w:vAlign w:val="center"/>
                          </w:tcPr>
                          <w:p w14:paraId="6983DD3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31.38</w:t>
                            </w:r>
                          </w:p>
                        </w:tc>
                      </w:tr>
                      <w:tr w:rsidR="00480206" w:rsidRPr="00BC513C" w14:paraId="24F5DD71" w14:textId="77777777" w:rsidTr="00A81D88">
                        <w:trPr>
                          <w:trHeight w:val="20"/>
                        </w:trPr>
                        <w:tc>
                          <w:tcPr>
                            <w:tcW w:w="730" w:type="dxa"/>
                            <w:vMerge/>
                            <w:shd w:val="clear" w:color="auto" w:fill="auto"/>
                          </w:tcPr>
                          <w:p w14:paraId="25A1301D"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33BF9604"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平鎮區</w:t>
                            </w:r>
                          </w:p>
                        </w:tc>
                        <w:tc>
                          <w:tcPr>
                            <w:tcW w:w="867" w:type="dxa"/>
                            <w:shd w:val="clear" w:color="auto" w:fill="auto"/>
                            <w:vAlign w:val="center"/>
                          </w:tcPr>
                          <w:p w14:paraId="57EADAE3"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3,201</w:t>
                            </w:r>
                          </w:p>
                        </w:tc>
                        <w:tc>
                          <w:tcPr>
                            <w:tcW w:w="870" w:type="dxa"/>
                            <w:shd w:val="clear" w:color="auto" w:fill="auto"/>
                            <w:vAlign w:val="center"/>
                          </w:tcPr>
                          <w:p w14:paraId="67DC229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914</w:t>
                            </w:r>
                          </w:p>
                        </w:tc>
                        <w:tc>
                          <w:tcPr>
                            <w:tcW w:w="1164" w:type="dxa"/>
                            <w:shd w:val="clear" w:color="auto" w:fill="auto"/>
                            <w:vAlign w:val="center"/>
                          </w:tcPr>
                          <w:p w14:paraId="0327B275"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28.55</w:t>
                            </w:r>
                          </w:p>
                        </w:tc>
                      </w:tr>
                      <w:tr w:rsidR="00480206" w:rsidRPr="00BC513C" w14:paraId="35BE226F" w14:textId="77777777" w:rsidTr="00A81D88">
                        <w:trPr>
                          <w:trHeight w:val="20"/>
                        </w:trPr>
                        <w:tc>
                          <w:tcPr>
                            <w:tcW w:w="730" w:type="dxa"/>
                            <w:vMerge/>
                            <w:shd w:val="clear" w:color="auto" w:fill="auto"/>
                          </w:tcPr>
                          <w:p w14:paraId="073CEE9B"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479A5D6A"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觀音區</w:t>
                            </w:r>
                          </w:p>
                        </w:tc>
                        <w:tc>
                          <w:tcPr>
                            <w:tcW w:w="867" w:type="dxa"/>
                            <w:shd w:val="clear" w:color="auto" w:fill="auto"/>
                            <w:vAlign w:val="center"/>
                          </w:tcPr>
                          <w:p w14:paraId="07FE92B0"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1,175</w:t>
                            </w:r>
                          </w:p>
                        </w:tc>
                        <w:tc>
                          <w:tcPr>
                            <w:tcW w:w="870" w:type="dxa"/>
                            <w:shd w:val="clear" w:color="auto" w:fill="auto"/>
                            <w:vAlign w:val="center"/>
                          </w:tcPr>
                          <w:p w14:paraId="4C4E21FC"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310</w:t>
                            </w:r>
                          </w:p>
                        </w:tc>
                        <w:tc>
                          <w:tcPr>
                            <w:tcW w:w="1164" w:type="dxa"/>
                            <w:shd w:val="clear" w:color="auto" w:fill="auto"/>
                            <w:vAlign w:val="center"/>
                          </w:tcPr>
                          <w:p w14:paraId="6C7A954A"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26.38</w:t>
                            </w:r>
                          </w:p>
                        </w:tc>
                      </w:tr>
                      <w:tr w:rsidR="00480206" w:rsidRPr="00BC513C" w14:paraId="42C5FB92" w14:textId="77777777" w:rsidTr="00A81D88">
                        <w:trPr>
                          <w:trHeight w:val="20"/>
                        </w:trPr>
                        <w:tc>
                          <w:tcPr>
                            <w:tcW w:w="730" w:type="dxa"/>
                            <w:vMerge/>
                            <w:shd w:val="clear" w:color="auto" w:fill="auto"/>
                          </w:tcPr>
                          <w:p w14:paraId="5A3BBB30"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4089097D"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大溪區</w:t>
                            </w:r>
                          </w:p>
                        </w:tc>
                        <w:tc>
                          <w:tcPr>
                            <w:tcW w:w="867" w:type="dxa"/>
                            <w:shd w:val="clear" w:color="auto" w:fill="auto"/>
                            <w:vAlign w:val="center"/>
                          </w:tcPr>
                          <w:p w14:paraId="643DCD3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1,253</w:t>
                            </w:r>
                          </w:p>
                        </w:tc>
                        <w:tc>
                          <w:tcPr>
                            <w:tcW w:w="870" w:type="dxa"/>
                            <w:shd w:val="clear" w:color="auto" w:fill="auto"/>
                            <w:vAlign w:val="center"/>
                          </w:tcPr>
                          <w:p w14:paraId="31F6716D"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234</w:t>
                            </w:r>
                          </w:p>
                        </w:tc>
                        <w:tc>
                          <w:tcPr>
                            <w:tcW w:w="1164" w:type="dxa"/>
                            <w:shd w:val="clear" w:color="auto" w:fill="auto"/>
                            <w:vAlign w:val="center"/>
                          </w:tcPr>
                          <w:p w14:paraId="566A302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18.68</w:t>
                            </w:r>
                          </w:p>
                        </w:tc>
                      </w:tr>
                      <w:tr w:rsidR="00480206" w:rsidRPr="00BC513C" w14:paraId="398C34F7" w14:textId="77777777" w:rsidTr="00A81D88">
                        <w:trPr>
                          <w:trHeight w:val="20"/>
                        </w:trPr>
                        <w:tc>
                          <w:tcPr>
                            <w:tcW w:w="730" w:type="dxa"/>
                            <w:vMerge/>
                            <w:shd w:val="clear" w:color="auto" w:fill="auto"/>
                          </w:tcPr>
                          <w:p w14:paraId="4050DABE"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78E48888"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新屋區</w:t>
                            </w:r>
                          </w:p>
                        </w:tc>
                        <w:tc>
                          <w:tcPr>
                            <w:tcW w:w="867" w:type="dxa"/>
                            <w:shd w:val="clear" w:color="auto" w:fill="auto"/>
                            <w:vAlign w:val="center"/>
                          </w:tcPr>
                          <w:p w14:paraId="7256BD9E"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653</w:t>
                            </w:r>
                          </w:p>
                        </w:tc>
                        <w:tc>
                          <w:tcPr>
                            <w:tcW w:w="870" w:type="dxa"/>
                            <w:shd w:val="clear" w:color="auto" w:fill="auto"/>
                            <w:vAlign w:val="center"/>
                          </w:tcPr>
                          <w:p w14:paraId="04B54C1D"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72</w:t>
                            </w:r>
                          </w:p>
                        </w:tc>
                        <w:tc>
                          <w:tcPr>
                            <w:tcW w:w="1164" w:type="dxa"/>
                            <w:shd w:val="clear" w:color="auto" w:fill="auto"/>
                            <w:vAlign w:val="center"/>
                          </w:tcPr>
                          <w:p w14:paraId="3A35B5CC"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11.03</w:t>
                            </w:r>
                          </w:p>
                        </w:tc>
                      </w:tr>
                      <w:tr w:rsidR="00480206" w:rsidRPr="00BC513C" w14:paraId="1EF42C81" w14:textId="77777777" w:rsidTr="00A81D88">
                        <w:trPr>
                          <w:trHeight w:val="20"/>
                        </w:trPr>
                        <w:tc>
                          <w:tcPr>
                            <w:tcW w:w="730" w:type="dxa"/>
                            <w:vMerge/>
                            <w:shd w:val="clear" w:color="auto" w:fill="auto"/>
                          </w:tcPr>
                          <w:p w14:paraId="52D8CA1C" w14:textId="77777777" w:rsidR="00480206" w:rsidRPr="00BC513C" w:rsidRDefault="00480206" w:rsidP="00C436F3">
                            <w:pPr>
                              <w:spacing w:line="300" w:lineRule="exact"/>
                              <w:ind w:firstLineChars="0" w:firstLine="0"/>
                              <w:rPr>
                                <w:sz w:val="20"/>
                                <w:lang w:eastAsia="zh-HK"/>
                              </w:rPr>
                            </w:pPr>
                          </w:p>
                        </w:tc>
                        <w:tc>
                          <w:tcPr>
                            <w:tcW w:w="1138" w:type="dxa"/>
                            <w:shd w:val="clear" w:color="auto" w:fill="auto"/>
                            <w:vAlign w:val="center"/>
                          </w:tcPr>
                          <w:p w14:paraId="61CE80F7" w14:textId="77777777" w:rsidR="00480206" w:rsidRPr="00C436F3" w:rsidRDefault="00480206" w:rsidP="00105779">
                            <w:pPr>
                              <w:spacing w:line="200" w:lineRule="exact"/>
                              <w:ind w:firstLineChars="0" w:firstLine="0"/>
                              <w:jc w:val="center"/>
                              <w:rPr>
                                <w:sz w:val="20"/>
                                <w:szCs w:val="20"/>
                              </w:rPr>
                            </w:pPr>
                            <w:r w:rsidRPr="00C436F3">
                              <w:rPr>
                                <w:rFonts w:hint="eastAsia"/>
                                <w:sz w:val="20"/>
                                <w:szCs w:val="20"/>
                              </w:rPr>
                              <w:t>復興區</w:t>
                            </w:r>
                          </w:p>
                        </w:tc>
                        <w:tc>
                          <w:tcPr>
                            <w:tcW w:w="867" w:type="dxa"/>
                            <w:shd w:val="clear" w:color="auto" w:fill="auto"/>
                            <w:vAlign w:val="center"/>
                          </w:tcPr>
                          <w:p w14:paraId="4A367A0B"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342</w:t>
                            </w:r>
                          </w:p>
                        </w:tc>
                        <w:tc>
                          <w:tcPr>
                            <w:tcW w:w="870" w:type="dxa"/>
                            <w:shd w:val="clear" w:color="auto" w:fill="auto"/>
                            <w:vAlign w:val="center"/>
                          </w:tcPr>
                          <w:p w14:paraId="26F4CA92"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12</w:t>
                            </w:r>
                          </w:p>
                        </w:tc>
                        <w:tc>
                          <w:tcPr>
                            <w:tcW w:w="1164" w:type="dxa"/>
                            <w:shd w:val="clear" w:color="auto" w:fill="auto"/>
                            <w:vAlign w:val="center"/>
                          </w:tcPr>
                          <w:p w14:paraId="180BFCF6" w14:textId="77777777" w:rsidR="00480206" w:rsidRPr="00C436F3" w:rsidRDefault="00480206" w:rsidP="00105779">
                            <w:pPr>
                              <w:spacing w:line="200" w:lineRule="exact"/>
                              <w:ind w:firstLineChars="0" w:firstLine="0"/>
                              <w:jc w:val="right"/>
                              <w:rPr>
                                <w:color w:val="C00000"/>
                                <w:sz w:val="20"/>
                                <w:szCs w:val="20"/>
                                <w:lang w:eastAsia="zh-HK"/>
                              </w:rPr>
                            </w:pPr>
                            <w:r w:rsidRPr="00C436F3">
                              <w:rPr>
                                <w:sz w:val="20"/>
                                <w:szCs w:val="20"/>
                              </w:rPr>
                              <w:t>3.51</w:t>
                            </w:r>
                          </w:p>
                        </w:tc>
                      </w:tr>
                    </w:tbl>
                    <w:p w14:paraId="185C211D" w14:textId="77777777" w:rsidR="00480206" w:rsidRPr="008E58AE" w:rsidRDefault="00480206" w:rsidP="00C22640">
                      <w:pPr>
                        <w:spacing w:line="180" w:lineRule="exact"/>
                        <w:ind w:left="540" w:rightChars="4" w:right="11" w:hangingChars="300" w:hanging="540"/>
                        <w:rPr>
                          <w:sz w:val="18"/>
                          <w:szCs w:val="18"/>
                        </w:rPr>
                      </w:pPr>
                      <w:r w:rsidRPr="008E58AE">
                        <w:rPr>
                          <w:rFonts w:hint="eastAsia"/>
                          <w:sz w:val="18"/>
                          <w:szCs w:val="18"/>
                          <w:lang w:eastAsia="zh-HK"/>
                        </w:rPr>
                        <w:t>註</w:t>
                      </w:r>
                      <w:r w:rsidRPr="008E58AE">
                        <w:rPr>
                          <w:rFonts w:hint="eastAsia"/>
                          <w:sz w:val="18"/>
                          <w:szCs w:val="18"/>
                        </w:rPr>
                        <w:t>：1.可</w:t>
                      </w:r>
                      <w:r w:rsidRPr="008E58AE">
                        <w:rPr>
                          <w:rFonts w:hint="eastAsia"/>
                          <w:spacing w:val="-6"/>
                          <w:sz w:val="18"/>
                          <w:szCs w:val="18"/>
                        </w:rPr>
                        <w:t>收托名額為公托中心、公共家園及準公共化（含機構式</w:t>
                      </w:r>
                      <w:r>
                        <w:rPr>
                          <w:spacing w:val="-6"/>
                          <w:sz w:val="18"/>
                          <w:szCs w:val="18"/>
                        </w:rPr>
                        <w:br/>
                      </w:r>
                      <w:r w:rsidRPr="008E58AE">
                        <w:rPr>
                          <w:rFonts w:hint="eastAsia"/>
                          <w:spacing w:val="-6"/>
                          <w:sz w:val="18"/>
                          <w:szCs w:val="18"/>
                        </w:rPr>
                        <w:t>及居家式托育）托育資源之可收托名額合計。</w:t>
                      </w:r>
                    </w:p>
                    <w:p w14:paraId="216F1D9E" w14:textId="77777777" w:rsidR="00480206" w:rsidRPr="008E58AE" w:rsidRDefault="00480206" w:rsidP="00C22640">
                      <w:pPr>
                        <w:spacing w:line="180" w:lineRule="exact"/>
                        <w:ind w:rightChars="200" w:right="560" w:firstLine="360"/>
                        <w:rPr>
                          <w:sz w:val="18"/>
                          <w:szCs w:val="18"/>
                          <w:lang w:eastAsia="zh-HK"/>
                        </w:rPr>
                      </w:pPr>
                      <w:r w:rsidRPr="008E58AE">
                        <w:rPr>
                          <w:rFonts w:hint="eastAsia"/>
                          <w:sz w:val="18"/>
                          <w:szCs w:val="18"/>
                        </w:rPr>
                        <w:t>2.</w:t>
                      </w:r>
                      <w:r w:rsidRPr="008E58AE">
                        <w:rPr>
                          <w:rFonts w:hint="eastAsia"/>
                          <w:sz w:val="18"/>
                          <w:szCs w:val="18"/>
                          <w:lang w:eastAsia="zh-HK"/>
                        </w:rPr>
                        <w:t>資料來源</w:t>
                      </w:r>
                      <w:r w:rsidRPr="008E58AE">
                        <w:rPr>
                          <w:rFonts w:hint="eastAsia"/>
                          <w:sz w:val="18"/>
                          <w:szCs w:val="18"/>
                        </w:rPr>
                        <w:t>：整理自</w:t>
                      </w:r>
                      <w:r>
                        <w:rPr>
                          <w:rFonts w:hint="eastAsia"/>
                          <w:sz w:val="18"/>
                          <w:szCs w:val="18"/>
                        </w:rPr>
                        <w:t>婦幼發展局</w:t>
                      </w:r>
                      <w:r w:rsidRPr="008E58AE">
                        <w:rPr>
                          <w:rFonts w:hint="eastAsia"/>
                          <w:sz w:val="18"/>
                          <w:szCs w:val="18"/>
                        </w:rPr>
                        <w:t>提供資料。</w:t>
                      </w:r>
                    </w:p>
                  </w:txbxContent>
                </v:textbox>
                <w10:wrap type="tight" anchory="page"/>
              </v:rect>
            </w:pict>
          </mc:Fallback>
        </mc:AlternateContent>
      </w:r>
      <w:r w:rsidRPr="00F514F7">
        <w:rPr>
          <w:rFonts w:cs="標楷體"/>
          <w:color w:val="000000" w:themeColor="text1"/>
          <w:sz w:val="24"/>
          <w:szCs w:val="32"/>
        </w:rPr>
        <w:t>托育資源覆蓋率則由111年</w:t>
      </w:r>
      <w:r w:rsidRPr="00F514F7">
        <w:rPr>
          <w:rFonts w:cs="標楷體" w:hint="eastAsia"/>
          <w:color w:val="000000" w:themeColor="text1"/>
          <w:sz w:val="24"/>
          <w:szCs w:val="32"/>
        </w:rPr>
        <w:t>度</w:t>
      </w:r>
      <w:r w:rsidRPr="00F514F7">
        <w:rPr>
          <w:rFonts w:cs="標楷體"/>
          <w:color w:val="000000" w:themeColor="text1"/>
          <w:sz w:val="24"/>
          <w:szCs w:val="32"/>
        </w:rPr>
        <w:t>之27.98％成長至113年</w:t>
      </w:r>
      <w:r w:rsidRPr="00F514F7">
        <w:rPr>
          <w:rFonts w:cs="標楷體" w:hint="eastAsia"/>
          <w:color w:val="000000" w:themeColor="text1"/>
          <w:sz w:val="24"/>
          <w:szCs w:val="32"/>
        </w:rPr>
        <w:t>度</w:t>
      </w:r>
      <w:r w:rsidRPr="00F514F7">
        <w:rPr>
          <w:rFonts w:cs="標楷體"/>
          <w:color w:val="000000" w:themeColor="text1"/>
          <w:sz w:val="24"/>
          <w:szCs w:val="32"/>
        </w:rPr>
        <w:t>之3</w:t>
      </w:r>
      <w:r w:rsidRPr="00F514F7">
        <w:rPr>
          <w:rFonts w:cs="標楷體" w:hint="eastAsia"/>
          <w:color w:val="000000" w:themeColor="text1"/>
          <w:sz w:val="24"/>
          <w:szCs w:val="32"/>
        </w:rPr>
        <w:t>8.29</w:t>
      </w:r>
      <w:r w:rsidRPr="00F514F7">
        <w:rPr>
          <w:rFonts w:cs="標楷體"/>
          <w:color w:val="000000" w:themeColor="text1"/>
          <w:sz w:val="24"/>
          <w:szCs w:val="32"/>
        </w:rPr>
        <w:t>％（表</w:t>
      </w:r>
      <w:r w:rsidRPr="00F514F7">
        <w:rPr>
          <w:rFonts w:cs="標楷體" w:hint="eastAsia"/>
          <w:color w:val="000000" w:themeColor="text1"/>
          <w:sz w:val="24"/>
          <w:szCs w:val="32"/>
        </w:rPr>
        <w:t>1</w:t>
      </w:r>
      <w:r w:rsidRPr="00F514F7">
        <w:rPr>
          <w:rFonts w:cs="標楷體"/>
          <w:color w:val="000000" w:themeColor="text1"/>
          <w:sz w:val="24"/>
          <w:szCs w:val="32"/>
        </w:rPr>
        <w:t>），惟查113年</w:t>
      </w:r>
      <w:r w:rsidRPr="00F514F7">
        <w:rPr>
          <w:rFonts w:cs="標楷體" w:hint="eastAsia"/>
          <w:color w:val="000000" w:themeColor="text1"/>
          <w:sz w:val="24"/>
          <w:szCs w:val="32"/>
        </w:rPr>
        <w:t>度</w:t>
      </w:r>
      <w:r w:rsidRPr="00F514F7">
        <w:rPr>
          <w:rFonts w:cs="標楷體"/>
          <w:color w:val="000000" w:themeColor="text1"/>
          <w:sz w:val="24"/>
          <w:szCs w:val="32"/>
        </w:rPr>
        <w:t>僅桃園、中壢及蘆竹等3區之托育資源覆蓋率高於整體，逾7成行政區托育資源低於整體覆蓋率，各行政區之公共及準</w:t>
      </w:r>
      <w:r w:rsidRPr="00F514F7">
        <w:rPr>
          <w:rFonts w:cs="標楷體" w:hint="eastAsia"/>
          <w:color w:val="000000" w:themeColor="text1"/>
          <w:sz w:val="24"/>
          <w:szCs w:val="32"/>
        </w:rPr>
        <w:t>公共化托育資源配置未為均衡</w:t>
      </w:r>
      <w:r>
        <w:rPr>
          <w:rFonts w:cs="標楷體" w:hint="eastAsia"/>
          <w:color w:val="000000" w:themeColor="text1"/>
          <w:sz w:val="24"/>
          <w:szCs w:val="32"/>
        </w:rPr>
        <w:t>。</w:t>
      </w:r>
      <w:r w:rsidRPr="00F514F7">
        <w:rPr>
          <w:rFonts w:cs="標楷體" w:hint="eastAsia"/>
          <w:color w:val="000000" w:themeColor="text1"/>
          <w:sz w:val="24"/>
          <w:szCs w:val="32"/>
        </w:rPr>
        <w:t>又公共托育資源分布情形，</w:t>
      </w:r>
      <w:r>
        <w:rPr>
          <w:rFonts w:cs="標楷體" w:hint="eastAsia"/>
          <w:color w:val="000000" w:themeColor="text1"/>
          <w:sz w:val="24"/>
          <w:szCs w:val="32"/>
        </w:rPr>
        <w:t>公托中心</w:t>
      </w:r>
      <w:r w:rsidRPr="00F514F7">
        <w:rPr>
          <w:rFonts w:cs="標楷體" w:hint="eastAsia"/>
          <w:color w:val="000000" w:themeColor="text1"/>
          <w:sz w:val="24"/>
          <w:szCs w:val="32"/>
        </w:rPr>
        <w:t>除復興區未設置外，其餘</w:t>
      </w:r>
      <w:r w:rsidRPr="00F514F7">
        <w:rPr>
          <w:rFonts w:cs="標楷體"/>
          <w:color w:val="000000" w:themeColor="text1"/>
          <w:sz w:val="24"/>
          <w:szCs w:val="32"/>
        </w:rPr>
        <w:t>12區至少設置1處</w:t>
      </w:r>
      <w:r w:rsidRPr="00F514F7">
        <w:rPr>
          <w:rFonts w:cs="標楷體" w:hint="eastAsia"/>
          <w:color w:val="000000" w:themeColor="text1"/>
          <w:sz w:val="24"/>
          <w:szCs w:val="32"/>
        </w:rPr>
        <w:t>；</w:t>
      </w:r>
      <w:r w:rsidRPr="00F514F7">
        <w:rPr>
          <w:rFonts w:cs="標楷體"/>
          <w:color w:val="000000" w:themeColor="text1"/>
          <w:sz w:val="24"/>
          <w:szCs w:val="32"/>
        </w:rPr>
        <w:t>公共家園除中壢區原設置之3處公共家園係轉型為公托中心（增加可收托名額）致尚無建置外，八德、觀音及新屋等3區尚未佈建，且</w:t>
      </w:r>
      <w:r w:rsidRPr="00F514F7">
        <w:rPr>
          <w:rFonts w:cs="標楷體" w:hint="eastAsia"/>
          <w:color w:val="000000" w:themeColor="text1"/>
          <w:sz w:val="24"/>
          <w:szCs w:val="32"/>
        </w:rPr>
        <w:t>其中八德區及新屋區尚無建置中及</w:t>
      </w:r>
      <w:r w:rsidRPr="00F514F7">
        <w:rPr>
          <w:rFonts w:hint="eastAsia"/>
          <w:b/>
          <w:bCs/>
          <w:noProof/>
          <w:color w:val="000000" w:themeColor="text1"/>
          <w:sz w:val="32"/>
          <w:szCs w:val="32"/>
        </w:rPr>
        <mc:AlternateContent>
          <mc:Choice Requires="wps">
            <w:drawing>
              <wp:anchor distT="0" distB="0" distL="114300" distR="114300" simplePos="0" relativeHeight="251662336" behindDoc="1" locked="0" layoutInCell="1" allowOverlap="1" wp14:anchorId="33CB0037" wp14:editId="72A2B887">
                <wp:simplePos x="0" y="0"/>
                <wp:positionH relativeFrom="margin">
                  <wp:posOffset>2136775</wp:posOffset>
                </wp:positionH>
                <wp:positionV relativeFrom="paragraph">
                  <wp:posOffset>3613150</wp:posOffset>
                </wp:positionV>
                <wp:extent cx="4100195" cy="3174365"/>
                <wp:effectExtent l="0" t="0" r="0" b="6985"/>
                <wp:wrapTight wrapText="bothSides">
                  <wp:wrapPolygon edited="0">
                    <wp:start x="0" y="0"/>
                    <wp:lineTo x="0" y="21518"/>
                    <wp:lineTo x="21476" y="21518"/>
                    <wp:lineTo x="21476" y="0"/>
                    <wp:lineTo x="0" y="0"/>
                  </wp:wrapPolygon>
                </wp:wrapTight>
                <wp:docPr id="14" name="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0195" cy="3174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D00633" w14:textId="77777777" w:rsidR="00480206" w:rsidRPr="005616E3" w:rsidRDefault="00480206" w:rsidP="00C22640">
                            <w:pPr>
                              <w:spacing w:line="300" w:lineRule="exact"/>
                              <w:ind w:firstLineChars="0" w:firstLine="0"/>
                              <w:jc w:val="center"/>
                              <w:rPr>
                                <w:lang w:eastAsia="zh-HK"/>
                              </w:rPr>
                            </w:pPr>
                            <w:r w:rsidRPr="005616E3">
                              <w:rPr>
                                <w:rFonts w:hint="eastAsia"/>
                                <w:b/>
                                <w:sz w:val="24"/>
                                <w:szCs w:val="24"/>
                              </w:rPr>
                              <w:t>表2</w:t>
                            </w:r>
                            <w:r w:rsidRPr="005616E3">
                              <w:rPr>
                                <w:b/>
                                <w:sz w:val="24"/>
                                <w:szCs w:val="24"/>
                              </w:rPr>
                              <w:t xml:space="preserve">  </w:t>
                            </w:r>
                            <w:r w:rsidRPr="005616E3">
                              <w:rPr>
                                <w:rFonts w:hint="eastAsia"/>
                                <w:b/>
                                <w:sz w:val="24"/>
                                <w:szCs w:val="24"/>
                              </w:rPr>
                              <w:t>113年度桃園市各行政區公共托育資源分布</w:t>
                            </w:r>
                          </w:p>
                          <w:p w14:paraId="4D8A9729" w14:textId="77777777" w:rsidR="00480206" w:rsidRPr="003F6587" w:rsidRDefault="00480206" w:rsidP="001701FA">
                            <w:pPr>
                              <w:spacing w:line="180" w:lineRule="exact"/>
                              <w:ind w:rightChars="24" w:right="67" w:firstLine="400"/>
                              <w:jc w:val="right"/>
                              <w:rPr>
                                <w:sz w:val="20"/>
                                <w:szCs w:val="20"/>
                              </w:rPr>
                            </w:pPr>
                            <w:r w:rsidRPr="00983432">
                              <w:rPr>
                                <w:rFonts w:hint="eastAsia"/>
                                <w:caps/>
                                <w:kern w:val="0"/>
                                <w:sz w:val="20"/>
                              </w:rPr>
                              <w:t xml:space="preserve">                          </w:t>
                            </w:r>
                            <w:r w:rsidRPr="003F6587">
                              <w:rPr>
                                <w:rFonts w:hint="eastAsia"/>
                                <w:caps/>
                                <w:kern w:val="0"/>
                                <w:sz w:val="20"/>
                                <w:szCs w:val="20"/>
                              </w:rPr>
                              <w:t xml:space="preserve"> 單位</w:t>
                            </w:r>
                            <w:r w:rsidRPr="003F6587">
                              <w:rPr>
                                <w:caps/>
                                <w:kern w:val="0"/>
                                <w:sz w:val="20"/>
                                <w:szCs w:val="20"/>
                              </w:rPr>
                              <w:t>：</w:t>
                            </w:r>
                            <w:r w:rsidRPr="003F6587">
                              <w:rPr>
                                <w:rFonts w:hint="eastAsia"/>
                                <w:caps/>
                                <w:kern w:val="0"/>
                                <w:sz w:val="20"/>
                                <w:szCs w:val="20"/>
                              </w:rPr>
                              <w:t>個、</w:t>
                            </w:r>
                            <w:r w:rsidRPr="003F6587">
                              <w:rPr>
                                <w:caps/>
                                <w:kern w:val="0"/>
                                <w:sz w:val="20"/>
                                <w:szCs w:val="20"/>
                              </w:rPr>
                              <w:t>人</w:t>
                            </w:r>
                          </w:p>
                          <w:tbl>
                            <w:tblPr>
                              <w:tblW w:w="4876" w:type="pct"/>
                              <w:jc w:val="center"/>
                              <w:tblCellMar>
                                <w:left w:w="28" w:type="dxa"/>
                                <w:right w:w="28" w:type="dxa"/>
                              </w:tblCellMar>
                              <w:tblLook w:val="04A0" w:firstRow="1" w:lastRow="0" w:firstColumn="1" w:lastColumn="0" w:noHBand="0" w:noVBand="1"/>
                            </w:tblPr>
                            <w:tblGrid>
                              <w:gridCol w:w="770"/>
                              <w:gridCol w:w="657"/>
                              <w:gridCol w:w="656"/>
                              <w:gridCol w:w="656"/>
                              <w:gridCol w:w="682"/>
                              <w:gridCol w:w="656"/>
                              <w:gridCol w:w="656"/>
                              <w:gridCol w:w="656"/>
                              <w:gridCol w:w="632"/>
                            </w:tblGrid>
                            <w:tr w:rsidR="00044356" w:rsidRPr="00983432" w14:paraId="70D6C403" w14:textId="77777777" w:rsidTr="00AB3D28">
                              <w:trPr>
                                <w:trHeight w:val="20"/>
                                <w:tblHeader/>
                                <w:jc w:val="center"/>
                              </w:trPr>
                              <w:tc>
                                <w:tcPr>
                                  <w:tcW w:w="639" w:type="pct"/>
                                  <w:vMerge w:val="restart"/>
                                  <w:tcBorders>
                                    <w:top w:val="single" w:sz="4" w:space="0" w:color="auto"/>
                                    <w:left w:val="single" w:sz="4" w:space="0" w:color="auto"/>
                                    <w:right w:val="single" w:sz="4" w:space="0" w:color="auto"/>
                                  </w:tcBorders>
                                  <w:vAlign w:val="center"/>
                                </w:tcPr>
                                <w:p w14:paraId="58D5E86B"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行政區</w:t>
                                  </w:r>
                                </w:p>
                              </w:tc>
                              <w:tc>
                                <w:tcPr>
                                  <w:tcW w:w="22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2399F"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公托中心</w:t>
                                  </w:r>
                                </w:p>
                              </w:tc>
                              <w:tc>
                                <w:tcPr>
                                  <w:tcW w:w="2162"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9600F"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公共家園</w:t>
                                  </w:r>
                                </w:p>
                              </w:tc>
                            </w:tr>
                            <w:tr w:rsidR="009A5237" w:rsidRPr="00983432" w14:paraId="05393D12" w14:textId="77777777" w:rsidTr="00AB3D28">
                              <w:trPr>
                                <w:trHeight w:val="20"/>
                                <w:tblHeader/>
                                <w:jc w:val="center"/>
                              </w:trPr>
                              <w:tc>
                                <w:tcPr>
                                  <w:tcW w:w="639" w:type="pct"/>
                                  <w:vMerge/>
                                  <w:tcBorders>
                                    <w:left w:val="single" w:sz="4" w:space="0" w:color="auto"/>
                                    <w:right w:val="single" w:sz="4" w:space="0" w:color="auto"/>
                                  </w:tcBorders>
                                  <w:vAlign w:val="center"/>
                                </w:tcPr>
                                <w:p w14:paraId="7A2A9981" w14:textId="77777777" w:rsidR="00480206" w:rsidRPr="00983432" w:rsidRDefault="00480206" w:rsidP="002126C3">
                                  <w:pPr>
                                    <w:widowControl/>
                                    <w:spacing w:line="240" w:lineRule="exact"/>
                                    <w:ind w:firstLineChars="0" w:firstLine="0"/>
                                    <w:jc w:val="center"/>
                                    <w:rPr>
                                      <w:rFonts w:cs="新細明體"/>
                                      <w:kern w:val="0"/>
                                      <w:sz w:val="20"/>
                                    </w:rPr>
                                  </w:pPr>
                                </w:p>
                              </w:tc>
                              <w:tc>
                                <w:tcPr>
                                  <w:tcW w:w="1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4FD1CA"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佈建情形</w:t>
                                  </w:r>
                                </w:p>
                              </w:tc>
                              <w:tc>
                                <w:tcPr>
                                  <w:tcW w:w="566" w:type="pct"/>
                                  <w:vMerge w:val="restart"/>
                                  <w:tcBorders>
                                    <w:top w:val="nil"/>
                                    <w:left w:val="single" w:sz="4" w:space="0" w:color="auto"/>
                                    <w:bottom w:val="single" w:sz="4" w:space="0" w:color="auto"/>
                                    <w:right w:val="single" w:sz="4" w:space="0" w:color="auto"/>
                                  </w:tcBorders>
                                  <w:shd w:val="clear" w:color="auto" w:fill="auto"/>
                                  <w:vAlign w:val="center"/>
                                  <w:hideMark/>
                                </w:tcPr>
                                <w:p w14:paraId="443009D3"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可收托</w:t>
                                  </w:r>
                                </w:p>
                                <w:p w14:paraId="01F5BC85" w14:textId="77777777" w:rsidR="00480206" w:rsidRPr="00983432" w:rsidRDefault="00480206" w:rsidP="00A44E57">
                                  <w:pPr>
                                    <w:widowControl/>
                                    <w:spacing w:line="240" w:lineRule="exact"/>
                                    <w:ind w:firstLineChars="0" w:firstLine="0"/>
                                    <w:jc w:val="center"/>
                                    <w:rPr>
                                      <w:rFonts w:cs="新細明體"/>
                                      <w:kern w:val="0"/>
                                      <w:sz w:val="20"/>
                                    </w:rPr>
                                  </w:pPr>
                                  <w:r w:rsidRPr="00983432">
                                    <w:rPr>
                                      <w:rFonts w:cs="新細明體" w:hint="eastAsia"/>
                                      <w:kern w:val="0"/>
                                      <w:sz w:val="20"/>
                                    </w:rPr>
                                    <w:t>名額</w:t>
                                  </w:r>
                                </w:p>
                              </w:tc>
                              <w:tc>
                                <w:tcPr>
                                  <w:tcW w:w="1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4DFE20"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佈建情形</w:t>
                                  </w:r>
                                </w:p>
                              </w:tc>
                              <w:tc>
                                <w:tcPr>
                                  <w:tcW w:w="527" w:type="pct"/>
                                  <w:vMerge w:val="restart"/>
                                  <w:tcBorders>
                                    <w:top w:val="nil"/>
                                    <w:left w:val="single" w:sz="4" w:space="0" w:color="auto"/>
                                    <w:bottom w:val="single" w:sz="4" w:space="0" w:color="auto"/>
                                    <w:right w:val="single" w:sz="4" w:space="0" w:color="auto"/>
                                  </w:tcBorders>
                                  <w:shd w:val="clear" w:color="auto" w:fill="auto"/>
                                  <w:vAlign w:val="center"/>
                                  <w:hideMark/>
                                </w:tcPr>
                                <w:p w14:paraId="0A1AFA3B" w14:textId="77777777" w:rsidR="00480206" w:rsidRPr="00983432" w:rsidRDefault="00480206" w:rsidP="00A44E57">
                                  <w:pPr>
                                    <w:widowControl/>
                                    <w:spacing w:line="240" w:lineRule="exact"/>
                                    <w:ind w:leftChars="-25" w:left="-70" w:rightChars="-25" w:right="-70" w:firstLineChars="0" w:firstLine="0"/>
                                    <w:jc w:val="center"/>
                                    <w:rPr>
                                      <w:rFonts w:cs="新細明體"/>
                                      <w:kern w:val="0"/>
                                      <w:sz w:val="20"/>
                                    </w:rPr>
                                  </w:pPr>
                                  <w:r w:rsidRPr="00983432">
                                    <w:rPr>
                                      <w:rFonts w:cs="新細明體" w:hint="eastAsia"/>
                                      <w:kern w:val="0"/>
                                      <w:sz w:val="20"/>
                                    </w:rPr>
                                    <w:t>可收托</w:t>
                                  </w:r>
                                </w:p>
                                <w:p w14:paraId="47FE636E" w14:textId="77777777" w:rsidR="00480206" w:rsidRPr="00983432" w:rsidRDefault="00480206" w:rsidP="00A44E57">
                                  <w:pPr>
                                    <w:widowControl/>
                                    <w:spacing w:line="240" w:lineRule="exact"/>
                                    <w:ind w:leftChars="-25" w:left="-70" w:rightChars="-25" w:right="-70" w:firstLineChars="0" w:firstLine="0"/>
                                    <w:jc w:val="center"/>
                                    <w:rPr>
                                      <w:rFonts w:cs="新細明體"/>
                                      <w:kern w:val="0"/>
                                      <w:sz w:val="20"/>
                                    </w:rPr>
                                  </w:pPr>
                                  <w:r w:rsidRPr="00983432">
                                    <w:rPr>
                                      <w:rFonts w:cs="新細明體" w:hint="eastAsia"/>
                                      <w:kern w:val="0"/>
                                      <w:sz w:val="20"/>
                                    </w:rPr>
                                    <w:t>名額</w:t>
                                  </w:r>
                                </w:p>
                              </w:tc>
                            </w:tr>
                            <w:tr w:rsidR="009A5237" w:rsidRPr="00983432" w14:paraId="2CB30B8E" w14:textId="77777777" w:rsidTr="00AB3D28">
                              <w:trPr>
                                <w:trHeight w:val="20"/>
                                <w:tblHeader/>
                                <w:jc w:val="center"/>
                              </w:trPr>
                              <w:tc>
                                <w:tcPr>
                                  <w:tcW w:w="639" w:type="pct"/>
                                  <w:vMerge/>
                                  <w:tcBorders>
                                    <w:left w:val="single" w:sz="4" w:space="0" w:color="auto"/>
                                    <w:bottom w:val="single" w:sz="4" w:space="0" w:color="auto"/>
                                    <w:right w:val="single" w:sz="4" w:space="0" w:color="auto"/>
                                  </w:tcBorders>
                                  <w:vAlign w:val="center"/>
                                </w:tcPr>
                                <w:p w14:paraId="7FE8814D" w14:textId="77777777" w:rsidR="00480206" w:rsidRPr="00983432" w:rsidRDefault="00480206" w:rsidP="002126C3">
                                  <w:pPr>
                                    <w:widowControl/>
                                    <w:spacing w:line="240" w:lineRule="exact"/>
                                    <w:ind w:firstLineChars="0" w:firstLine="0"/>
                                    <w:jc w:val="center"/>
                                    <w:rPr>
                                      <w:rFonts w:cs="新細明體"/>
                                      <w:kern w:val="0"/>
                                      <w:sz w:val="20"/>
                                    </w:rPr>
                                  </w:pPr>
                                </w:p>
                              </w:tc>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15B555CB"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實際數</w:t>
                                  </w:r>
                                </w:p>
                              </w:tc>
                              <w:tc>
                                <w:tcPr>
                                  <w:tcW w:w="545" w:type="pct"/>
                                  <w:tcBorders>
                                    <w:top w:val="nil"/>
                                    <w:left w:val="nil"/>
                                    <w:bottom w:val="single" w:sz="4" w:space="0" w:color="auto"/>
                                    <w:right w:val="single" w:sz="4" w:space="0" w:color="auto"/>
                                  </w:tcBorders>
                                  <w:shd w:val="clear" w:color="auto" w:fill="auto"/>
                                  <w:noWrap/>
                                  <w:vAlign w:val="center"/>
                                  <w:hideMark/>
                                </w:tcPr>
                                <w:p w14:paraId="68A91919"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建置中</w:t>
                                  </w:r>
                                </w:p>
                              </w:tc>
                              <w:tc>
                                <w:tcPr>
                                  <w:tcW w:w="545" w:type="pct"/>
                                  <w:tcBorders>
                                    <w:top w:val="nil"/>
                                    <w:left w:val="nil"/>
                                    <w:bottom w:val="single" w:sz="4" w:space="0" w:color="auto"/>
                                    <w:right w:val="single" w:sz="4" w:space="0" w:color="auto"/>
                                  </w:tcBorders>
                                  <w:shd w:val="clear" w:color="auto" w:fill="auto"/>
                                  <w:noWrap/>
                                  <w:vAlign w:val="center"/>
                                  <w:hideMark/>
                                </w:tcPr>
                                <w:p w14:paraId="3A34B172"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規劃中</w:t>
                                  </w:r>
                                </w:p>
                              </w:tc>
                              <w:tc>
                                <w:tcPr>
                                  <w:tcW w:w="566" w:type="pct"/>
                                  <w:vMerge/>
                                  <w:tcBorders>
                                    <w:top w:val="nil"/>
                                    <w:left w:val="single" w:sz="4" w:space="0" w:color="auto"/>
                                    <w:bottom w:val="single" w:sz="4" w:space="0" w:color="auto"/>
                                    <w:right w:val="single" w:sz="4" w:space="0" w:color="auto"/>
                                  </w:tcBorders>
                                  <w:vAlign w:val="center"/>
                                  <w:hideMark/>
                                </w:tcPr>
                                <w:p w14:paraId="12882255" w14:textId="77777777" w:rsidR="00480206" w:rsidRPr="00983432" w:rsidRDefault="00480206" w:rsidP="002126C3">
                                  <w:pPr>
                                    <w:widowControl/>
                                    <w:spacing w:line="240" w:lineRule="exact"/>
                                    <w:ind w:firstLineChars="0" w:firstLine="0"/>
                                    <w:rPr>
                                      <w:rFonts w:cs="新細明體"/>
                                      <w:kern w:val="0"/>
                                      <w:sz w:val="20"/>
                                    </w:rPr>
                                  </w:pPr>
                                </w:p>
                              </w:tc>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B99C809"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實際數</w:t>
                                  </w:r>
                                </w:p>
                              </w:tc>
                              <w:tc>
                                <w:tcPr>
                                  <w:tcW w:w="545" w:type="pct"/>
                                  <w:tcBorders>
                                    <w:top w:val="nil"/>
                                    <w:left w:val="nil"/>
                                    <w:bottom w:val="single" w:sz="4" w:space="0" w:color="auto"/>
                                    <w:right w:val="single" w:sz="4" w:space="0" w:color="auto"/>
                                  </w:tcBorders>
                                  <w:shd w:val="clear" w:color="auto" w:fill="auto"/>
                                  <w:noWrap/>
                                  <w:vAlign w:val="center"/>
                                  <w:hideMark/>
                                </w:tcPr>
                                <w:p w14:paraId="259BBABE"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建置中</w:t>
                                  </w:r>
                                </w:p>
                              </w:tc>
                              <w:tc>
                                <w:tcPr>
                                  <w:tcW w:w="545" w:type="pct"/>
                                  <w:tcBorders>
                                    <w:top w:val="nil"/>
                                    <w:left w:val="nil"/>
                                    <w:bottom w:val="single" w:sz="4" w:space="0" w:color="auto"/>
                                    <w:right w:val="single" w:sz="4" w:space="0" w:color="auto"/>
                                  </w:tcBorders>
                                  <w:shd w:val="clear" w:color="auto" w:fill="auto"/>
                                  <w:noWrap/>
                                  <w:vAlign w:val="center"/>
                                  <w:hideMark/>
                                </w:tcPr>
                                <w:p w14:paraId="6257CAB6"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規劃中</w:t>
                                  </w:r>
                                </w:p>
                              </w:tc>
                              <w:tc>
                                <w:tcPr>
                                  <w:tcW w:w="527" w:type="pct"/>
                                  <w:vMerge/>
                                  <w:tcBorders>
                                    <w:top w:val="nil"/>
                                    <w:left w:val="single" w:sz="4" w:space="0" w:color="auto"/>
                                    <w:bottom w:val="single" w:sz="4" w:space="0" w:color="auto"/>
                                    <w:right w:val="single" w:sz="4" w:space="0" w:color="auto"/>
                                  </w:tcBorders>
                                  <w:vAlign w:val="center"/>
                                  <w:hideMark/>
                                </w:tcPr>
                                <w:p w14:paraId="5D089117" w14:textId="77777777" w:rsidR="00480206" w:rsidRPr="00983432" w:rsidRDefault="00480206" w:rsidP="002126C3">
                                  <w:pPr>
                                    <w:widowControl/>
                                    <w:spacing w:line="240" w:lineRule="exact"/>
                                    <w:ind w:firstLineChars="0" w:firstLine="0"/>
                                    <w:rPr>
                                      <w:rFonts w:cs="新細明體"/>
                                      <w:kern w:val="0"/>
                                      <w:sz w:val="20"/>
                                    </w:rPr>
                                  </w:pPr>
                                </w:p>
                              </w:tc>
                            </w:tr>
                            <w:tr w:rsidR="009A5237" w:rsidRPr="00983432" w14:paraId="7CD61B4A" w14:textId="77777777" w:rsidTr="00C22640">
                              <w:trPr>
                                <w:trHeight w:val="170"/>
                                <w:jc w:val="center"/>
                              </w:trPr>
                              <w:tc>
                                <w:tcPr>
                                  <w:tcW w:w="639" w:type="pct"/>
                                  <w:tcBorders>
                                    <w:top w:val="nil"/>
                                    <w:left w:val="single" w:sz="4" w:space="0" w:color="auto"/>
                                    <w:bottom w:val="single" w:sz="4" w:space="0" w:color="auto"/>
                                    <w:right w:val="single" w:sz="4" w:space="0" w:color="auto"/>
                                  </w:tcBorders>
                                  <w:vAlign w:val="center"/>
                                </w:tcPr>
                                <w:p w14:paraId="6BCF0526" w14:textId="77777777" w:rsidR="00480206" w:rsidRPr="00983432" w:rsidRDefault="00480206" w:rsidP="00856B59">
                                  <w:pPr>
                                    <w:widowControl/>
                                    <w:spacing w:line="220" w:lineRule="exact"/>
                                    <w:ind w:firstLineChars="0" w:firstLine="0"/>
                                    <w:jc w:val="center"/>
                                    <w:rPr>
                                      <w:rFonts w:cs="新細明體"/>
                                      <w:b/>
                                      <w:bCs/>
                                      <w:kern w:val="0"/>
                                      <w:sz w:val="20"/>
                                    </w:rPr>
                                  </w:pPr>
                                  <w:r w:rsidRPr="00983432">
                                    <w:rPr>
                                      <w:rFonts w:hint="eastAsia"/>
                                      <w:b/>
                                      <w:bCs/>
                                      <w:sz w:val="20"/>
                                    </w:rPr>
                                    <w:t>合計</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00057659"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37</w:t>
                                  </w:r>
                                </w:p>
                              </w:tc>
                              <w:tc>
                                <w:tcPr>
                                  <w:tcW w:w="545" w:type="pct"/>
                                  <w:tcBorders>
                                    <w:top w:val="nil"/>
                                    <w:left w:val="nil"/>
                                    <w:bottom w:val="single" w:sz="4" w:space="0" w:color="auto"/>
                                    <w:right w:val="single" w:sz="4" w:space="0" w:color="auto"/>
                                  </w:tcBorders>
                                  <w:shd w:val="clear" w:color="auto" w:fill="auto"/>
                                  <w:noWrap/>
                                  <w:vAlign w:val="center"/>
                                </w:tcPr>
                                <w:p w14:paraId="6C99EB67"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67E8BBAA"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27</w:t>
                                  </w:r>
                                </w:p>
                              </w:tc>
                              <w:tc>
                                <w:tcPr>
                                  <w:tcW w:w="566" w:type="pct"/>
                                  <w:tcBorders>
                                    <w:top w:val="nil"/>
                                    <w:left w:val="nil"/>
                                    <w:bottom w:val="single" w:sz="4" w:space="0" w:color="auto"/>
                                    <w:right w:val="single" w:sz="4" w:space="0" w:color="auto"/>
                                  </w:tcBorders>
                                  <w:shd w:val="clear" w:color="auto" w:fill="auto"/>
                                  <w:vAlign w:val="center"/>
                                </w:tcPr>
                                <w:p w14:paraId="66744A16"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1,574</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164B2C53"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17</w:t>
                                  </w:r>
                                </w:p>
                              </w:tc>
                              <w:tc>
                                <w:tcPr>
                                  <w:tcW w:w="545" w:type="pct"/>
                                  <w:tcBorders>
                                    <w:top w:val="nil"/>
                                    <w:left w:val="nil"/>
                                    <w:bottom w:val="single" w:sz="4" w:space="0" w:color="auto"/>
                                    <w:right w:val="single" w:sz="4" w:space="0" w:color="auto"/>
                                  </w:tcBorders>
                                  <w:shd w:val="clear" w:color="auto" w:fill="auto"/>
                                  <w:noWrap/>
                                  <w:vAlign w:val="center"/>
                                </w:tcPr>
                                <w:p w14:paraId="5CF02911"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046464DE"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4</w:t>
                                  </w:r>
                                </w:p>
                              </w:tc>
                              <w:tc>
                                <w:tcPr>
                                  <w:tcW w:w="527" w:type="pct"/>
                                  <w:tcBorders>
                                    <w:top w:val="nil"/>
                                    <w:left w:val="nil"/>
                                    <w:bottom w:val="single" w:sz="4" w:space="0" w:color="auto"/>
                                    <w:right w:val="single" w:sz="4" w:space="0" w:color="auto"/>
                                  </w:tcBorders>
                                  <w:shd w:val="clear" w:color="auto" w:fill="auto"/>
                                  <w:vAlign w:val="center"/>
                                </w:tcPr>
                                <w:p w14:paraId="1A7E5D83"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204</w:t>
                                  </w:r>
                                </w:p>
                              </w:tc>
                            </w:tr>
                            <w:tr w:rsidR="009A5237" w:rsidRPr="00983432" w14:paraId="41551B95" w14:textId="77777777" w:rsidTr="00C22640">
                              <w:trPr>
                                <w:trHeight w:val="170"/>
                                <w:jc w:val="center"/>
                              </w:trPr>
                              <w:tc>
                                <w:tcPr>
                                  <w:tcW w:w="639" w:type="pct"/>
                                  <w:tcBorders>
                                    <w:top w:val="nil"/>
                                    <w:left w:val="single" w:sz="4" w:space="0" w:color="auto"/>
                                    <w:bottom w:val="single" w:sz="4" w:space="0" w:color="auto"/>
                                    <w:right w:val="single" w:sz="4" w:space="0" w:color="auto"/>
                                  </w:tcBorders>
                                  <w:vAlign w:val="center"/>
                                </w:tcPr>
                                <w:p w14:paraId="3CE1E8A2"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中壢區</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41A6675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9</w:t>
                                  </w:r>
                                </w:p>
                              </w:tc>
                              <w:tc>
                                <w:tcPr>
                                  <w:tcW w:w="545" w:type="pct"/>
                                  <w:tcBorders>
                                    <w:top w:val="nil"/>
                                    <w:left w:val="nil"/>
                                    <w:bottom w:val="single" w:sz="4" w:space="0" w:color="auto"/>
                                    <w:right w:val="single" w:sz="4" w:space="0" w:color="auto"/>
                                  </w:tcBorders>
                                  <w:shd w:val="clear" w:color="auto" w:fill="auto"/>
                                  <w:noWrap/>
                                  <w:vAlign w:val="center"/>
                                </w:tcPr>
                                <w:p w14:paraId="27D7624D"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0CE2FAD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66" w:type="pct"/>
                                  <w:tcBorders>
                                    <w:top w:val="nil"/>
                                    <w:left w:val="nil"/>
                                    <w:bottom w:val="single" w:sz="4" w:space="0" w:color="auto"/>
                                    <w:right w:val="single" w:sz="4" w:space="0" w:color="auto"/>
                                  </w:tcBorders>
                                  <w:shd w:val="clear" w:color="auto" w:fill="auto"/>
                                  <w:vAlign w:val="center"/>
                                </w:tcPr>
                                <w:p w14:paraId="7ABCEB6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370</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3C9FD98F"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tcPr>
                                <w:p w14:paraId="5B6A28A0"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12A56EA0"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nil"/>
                                    <w:left w:val="nil"/>
                                    <w:bottom w:val="single" w:sz="4" w:space="0" w:color="auto"/>
                                    <w:right w:val="single" w:sz="4" w:space="0" w:color="auto"/>
                                  </w:tcBorders>
                                  <w:shd w:val="clear" w:color="auto" w:fill="auto"/>
                                  <w:vAlign w:val="center"/>
                                </w:tcPr>
                                <w:p w14:paraId="6F91A433"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r>
                            <w:tr w:rsidR="009A5237" w:rsidRPr="00983432" w14:paraId="315E8440" w14:textId="77777777" w:rsidTr="00C22640">
                              <w:trPr>
                                <w:trHeight w:val="170"/>
                                <w:jc w:val="center"/>
                              </w:trPr>
                              <w:tc>
                                <w:tcPr>
                                  <w:tcW w:w="639" w:type="pct"/>
                                  <w:tcBorders>
                                    <w:top w:val="nil"/>
                                    <w:left w:val="single" w:sz="4" w:space="0" w:color="auto"/>
                                    <w:bottom w:val="single" w:sz="4" w:space="0" w:color="auto"/>
                                    <w:right w:val="single" w:sz="4" w:space="0" w:color="auto"/>
                                  </w:tcBorders>
                                  <w:vAlign w:val="center"/>
                                </w:tcPr>
                                <w:p w14:paraId="7910020F"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桃園區</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762BFEF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6</w:t>
                                  </w:r>
                                </w:p>
                              </w:tc>
                              <w:tc>
                                <w:tcPr>
                                  <w:tcW w:w="545" w:type="pct"/>
                                  <w:tcBorders>
                                    <w:top w:val="nil"/>
                                    <w:left w:val="nil"/>
                                    <w:bottom w:val="single" w:sz="4" w:space="0" w:color="auto"/>
                                    <w:right w:val="single" w:sz="4" w:space="0" w:color="auto"/>
                                  </w:tcBorders>
                                  <w:shd w:val="clear" w:color="auto" w:fill="auto"/>
                                  <w:noWrap/>
                                </w:tcPr>
                                <w:p w14:paraId="10E16450"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31D1FA0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9</w:t>
                                  </w:r>
                                </w:p>
                              </w:tc>
                              <w:tc>
                                <w:tcPr>
                                  <w:tcW w:w="566" w:type="pct"/>
                                  <w:tcBorders>
                                    <w:top w:val="nil"/>
                                    <w:left w:val="nil"/>
                                    <w:bottom w:val="single" w:sz="4" w:space="0" w:color="auto"/>
                                    <w:right w:val="single" w:sz="4" w:space="0" w:color="auto"/>
                                  </w:tcBorders>
                                  <w:shd w:val="clear" w:color="auto" w:fill="auto"/>
                                  <w:vAlign w:val="center"/>
                                </w:tcPr>
                                <w:p w14:paraId="5F7285E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230</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4788168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nil"/>
                                    <w:left w:val="nil"/>
                                    <w:bottom w:val="single" w:sz="4" w:space="0" w:color="auto"/>
                                    <w:right w:val="single" w:sz="4" w:space="0" w:color="auto"/>
                                  </w:tcBorders>
                                  <w:shd w:val="clear" w:color="auto" w:fill="auto"/>
                                  <w:noWrap/>
                                </w:tcPr>
                                <w:p w14:paraId="4AD545E8"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tcPr>
                                <w:p w14:paraId="72E7C1B3" w14:textId="77777777" w:rsidR="00480206" w:rsidRPr="00983432" w:rsidRDefault="00480206" w:rsidP="00856B59">
                                  <w:pPr>
                                    <w:widowControl/>
                                    <w:spacing w:line="220" w:lineRule="exact"/>
                                    <w:ind w:firstLineChars="0" w:firstLine="0"/>
                                    <w:jc w:val="right"/>
                                    <w:rPr>
                                      <w:rFonts w:cs="新細明體"/>
                                      <w:kern w:val="0"/>
                                      <w:sz w:val="20"/>
                                    </w:rPr>
                                  </w:pPr>
                                  <w:r w:rsidRPr="00EB6802">
                                    <w:rPr>
                                      <w:rFonts w:cs="新細明體" w:hint="eastAsia"/>
                                      <w:kern w:val="0"/>
                                      <w:sz w:val="20"/>
                                    </w:rPr>
                                    <w:t>－</w:t>
                                  </w:r>
                                </w:p>
                              </w:tc>
                              <w:tc>
                                <w:tcPr>
                                  <w:tcW w:w="527" w:type="pct"/>
                                  <w:tcBorders>
                                    <w:top w:val="nil"/>
                                    <w:left w:val="nil"/>
                                    <w:bottom w:val="single" w:sz="4" w:space="0" w:color="auto"/>
                                    <w:right w:val="single" w:sz="4" w:space="0" w:color="auto"/>
                                  </w:tcBorders>
                                  <w:shd w:val="clear" w:color="auto" w:fill="auto"/>
                                  <w:vAlign w:val="center"/>
                                </w:tcPr>
                                <w:p w14:paraId="3FFEE9DC"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0865F1D5"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1204513C"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平鎮區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D374C"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45" w:type="pct"/>
                                  <w:tcBorders>
                                    <w:top w:val="single" w:sz="4" w:space="0" w:color="auto"/>
                                    <w:left w:val="nil"/>
                                    <w:bottom w:val="single" w:sz="4" w:space="0" w:color="auto"/>
                                    <w:right w:val="single" w:sz="4" w:space="0" w:color="auto"/>
                                  </w:tcBorders>
                                  <w:shd w:val="clear" w:color="auto" w:fill="auto"/>
                                  <w:noWrap/>
                                </w:tcPr>
                                <w:p w14:paraId="722F49E7"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1B332752"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147826C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115</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740CF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5F221873"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3A10E0E0" w14:textId="77777777" w:rsidR="00480206" w:rsidRPr="00983432" w:rsidRDefault="00480206" w:rsidP="00856B59">
                                  <w:pPr>
                                    <w:widowControl/>
                                    <w:spacing w:line="220" w:lineRule="exact"/>
                                    <w:ind w:firstLineChars="0" w:firstLine="0"/>
                                    <w:jc w:val="right"/>
                                    <w:rPr>
                                      <w:rFonts w:cs="新細明體"/>
                                      <w:kern w:val="0"/>
                                      <w:sz w:val="20"/>
                                    </w:rPr>
                                  </w:pPr>
                                  <w:r w:rsidRPr="00EB6802">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348FB6D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52787101"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49FB33CC"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八德區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FEF48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4</w:t>
                                  </w:r>
                                </w:p>
                              </w:tc>
                              <w:tc>
                                <w:tcPr>
                                  <w:tcW w:w="545" w:type="pct"/>
                                  <w:tcBorders>
                                    <w:top w:val="single" w:sz="4" w:space="0" w:color="auto"/>
                                    <w:left w:val="nil"/>
                                    <w:bottom w:val="single" w:sz="4" w:space="0" w:color="auto"/>
                                    <w:right w:val="single" w:sz="4" w:space="0" w:color="auto"/>
                                  </w:tcBorders>
                                  <w:shd w:val="clear" w:color="auto" w:fill="auto"/>
                                  <w:noWrap/>
                                </w:tcPr>
                                <w:p w14:paraId="03F7833D"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4972645F"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4481669B"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220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4A16D6"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3C5AD101"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0310F539" w14:textId="77777777" w:rsidR="00480206" w:rsidRPr="00983432" w:rsidRDefault="00480206" w:rsidP="00856B59">
                                  <w:pPr>
                                    <w:widowControl/>
                                    <w:spacing w:line="220" w:lineRule="exact"/>
                                    <w:ind w:firstLineChars="0" w:firstLine="0"/>
                                    <w:jc w:val="right"/>
                                    <w:rPr>
                                      <w:rFonts w:cs="新細明體"/>
                                      <w:kern w:val="0"/>
                                      <w:sz w:val="20"/>
                                    </w:rPr>
                                  </w:pPr>
                                  <w:r w:rsidRPr="00EB6802">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3C9C47BA"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r>
                            <w:tr w:rsidR="009A5237" w:rsidRPr="00983432" w14:paraId="243D179F"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71941A50"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龜山區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C25EE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45" w:type="pct"/>
                                  <w:tcBorders>
                                    <w:top w:val="single" w:sz="4" w:space="0" w:color="auto"/>
                                    <w:left w:val="nil"/>
                                    <w:bottom w:val="single" w:sz="4" w:space="0" w:color="auto"/>
                                    <w:right w:val="single" w:sz="4" w:space="0" w:color="auto"/>
                                  </w:tcBorders>
                                  <w:shd w:val="clear" w:color="auto" w:fill="auto"/>
                                  <w:noWrap/>
                                </w:tcPr>
                                <w:p w14:paraId="10C0B1A5"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4B6BD0F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5</w:t>
                                  </w:r>
                                </w:p>
                              </w:tc>
                              <w:tc>
                                <w:tcPr>
                                  <w:tcW w:w="566" w:type="pct"/>
                                  <w:tcBorders>
                                    <w:top w:val="single" w:sz="4" w:space="0" w:color="auto"/>
                                    <w:left w:val="nil"/>
                                    <w:bottom w:val="single" w:sz="4" w:space="0" w:color="auto"/>
                                    <w:right w:val="single" w:sz="4" w:space="0" w:color="auto"/>
                                  </w:tcBorders>
                                  <w:shd w:val="clear" w:color="auto" w:fill="auto"/>
                                  <w:vAlign w:val="center"/>
                                </w:tcPr>
                                <w:p w14:paraId="023CA59F"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60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A6AF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03D6C4BB"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6145DE1F"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single" w:sz="4" w:space="0" w:color="auto"/>
                                    <w:left w:val="nil"/>
                                    <w:bottom w:val="single" w:sz="4" w:space="0" w:color="auto"/>
                                    <w:right w:val="single" w:sz="4" w:space="0" w:color="auto"/>
                                  </w:tcBorders>
                                  <w:shd w:val="clear" w:color="auto" w:fill="auto"/>
                                  <w:vAlign w:val="center"/>
                                </w:tcPr>
                                <w:p w14:paraId="50674133"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61033003"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6BFFD49"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楊梅區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64C12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1A528A4D"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6B9067F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66" w:type="pct"/>
                                  <w:tcBorders>
                                    <w:top w:val="single" w:sz="4" w:space="0" w:color="auto"/>
                                    <w:left w:val="nil"/>
                                    <w:bottom w:val="single" w:sz="4" w:space="0" w:color="auto"/>
                                    <w:right w:val="single" w:sz="4" w:space="0" w:color="auto"/>
                                  </w:tcBorders>
                                  <w:shd w:val="clear" w:color="auto" w:fill="auto"/>
                                  <w:vAlign w:val="center"/>
                                </w:tcPr>
                                <w:p w14:paraId="1DF241B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146</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CF8CB3"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4255A7F6"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6B1968CC"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48D6518B"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15946903"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255E038"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蘆竹區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87AB3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4</w:t>
                                  </w:r>
                                </w:p>
                              </w:tc>
                              <w:tc>
                                <w:tcPr>
                                  <w:tcW w:w="545" w:type="pct"/>
                                  <w:tcBorders>
                                    <w:top w:val="single" w:sz="4" w:space="0" w:color="auto"/>
                                    <w:left w:val="nil"/>
                                    <w:bottom w:val="single" w:sz="4" w:space="0" w:color="auto"/>
                                    <w:right w:val="single" w:sz="4" w:space="0" w:color="auto"/>
                                  </w:tcBorders>
                                  <w:shd w:val="clear" w:color="auto" w:fill="auto"/>
                                  <w:noWrap/>
                                </w:tcPr>
                                <w:p w14:paraId="46C06C3E"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5F056BC0"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6E038DCC"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150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63BE4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22876450"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3F202595"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4F4E9AC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69ACEB6D"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798D4BB6"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龍潭區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9E8B1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294AC281"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34149DD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66" w:type="pct"/>
                                  <w:tcBorders>
                                    <w:top w:val="single" w:sz="4" w:space="0" w:color="auto"/>
                                    <w:left w:val="nil"/>
                                    <w:bottom w:val="single" w:sz="4" w:space="0" w:color="auto"/>
                                    <w:right w:val="single" w:sz="4" w:space="0" w:color="auto"/>
                                  </w:tcBorders>
                                  <w:shd w:val="clear" w:color="auto" w:fill="auto"/>
                                  <w:vAlign w:val="center"/>
                                </w:tcPr>
                                <w:p w14:paraId="15F805D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15</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03EC0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1C83B9B8"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04787927"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1CCC6E3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6589614C"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29D09E53"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大園區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5694F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6B9CC3A1"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7809EEC5"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66" w:type="pct"/>
                                  <w:tcBorders>
                                    <w:top w:val="single" w:sz="4" w:space="0" w:color="auto"/>
                                    <w:left w:val="nil"/>
                                    <w:bottom w:val="single" w:sz="4" w:space="0" w:color="auto"/>
                                    <w:right w:val="single" w:sz="4" w:space="0" w:color="auto"/>
                                  </w:tcBorders>
                                  <w:shd w:val="clear" w:color="auto" w:fill="auto"/>
                                  <w:vAlign w:val="center"/>
                                </w:tcPr>
                                <w:p w14:paraId="301A025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D97AE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624DF1CC"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63420A54"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779335F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7FD2D132"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62669F76"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大溪區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005F9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275EEE28"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7FE33C02"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4B8223D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50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A6E153"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4F1F19A6"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7727CFB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single" w:sz="4" w:space="0" w:color="auto"/>
                                    <w:left w:val="nil"/>
                                    <w:bottom w:val="single" w:sz="4" w:space="0" w:color="auto"/>
                                    <w:right w:val="single" w:sz="4" w:space="0" w:color="auto"/>
                                  </w:tcBorders>
                                  <w:shd w:val="clear" w:color="auto" w:fill="auto"/>
                                  <w:vAlign w:val="center"/>
                                </w:tcPr>
                                <w:p w14:paraId="4D598F14"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6F65933B"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5B070AF"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觀音區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DFDDC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634C5DA8"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03B1D6C5" w14:textId="77777777" w:rsidR="00480206" w:rsidRPr="00983432" w:rsidRDefault="00480206" w:rsidP="00856B59">
                                  <w:pPr>
                                    <w:widowControl/>
                                    <w:spacing w:line="220" w:lineRule="exact"/>
                                    <w:ind w:firstLineChars="0" w:firstLine="0"/>
                                    <w:jc w:val="right"/>
                                    <w:rPr>
                                      <w:rFonts w:cs="新細明體"/>
                                      <w:kern w:val="0"/>
                                      <w:sz w:val="20"/>
                                    </w:rPr>
                                  </w:pPr>
                                  <w:r w:rsidRPr="0006288F">
                                    <w:rPr>
                                      <w:rFonts w:cs="新細明體" w:hint="eastAsia"/>
                                      <w:kern w:val="0"/>
                                      <w:sz w:val="20"/>
                                    </w:rPr>
                                    <w:t>－</w:t>
                                  </w:r>
                                </w:p>
                              </w:tc>
                              <w:tc>
                                <w:tcPr>
                                  <w:tcW w:w="566" w:type="pct"/>
                                  <w:tcBorders>
                                    <w:top w:val="single" w:sz="4" w:space="0" w:color="auto"/>
                                    <w:left w:val="nil"/>
                                    <w:bottom w:val="single" w:sz="4" w:space="0" w:color="auto"/>
                                    <w:right w:val="single" w:sz="4" w:space="0" w:color="auto"/>
                                  </w:tcBorders>
                                  <w:shd w:val="clear" w:color="auto" w:fill="auto"/>
                                  <w:vAlign w:val="center"/>
                                </w:tcPr>
                                <w:p w14:paraId="5888E3C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160</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169773E8" w14:textId="77777777" w:rsidR="00480206" w:rsidRPr="00983432" w:rsidRDefault="00480206" w:rsidP="00856B59">
                                  <w:pPr>
                                    <w:widowControl/>
                                    <w:spacing w:line="220" w:lineRule="exact"/>
                                    <w:ind w:firstLineChars="0" w:firstLine="0"/>
                                    <w:jc w:val="right"/>
                                    <w:rPr>
                                      <w:rFonts w:cs="新細明體"/>
                                      <w:kern w:val="0"/>
                                      <w:sz w:val="20"/>
                                    </w:rPr>
                                  </w:pPr>
                                  <w:r w:rsidRPr="003E2C92">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4B46559C"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644F22B4"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single" w:sz="4" w:space="0" w:color="auto"/>
                                    <w:left w:val="nil"/>
                                    <w:bottom w:val="single" w:sz="4" w:space="0" w:color="auto"/>
                                    <w:right w:val="single" w:sz="4" w:space="0" w:color="auto"/>
                                  </w:tcBorders>
                                  <w:shd w:val="clear" w:color="auto" w:fill="auto"/>
                                </w:tcPr>
                                <w:p w14:paraId="4AF335D9" w14:textId="77777777" w:rsidR="00480206" w:rsidRPr="00983432" w:rsidRDefault="00480206" w:rsidP="00856B59">
                                  <w:pPr>
                                    <w:widowControl/>
                                    <w:spacing w:line="220" w:lineRule="exact"/>
                                    <w:ind w:firstLineChars="0" w:firstLine="0"/>
                                    <w:jc w:val="right"/>
                                    <w:rPr>
                                      <w:rFonts w:cs="新細明體"/>
                                      <w:kern w:val="0"/>
                                      <w:sz w:val="20"/>
                                    </w:rPr>
                                  </w:pPr>
                                  <w:r w:rsidRPr="002E333D">
                                    <w:rPr>
                                      <w:rFonts w:cs="新細明體" w:hint="eastAsia"/>
                                      <w:kern w:val="0"/>
                                      <w:sz w:val="20"/>
                                    </w:rPr>
                                    <w:t>－</w:t>
                                  </w:r>
                                </w:p>
                              </w:tc>
                            </w:tr>
                            <w:tr w:rsidR="009A5237" w:rsidRPr="00983432" w14:paraId="23225804"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26CE30A0"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新屋區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C3D12"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6F2FB84C"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14BE36DF" w14:textId="77777777" w:rsidR="00480206" w:rsidRPr="00983432" w:rsidRDefault="00480206" w:rsidP="00856B59">
                                  <w:pPr>
                                    <w:widowControl/>
                                    <w:spacing w:line="220" w:lineRule="exact"/>
                                    <w:ind w:firstLineChars="0" w:firstLine="0"/>
                                    <w:jc w:val="right"/>
                                    <w:rPr>
                                      <w:rFonts w:cs="新細明體"/>
                                      <w:kern w:val="0"/>
                                      <w:sz w:val="20"/>
                                    </w:rPr>
                                  </w:pPr>
                                  <w:r w:rsidRPr="0006288F">
                                    <w:rPr>
                                      <w:rFonts w:cs="新細明體" w:hint="eastAsia"/>
                                      <w:kern w:val="0"/>
                                      <w:sz w:val="20"/>
                                    </w:rPr>
                                    <w:t>－</w:t>
                                  </w:r>
                                </w:p>
                              </w:tc>
                              <w:tc>
                                <w:tcPr>
                                  <w:tcW w:w="566" w:type="pct"/>
                                  <w:tcBorders>
                                    <w:top w:val="single" w:sz="4" w:space="0" w:color="auto"/>
                                    <w:left w:val="nil"/>
                                    <w:bottom w:val="single" w:sz="4" w:space="0" w:color="auto"/>
                                    <w:right w:val="single" w:sz="4" w:space="0" w:color="auto"/>
                                  </w:tcBorders>
                                  <w:shd w:val="clear" w:color="auto" w:fill="auto"/>
                                  <w:vAlign w:val="center"/>
                                </w:tcPr>
                                <w:p w14:paraId="604BB4D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28</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5365A646" w14:textId="77777777" w:rsidR="00480206" w:rsidRPr="00983432" w:rsidRDefault="00480206" w:rsidP="00856B59">
                                  <w:pPr>
                                    <w:widowControl/>
                                    <w:spacing w:line="220" w:lineRule="exact"/>
                                    <w:ind w:firstLineChars="0" w:firstLine="0"/>
                                    <w:jc w:val="right"/>
                                    <w:rPr>
                                      <w:rFonts w:cs="新細明體"/>
                                      <w:kern w:val="0"/>
                                      <w:sz w:val="20"/>
                                    </w:rPr>
                                  </w:pPr>
                                  <w:r w:rsidRPr="003E2C92">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7DA8A32B"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49889D5C" w14:textId="77777777" w:rsidR="00480206" w:rsidRPr="00983432" w:rsidRDefault="00480206" w:rsidP="00856B59">
                                  <w:pPr>
                                    <w:widowControl/>
                                    <w:spacing w:line="220" w:lineRule="exact"/>
                                    <w:ind w:firstLineChars="0" w:firstLine="0"/>
                                    <w:jc w:val="right"/>
                                    <w:rPr>
                                      <w:rFonts w:cs="新細明體"/>
                                      <w:kern w:val="0"/>
                                      <w:sz w:val="20"/>
                                    </w:rPr>
                                  </w:pPr>
                                  <w:r w:rsidRPr="009A7F4B">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tcPr>
                                <w:p w14:paraId="1909AC43" w14:textId="77777777" w:rsidR="00480206" w:rsidRPr="00983432" w:rsidRDefault="00480206" w:rsidP="00856B59">
                                  <w:pPr>
                                    <w:widowControl/>
                                    <w:spacing w:line="220" w:lineRule="exact"/>
                                    <w:ind w:firstLineChars="0" w:firstLine="0"/>
                                    <w:jc w:val="right"/>
                                    <w:rPr>
                                      <w:rFonts w:cs="新細明體"/>
                                      <w:kern w:val="0"/>
                                      <w:sz w:val="20"/>
                                    </w:rPr>
                                  </w:pPr>
                                  <w:r w:rsidRPr="002E333D">
                                    <w:rPr>
                                      <w:rFonts w:cs="新細明體" w:hint="eastAsia"/>
                                      <w:kern w:val="0"/>
                                      <w:sz w:val="20"/>
                                    </w:rPr>
                                    <w:t>－</w:t>
                                  </w:r>
                                </w:p>
                              </w:tc>
                            </w:tr>
                            <w:tr w:rsidR="009A5237" w:rsidRPr="00983432" w14:paraId="78997EB7"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7797447A"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復興區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2AF0EA"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6768E665"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3E5BA309" w14:textId="77777777" w:rsidR="00480206" w:rsidRPr="00983432" w:rsidRDefault="00480206" w:rsidP="00856B59">
                                  <w:pPr>
                                    <w:widowControl/>
                                    <w:spacing w:line="220" w:lineRule="exact"/>
                                    <w:ind w:firstLineChars="0" w:firstLine="0"/>
                                    <w:jc w:val="right"/>
                                    <w:rPr>
                                      <w:rFonts w:cs="新細明體"/>
                                      <w:kern w:val="0"/>
                                      <w:sz w:val="20"/>
                                    </w:rPr>
                                  </w:pPr>
                                  <w:r w:rsidRPr="00BE1B5D">
                                    <w:rPr>
                                      <w:rFonts w:cs="新細明體" w:hint="eastAsia"/>
                                      <w:kern w:val="0"/>
                                      <w:sz w:val="20"/>
                                    </w:rPr>
                                    <w:t>－</w:t>
                                  </w:r>
                                </w:p>
                              </w:tc>
                              <w:tc>
                                <w:tcPr>
                                  <w:tcW w:w="566" w:type="pct"/>
                                  <w:tcBorders>
                                    <w:top w:val="single" w:sz="4" w:space="0" w:color="auto"/>
                                    <w:left w:val="single" w:sz="4" w:space="0" w:color="auto"/>
                                    <w:bottom w:val="single" w:sz="4" w:space="0" w:color="auto"/>
                                    <w:right w:val="single" w:sz="4" w:space="0" w:color="auto"/>
                                  </w:tcBorders>
                                  <w:shd w:val="clear" w:color="auto" w:fill="auto"/>
                                </w:tcPr>
                                <w:p w14:paraId="5C8A5640" w14:textId="77777777" w:rsidR="00480206" w:rsidRPr="00983432" w:rsidRDefault="00480206" w:rsidP="00856B59">
                                  <w:pPr>
                                    <w:widowControl/>
                                    <w:spacing w:line="220" w:lineRule="exact"/>
                                    <w:ind w:firstLineChars="0" w:firstLine="0"/>
                                    <w:jc w:val="right"/>
                                    <w:rPr>
                                      <w:rFonts w:cs="新細明體"/>
                                      <w:kern w:val="0"/>
                                      <w:sz w:val="20"/>
                                    </w:rPr>
                                  </w:pPr>
                                  <w:r w:rsidRPr="00BE1B5D">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BC81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3ED8EBD5"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22DC286B" w14:textId="77777777" w:rsidR="00480206" w:rsidRPr="00983432" w:rsidRDefault="00480206" w:rsidP="00856B59">
                                  <w:pPr>
                                    <w:widowControl/>
                                    <w:spacing w:line="220" w:lineRule="exact"/>
                                    <w:ind w:firstLineChars="0" w:firstLine="0"/>
                                    <w:jc w:val="right"/>
                                    <w:rPr>
                                      <w:rFonts w:cs="新細明體"/>
                                      <w:kern w:val="0"/>
                                      <w:sz w:val="20"/>
                                    </w:rPr>
                                  </w:pPr>
                                  <w:r w:rsidRPr="009A7F4B">
                                    <w:rPr>
                                      <w:rFonts w:cs="新細明體" w:hint="eastAsia"/>
                                      <w:kern w:val="0"/>
                                      <w:sz w:val="20"/>
                                    </w:rPr>
                                    <w:t>－</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30742C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bl>
                          <w:p w14:paraId="339F3C20" w14:textId="77777777" w:rsidR="00480206" w:rsidRPr="00983432" w:rsidRDefault="00480206" w:rsidP="00C22640">
                            <w:pPr>
                              <w:spacing w:line="180" w:lineRule="exact"/>
                              <w:ind w:leftChars="50" w:left="140" w:firstLineChars="0" w:firstLine="0"/>
                              <w:rPr>
                                <w:sz w:val="18"/>
                                <w:szCs w:val="18"/>
                              </w:rPr>
                            </w:pPr>
                            <w:r w:rsidRPr="00983432">
                              <w:rPr>
                                <w:rFonts w:hint="eastAsia"/>
                                <w:sz w:val="18"/>
                                <w:szCs w:val="18"/>
                              </w:rPr>
                              <w:t>註：1.建置中為預計至113年底待佈建數。</w:t>
                            </w:r>
                          </w:p>
                          <w:p w14:paraId="7ED26506" w14:textId="77777777" w:rsidR="00480206" w:rsidRPr="00983432" w:rsidRDefault="00480206" w:rsidP="00C22640">
                            <w:pPr>
                              <w:spacing w:line="180" w:lineRule="exact"/>
                              <w:ind w:leftChars="50" w:left="259" w:hangingChars="66" w:hanging="119"/>
                              <w:rPr>
                                <w:sz w:val="18"/>
                                <w:szCs w:val="18"/>
                              </w:rPr>
                            </w:pPr>
                            <w:r w:rsidRPr="00983432">
                              <w:rPr>
                                <w:rFonts w:hint="eastAsia"/>
                                <w:sz w:val="18"/>
                                <w:szCs w:val="18"/>
                              </w:rPr>
                              <w:t xml:space="preserve">    </w:t>
                            </w:r>
                            <w:r>
                              <w:rPr>
                                <w:rFonts w:hint="eastAsia"/>
                                <w:sz w:val="18"/>
                                <w:szCs w:val="18"/>
                              </w:rPr>
                              <w:t>2</w:t>
                            </w:r>
                            <w:r w:rsidRPr="00983432">
                              <w:rPr>
                                <w:rFonts w:hint="eastAsia"/>
                                <w:sz w:val="18"/>
                                <w:szCs w:val="18"/>
                              </w:rPr>
                              <w:t>.資料來源：整理自</w:t>
                            </w:r>
                            <w:r>
                              <w:rPr>
                                <w:rFonts w:hint="eastAsia"/>
                                <w:sz w:val="18"/>
                                <w:szCs w:val="18"/>
                              </w:rPr>
                              <w:t>婦幼發展局</w:t>
                            </w:r>
                            <w:r w:rsidRPr="00983432">
                              <w:rPr>
                                <w:rFonts w:hint="eastAsia"/>
                                <w:sz w:val="18"/>
                                <w:szCs w:val="18"/>
                              </w:rPr>
                              <w:t>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B0037" id="矩形 14" o:spid="_x0000_s1111" style="position:absolute;left:0;text-align:left;margin-left:168.25pt;margin-top:284.5pt;width:322.85pt;height:249.9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" stroked="f">
                <v:textbox>
                  <w:txbxContent>
                    <w:p w14:paraId="3ED00633" w14:textId="77777777" w:rsidR="00480206" w:rsidRPr="005616E3" w:rsidRDefault="00480206" w:rsidP="00C22640">
                      <w:pPr>
                        <w:spacing w:line="300" w:lineRule="exact"/>
                        <w:ind w:firstLineChars="0" w:firstLine="0"/>
                        <w:jc w:val="center"/>
                        <w:rPr>
                          <w:lang w:eastAsia="zh-HK"/>
                        </w:rPr>
                      </w:pPr>
                      <w:r w:rsidRPr="005616E3">
                        <w:rPr>
                          <w:rFonts w:hint="eastAsia"/>
                          <w:b/>
                          <w:sz w:val="24"/>
                          <w:szCs w:val="24"/>
                        </w:rPr>
                        <w:t>表2</w:t>
                      </w:r>
                      <w:r w:rsidRPr="005616E3">
                        <w:rPr>
                          <w:b/>
                          <w:sz w:val="24"/>
                          <w:szCs w:val="24"/>
                        </w:rPr>
                        <w:t xml:space="preserve">  </w:t>
                      </w:r>
                      <w:r w:rsidRPr="005616E3">
                        <w:rPr>
                          <w:rFonts w:hint="eastAsia"/>
                          <w:b/>
                          <w:sz w:val="24"/>
                          <w:szCs w:val="24"/>
                        </w:rPr>
                        <w:t>113年度桃園市各行政區公共托育資源分布</w:t>
                      </w:r>
                    </w:p>
                    <w:p w14:paraId="4D8A9729" w14:textId="77777777" w:rsidR="00480206" w:rsidRPr="003F6587" w:rsidRDefault="00480206" w:rsidP="001701FA">
                      <w:pPr>
                        <w:spacing w:line="180" w:lineRule="exact"/>
                        <w:ind w:rightChars="24" w:right="67" w:firstLine="400"/>
                        <w:jc w:val="right"/>
                        <w:rPr>
                          <w:sz w:val="20"/>
                          <w:szCs w:val="20"/>
                        </w:rPr>
                      </w:pPr>
                      <w:r w:rsidRPr="00983432">
                        <w:rPr>
                          <w:rFonts w:hint="eastAsia"/>
                          <w:caps/>
                          <w:kern w:val="0"/>
                          <w:sz w:val="20"/>
                        </w:rPr>
                        <w:t xml:space="preserve">                          </w:t>
                      </w:r>
                      <w:r w:rsidRPr="003F6587">
                        <w:rPr>
                          <w:rFonts w:hint="eastAsia"/>
                          <w:caps/>
                          <w:kern w:val="0"/>
                          <w:sz w:val="20"/>
                          <w:szCs w:val="20"/>
                        </w:rPr>
                        <w:t xml:space="preserve"> 單位</w:t>
                      </w:r>
                      <w:r w:rsidRPr="003F6587">
                        <w:rPr>
                          <w:caps/>
                          <w:kern w:val="0"/>
                          <w:sz w:val="20"/>
                          <w:szCs w:val="20"/>
                        </w:rPr>
                        <w:t>：</w:t>
                      </w:r>
                      <w:r w:rsidRPr="003F6587">
                        <w:rPr>
                          <w:rFonts w:hint="eastAsia"/>
                          <w:caps/>
                          <w:kern w:val="0"/>
                          <w:sz w:val="20"/>
                          <w:szCs w:val="20"/>
                        </w:rPr>
                        <w:t>個、</w:t>
                      </w:r>
                      <w:r w:rsidRPr="003F6587">
                        <w:rPr>
                          <w:caps/>
                          <w:kern w:val="0"/>
                          <w:sz w:val="20"/>
                          <w:szCs w:val="20"/>
                        </w:rPr>
                        <w:t>人</w:t>
                      </w:r>
                    </w:p>
                    <w:tbl>
                      <w:tblPr>
                        <w:tblW w:w="4876" w:type="pct"/>
                        <w:jc w:val="center"/>
                        <w:tblCellMar>
                          <w:left w:w="28" w:type="dxa"/>
                          <w:right w:w="28" w:type="dxa"/>
                        </w:tblCellMar>
                        <w:tblLook w:val="04A0" w:firstRow="1" w:lastRow="0" w:firstColumn="1" w:lastColumn="0" w:noHBand="0" w:noVBand="1"/>
                      </w:tblPr>
                      <w:tblGrid>
                        <w:gridCol w:w="770"/>
                        <w:gridCol w:w="657"/>
                        <w:gridCol w:w="656"/>
                        <w:gridCol w:w="656"/>
                        <w:gridCol w:w="682"/>
                        <w:gridCol w:w="656"/>
                        <w:gridCol w:w="656"/>
                        <w:gridCol w:w="656"/>
                        <w:gridCol w:w="632"/>
                      </w:tblGrid>
                      <w:tr w:rsidR="00044356" w:rsidRPr="00983432" w14:paraId="70D6C403" w14:textId="77777777" w:rsidTr="00AB3D28">
                        <w:trPr>
                          <w:trHeight w:val="20"/>
                          <w:tblHeader/>
                          <w:jc w:val="center"/>
                        </w:trPr>
                        <w:tc>
                          <w:tcPr>
                            <w:tcW w:w="639" w:type="pct"/>
                            <w:vMerge w:val="restart"/>
                            <w:tcBorders>
                              <w:top w:val="single" w:sz="4" w:space="0" w:color="auto"/>
                              <w:left w:val="single" w:sz="4" w:space="0" w:color="auto"/>
                              <w:right w:val="single" w:sz="4" w:space="0" w:color="auto"/>
                            </w:tcBorders>
                            <w:vAlign w:val="center"/>
                          </w:tcPr>
                          <w:p w14:paraId="58D5E86B"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行政區</w:t>
                            </w:r>
                          </w:p>
                        </w:tc>
                        <w:tc>
                          <w:tcPr>
                            <w:tcW w:w="22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2399F"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公托中心</w:t>
                            </w:r>
                          </w:p>
                        </w:tc>
                        <w:tc>
                          <w:tcPr>
                            <w:tcW w:w="2162"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9600F"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公共家園</w:t>
                            </w:r>
                          </w:p>
                        </w:tc>
                      </w:tr>
                      <w:tr w:rsidR="009A5237" w:rsidRPr="00983432" w14:paraId="05393D12" w14:textId="77777777" w:rsidTr="00AB3D28">
                        <w:trPr>
                          <w:trHeight w:val="20"/>
                          <w:tblHeader/>
                          <w:jc w:val="center"/>
                        </w:trPr>
                        <w:tc>
                          <w:tcPr>
                            <w:tcW w:w="639" w:type="pct"/>
                            <w:vMerge/>
                            <w:tcBorders>
                              <w:left w:val="single" w:sz="4" w:space="0" w:color="auto"/>
                              <w:right w:val="single" w:sz="4" w:space="0" w:color="auto"/>
                            </w:tcBorders>
                            <w:vAlign w:val="center"/>
                          </w:tcPr>
                          <w:p w14:paraId="7A2A9981" w14:textId="77777777" w:rsidR="00480206" w:rsidRPr="00983432" w:rsidRDefault="00480206" w:rsidP="002126C3">
                            <w:pPr>
                              <w:widowControl/>
                              <w:spacing w:line="240" w:lineRule="exact"/>
                              <w:ind w:firstLineChars="0" w:firstLine="0"/>
                              <w:jc w:val="center"/>
                              <w:rPr>
                                <w:rFonts w:cs="新細明體"/>
                                <w:kern w:val="0"/>
                                <w:sz w:val="20"/>
                              </w:rPr>
                            </w:pPr>
                          </w:p>
                        </w:tc>
                        <w:tc>
                          <w:tcPr>
                            <w:tcW w:w="1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4FD1CA"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佈建情形</w:t>
                            </w:r>
                          </w:p>
                        </w:tc>
                        <w:tc>
                          <w:tcPr>
                            <w:tcW w:w="566" w:type="pct"/>
                            <w:vMerge w:val="restart"/>
                            <w:tcBorders>
                              <w:top w:val="nil"/>
                              <w:left w:val="single" w:sz="4" w:space="0" w:color="auto"/>
                              <w:bottom w:val="single" w:sz="4" w:space="0" w:color="auto"/>
                              <w:right w:val="single" w:sz="4" w:space="0" w:color="auto"/>
                            </w:tcBorders>
                            <w:shd w:val="clear" w:color="auto" w:fill="auto"/>
                            <w:vAlign w:val="center"/>
                            <w:hideMark/>
                          </w:tcPr>
                          <w:p w14:paraId="443009D3"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可收托</w:t>
                            </w:r>
                          </w:p>
                          <w:p w14:paraId="01F5BC85" w14:textId="77777777" w:rsidR="00480206" w:rsidRPr="00983432" w:rsidRDefault="00480206" w:rsidP="00A44E57">
                            <w:pPr>
                              <w:widowControl/>
                              <w:spacing w:line="240" w:lineRule="exact"/>
                              <w:ind w:firstLineChars="0" w:firstLine="0"/>
                              <w:jc w:val="center"/>
                              <w:rPr>
                                <w:rFonts w:cs="新細明體"/>
                                <w:kern w:val="0"/>
                                <w:sz w:val="20"/>
                              </w:rPr>
                            </w:pPr>
                            <w:r w:rsidRPr="00983432">
                              <w:rPr>
                                <w:rFonts w:cs="新細明體" w:hint="eastAsia"/>
                                <w:kern w:val="0"/>
                                <w:sz w:val="20"/>
                              </w:rPr>
                              <w:t>名額</w:t>
                            </w:r>
                          </w:p>
                        </w:tc>
                        <w:tc>
                          <w:tcPr>
                            <w:tcW w:w="163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4DFE20"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佈建情形</w:t>
                            </w:r>
                          </w:p>
                        </w:tc>
                        <w:tc>
                          <w:tcPr>
                            <w:tcW w:w="527" w:type="pct"/>
                            <w:vMerge w:val="restart"/>
                            <w:tcBorders>
                              <w:top w:val="nil"/>
                              <w:left w:val="single" w:sz="4" w:space="0" w:color="auto"/>
                              <w:bottom w:val="single" w:sz="4" w:space="0" w:color="auto"/>
                              <w:right w:val="single" w:sz="4" w:space="0" w:color="auto"/>
                            </w:tcBorders>
                            <w:shd w:val="clear" w:color="auto" w:fill="auto"/>
                            <w:vAlign w:val="center"/>
                            <w:hideMark/>
                          </w:tcPr>
                          <w:p w14:paraId="0A1AFA3B" w14:textId="77777777" w:rsidR="00480206" w:rsidRPr="00983432" w:rsidRDefault="00480206" w:rsidP="00A44E57">
                            <w:pPr>
                              <w:widowControl/>
                              <w:spacing w:line="240" w:lineRule="exact"/>
                              <w:ind w:leftChars="-25" w:left="-70" w:rightChars="-25" w:right="-70" w:firstLineChars="0" w:firstLine="0"/>
                              <w:jc w:val="center"/>
                              <w:rPr>
                                <w:rFonts w:cs="新細明體"/>
                                <w:kern w:val="0"/>
                                <w:sz w:val="20"/>
                              </w:rPr>
                            </w:pPr>
                            <w:r w:rsidRPr="00983432">
                              <w:rPr>
                                <w:rFonts w:cs="新細明體" w:hint="eastAsia"/>
                                <w:kern w:val="0"/>
                                <w:sz w:val="20"/>
                              </w:rPr>
                              <w:t>可收托</w:t>
                            </w:r>
                          </w:p>
                          <w:p w14:paraId="47FE636E" w14:textId="77777777" w:rsidR="00480206" w:rsidRPr="00983432" w:rsidRDefault="00480206" w:rsidP="00A44E57">
                            <w:pPr>
                              <w:widowControl/>
                              <w:spacing w:line="240" w:lineRule="exact"/>
                              <w:ind w:leftChars="-25" w:left="-70" w:rightChars="-25" w:right="-70" w:firstLineChars="0" w:firstLine="0"/>
                              <w:jc w:val="center"/>
                              <w:rPr>
                                <w:rFonts w:cs="新細明體"/>
                                <w:kern w:val="0"/>
                                <w:sz w:val="20"/>
                              </w:rPr>
                            </w:pPr>
                            <w:r w:rsidRPr="00983432">
                              <w:rPr>
                                <w:rFonts w:cs="新細明體" w:hint="eastAsia"/>
                                <w:kern w:val="0"/>
                                <w:sz w:val="20"/>
                              </w:rPr>
                              <w:t>名額</w:t>
                            </w:r>
                          </w:p>
                        </w:tc>
                      </w:tr>
                      <w:tr w:rsidR="009A5237" w:rsidRPr="00983432" w14:paraId="2CB30B8E" w14:textId="77777777" w:rsidTr="00AB3D28">
                        <w:trPr>
                          <w:trHeight w:val="20"/>
                          <w:tblHeader/>
                          <w:jc w:val="center"/>
                        </w:trPr>
                        <w:tc>
                          <w:tcPr>
                            <w:tcW w:w="639" w:type="pct"/>
                            <w:vMerge/>
                            <w:tcBorders>
                              <w:left w:val="single" w:sz="4" w:space="0" w:color="auto"/>
                              <w:bottom w:val="single" w:sz="4" w:space="0" w:color="auto"/>
                              <w:right w:val="single" w:sz="4" w:space="0" w:color="auto"/>
                            </w:tcBorders>
                            <w:vAlign w:val="center"/>
                          </w:tcPr>
                          <w:p w14:paraId="7FE8814D" w14:textId="77777777" w:rsidR="00480206" w:rsidRPr="00983432" w:rsidRDefault="00480206" w:rsidP="002126C3">
                            <w:pPr>
                              <w:widowControl/>
                              <w:spacing w:line="240" w:lineRule="exact"/>
                              <w:ind w:firstLineChars="0" w:firstLine="0"/>
                              <w:jc w:val="center"/>
                              <w:rPr>
                                <w:rFonts w:cs="新細明體"/>
                                <w:kern w:val="0"/>
                                <w:sz w:val="20"/>
                              </w:rPr>
                            </w:pPr>
                          </w:p>
                        </w:tc>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15B555CB"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實際數</w:t>
                            </w:r>
                          </w:p>
                        </w:tc>
                        <w:tc>
                          <w:tcPr>
                            <w:tcW w:w="545" w:type="pct"/>
                            <w:tcBorders>
                              <w:top w:val="nil"/>
                              <w:left w:val="nil"/>
                              <w:bottom w:val="single" w:sz="4" w:space="0" w:color="auto"/>
                              <w:right w:val="single" w:sz="4" w:space="0" w:color="auto"/>
                            </w:tcBorders>
                            <w:shd w:val="clear" w:color="auto" w:fill="auto"/>
                            <w:noWrap/>
                            <w:vAlign w:val="center"/>
                            <w:hideMark/>
                          </w:tcPr>
                          <w:p w14:paraId="68A91919"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建置中</w:t>
                            </w:r>
                          </w:p>
                        </w:tc>
                        <w:tc>
                          <w:tcPr>
                            <w:tcW w:w="545" w:type="pct"/>
                            <w:tcBorders>
                              <w:top w:val="nil"/>
                              <w:left w:val="nil"/>
                              <w:bottom w:val="single" w:sz="4" w:space="0" w:color="auto"/>
                              <w:right w:val="single" w:sz="4" w:space="0" w:color="auto"/>
                            </w:tcBorders>
                            <w:shd w:val="clear" w:color="auto" w:fill="auto"/>
                            <w:noWrap/>
                            <w:vAlign w:val="center"/>
                            <w:hideMark/>
                          </w:tcPr>
                          <w:p w14:paraId="3A34B172"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規劃中</w:t>
                            </w:r>
                          </w:p>
                        </w:tc>
                        <w:tc>
                          <w:tcPr>
                            <w:tcW w:w="566" w:type="pct"/>
                            <w:vMerge/>
                            <w:tcBorders>
                              <w:top w:val="nil"/>
                              <w:left w:val="single" w:sz="4" w:space="0" w:color="auto"/>
                              <w:bottom w:val="single" w:sz="4" w:space="0" w:color="auto"/>
                              <w:right w:val="single" w:sz="4" w:space="0" w:color="auto"/>
                            </w:tcBorders>
                            <w:vAlign w:val="center"/>
                            <w:hideMark/>
                          </w:tcPr>
                          <w:p w14:paraId="12882255" w14:textId="77777777" w:rsidR="00480206" w:rsidRPr="00983432" w:rsidRDefault="00480206" w:rsidP="002126C3">
                            <w:pPr>
                              <w:widowControl/>
                              <w:spacing w:line="240" w:lineRule="exact"/>
                              <w:ind w:firstLineChars="0" w:firstLine="0"/>
                              <w:rPr>
                                <w:rFonts w:cs="新細明體"/>
                                <w:kern w:val="0"/>
                                <w:sz w:val="20"/>
                              </w:rPr>
                            </w:pPr>
                          </w:p>
                        </w:tc>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B99C809"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實際數</w:t>
                            </w:r>
                          </w:p>
                        </w:tc>
                        <w:tc>
                          <w:tcPr>
                            <w:tcW w:w="545" w:type="pct"/>
                            <w:tcBorders>
                              <w:top w:val="nil"/>
                              <w:left w:val="nil"/>
                              <w:bottom w:val="single" w:sz="4" w:space="0" w:color="auto"/>
                              <w:right w:val="single" w:sz="4" w:space="0" w:color="auto"/>
                            </w:tcBorders>
                            <w:shd w:val="clear" w:color="auto" w:fill="auto"/>
                            <w:noWrap/>
                            <w:vAlign w:val="center"/>
                            <w:hideMark/>
                          </w:tcPr>
                          <w:p w14:paraId="259BBABE"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建置中</w:t>
                            </w:r>
                          </w:p>
                        </w:tc>
                        <w:tc>
                          <w:tcPr>
                            <w:tcW w:w="545" w:type="pct"/>
                            <w:tcBorders>
                              <w:top w:val="nil"/>
                              <w:left w:val="nil"/>
                              <w:bottom w:val="single" w:sz="4" w:space="0" w:color="auto"/>
                              <w:right w:val="single" w:sz="4" w:space="0" w:color="auto"/>
                            </w:tcBorders>
                            <w:shd w:val="clear" w:color="auto" w:fill="auto"/>
                            <w:noWrap/>
                            <w:vAlign w:val="center"/>
                            <w:hideMark/>
                          </w:tcPr>
                          <w:p w14:paraId="6257CAB6" w14:textId="77777777" w:rsidR="00480206" w:rsidRPr="00983432" w:rsidRDefault="00480206" w:rsidP="002126C3">
                            <w:pPr>
                              <w:widowControl/>
                              <w:spacing w:line="240" w:lineRule="exact"/>
                              <w:ind w:firstLineChars="0" w:firstLine="0"/>
                              <w:jc w:val="center"/>
                              <w:rPr>
                                <w:rFonts w:cs="新細明體"/>
                                <w:kern w:val="0"/>
                                <w:sz w:val="20"/>
                              </w:rPr>
                            </w:pPr>
                            <w:r w:rsidRPr="00983432">
                              <w:rPr>
                                <w:rFonts w:cs="新細明體" w:hint="eastAsia"/>
                                <w:kern w:val="0"/>
                                <w:sz w:val="20"/>
                              </w:rPr>
                              <w:t>規劃中</w:t>
                            </w:r>
                          </w:p>
                        </w:tc>
                        <w:tc>
                          <w:tcPr>
                            <w:tcW w:w="527" w:type="pct"/>
                            <w:vMerge/>
                            <w:tcBorders>
                              <w:top w:val="nil"/>
                              <w:left w:val="single" w:sz="4" w:space="0" w:color="auto"/>
                              <w:bottom w:val="single" w:sz="4" w:space="0" w:color="auto"/>
                              <w:right w:val="single" w:sz="4" w:space="0" w:color="auto"/>
                            </w:tcBorders>
                            <w:vAlign w:val="center"/>
                            <w:hideMark/>
                          </w:tcPr>
                          <w:p w14:paraId="5D089117" w14:textId="77777777" w:rsidR="00480206" w:rsidRPr="00983432" w:rsidRDefault="00480206" w:rsidP="002126C3">
                            <w:pPr>
                              <w:widowControl/>
                              <w:spacing w:line="240" w:lineRule="exact"/>
                              <w:ind w:firstLineChars="0" w:firstLine="0"/>
                              <w:rPr>
                                <w:rFonts w:cs="新細明體"/>
                                <w:kern w:val="0"/>
                                <w:sz w:val="20"/>
                              </w:rPr>
                            </w:pPr>
                          </w:p>
                        </w:tc>
                      </w:tr>
                      <w:tr w:rsidR="009A5237" w:rsidRPr="00983432" w14:paraId="7CD61B4A" w14:textId="77777777" w:rsidTr="00C22640">
                        <w:trPr>
                          <w:trHeight w:val="170"/>
                          <w:jc w:val="center"/>
                        </w:trPr>
                        <w:tc>
                          <w:tcPr>
                            <w:tcW w:w="639" w:type="pct"/>
                            <w:tcBorders>
                              <w:top w:val="nil"/>
                              <w:left w:val="single" w:sz="4" w:space="0" w:color="auto"/>
                              <w:bottom w:val="single" w:sz="4" w:space="0" w:color="auto"/>
                              <w:right w:val="single" w:sz="4" w:space="0" w:color="auto"/>
                            </w:tcBorders>
                            <w:vAlign w:val="center"/>
                          </w:tcPr>
                          <w:p w14:paraId="6BCF0526" w14:textId="77777777" w:rsidR="00480206" w:rsidRPr="00983432" w:rsidRDefault="00480206" w:rsidP="00856B59">
                            <w:pPr>
                              <w:widowControl/>
                              <w:spacing w:line="220" w:lineRule="exact"/>
                              <w:ind w:firstLineChars="0" w:firstLine="0"/>
                              <w:jc w:val="center"/>
                              <w:rPr>
                                <w:rFonts w:cs="新細明體"/>
                                <w:b/>
                                <w:bCs/>
                                <w:kern w:val="0"/>
                                <w:sz w:val="20"/>
                              </w:rPr>
                            </w:pPr>
                            <w:r w:rsidRPr="00983432">
                              <w:rPr>
                                <w:rFonts w:hint="eastAsia"/>
                                <w:b/>
                                <w:bCs/>
                                <w:sz w:val="20"/>
                              </w:rPr>
                              <w:t>合計</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00057659"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37</w:t>
                            </w:r>
                          </w:p>
                        </w:tc>
                        <w:tc>
                          <w:tcPr>
                            <w:tcW w:w="545" w:type="pct"/>
                            <w:tcBorders>
                              <w:top w:val="nil"/>
                              <w:left w:val="nil"/>
                              <w:bottom w:val="single" w:sz="4" w:space="0" w:color="auto"/>
                              <w:right w:val="single" w:sz="4" w:space="0" w:color="auto"/>
                            </w:tcBorders>
                            <w:shd w:val="clear" w:color="auto" w:fill="auto"/>
                            <w:noWrap/>
                            <w:vAlign w:val="center"/>
                          </w:tcPr>
                          <w:p w14:paraId="6C99EB67"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67E8BBAA"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27</w:t>
                            </w:r>
                          </w:p>
                        </w:tc>
                        <w:tc>
                          <w:tcPr>
                            <w:tcW w:w="566" w:type="pct"/>
                            <w:tcBorders>
                              <w:top w:val="nil"/>
                              <w:left w:val="nil"/>
                              <w:bottom w:val="single" w:sz="4" w:space="0" w:color="auto"/>
                              <w:right w:val="single" w:sz="4" w:space="0" w:color="auto"/>
                            </w:tcBorders>
                            <w:shd w:val="clear" w:color="auto" w:fill="auto"/>
                            <w:vAlign w:val="center"/>
                          </w:tcPr>
                          <w:p w14:paraId="66744A16"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1,574</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164B2C53"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17</w:t>
                            </w:r>
                          </w:p>
                        </w:tc>
                        <w:tc>
                          <w:tcPr>
                            <w:tcW w:w="545" w:type="pct"/>
                            <w:tcBorders>
                              <w:top w:val="nil"/>
                              <w:left w:val="nil"/>
                              <w:bottom w:val="single" w:sz="4" w:space="0" w:color="auto"/>
                              <w:right w:val="single" w:sz="4" w:space="0" w:color="auto"/>
                            </w:tcBorders>
                            <w:shd w:val="clear" w:color="auto" w:fill="auto"/>
                            <w:noWrap/>
                            <w:vAlign w:val="center"/>
                          </w:tcPr>
                          <w:p w14:paraId="5CF02911"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046464DE" w14:textId="77777777" w:rsidR="00480206" w:rsidRPr="00AB3D28" w:rsidRDefault="00480206" w:rsidP="00856B59">
                            <w:pPr>
                              <w:widowControl/>
                              <w:spacing w:line="220" w:lineRule="exact"/>
                              <w:ind w:firstLineChars="0" w:firstLine="0"/>
                              <w:jc w:val="right"/>
                              <w:rPr>
                                <w:rFonts w:cs="新細明體"/>
                                <w:b/>
                                <w:bCs/>
                                <w:kern w:val="0"/>
                                <w:sz w:val="20"/>
                              </w:rPr>
                            </w:pPr>
                            <w:r w:rsidRPr="00AB3D28">
                              <w:rPr>
                                <w:rFonts w:cs="新細明體" w:hint="eastAsia"/>
                                <w:b/>
                                <w:bCs/>
                                <w:kern w:val="0"/>
                                <w:sz w:val="20"/>
                              </w:rPr>
                              <w:t>4</w:t>
                            </w:r>
                          </w:p>
                        </w:tc>
                        <w:tc>
                          <w:tcPr>
                            <w:tcW w:w="527" w:type="pct"/>
                            <w:tcBorders>
                              <w:top w:val="nil"/>
                              <w:left w:val="nil"/>
                              <w:bottom w:val="single" w:sz="4" w:space="0" w:color="auto"/>
                              <w:right w:val="single" w:sz="4" w:space="0" w:color="auto"/>
                            </w:tcBorders>
                            <w:shd w:val="clear" w:color="auto" w:fill="auto"/>
                            <w:vAlign w:val="center"/>
                          </w:tcPr>
                          <w:p w14:paraId="1A7E5D83" w14:textId="77777777" w:rsidR="00480206" w:rsidRPr="00983432" w:rsidRDefault="00480206" w:rsidP="00856B59">
                            <w:pPr>
                              <w:widowControl/>
                              <w:spacing w:line="220" w:lineRule="exact"/>
                              <w:ind w:firstLineChars="0" w:firstLine="0"/>
                              <w:jc w:val="right"/>
                              <w:rPr>
                                <w:rFonts w:cs="新細明體"/>
                                <w:b/>
                                <w:bCs/>
                                <w:kern w:val="0"/>
                                <w:sz w:val="20"/>
                              </w:rPr>
                            </w:pPr>
                            <w:r w:rsidRPr="00983432">
                              <w:rPr>
                                <w:rFonts w:cs="新細明體" w:hint="eastAsia"/>
                                <w:b/>
                                <w:bCs/>
                                <w:kern w:val="0"/>
                                <w:sz w:val="20"/>
                              </w:rPr>
                              <w:t>204</w:t>
                            </w:r>
                          </w:p>
                        </w:tc>
                      </w:tr>
                      <w:tr w:rsidR="009A5237" w:rsidRPr="00983432" w14:paraId="41551B95" w14:textId="77777777" w:rsidTr="00C22640">
                        <w:trPr>
                          <w:trHeight w:val="170"/>
                          <w:jc w:val="center"/>
                        </w:trPr>
                        <w:tc>
                          <w:tcPr>
                            <w:tcW w:w="639" w:type="pct"/>
                            <w:tcBorders>
                              <w:top w:val="nil"/>
                              <w:left w:val="single" w:sz="4" w:space="0" w:color="auto"/>
                              <w:bottom w:val="single" w:sz="4" w:space="0" w:color="auto"/>
                              <w:right w:val="single" w:sz="4" w:space="0" w:color="auto"/>
                            </w:tcBorders>
                            <w:vAlign w:val="center"/>
                          </w:tcPr>
                          <w:p w14:paraId="3CE1E8A2"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中壢區</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41A6675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9</w:t>
                            </w:r>
                          </w:p>
                        </w:tc>
                        <w:tc>
                          <w:tcPr>
                            <w:tcW w:w="545" w:type="pct"/>
                            <w:tcBorders>
                              <w:top w:val="nil"/>
                              <w:left w:val="nil"/>
                              <w:bottom w:val="single" w:sz="4" w:space="0" w:color="auto"/>
                              <w:right w:val="single" w:sz="4" w:space="0" w:color="auto"/>
                            </w:tcBorders>
                            <w:shd w:val="clear" w:color="auto" w:fill="auto"/>
                            <w:noWrap/>
                            <w:vAlign w:val="center"/>
                          </w:tcPr>
                          <w:p w14:paraId="27D7624D"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0CE2FAD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66" w:type="pct"/>
                            <w:tcBorders>
                              <w:top w:val="nil"/>
                              <w:left w:val="nil"/>
                              <w:bottom w:val="single" w:sz="4" w:space="0" w:color="auto"/>
                              <w:right w:val="single" w:sz="4" w:space="0" w:color="auto"/>
                            </w:tcBorders>
                            <w:shd w:val="clear" w:color="auto" w:fill="auto"/>
                            <w:vAlign w:val="center"/>
                          </w:tcPr>
                          <w:p w14:paraId="7ABCEB6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370</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3C9FD98F"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tcPr>
                          <w:p w14:paraId="5B6A28A0"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12A56EA0"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nil"/>
                              <w:left w:val="nil"/>
                              <w:bottom w:val="single" w:sz="4" w:space="0" w:color="auto"/>
                              <w:right w:val="single" w:sz="4" w:space="0" w:color="auto"/>
                            </w:tcBorders>
                            <w:shd w:val="clear" w:color="auto" w:fill="auto"/>
                            <w:vAlign w:val="center"/>
                          </w:tcPr>
                          <w:p w14:paraId="6F91A433"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r>
                      <w:tr w:rsidR="009A5237" w:rsidRPr="00983432" w14:paraId="315E8440" w14:textId="77777777" w:rsidTr="00C22640">
                        <w:trPr>
                          <w:trHeight w:val="170"/>
                          <w:jc w:val="center"/>
                        </w:trPr>
                        <w:tc>
                          <w:tcPr>
                            <w:tcW w:w="639" w:type="pct"/>
                            <w:tcBorders>
                              <w:top w:val="nil"/>
                              <w:left w:val="single" w:sz="4" w:space="0" w:color="auto"/>
                              <w:bottom w:val="single" w:sz="4" w:space="0" w:color="auto"/>
                              <w:right w:val="single" w:sz="4" w:space="0" w:color="auto"/>
                            </w:tcBorders>
                            <w:vAlign w:val="center"/>
                          </w:tcPr>
                          <w:p w14:paraId="7910020F"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桃園區</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762BFEF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6</w:t>
                            </w:r>
                          </w:p>
                        </w:tc>
                        <w:tc>
                          <w:tcPr>
                            <w:tcW w:w="545" w:type="pct"/>
                            <w:tcBorders>
                              <w:top w:val="nil"/>
                              <w:left w:val="nil"/>
                              <w:bottom w:val="single" w:sz="4" w:space="0" w:color="auto"/>
                              <w:right w:val="single" w:sz="4" w:space="0" w:color="auto"/>
                            </w:tcBorders>
                            <w:shd w:val="clear" w:color="auto" w:fill="auto"/>
                            <w:noWrap/>
                          </w:tcPr>
                          <w:p w14:paraId="10E16450"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vAlign w:val="center"/>
                          </w:tcPr>
                          <w:p w14:paraId="31D1FA0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9</w:t>
                            </w:r>
                          </w:p>
                        </w:tc>
                        <w:tc>
                          <w:tcPr>
                            <w:tcW w:w="566" w:type="pct"/>
                            <w:tcBorders>
                              <w:top w:val="nil"/>
                              <w:left w:val="nil"/>
                              <w:bottom w:val="single" w:sz="4" w:space="0" w:color="auto"/>
                              <w:right w:val="single" w:sz="4" w:space="0" w:color="auto"/>
                            </w:tcBorders>
                            <w:shd w:val="clear" w:color="auto" w:fill="auto"/>
                            <w:vAlign w:val="center"/>
                          </w:tcPr>
                          <w:p w14:paraId="5F7285E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230</w:t>
                            </w:r>
                          </w:p>
                        </w:tc>
                        <w:tc>
                          <w:tcPr>
                            <w:tcW w:w="545" w:type="pct"/>
                            <w:tcBorders>
                              <w:top w:val="nil"/>
                              <w:left w:val="single" w:sz="4" w:space="0" w:color="auto"/>
                              <w:bottom w:val="single" w:sz="4" w:space="0" w:color="auto"/>
                              <w:right w:val="single" w:sz="4" w:space="0" w:color="auto"/>
                            </w:tcBorders>
                            <w:shd w:val="clear" w:color="auto" w:fill="auto"/>
                            <w:noWrap/>
                            <w:vAlign w:val="center"/>
                          </w:tcPr>
                          <w:p w14:paraId="4788168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nil"/>
                              <w:left w:val="nil"/>
                              <w:bottom w:val="single" w:sz="4" w:space="0" w:color="auto"/>
                              <w:right w:val="single" w:sz="4" w:space="0" w:color="auto"/>
                            </w:tcBorders>
                            <w:shd w:val="clear" w:color="auto" w:fill="auto"/>
                            <w:noWrap/>
                          </w:tcPr>
                          <w:p w14:paraId="4AD545E8"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nil"/>
                              <w:left w:val="nil"/>
                              <w:bottom w:val="single" w:sz="4" w:space="0" w:color="auto"/>
                              <w:right w:val="single" w:sz="4" w:space="0" w:color="auto"/>
                            </w:tcBorders>
                            <w:shd w:val="clear" w:color="auto" w:fill="auto"/>
                            <w:noWrap/>
                          </w:tcPr>
                          <w:p w14:paraId="72E7C1B3" w14:textId="77777777" w:rsidR="00480206" w:rsidRPr="00983432" w:rsidRDefault="00480206" w:rsidP="00856B59">
                            <w:pPr>
                              <w:widowControl/>
                              <w:spacing w:line="220" w:lineRule="exact"/>
                              <w:ind w:firstLineChars="0" w:firstLine="0"/>
                              <w:jc w:val="right"/>
                              <w:rPr>
                                <w:rFonts w:cs="新細明體"/>
                                <w:kern w:val="0"/>
                                <w:sz w:val="20"/>
                              </w:rPr>
                            </w:pPr>
                            <w:r w:rsidRPr="00EB6802">
                              <w:rPr>
                                <w:rFonts w:cs="新細明體" w:hint="eastAsia"/>
                                <w:kern w:val="0"/>
                                <w:sz w:val="20"/>
                              </w:rPr>
                              <w:t>－</w:t>
                            </w:r>
                          </w:p>
                        </w:tc>
                        <w:tc>
                          <w:tcPr>
                            <w:tcW w:w="527" w:type="pct"/>
                            <w:tcBorders>
                              <w:top w:val="nil"/>
                              <w:left w:val="nil"/>
                              <w:bottom w:val="single" w:sz="4" w:space="0" w:color="auto"/>
                              <w:right w:val="single" w:sz="4" w:space="0" w:color="auto"/>
                            </w:tcBorders>
                            <w:shd w:val="clear" w:color="auto" w:fill="auto"/>
                            <w:vAlign w:val="center"/>
                          </w:tcPr>
                          <w:p w14:paraId="3FFEE9DC"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0865F1D5"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1204513C"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平鎮區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D374C"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45" w:type="pct"/>
                            <w:tcBorders>
                              <w:top w:val="single" w:sz="4" w:space="0" w:color="auto"/>
                              <w:left w:val="nil"/>
                              <w:bottom w:val="single" w:sz="4" w:space="0" w:color="auto"/>
                              <w:right w:val="single" w:sz="4" w:space="0" w:color="auto"/>
                            </w:tcBorders>
                            <w:shd w:val="clear" w:color="auto" w:fill="auto"/>
                            <w:noWrap/>
                          </w:tcPr>
                          <w:p w14:paraId="722F49E7"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1B332752"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147826C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115</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740CF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5F221873"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3A10E0E0" w14:textId="77777777" w:rsidR="00480206" w:rsidRPr="00983432" w:rsidRDefault="00480206" w:rsidP="00856B59">
                            <w:pPr>
                              <w:widowControl/>
                              <w:spacing w:line="220" w:lineRule="exact"/>
                              <w:ind w:firstLineChars="0" w:firstLine="0"/>
                              <w:jc w:val="right"/>
                              <w:rPr>
                                <w:rFonts w:cs="新細明體"/>
                                <w:kern w:val="0"/>
                                <w:sz w:val="20"/>
                              </w:rPr>
                            </w:pPr>
                            <w:r w:rsidRPr="00EB6802">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348FB6D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52787101"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49FB33CC"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八德區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FEF48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4</w:t>
                            </w:r>
                          </w:p>
                        </w:tc>
                        <w:tc>
                          <w:tcPr>
                            <w:tcW w:w="545" w:type="pct"/>
                            <w:tcBorders>
                              <w:top w:val="single" w:sz="4" w:space="0" w:color="auto"/>
                              <w:left w:val="nil"/>
                              <w:bottom w:val="single" w:sz="4" w:space="0" w:color="auto"/>
                              <w:right w:val="single" w:sz="4" w:space="0" w:color="auto"/>
                            </w:tcBorders>
                            <w:shd w:val="clear" w:color="auto" w:fill="auto"/>
                            <w:noWrap/>
                          </w:tcPr>
                          <w:p w14:paraId="03F7833D"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4972645F"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4481669B"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220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4A16D6"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3C5AD101"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0310F539" w14:textId="77777777" w:rsidR="00480206" w:rsidRPr="00983432" w:rsidRDefault="00480206" w:rsidP="00856B59">
                            <w:pPr>
                              <w:widowControl/>
                              <w:spacing w:line="220" w:lineRule="exact"/>
                              <w:ind w:firstLineChars="0" w:firstLine="0"/>
                              <w:jc w:val="right"/>
                              <w:rPr>
                                <w:rFonts w:cs="新細明體"/>
                                <w:kern w:val="0"/>
                                <w:sz w:val="20"/>
                              </w:rPr>
                            </w:pPr>
                            <w:r w:rsidRPr="00EB6802">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3C9C47BA"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r>
                      <w:tr w:rsidR="009A5237" w:rsidRPr="00983432" w14:paraId="243D179F"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71941A50"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龜山區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C25EE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45" w:type="pct"/>
                            <w:tcBorders>
                              <w:top w:val="single" w:sz="4" w:space="0" w:color="auto"/>
                              <w:left w:val="nil"/>
                              <w:bottom w:val="single" w:sz="4" w:space="0" w:color="auto"/>
                              <w:right w:val="single" w:sz="4" w:space="0" w:color="auto"/>
                            </w:tcBorders>
                            <w:shd w:val="clear" w:color="auto" w:fill="auto"/>
                            <w:noWrap/>
                          </w:tcPr>
                          <w:p w14:paraId="10C0B1A5"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4B6BD0F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5</w:t>
                            </w:r>
                          </w:p>
                        </w:tc>
                        <w:tc>
                          <w:tcPr>
                            <w:tcW w:w="566" w:type="pct"/>
                            <w:tcBorders>
                              <w:top w:val="single" w:sz="4" w:space="0" w:color="auto"/>
                              <w:left w:val="nil"/>
                              <w:bottom w:val="single" w:sz="4" w:space="0" w:color="auto"/>
                              <w:right w:val="single" w:sz="4" w:space="0" w:color="auto"/>
                            </w:tcBorders>
                            <w:shd w:val="clear" w:color="auto" w:fill="auto"/>
                            <w:vAlign w:val="center"/>
                          </w:tcPr>
                          <w:p w14:paraId="023CA59F"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60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A6AF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03D6C4BB"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6145DE1F"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single" w:sz="4" w:space="0" w:color="auto"/>
                              <w:left w:val="nil"/>
                              <w:bottom w:val="single" w:sz="4" w:space="0" w:color="auto"/>
                              <w:right w:val="single" w:sz="4" w:space="0" w:color="auto"/>
                            </w:tcBorders>
                            <w:shd w:val="clear" w:color="auto" w:fill="auto"/>
                            <w:vAlign w:val="center"/>
                          </w:tcPr>
                          <w:p w14:paraId="50674133"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61033003"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6BFFD49"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楊梅區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64C126"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1A528A4D"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6B9067F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66" w:type="pct"/>
                            <w:tcBorders>
                              <w:top w:val="single" w:sz="4" w:space="0" w:color="auto"/>
                              <w:left w:val="nil"/>
                              <w:bottom w:val="single" w:sz="4" w:space="0" w:color="auto"/>
                              <w:right w:val="single" w:sz="4" w:space="0" w:color="auto"/>
                            </w:tcBorders>
                            <w:shd w:val="clear" w:color="auto" w:fill="auto"/>
                            <w:vAlign w:val="center"/>
                          </w:tcPr>
                          <w:p w14:paraId="1DF241B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146</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CF8CB3"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4255A7F6"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6B1968CC"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48D6518B"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15946903"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255E038"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蘆竹區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87AB3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4</w:t>
                            </w:r>
                          </w:p>
                        </w:tc>
                        <w:tc>
                          <w:tcPr>
                            <w:tcW w:w="545" w:type="pct"/>
                            <w:tcBorders>
                              <w:top w:val="single" w:sz="4" w:space="0" w:color="auto"/>
                              <w:left w:val="nil"/>
                              <w:bottom w:val="single" w:sz="4" w:space="0" w:color="auto"/>
                              <w:right w:val="single" w:sz="4" w:space="0" w:color="auto"/>
                            </w:tcBorders>
                            <w:shd w:val="clear" w:color="auto" w:fill="auto"/>
                            <w:noWrap/>
                          </w:tcPr>
                          <w:p w14:paraId="46C06C3E"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5F056BC0"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6E038DCC"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150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63BE4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22876450"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3F202595"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4F4E9AC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69ACEB6D"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798D4BB6"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龍潭區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9E8B1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294AC281"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34149DD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66" w:type="pct"/>
                            <w:tcBorders>
                              <w:top w:val="single" w:sz="4" w:space="0" w:color="auto"/>
                              <w:left w:val="nil"/>
                              <w:bottom w:val="single" w:sz="4" w:space="0" w:color="auto"/>
                              <w:right w:val="single" w:sz="4" w:space="0" w:color="auto"/>
                            </w:tcBorders>
                            <w:shd w:val="clear" w:color="auto" w:fill="auto"/>
                            <w:vAlign w:val="center"/>
                          </w:tcPr>
                          <w:p w14:paraId="15F805D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15</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03EC0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1C83B9B8"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04787927"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1CCC6E37"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6589614C"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29D09E53"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大園區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5694F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6B9CC3A1"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7809EEC5"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66" w:type="pct"/>
                            <w:tcBorders>
                              <w:top w:val="single" w:sz="4" w:space="0" w:color="auto"/>
                              <w:left w:val="nil"/>
                              <w:bottom w:val="single" w:sz="4" w:space="0" w:color="auto"/>
                              <w:right w:val="single" w:sz="4" w:space="0" w:color="auto"/>
                            </w:tcBorders>
                            <w:shd w:val="clear" w:color="auto" w:fill="auto"/>
                            <w:vAlign w:val="center"/>
                          </w:tcPr>
                          <w:p w14:paraId="301A025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D97AE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624DF1CC"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63420A54" w14:textId="77777777" w:rsidR="00480206" w:rsidRPr="00983432" w:rsidRDefault="00480206" w:rsidP="00856B59">
                            <w:pPr>
                              <w:widowControl/>
                              <w:spacing w:line="220" w:lineRule="exact"/>
                              <w:ind w:firstLineChars="0" w:firstLine="0"/>
                              <w:jc w:val="right"/>
                              <w:rPr>
                                <w:rFonts w:cs="新細明體"/>
                                <w:kern w:val="0"/>
                                <w:sz w:val="20"/>
                              </w:rPr>
                            </w:pPr>
                            <w:r w:rsidRPr="00093BB7">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779335F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36</w:t>
                            </w:r>
                          </w:p>
                        </w:tc>
                      </w:tr>
                      <w:tr w:rsidR="009A5237" w:rsidRPr="00983432" w14:paraId="7FD2D132"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62669F76"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大溪區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005F91"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275EEE28"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7FE33C02"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w:t>
                            </w:r>
                          </w:p>
                        </w:tc>
                        <w:tc>
                          <w:tcPr>
                            <w:tcW w:w="566" w:type="pct"/>
                            <w:tcBorders>
                              <w:top w:val="single" w:sz="4" w:space="0" w:color="auto"/>
                              <w:left w:val="nil"/>
                              <w:bottom w:val="single" w:sz="4" w:space="0" w:color="auto"/>
                              <w:right w:val="single" w:sz="4" w:space="0" w:color="auto"/>
                            </w:tcBorders>
                            <w:shd w:val="clear" w:color="auto" w:fill="auto"/>
                            <w:vAlign w:val="center"/>
                          </w:tcPr>
                          <w:p w14:paraId="4B8223D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50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A6E153"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4F1F19A6"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7727CFBD"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single" w:sz="4" w:space="0" w:color="auto"/>
                              <w:left w:val="nil"/>
                              <w:bottom w:val="single" w:sz="4" w:space="0" w:color="auto"/>
                              <w:right w:val="single" w:sz="4" w:space="0" w:color="auto"/>
                            </w:tcBorders>
                            <w:shd w:val="clear" w:color="auto" w:fill="auto"/>
                            <w:vAlign w:val="center"/>
                          </w:tcPr>
                          <w:p w14:paraId="4D598F14"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r w:rsidR="009A5237" w:rsidRPr="00983432" w14:paraId="6F65933B"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55B070AF"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觀音區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DFDDC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3</w:t>
                            </w:r>
                          </w:p>
                        </w:tc>
                        <w:tc>
                          <w:tcPr>
                            <w:tcW w:w="545" w:type="pct"/>
                            <w:tcBorders>
                              <w:top w:val="single" w:sz="4" w:space="0" w:color="auto"/>
                              <w:left w:val="nil"/>
                              <w:bottom w:val="single" w:sz="4" w:space="0" w:color="auto"/>
                              <w:right w:val="single" w:sz="4" w:space="0" w:color="auto"/>
                            </w:tcBorders>
                            <w:shd w:val="clear" w:color="auto" w:fill="auto"/>
                            <w:noWrap/>
                          </w:tcPr>
                          <w:p w14:paraId="634C5DA8"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03B1D6C5" w14:textId="77777777" w:rsidR="00480206" w:rsidRPr="00983432" w:rsidRDefault="00480206" w:rsidP="00856B59">
                            <w:pPr>
                              <w:widowControl/>
                              <w:spacing w:line="220" w:lineRule="exact"/>
                              <w:ind w:firstLineChars="0" w:firstLine="0"/>
                              <w:jc w:val="right"/>
                              <w:rPr>
                                <w:rFonts w:cs="新細明體"/>
                                <w:kern w:val="0"/>
                                <w:sz w:val="20"/>
                              </w:rPr>
                            </w:pPr>
                            <w:r w:rsidRPr="0006288F">
                              <w:rPr>
                                <w:rFonts w:cs="新細明體" w:hint="eastAsia"/>
                                <w:kern w:val="0"/>
                                <w:sz w:val="20"/>
                              </w:rPr>
                              <w:t>－</w:t>
                            </w:r>
                          </w:p>
                        </w:tc>
                        <w:tc>
                          <w:tcPr>
                            <w:tcW w:w="566" w:type="pct"/>
                            <w:tcBorders>
                              <w:top w:val="single" w:sz="4" w:space="0" w:color="auto"/>
                              <w:left w:val="nil"/>
                              <w:bottom w:val="single" w:sz="4" w:space="0" w:color="auto"/>
                              <w:right w:val="single" w:sz="4" w:space="0" w:color="auto"/>
                            </w:tcBorders>
                            <w:shd w:val="clear" w:color="auto" w:fill="auto"/>
                            <w:vAlign w:val="center"/>
                          </w:tcPr>
                          <w:p w14:paraId="5888E3C9"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160</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169773E8" w14:textId="77777777" w:rsidR="00480206" w:rsidRPr="00983432" w:rsidRDefault="00480206" w:rsidP="00856B59">
                            <w:pPr>
                              <w:widowControl/>
                              <w:spacing w:line="220" w:lineRule="exact"/>
                              <w:ind w:firstLineChars="0" w:firstLine="0"/>
                              <w:jc w:val="right"/>
                              <w:rPr>
                                <w:rFonts w:cs="新細明體"/>
                                <w:kern w:val="0"/>
                                <w:sz w:val="20"/>
                              </w:rPr>
                            </w:pPr>
                            <w:r w:rsidRPr="003E2C92">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4B46559C"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vAlign w:val="center"/>
                          </w:tcPr>
                          <w:p w14:paraId="644F22B4"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27" w:type="pct"/>
                            <w:tcBorders>
                              <w:top w:val="single" w:sz="4" w:space="0" w:color="auto"/>
                              <w:left w:val="nil"/>
                              <w:bottom w:val="single" w:sz="4" w:space="0" w:color="auto"/>
                              <w:right w:val="single" w:sz="4" w:space="0" w:color="auto"/>
                            </w:tcBorders>
                            <w:shd w:val="clear" w:color="auto" w:fill="auto"/>
                          </w:tcPr>
                          <w:p w14:paraId="4AF335D9" w14:textId="77777777" w:rsidR="00480206" w:rsidRPr="00983432" w:rsidRDefault="00480206" w:rsidP="00856B59">
                            <w:pPr>
                              <w:widowControl/>
                              <w:spacing w:line="220" w:lineRule="exact"/>
                              <w:ind w:firstLineChars="0" w:firstLine="0"/>
                              <w:jc w:val="right"/>
                              <w:rPr>
                                <w:rFonts w:cs="新細明體"/>
                                <w:kern w:val="0"/>
                                <w:sz w:val="20"/>
                              </w:rPr>
                            </w:pPr>
                            <w:r w:rsidRPr="002E333D">
                              <w:rPr>
                                <w:rFonts w:cs="新細明體" w:hint="eastAsia"/>
                                <w:kern w:val="0"/>
                                <w:sz w:val="20"/>
                              </w:rPr>
                              <w:t>－</w:t>
                            </w:r>
                          </w:p>
                        </w:tc>
                      </w:tr>
                      <w:tr w:rsidR="009A5237" w:rsidRPr="00983432" w14:paraId="23225804"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26CE30A0"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新屋區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2C3D12"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nil"/>
                              <w:bottom w:val="single" w:sz="4" w:space="0" w:color="auto"/>
                              <w:right w:val="single" w:sz="4" w:space="0" w:color="auto"/>
                            </w:tcBorders>
                            <w:shd w:val="clear" w:color="auto" w:fill="auto"/>
                            <w:noWrap/>
                          </w:tcPr>
                          <w:p w14:paraId="6F2FB84C"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14BE36DF" w14:textId="77777777" w:rsidR="00480206" w:rsidRPr="00983432" w:rsidRDefault="00480206" w:rsidP="00856B59">
                            <w:pPr>
                              <w:widowControl/>
                              <w:spacing w:line="220" w:lineRule="exact"/>
                              <w:ind w:firstLineChars="0" w:firstLine="0"/>
                              <w:jc w:val="right"/>
                              <w:rPr>
                                <w:rFonts w:cs="新細明體"/>
                                <w:kern w:val="0"/>
                                <w:sz w:val="20"/>
                              </w:rPr>
                            </w:pPr>
                            <w:r w:rsidRPr="0006288F">
                              <w:rPr>
                                <w:rFonts w:cs="新細明體" w:hint="eastAsia"/>
                                <w:kern w:val="0"/>
                                <w:sz w:val="20"/>
                              </w:rPr>
                              <w:t>－</w:t>
                            </w:r>
                          </w:p>
                        </w:tc>
                        <w:tc>
                          <w:tcPr>
                            <w:tcW w:w="566" w:type="pct"/>
                            <w:tcBorders>
                              <w:top w:val="single" w:sz="4" w:space="0" w:color="auto"/>
                              <w:left w:val="nil"/>
                              <w:bottom w:val="single" w:sz="4" w:space="0" w:color="auto"/>
                              <w:right w:val="single" w:sz="4" w:space="0" w:color="auto"/>
                            </w:tcBorders>
                            <w:shd w:val="clear" w:color="auto" w:fill="auto"/>
                            <w:vAlign w:val="center"/>
                          </w:tcPr>
                          <w:p w14:paraId="604BB4D8"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28</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5365A646" w14:textId="77777777" w:rsidR="00480206" w:rsidRPr="00983432" w:rsidRDefault="00480206" w:rsidP="00856B59">
                            <w:pPr>
                              <w:widowControl/>
                              <w:spacing w:line="220" w:lineRule="exact"/>
                              <w:ind w:firstLineChars="0" w:firstLine="0"/>
                              <w:jc w:val="right"/>
                              <w:rPr>
                                <w:rFonts w:cs="新細明體"/>
                                <w:kern w:val="0"/>
                                <w:sz w:val="20"/>
                              </w:rPr>
                            </w:pPr>
                            <w:r w:rsidRPr="003E2C92">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7DA8A32B"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nil"/>
                              <w:bottom w:val="single" w:sz="4" w:space="0" w:color="auto"/>
                              <w:right w:val="single" w:sz="4" w:space="0" w:color="auto"/>
                            </w:tcBorders>
                            <w:shd w:val="clear" w:color="auto" w:fill="auto"/>
                            <w:noWrap/>
                          </w:tcPr>
                          <w:p w14:paraId="49889D5C" w14:textId="77777777" w:rsidR="00480206" w:rsidRPr="00983432" w:rsidRDefault="00480206" w:rsidP="00856B59">
                            <w:pPr>
                              <w:widowControl/>
                              <w:spacing w:line="220" w:lineRule="exact"/>
                              <w:ind w:firstLineChars="0" w:firstLine="0"/>
                              <w:jc w:val="right"/>
                              <w:rPr>
                                <w:rFonts w:cs="新細明體"/>
                                <w:kern w:val="0"/>
                                <w:sz w:val="20"/>
                              </w:rPr>
                            </w:pPr>
                            <w:r w:rsidRPr="009A7F4B">
                              <w:rPr>
                                <w:rFonts w:cs="新細明體" w:hint="eastAsia"/>
                                <w:kern w:val="0"/>
                                <w:sz w:val="20"/>
                              </w:rPr>
                              <w:t>－</w:t>
                            </w:r>
                          </w:p>
                        </w:tc>
                        <w:tc>
                          <w:tcPr>
                            <w:tcW w:w="527" w:type="pct"/>
                            <w:tcBorders>
                              <w:top w:val="single" w:sz="4" w:space="0" w:color="auto"/>
                              <w:left w:val="nil"/>
                              <w:bottom w:val="single" w:sz="4" w:space="0" w:color="auto"/>
                              <w:right w:val="single" w:sz="4" w:space="0" w:color="auto"/>
                            </w:tcBorders>
                            <w:shd w:val="clear" w:color="auto" w:fill="auto"/>
                          </w:tcPr>
                          <w:p w14:paraId="1909AC43" w14:textId="77777777" w:rsidR="00480206" w:rsidRPr="00983432" w:rsidRDefault="00480206" w:rsidP="00856B59">
                            <w:pPr>
                              <w:widowControl/>
                              <w:spacing w:line="220" w:lineRule="exact"/>
                              <w:ind w:firstLineChars="0" w:firstLine="0"/>
                              <w:jc w:val="right"/>
                              <w:rPr>
                                <w:rFonts w:cs="新細明體"/>
                                <w:kern w:val="0"/>
                                <w:sz w:val="20"/>
                              </w:rPr>
                            </w:pPr>
                            <w:r w:rsidRPr="002E333D">
                              <w:rPr>
                                <w:rFonts w:cs="新細明體" w:hint="eastAsia"/>
                                <w:kern w:val="0"/>
                                <w:sz w:val="20"/>
                              </w:rPr>
                              <w:t>－</w:t>
                            </w:r>
                          </w:p>
                        </w:tc>
                      </w:tr>
                      <w:tr w:rsidR="009A5237" w:rsidRPr="00983432" w14:paraId="78997EB7" w14:textId="77777777" w:rsidTr="00C22640">
                        <w:trPr>
                          <w:trHeight w:val="170"/>
                          <w:jc w:val="center"/>
                        </w:trPr>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7797447A" w14:textId="77777777" w:rsidR="00480206" w:rsidRPr="00983432" w:rsidRDefault="00480206" w:rsidP="00856B59">
                            <w:pPr>
                              <w:widowControl/>
                              <w:spacing w:line="220" w:lineRule="exact"/>
                              <w:ind w:firstLineChars="0" w:firstLine="0"/>
                              <w:jc w:val="center"/>
                              <w:rPr>
                                <w:rFonts w:cs="新細明體"/>
                                <w:kern w:val="0"/>
                                <w:sz w:val="20"/>
                              </w:rPr>
                            </w:pPr>
                            <w:r w:rsidRPr="00983432">
                              <w:rPr>
                                <w:rFonts w:hint="eastAsia"/>
                                <w:sz w:val="20"/>
                              </w:rPr>
                              <w:t>復興區</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2AF0EA" w14:textId="77777777" w:rsidR="00480206" w:rsidRPr="00983432" w:rsidRDefault="00480206" w:rsidP="00856B59">
                            <w:pPr>
                              <w:widowControl/>
                              <w:spacing w:line="220" w:lineRule="exact"/>
                              <w:ind w:firstLineChars="0" w:firstLine="0"/>
                              <w:jc w:val="right"/>
                              <w:rPr>
                                <w:rFonts w:cs="新細明體"/>
                                <w:kern w:val="0"/>
                                <w:sz w:val="20"/>
                              </w:rPr>
                            </w:pPr>
                            <w:r>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6768E665" w14:textId="77777777" w:rsidR="00480206" w:rsidRPr="00983432" w:rsidRDefault="00480206" w:rsidP="00856B59">
                            <w:pPr>
                              <w:widowControl/>
                              <w:spacing w:line="220" w:lineRule="exact"/>
                              <w:ind w:firstLineChars="0" w:firstLine="0"/>
                              <w:jc w:val="right"/>
                              <w:rPr>
                                <w:rFonts w:cs="新細明體"/>
                                <w:kern w:val="0"/>
                                <w:sz w:val="20"/>
                              </w:rPr>
                            </w:pPr>
                            <w:r w:rsidRPr="008416B8">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3E5BA309" w14:textId="77777777" w:rsidR="00480206" w:rsidRPr="00983432" w:rsidRDefault="00480206" w:rsidP="00856B59">
                            <w:pPr>
                              <w:widowControl/>
                              <w:spacing w:line="220" w:lineRule="exact"/>
                              <w:ind w:firstLineChars="0" w:firstLine="0"/>
                              <w:jc w:val="right"/>
                              <w:rPr>
                                <w:rFonts w:cs="新細明體"/>
                                <w:kern w:val="0"/>
                                <w:sz w:val="20"/>
                              </w:rPr>
                            </w:pPr>
                            <w:r w:rsidRPr="00BE1B5D">
                              <w:rPr>
                                <w:rFonts w:cs="新細明體" w:hint="eastAsia"/>
                                <w:kern w:val="0"/>
                                <w:sz w:val="20"/>
                              </w:rPr>
                              <w:t>－</w:t>
                            </w:r>
                          </w:p>
                        </w:tc>
                        <w:tc>
                          <w:tcPr>
                            <w:tcW w:w="566" w:type="pct"/>
                            <w:tcBorders>
                              <w:top w:val="single" w:sz="4" w:space="0" w:color="auto"/>
                              <w:left w:val="single" w:sz="4" w:space="0" w:color="auto"/>
                              <w:bottom w:val="single" w:sz="4" w:space="0" w:color="auto"/>
                              <w:right w:val="single" w:sz="4" w:space="0" w:color="auto"/>
                            </w:tcBorders>
                            <w:shd w:val="clear" w:color="auto" w:fill="auto"/>
                          </w:tcPr>
                          <w:p w14:paraId="5C8A5640" w14:textId="77777777" w:rsidR="00480206" w:rsidRPr="00983432" w:rsidRDefault="00480206" w:rsidP="00856B59">
                            <w:pPr>
                              <w:widowControl/>
                              <w:spacing w:line="220" w:lineRule="exact"/>
                              <w:ind w:firstLineChars="0" w:firstLine="0"/>
                              <w:jc w:val="right"/>
                              <w:rPr>
                                <w:rFonts w:cs="新細明體"/>
                                <w:kern w:val="0"/>
                                <w:sz w:val="20"/>
                              </w:rPr>
                            </w:pPr>
                            <w:r w:rsidRPr="00BE1B5D">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BC81E"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3ED8EBD5" w14:textId="77777777" w:rsidR="00480206" w:rsidRPr="00983432" w:rsidRDefault="00480206" w:rsidP="00856B59">
                            <w:pPr>
                              <w:widowControl/>
                              <w:spacing w:line="220" w:lineRule="exact"/>
                              <w:ind w:firstLineChars="0" w:firstLine="0"/>
                              <w:jc w:val="right"/>
                              <w:rPr>
                                <w:rFonts w:cs="新細明體"/>
                                <w:kern w:val="0"/>
                                <w:sz w:val="20"/>
                              </w:rPr>
                            </w:pPr>
                            <w:r w:rsidRPr="0069611D">
                              <w:rPr>
                                <w:rFonts w:cs="新細明體" w:hint="eastAsia"/>
                                <w:kern w:val="0"/>
                                <w:sz w:val="20"/>
                              </w:rPr>
                              <w:t>－</w:t>
                            </w:r>
                          </w:p>
                        </w:tc>
                        <w:tc>
                          <w:tcPr>
                            <w:tcW w:w="545" w:type="pct"/>
                            <w:tcBorders>
                              <w:top w:val="single" w:sz="4" w:space="0" w:color="auto"/>
                              <w:left w:val="single" w:sz="4" w:space="0" w:color="auto"/>
                              <w:bottom w:val="single" w:sz="4" w:space="0" w:color="auto"/>
                              <w:right w:val="single" w:sz="4" w:space="0" w:color="auto"/>
                            </w:tcBorders>
                            <w:shd w:val="clear" w:color="auto" w:fill="auto"/>
                            <w:noWrap/>
                          </w:tcPr>
                          <w:p w14:paraId="22DC286B" w14:textId="77777777" w:rsidR="00480206" w:rsidRPr="00983432" w:rsidRDefault="00480206" w:rsidP="00856B59">
                            <w:pPr>
                              <w:widowControl/>
                              <w:spacing w:line="220" w:lineRule="exact"/>
                              <w:ind w:firstLineChars="0" w:firstLine="0"/>
                              <w:jc w:val="right"/>
                              <w:rPr>
                                <w:rFonts w:cs="新細明體"/>
                                <w:kern w:val="0"/>
                                <w:sz w:val="20"/>
                              </w:rPr>
                            </w:pPr>
                            <w:r w:rsidRPr="009A7F4B">
                              <w:rPr>
                                <w:rFonts w:cs="新細明體" w:hint="eastAsia"/>
                                <w:kern w:val="0"/>
                                <w:sz w:val="20"/>
                              </w:rPr>
                              <w:t>－</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730742C5" w14:textId="77777777" w:rsidR="00480206" w:rsidRPr="00983432" w:rsidRDefault="00480206" w:rsidP="00856B59">
                            <w:pPr>
                              <w:widowControl/>
                              <w:spacing w:line="220" w:lineRule="exact"/>
                              <w:ind w:firstLineChars="0" w:firstLine="0"/>
                              <w:jc w:val="right"/>
                              <w:rPr>
                                <w:rFonts w:cs="新細明體"/>
                                <w:kern w:val="0"/>
                                <w:sz w:val="20"/>
                              </w:rPr>
                            </w:pPr>
                            <w:r w:rsidRPr="00983432">
                              <w:rPr>
                                <w:rFonts w:cs="新細明體" w:hint="eastAsia"/>
                                <w:kern w:val="0"/>
                                <w:sz w:val="20"/>
                              </w:rPr>
                              <w:t>12</w:t>
                            </w:r>
                          </w:p>
                        </w:tc>
                      </w:tr>
                    </w:tbl>
                    <w:p w14:paraId="339F3C20" w14:textId="77777777" w:rsidR="00480206" w:rsidRPr="00983432" w:rsidRDefault="00480206" w:rsidP="00C22640">
                      <w:pPr>
                        <w:spacing w:line="180" w:lineRule="exact"/>
                        <w:ind w:leftChars="50" w:left="140" w:firstLineChars="0" w:firstLine="0"/>
                        <w:rPr>
                          <w:sz w:val="18"/>
                          <w:szCs w:val="18"/>
                        </w:rPr>
                      </w:pPr>
                      <w:r w:rsidRPr="00983432">
                        <w:rPr>
                          <w:rFonts w:hint="eastAsia"/>
                          <w:sz w:val="18"/>
                          <w:szCs w:val="18"/>
                        </w:rPr>
                        <w:t>註：1.建置中為預計至113年底待佈建數。</w:t>
                      </w:r>
                    </w:p>
                    <w:p w14:paraId="7ED26506" w14:textId="77777777" w:rsidR="00480206" w:rsidRPr="00983432" w:rsidRDefault="00480206" w:rsidP="00C22640">
                      <w:pPr>
                        <w:spacing w:line="180" w:lineRule="exact"/>
                        <w:ind w:leftChars="50" w:left="259" w:hangingChars="66" w:hanging="119"/>
                        <w:rPr>
                          <w:sz w:val="18"/>
                          <w:szCs w:val="18"/>
                        </w:rPr>
                      </w:pPr>
                      <w:r w:rsidRPr="00983432">
                        <w:rPr>
                          <w:rFonts w:hint="eastAsia"/>
                          <w:sz w:val="18"/>
                          <w:szCs w:val="18"/>
                        </w:rPr>
                        <w:t xml:space="preserve">    </w:t>
                      </w:r>
                      <w:r>
                        <w:rPr>
                          <w:rFonts w:hint="eastAsia"/>
                          <w:sz w:val="18"/>
                          <w:szCs w:val="18"/>
                        </w:rPr>
                        <w:t>2</w:t>
                      </w:r>
                      <w:r w:rsidRPr="00983432">
                        <w:rPr>
                          <w:rFonts w:hint="eastAsia"/>
                          <w:sz w:val="18"/>
                          <w:szCs w:val="18"/>
                        </w:rPr>
                        <w:t>.資料來源：整理自</w:t>
                      </w:r>
                      <w:r>
                        <w:rPr>
                          <w:rFonts w:hint="eastAsia"/>
                          <w:sz w:val="18"/>
                          <w:szCs w:val="18"/>
                        </w:rPr>
                        <w:t>婦幼發展局</w:t>
                      </w:r>
                      <w:r w:rsidRPr="00983432">
                        <w:rPr>
                          <w:rFonts w:hint="eastAsia"/>
                          <w:sz w:val="18"/>
                          <w:szCs w:val="18"/>
                        </w:rPr>
                        <w:t>提供資料。</w:t>
                      </w:r>
                    </w:p>
                  </w:txbxContent>
                </v:textbox>
                <w10:wrap type="tight" anchorx="margin"/>
              </v:rect>
            </w:pict>
          </mc:Fallback>
        </mc:AlternateContent>
      </w:r>
      <w:r w:rsidRPr="00F514F7">
        <w:rPr>
          <w:rFonts w:cs="標楷體" w:hint="eastAsia"/>
          <w:color w:val="000000" w:themeColor="text1"/>
          <w:sz w:val="24"/>
          <w:szCs w:val="32"/>
        </w:rPr>
        <w:t>規劃中之公共家園</w:t>
      </w:r>
      <w:r w:rsidRPr="00F514F7">
        <w:rPr>
          <w:rFonts w:cs="標楷體"/>
          <w:color w:val="000000" w:themeColor="text1"/>
          <w:sz w:val="24"/>
          <w:szCs w:val="32"/>
        </w:rPr>
        <w:t>，其餘9區則至少佈建1處</w:t>
      </w:r>
      <w:r w:rsidRPr="00F514F7">
        <w:rPr>
          <w:rFonts w:cs="標楷體" w:hint="eastAsia"/>
          <w:color w:val="000000" w:themeColor="text1"/>
          <w:sz w:val="24"/>
          <w:szCs w:val="32"/>
        </w:rPr>
        <w:t>（表2）</w:t>
      </w:r>
      <w:r w:rsidRPr="00F514F7">
        <w:rPr>
          <w:rFonts w:cs="標楷體"/>
          <w:color w:val="000000" w:themeColor="text1"/>
          <w:sz w:val="24"/>
          <w:szCs w:val="32"/>
        </w:rPr>
        <w:t>，顯示部分行政區托育資源覆蓋率</w:t>
      </w:r>
      <w:r>
        <w:rPr>
          <w:rFonts w:cs="標楷體" w:hint="eastAsia"/>
          <w:color w:val="000000" w:themeColor="text1"/>
          <w:sz w:val="24"/>
          <w:szCs w:val="32"/>
        </w:rPr>
        <w:t>尚待提升</w:t>
      </w:r>
      <w:r w:rsidRPr="00F514F7">
        <w:rPr>
          <w:rFonts w:cs="標楷體"/>
          <w:color w:val="000000" w:themeColor="text1"/>
          <w:sz w:val="24"/>
          <w:szCs w:val="32"/>
        </w:rPr>
        <w:t>，且公共托育機構亦呈現不足情形，為提供平價及近便性之托育服務，允宜強化各區托育資源均衡，以營造支持生育及友善育兒環境</w:t>
      </w:r>
      <w:r w:rsidRPr="00F514F7">
        <w:rPr>
          <w:color w:val="000000" w:themeColor="text1"/>
          <w:sz w:val="24"/>
          <w:szCs w:val="22"/>
        </w:rPr>
        <w:t>；</w:t>
      </w:r>
      <w:r w:rsidRPr="00F514F7">
        <w:rPr>
          <w:rFonts w:cs="標楷體" w:hint="eastAsia"/>
          <w:color w:val="000000" w:themeColor="text1"/>
          <w:sz w:val="24"/>
          <w:szCs w:val="32"/>
        </w:rPr>
        <w:t>（2）</w:t>
      </w:r>
      <w:r w:rsidRPr="00F514F7">
        <w:rPr>
          <w:color w:val="000000" w:themeColor="text1"/>
          <w:sz w:val="24"/>
          <w:szCs w:val="22"/>
        </w:rPr>
        <w:t>111至113年度「0 歲至2 歲（未滿）嬰幼兒之家外送托率」目標值分別為20.94％、22.48％、</w:t>
      </w:r>
      <w:r w:rsidR="00B60492" w:rsidRPr="00F514F7">
        <w:rPr>
          <w:rFonts w:hint="eastAsia"/>
          <w:noProof/>
          <w:color w:val="000000" w:themeColor="text1"/>
          <w:sz w:val="32"/>
          <w:szCs w:val="32"/>
        </w:rPr>
        <mc:AlternateContent>
          <mc:Choice Requires="wps">
            <w:drawing>
              <wp:anchor distT="0" distB="0" distL="114300" distR="114300" simplePos="0" relativeHeight="251660288" behindDoc="1" locked="0" layoutInCell="1" allowOverlap="1" wp14:anchorId="1C4C68D8" wp14:editId="4DE0B7DB">
                <wp:simplePos x="0" y="0"/>
                <wp:positionH relativeFrom="column">
                  <wp:posOffset>2369820</wp:posOffset>
                </wp:positionH>
                <wp:positionV relativeFrom="paragraph">
                  <wp:posOffset>6784340</wp:posOffset>
                </wp:positionV>
                <wp:extent cx="3940810" cy="2103755"/>
                <wp:effectExtent l="0" t="0" r="2540" b="0"/>
                <wp:wrapTight wrapText="bothSides">
                  <wp:wrapPolygon edited="0">
                    <wp:start x="0" y="0"/>
                    <wp:lineTo x="0" y="21320"/>
                    <wp:lineTo x="21510" y="21320"/>
                    <wp:lineTo x="21510" y="0"/>
                    <wp:lineTo x="0" y="0"/>
                  </wp:wrapPolygon>
                </wp:wrapTight>
                <wp:docPr id="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40810" cy="2103755"/>
                        </a:xfrm>
                        <a:prstGeom prst="rect">
                          <a:avLst/>
                        </a:prstGeom>
                        <a:solidFill>
                          <a:srgbClr val="FFFFFF"/>
                        </a:solidFill>
                        <a:ln w="9525">
                          <a:noFill/>
                          <a:miter lim="800000"/>
                          <a:headEnd/>
                          <a:tailEnd/>
                        </a:ln>
                      </wps:spPr>
                      <wps:txbx>
                        <w:txbxContent>
                          <w:p w14:paraId="687A895E" w14:textId="396583F5" w:rsidR="00480206" w:rsidRPr="0028259B" w:rsidRDefault="00480206" w:rsidP="00856B59">
                            <w:pPr>
                              <w:spacing w:line="300" w:lineRule="exact"/>
                              <w:ind w:firstLineChars="0" w:firstLine="0"/>
                              <w:jc w:val="center"/>
                              <w:rPr>
                                <w:rFonts w:cs="新細明體"/>
                                <w:b/>
                                <w:bCs/>
                                <w:color w:val="000000"/>
                                <w:spacing w:val="-10"/>
                                <w:kern w:val="0"/>
                                <w:sz w:val="24"/>
                                <w:szCs w:val="22"/>
                              </w:rPr>
                            </w:pPr>
                            <w:r w:rsidRPr="001D110E">
                              <w:rPr>
                                <w:rFonts w:cs="新細明體" w:hint="eastAsia"/>
                                <w:b/>
                                <w:bCs/>
                                <w:color w:val="000000"/>
                                <w:kern w:val="0"/>
                                <w:sz w:val="24"/>
                                <w:szCs w:val="22"/>
                              </w:rPr>
                              <w:t>表</w:t>
                            </w:r>
                            <w:r>
                              <w:rPr>
                                <w:rFonts w:cs="新細明體" w:hint="eastAsia"/>
                                <w:b/>
                                <w:bCs/>
                                <w:color w:val="000000"/>
                                <w:kern w:val="0"/>
                                <w:sz w:val="24"/>
                                <w:szCs w:val="22"/>
                              </w:rPr>
                              <w:t>3</w:t>
                            </w:r>
                            <w:r w:rsidR="009A04BF">
                              <w:rPr>
                                <w:rFonts w:cs="新細明體" w:hint="eastAsia"/>
                                <w:b/>
                                <w:bCs/>
                                <w:color w:val="000000"/>
                                <w:kern w:val="0"/>
                                <w:sz w:val="24"/>
                                <w:szCs w:val="22"/>
                              </w:rPr>
                              <w:t xml:space="preserve"> </w:t>
                            </w:r>
                            <w:r w:rsidRPr="001D110E">
                              <w:rPr>
                                <w:rFonts w:cs="新細明體" w:hint="eastAsia"/>
                                <w:b/>
                                <w:bCs/>
                                <w:color w:val="000000"/>
                                <w:kern w:val="0"/>
                                <w:sz w:val="24"/>
                                <w:szCs w:val="22"/>
                              </w:rPr>
                              <w:t xml:space="preserve"> </w:t>
                            </w:r>
                            <w:r w:rsidRPr="0028259B">
                              <w:rPr>
                                <w:rFonts w:cs="新細明體" w:hint="eastAsia"/>
                                <w:b/>
                                <w:bCs/>
                                <w:color w:val="000000"/>
                                <w:spacing w:val="-10"/>
                                <w:kern w:val="0"/>
                                <w:sz w:val="24"/>
                                <w:szCs w:val="22"/>
                              </w:rPr>
                              <w:t>113年度桃園市公共及準公共化托育資源運用情形</w:t>
                            </w:r>
                          </w:p>
                          <w:p w14:paraId="3FF4D475" w14:textId="77777777" w:rsidR="00480206" w:rsidRPr="00A81D88" w:rsidRDefault="00480206" w:rsidP="00DE26A7">
                            <w:pPr>
                              <w:spacing w:line="280" w:lineRule="exact"/>
                              <w:ind w:rightChars="27" w:right="76" w:firstLine="400"/>
                              <w:jc w:val="center"/>
                              <w:rPr>
                                <w:rFonts w:cs="新細明體"/>
                                <w:color w:val="000000"/>
                                <w:kern w:val="0"/>
                                <w:sz w:val="20"/>
                                <w:szCs w:val="20"/>
                              </w:rPr>
                            </w:pPr>
                            <w:r>
                              <w:rPr>
                                <w:rFonts w:cs="新細明體" w:hint="eastAsia"/>
                                <w:color w:val="000000"/>
                                <w:kern w:val="0"/>
                                <w:sz w:val="20"/>
                              </w:rPr>
                              <w:t xml:space="preserve">                                      </w:t>
                            </w:r>
                            <w:r w:rsidRPr="00AA6199">
                              <w:rPr>
                                <w:rFonts w:cs="新細明體" w:hint="eastAsia"/>
                                <w:color w:val="000000"/>
                                <w:kern w:val="0"/>
                                <w:sz w:val="18"/>
                                <w:szCs w:val="24"/>
                              </w:rPr>
                              <w:t xml:space="preserve">   </w:t>
                            </w:r>
                            <w:r w:rsidRPr="00A81D88">
                              <w:rPr>
                                <w:rFonts w:cs="新細明體" w:hint="eastAsia"/>
                                <w:color w:val="000000"/>
                                <w:kern w:val="0"/>
                                <w:sz w:val="20"/>
                                <w:szCs w:val="20"/>
                              </w:rPr>
                              <w:t>單位：人、％</w:t>
                            </w:r>
                          </w:p>
                          <w:tbl>
                            <w:tblPr>
                              <w:tblW w:w="5556" w:type="dxa"/>
                              <w:jc w:val="center"/>
                              <w:tblCellMar>
                                <w:left w:w="28" w:type="dxa"/>
                                <w:right w:w="28" w:type="dxa"/>
                              </w:tblCellMar>
                              <w:tblLook w:val="04A0" w:firstRow="1" w:lastRow="0" w:firstColumn="1" w:lastColumn="0" w:noHBand="0" w:noVBand="1"/>
                            </w:tblPr>
                            <w:tblGrid>
                              <w:gridCol w:w="2268"/>
                              <w:gridCol w:w="1191"/>
                              <w:gridCol w:w="1020"/>
                              <w:gridCol w:w="1077"/>
                            </w:tblGrid>
                            <w:tr w:rsidR="00480206" w:rsidRPr="00626556" w14:paraId="2A768AED" w14:textId="77777777" w:rsidTr="0028259B">
                              <w:trPr>
                                <w:trHeight w:val="20"/>
                                <w:tblHeader/>
                                <w:jc w:val="center"/>
                              </w:trPr>
                              <w:tc>
                                <w:tcPr>
                                  <w:tcW w:w="226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76944" w14:textId="77777777" w:rsidR="00480206" w:rsidRPr="00486377" w:rsidRDefault="00480206" w:rsidP="00DE26A7">
                                  <w:pPr>
                                    <w:widowControl/>
                                    <w:spacing w:line="240" w:lineRule="exact"/>
                                    <w:ind w:firstLineChars="0" w:firstLine="0"/>
                                    <w:jc w:val="distribute"/>
                                    <w:rPr>
                                      <w:rFonts w:cs="新細明體"/>
                                      <w:color w:val="000000"/>
                                      <w:kern w:val="0"/>
                                      <w:sz w:val="20"/>
                                    </w:rPr>
                                  </w:pPr>
                                  <w:r w:rsidRPr="00486377">
                                    <w:rPr>
                                      <w:rFonts w:cs="新細明體" w:hint="eastAsia"/>
                                      <w:color w:val="000000"/>
                                      <w:kern w:val="0"/>
                                      <w:sz w:val="20"/>
                                    </w:rPr>
                                    <w:t>類別</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14:paraId="1BDE2A99" w14:textId="77777777" w:rsidR="00480206"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核定可收</w:t>
                                  </w:r>
                                </w:p>
                                <w:p w14:paraId="351501B4" w14:textId="77777777" w:rsidR="00480206" w:rsidRPr="00486377"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托人數(A)</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1EF333B" w14:textId="77777777" w:rsidR="00480206"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實際收托</w:t>
                                  </w:r>
                                </w:p>
                                <w:p w14:paraId="508D13EF" w14:textId="77777777" w:rsidR="00480206" w:rsidRPr="00486377"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人數(B)</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4F4285D4" w14:textId="77777777" w:rsidR="00480206"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收托率</w:t>
                                  </w:r>
                                </w:p>
                                <w:p w14:paraId="4614E3DE" w14:textId="77777777" w:rsidR="00480206" w:rsidRPr="00486377" w:rsidRDefault="00480206" w:rsidP="00DE26A7">
                                  <w:pPr>
                                    <w:widowControl/>
                                    <w:spacing w:line="240" w:lineRule="exact"/>
                                    <w:ind w:firstLineChars="0" w:firstLine="0"/>
                                    <w:jc w:val="center"/>
                                    <w:rPr>
                                      <w:rFonts w:cs="新細明體"/>
                                      <w:color w:val="000000"/>
                                      <w:kern w:val="0"/>
                                      <w:sz w:val="20"/>
                                    </w:rPr>
                                  </w:pPr>
                                  <w:r>
                                    <w:rPr>
                                      <w:rFonts w:cs="新細明體"/>
                                      <w:color w:val="000000"/>
                                      <w:kern w:val="0"/>
                                      <w:sz w:val="20"/>
                                    </w:rPr>
                                    <w:t>(B</w:t>
                                  </w:r>
                                  <w:r>
                                    <w:rPr>
                                      <w:rFonts w:cs="新細明體" w:hint="eastAsia"/>
                                      <w:color w:val="000000"/>
                                      <w:kern w:val="0"/>
                                      <w:sz w:val="20"/>
                                    </w:rPr>
                                    <w:t>/</w:t>
                                  </w:r>
                                  <w:r w:rsidRPr="00486377">
                                    <w:rPr>
                                      <w:rFonts w:cs="新細明體"/>
                                      <w:color w:val="000000"/>
                                      <w:kern w:val="0"/>
                                      <w:sz w:val="20"/>
                                    </w:rPr>
                                    <w:t>A×100)</w:t>
                                  </w:r>
                                </w:p>
                              </w:tc>
                            </w:tr>
                            <w:tr w:rsidR="00480206" w:rsidRPr="00626556" w14:paraId="3A922BCA"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20BC6052" w14:textId="77777777" w:rsidR="00480206" w:rsidRPr="00486377" w:rsidRDefault="00480206" w:rsidP="00FC4ABD">
                                  <w:pPr>
                                    <w:widowControl/>
                                    <w:spacing w:line="240" w:lineRule="exact"/>
                                    <w:ind w:firstLineChars="0" w:firstLine="0"/>
                                    <w:jc w:val="distribute"/>
                                    <w:rPr>
                                      <w:rFonts w:cs="新細明體"/>
                                      <w:b/>
                                      <w:bCs/>
                                      <w:color w:val="000000"/>
                                      <w:kern w:val="0"/>
                                      <w:sz w:val="20"/>
                                    </w:rPr>
                                  </w:pPr>
                                  <w:r>
                                    <w:rPr>
                                      <w:rFonts w:cs="新細明體" w:hint="eastAsia"/>
                                      <w:b/>
                                      <w:bCs/>
                                      <w:color w:val="000000"/>
                                      <w:kern w:val="0"/>
                                      <w:sz w:val="20"/>
                                    </w:rPr>
                                    <w:t>合</w:t>
                                  </w:r>
                                  <w:r w:rsidRPr="00486377">
                                    <w:rPr>
                                      <w:rFonts w:cs="新細明體" w:hint="eastAsia"/>
                                      <w:b/>
                                      <w:bCs/>
                                      <w:color w:val="000000"/>
                                      <w:kern w:val="0"/>
                                      <w:sz w:val="20"/>
                                    </w:rPr>
                                    <w:t>計</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C7E26F" w14:textId="77777777" w:rsidR="00480206" w:rsidRPr="00FC4ABD" w:rsidRDefault="00480206" w:rsidP="00FC4ABD">
                                  <w:pPr>
                                    <w:widowControl/>
                                    <w:spacing w:line="240" w:lineRule="exact"/>
                                    <w:ind w:firstLineChars="0" w:firstLine="0"/>
                                    <w:jc w:val="right"/>
                                    <w:rPr>
                                      <w:rFonts w:cs="新細明體"/>
                                      <w:b/>
                                      <w:bCs/>
                                      <w:color w:val="000000"/>
                                      <w:kern w:val="0"/>
                                      <w:sz w:val="20"/>
                                      <w:szCs w:val="20"/>
                                    </w:rPr>
                                  </w:pPr>
                                  <w:r w:rsidRPr="00FC4ABD">
                                    <w:rPr>
                                      <w:b/>
                                      <w:bCs/>
                                      <w:sz w:val="20"/>
                                      <w:szCs w:val="20"/>
                                    </w:rPr>
                                    <w:t>12,752</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1046A274" w14:textId="77777777" w:rsidR="00480206" w:rsidRPr="00FC4ABD" w:rsidRDefault="00480206" w:rsidP="00FC4ABD">
                                  <w:pPr>
                                    <w:widowControl/>
                                    <w:spacing w:line="240" w:lineRule="exact"/>
                                    <w:ind w:firstLineChars="0" w:firstLine="0"/>
                                    <w:jc w:val="right"/>
                                    <w:rPr>
                                      <w:rFonts w:cs="新細明體"/>
                                      <w:b/>
                                      <w:bCs/>
                                      <w:color w:val="000000"/>
                                      <w:kern w:val="0"/>
                                      <w:sz w:val="20"/>
                                      <w:szCs w:val="20"/>
                                    </w:rPr>
                                  </w:pPr>
                                  <w:r w:rsidRPr="00FC4ABD">
                                    <w:rPr>
                                      <w:b/>
                                      <w:bCs/>
                                      <w:sz w:val="20"/>
                                      <w:szCs w:val="20"/>
                                    </w:rPr>
                                    <w:t>9,018</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00D305CD" w14:textId="77777777" w:rsidR="00480206" w:rsidRPr="00FC4ABD" w:rsidRDefault="00480206" w:rsidP="00FC4ABD">
                                  <w:pPr>
                                    <w:widowControl/>
                                    <w:spacing w:line="240" w:lineRule="exact"/>
                                    <w:ind w:firstLineChars="0" w:firstLine="0"/>
                                    <w:jc w:val="right"/>
                                    <w:rPr>
                                      <w:rFonts w:cs="新細明體"/>
                                      <w:b/>
                                      <w:bCs/>
                                      <w:color w:val="000000"/>
                                      <w:kern w:val="0"/>
                                      <w:sz w:val="20"/>
                                      <w:szCs w:val="20"/>
                                    </w:rPr>
                                  </w:pPr>
                                  <w:r w:rsidRPr="00FC4ABD">
                                    <w:rPr>
                                      <w:b/>
                                      <w:bCs/>
                                      <w:sz w:val="20"/>
                                      <w:szCs w:val="20"/>
                                    </w:rPr>
                                    <w:t>70.72</w:t>
                                  </w:r>
                                </w:p>
                              </w:tc>
                            </w:tr>
                            <w:tr w:rsidR="00480206" w:rsidRPr="00626556" w14:paraId="50CCEB6B"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14A6C592" w14:textId="77777777" w:rsidR="00480206" w:rsidRDefault="00480206" w:rsidP="00856B59">
                                  <w:pPr>
                                    <w:widowControl/>
                                    <w:spacing w:line="200" w:lineRule="exact"/>
                                    <w:ind w:firstLineChars="0" w:firstLine="0"/>
                                    <w:rPr>
                                      <w:rFonts w:cs="新細明體"/>
                                      <w:b/>
                                      <w:bCs/>
                                      <w:color w:val="000000"/>
                                      <w:kern w:val="0"/>
                                      <w:sz w:val="20"/>
                                    </w:rPr>
                                  </w:pPr>
                                  <w:r>
                                    <w:rPr>
                                      <w:rFonts w:cs="新細明體" w:hint="eastAsia"/>
                                      <w:b/>
                                      <w:bCs/>
                                      <w:color w:val="000000"/>
                                      <w:kern w:val="0"/>
                                      <w:sz w:val="20"/>
                                    </w:rPr>
                                    <w:t>公共化托育資源(</w:t>
                                  </w:r>
                                  <w:r w:rsidRPr="00537912">
                                    <w:rPr>
                                      <w:rFonts w:cs="新細明體" w:hint="eastAsia"/>
                                      <w:b/>
                                      <w:bCs/>
                                      <w:color w:val="000000"/>
                                      <w:kern w:val="0"/>
                                      <w:sz w:val="20"/>
                                    </w:rPr>
                                    <w:t>公共托育機構</w:t>
                                  </w:r>
                                  <w:r>
                                    <w:rPr>
                                      <w:rFonts w:cs="新細明體" w:hint="eastAsia"/>
                                      <w:b/>
                                      <w:bCs/>
                                      <w:color w:val="000000"/>
                                      <w:kern w:val="0"/>
                                      <w:sz w:val="20"/>
                                    </w:rPr>
                                    <w:t>)小計</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6212B" w14:textId="77777777" w:rsidR="00480206" w:rsidRPr="00FC4ABD" w:rsidRDefault="00480206" w:rsidP="00856B59">
                                  <w:pPr>
                                    <w:widowControl/>
                                    <w:spacing w:line="200" w:lineRule="exact"/>
                                    <w:ind w:firstLineChars="0" w:firstLine="0"/>
                                    <w:jc w:val="right"/>
                                    <w:rPr>
                                      <w:b/>
                                      <w:bCs/>
                                      <w:color w:val="000000"/>
                                      <w:sz w:val="20"/>
                                      <w:szCs w:val="20"/>
                                    </w:rPr>
                                  </w:pPr>
                                  <w:r w:rsidRPr="00FC4ABD">
                                    <w:rPr>
                                      <w:b/>
                                      <w:bCs/>
                                      <w:sz w:val="20"/>
                                      <w:szCs w:val="20"/>
                                    </w:rPr>
                                    <w:t>1,778</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69635220" w14:textId="77777777" w:rsidR="00480206" w:rsidRPr="00FC4ABD" w:rsidRDefault="00480206" w:rsidP="00856B59">
                                  <w:pPr>
                                    <w:widowControl/>
                                    <w:spacing w:line="200" w:lineRule="exact"/>
                                    <w:ind w:firstLineChars="0" w:firstLine="0"/>
                                    <w:jc w:val="right"/>
                                    <w:rPr>
                                      <w:b/>
                                      <w:bCs/>
                                      <w:color w:val="000000"/>
                                      <w:sz w:val="20"/>
                                      <w:szCs w:val="20"/>
                                    </w:rPr>
                                  </w:pPr>
                                  <w:r w:rsidRPr="00FC4ABD">
                                    <w:rPr>
                                      <w:b/>
                                      <w:bCs/>
                                      <w:sz w:val="20"/>
                                      <w:szCs w:val="20"/>
                                    </w:rPr>
                                    <w:t>1,778</w:t>
                                  </w:r>
                                </w:p>
                              </w:tc>
                              <w:tc>
                                <w:tcPr>
                                  <w:tcW w:w="1077" w:type="dxa"/>
                                  <w:tcBorders>
                                    <w:top w:val="single" w:sz="4" w:space="0" w:color="auto"/>
                                    <w:left w:val="nil"/>
                                    <w:bottom w:val="single" w:sz="4" w:space="0" w:color="auto"/>
                                    <w:right w:val="single" w:sz="4" w:space="0" w:color="auto"/>
                                  </w:tcBorders>
                                  <w:shd w:val="clear" w:color="auto" w:fill="auto"/>
                                  <w:noWrap/>
                                  <w:vAlign w:val="center"/>
                                </w:tcPr>
                                <w:p w14:paraId="225277DC" w14:textId="77777777" w:rsidR="00480206" w:rsidRPr="00FC4ABD" w:rsidRDefault="00480206" w:rsidP="00856B59">
                                  <w:pPr>
                                    <w:widowControl/>
                                    <w:spacing w:line="200" w:lineRule="exact"/>
                                    <w:ind w:firstLineChars="0" w:firstLine="0"/>
                                    <w:jc w:val="right"/>
                                    <w:rPr>
                                      <w:b/>
                                      <w:bCs/>
                                      <w:color w:val="000000"/>
                                      <w:sz w:val="20"/>
                                      <w:szCs w:val="20"/>
                                    </w:rPr>
                                  </w:pPr>
                                  <w:r w:rsidRPr="00FC4ABD">
                                    <w:rPr>
                                      <w:b/>
                                      <w:bCs/>
                                      <w:sz w:val="20"/>
                                      <w:szCs w:val="20"/>
                                    </w:rPr>
                                    <w:t>100</w:t>
                                  </w:r>
                                  <w:r>
                                    <w:rPr>
                                      <w:rFonts w:hint="eastAsia"/>
                                      <w:b/>
                                      <w:bCs/>
                                      <w:sz w:val="20"/>
                                      <w:szCs w:val="20"/>
                                    </w:rPr>
                                    <w:t>.00</w:t>
                                  </w:r>
                                </w:p>
                              </w:tc>
                            </w:tr>
                            <w:tr w:rsidR="00480206" w:rsidRPr="00626556" w14:paraId="1657AC2B"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6070400F" w14:textId="77777777" w:rsidR="00480206" w:rsidRPr="00486377" w:rsidRDefault="00480206" w:rsidP="00856B59">
                                  <w:pPr>
                                    <w:widowControl/>
                                    <w:spacing w:line="200" w:lineRule="exact"/>
                                    <w:ind w:leftChars="50" w:left="140" w:firstLineChars="0" w:firstLine="0"/>
                                    <w:rPr>
                                      <w:rFonts w:cs="新細明體"/>
                                      <w:color w:val="000000"/>
                                      <w:kern w:val="0"/>
                                      <w:sz w:val="20"/>
                                    </w:rPr>
                                  </w:pPr>
                                  <w:r w:rsidRPr="00486377">
                                    <w:rPr>
                                      <w:rFonts w:cs="新細明體" w:hint="eastAsia"/>
                                      <w:color w:val="000000"/>
                                      <w:kern w:val="0"/>
                                      <w:sz w:val="20"/>
                                    </w:rPr>
                                    <w:t>公設民營托嬰中心</w:t>
                                  </w:r>
                                </w:p>
                              </w:tc>
                              <w:tc>
                                <w:tcPr>
                                  <w:tcW w:w="1191" w:type="dxa"/>
                                  <w:tcBorders>
                                    <w:top w:val="nil"/>
                                    <w:left w:val="nil"/>
                                    <w:bottom w:val="single" w:sz="4" w:space="0" w:color="auto"/>
                                    <w:right w:val="single" w:sz="4" w:space="0" w:color="auto"/>
                                  </w:tcBorders>
                                  <w:shd w:val="clear" w:color="auto" w:fill="auto"/>
                                  <w:noWrap/>
                                  <w:vAlign w:val="center"/>
                                  <w:hideMark/>
                                </w:tcPr>
                                <w:p w14:paraId="4D5677A2"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1,574</w:t>
                                  </w:r>
                                </w:p>
                              </w:tc>
                              <w:tc>
                                <w:tcPr>
                                  <w:tcW w:w="1020" w:type="dxa"/>
                                  <w:tcBorders>
                                    <w:top w:val="nil"/>
                                    <w:left w:val="nil"/>
                                    <w:bottom w:val="single" w:sz="4" w:space="0" w:color="auto"/>
                                    <w:right w:val="single" w:sz="4" w:space="0" w:color="auto"/>
                                  </w:tcBorders>
                                  <w:shd w:val="clear" w:color="auto" w:fill="auto"/>
                                  <w:noWrap/>
                                  <w:vAlign w:val="center"/>
                                  <w:hideMark/>
                                </w:tcPr>
                                <w:p w14:paraId="0938692E"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1,574</w:t>
                                  </w:r>
                                </w:p>
                              </w:tc>
                              <w:tc>
                                <w:tcPr>
                                  <w:tcW w:w="1077" w:type="dxa"/>
                                  <w:tcBorders>
                                    <w:top w:val="nil"/>
                                    <w:left w:val="nil"/>
                                    <w:bottom w:val="single" w:sz="4" w:space="0" w:color="auto"/>
                                    <w:right w:val="single" w:sz="4" w:space="0" w:color="auto"/>
                                  </w:tcBorders>
                                  <w:shd w:val="clear" w:color="auto" w:fill="auto"/>
                                  <w:noWrap/>
                                  <w:vAlign w:val="center"/>
                                  <w:hideMark/>
                                </w:tcPr>
                                <w:p w14:paraId="5427CFB1"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100</w:t>
                                  </w:r>
                                  <w:r>
                                    <w:rPr>
                                      <w:rFonts w:hint="eastAsia"/>
                                      <w:sz w:val="20"/>
                                      <w:szCs w:val="20"/>
                                    </w:rPr>
                                    <w:t>.00</w:t>
                                  </w:r>
                                </w:p>
                              </w:tc>
                            </w:tr>
                            <w:tr w:rsidR="00480206" w:rsidRPr="00626556" w14:paraId="7860E828"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tcPr>
                                <w:p w14:paraId="3C74B28E" w14:textId="77777777" w:rsidR="00480206" w:rsidRPr="00486377" w:rsidRDefault="00480206" w:rsidP="00856B59">
                                  <w:pPr>
                                    <w:widowControl/>
                                    <w:spacing w:line="200" w:lineRule="exact"/>
                                    <w:ind w:leftChars="50" w:left="140" w:firstLineChars="0" w:firstLine="0"/>
                                    <w:rPr>
                                      <w:rFonts w:cs="新細明體"/>
                                      <w:color w:val="000000"/>
                                      <w:kern w:val="0"/>
                                      <w:sz w:val="20"/>
                                    </w:rPr>
                                  </w:pPr>
                                  <w:r w:rsidRPr="00486377">
                                    <w:rPr>
                                      <w:rFonts w:cs="新細明體" w:hint="eastAsia"/>
                                      <w:color w:val="000000"/>
                                      <w:kern w:val="0"/>
                                      <w:sz w:val="20"/>
                                    </w:rPr>
                                    <w:t>社區公共托育家園</w:t>
                                  </w:r>
                                </w:p>
                              </w:tc>
                              <w:tc>
                                <w:tcPr>
                                  <w:tcW w:w="1191" w:type="dxa"/>
                                  <w:tcBorders>
                                    <w:top w:val="nil"/>
                                    <w:left w:val="nil"/>
                                    <w:bottom w:val="single" w:sz="4" w:space="0" w:color="auto"/>
                                    <w:right w:val="single" w:sz="4" w:space="0" w:color="auto"/>
                                  </w:tcBorders>
                                  <w:shd w:val="clear" w:color="auto" w:fill="auto"/>
                                  <w:noWrap/>
                                  <w:vAlign w:val="center"/>
                                </w:tcPr>
                                <w:p w14:paraId="63F2CF9E"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204</w:t>
                                  </w:r>
                                </w:p>
                              </w:tc>
                              <w:tc>
                                <w:tcPr>
                                  <w:tcW w:w="1020" w:type="dxa"/>
                                  <w:tcBorders>
                                    <w:top w:val="nil"/>
                                    <w:left w:val="nil"/>
                                    <w:bottom w:val="single" w:sz="4" w:space="0" w:color="auto"/>
                                    <w:right w:val="single" w:sz="4" w:space="0" w:color="auto"/>
                                  </w:tcBorders>
                                  <w:shd w:val="clear" w:color="auto" w:fill="auto"/>
                                  <w:noWrap/>
                                  <w:vAlign w:val="center"/>
                                </w:tcPr>
                                <w:p w14:paraId="7513DF06"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204</w:t>
                                  </w:r>
                                </w:p>
                              </w:tc>
                              <w:tc>
                                <w:tcPr>
                                  <w:tcW w:w="1077" w:type="dxa"/>
                                  <w:tcBorders>
                                    <w:top w:val="nil"/>
                                    <w:left w:val="nil"/>
                                    <w:bottom w:val="single" w:sz="4" w:space="0" w:color="auto"/>
                                    <w:right w:val="single" w:sz="4" w:space="0" w:color="auto"/>
                                  </w:tcBorders>
                                  <w:shd w:val="clear" w:color="auto" w:fill="auto"/>
                                  <w:noWrap/>
                                  <w:vAlign w:val="center"/>
                                </w:tcPr>
                                <w:p w14:paraId="165FE856"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100</w:t>
                                  </w:r>
                                  <w:r>
                                    <w:rPr>
                                      <w:rFonts w:hint="eastAsia"/>
                                      <w:sz w:val="20"/>
                                      <w:szCs w:val="20"/>
                                    </w:rPr>
                                    <w:t>.00</w:t>
                                  </w:r>
                                </w:p>
                              </w:tc>
                            </w:tr>
                            <w:tr w:rsidR="00480206" w:rsidRPr="00626556" w14:paraId="2DFE3390"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tcPr>
                                <w:p w14:paraId="38B73A39" w14:textId="77777777" w:rsidR="00480206" w:rsidRPr="00486377" w:rsidRDefault="00480206" w:rsidP="00856B59">
                                  <w:pPr>
                                    <w:widowControl/>
                                    <w:spacing w:line="200" w:lineRule="exact"/>
                                    <w:ind w:firstLineChars="0" w:firstLine="0"/>
                                    <w:rPr>
                                      <w:rFonts w:cs="新細明體"/>
                                      <w:b/>
                                      <w:bCs/>
                                      <w:color w:val="000000"/>
                                      <w:kern w:val="0"/>
                                      <w:sz w:val="20"/>
                                    </w:rPr>
                                  </w:pPr>
                                  <w:r>
                                    <w:rPr>
                                      <w:rFonts w:cs="新細明體" w:hint="eastAsia"/>
                                      <w:b/>
                                      <w:bCs/>
                                      <w:color w:val="000000"/>
                                      <w:kern w:val="0"/>
                                      <w:sz w:val="20"/>
                                    </w:rPr>
                                    <w:t>準公共化托育資源</w:t>
                                  </w:r>
                                  <w:r w:rsidRPr="00486377">
                                    <w:rPr>
                                      <w:rFonts w:cs="新細明體" w:hint="eastAsia"/>
                                      <w:b/>
                                      <w:bCs/>
                                      <w:color w:val="000000"/>
                                      <w:kern w:val="0"/>
                                      <w:sz w:val="20"/>
                                    </w:rPr>
                                    <w:t>小計</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16190" w14:textId="77777777" w:rsidR="00480206" w:rsidRPr="00FC4ABD" w:rsidRDefault="00480206" w:rsidP="00856B59">
                                  <w:pPr>
                                    <w:widowControl/>
                                    <w:spacing w:line="200" w:lineRule="exact"/>
                                    <w:ind w:firstLineChars="0" w:firstLine="0"/>
                                    <w:jc w:val="right"/>
                                    <w:rPr>
                                      <w:rFonts w:cs="新細明體"/>
                                      <w:b/>
                                      <w:bCs/>
                                      <w:color w:val="EE0000"/>
                                      <w:kern w:val="0"/>
                                      <w:sz w:val="20"/>
                                      <w:szCs w:val="20"/>
                                    </w:rPr>
                                  </w:pPr>
                                  <w:r w:rsidRPr="00FC4ABD">
                                    <w:rPr>
                                      <w:b/>
                                      <w:bCs/>
                                      <w:sz w:val="20"/>
                                      <w:szCs w:val="20"/>
                                    </w:rPr>
                                    <w:t>10,974</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2F48CEBE" w14:textId="77777777" w:rsidR="00480206" w:rsidRPr="00FC4ABD" w:rsidRDefault="00480206" w:rsidP="00856B59">
                                  <w:pPr>
                                    <w:widowControl/>
                                    <w:spacing w:line="200" w:lineRule="exact"/>
                                    <w:ind w:firstLineChars="0" w:firstLine="0"/>
                                    <w:jc w:val="right"/>
                                    <w:rPr>
                                      <w:rFonts w:cs="新細明體"/>
                                      <w:b/>
                                      <w:bCs/>
                                      <w:color w:val="EE0000"/>
                                      <w:kern w:val="0"/>
                                      <w:sz w:val="20"/>
                                      <w:szCs w:val="20"/>
                                    </w:rPr>
                                  </w:pPr>
                                  <w:r w:rsidRPr="00FC4ABD">
                                    <w:rPr>
                                      <w:b/>
                                      <w:bCs/>
                                      <w:sz w:val="20"/>
                                      <w:szCs w:val="20"/>
                                    </w:rPr>
                                    <w:t>7,240</w:t>
                                  </w:r>
                                </w:p>
                              </w:tc>
                              <w:tc>
                                <w:tcPr>
                                  <w:tcW w:w="1077" w:type="dxa"/>
                                  <w:tcBorders>
                                    <w:top w:val="single" w:sz="4" w:space="0" w:color="auto"/>
                                    <w:left w:val="nil"/>
                                    <w:bottom w:val="single" w:sz="4" w:space="0" w:color="auto"/>
                                    <w:right w:val="single" w:sz="4" w:space="0" w:color="auto"/>
                                  </w:tcBorders>
                                  <w:shd w:val="clear" w:color="auto" w:fill="auto"/>
                                  <w:noWrap/>
                                  <w:vAlign w:val="center"/>
                                </w:tcPr>
                                <w:p w14:paraId="17302B6A" w14:textId="77777777" w:rsidR="00480206" w:rsidRPr="00FC4ABD" w:rsidRDefault="00480206" w:rsidP="00856B59">
                                  <w:pPr>
                                    <w:widowControl/>
                                    <w:spacing w:line="200" w:lineRule="exact"/>
                                    <w:ind w:firstLineChars="0" w:firstLine="0"/>
                                    <w:jc w:val="right"/>
                                    <w:rPr>
                                      <w:rFonts w:cs="新細明體"/>
                                      <w:b/>
                                      <w:bCs/>
                                      <w:color w:val="EE0000"/>
                                      <w:kern w:val="0"/>
                                      <w:sz w:val="20"/>
                                      <w:szCs w:val="20"/>
                                    </w:rPr>
                                  </w:pPr>
                                  <w:r w:rsidRPr="00FC4ABD">
                                    <w:rPr>
                                      <w:b/>
                                      <w:bCs/>
                                      <w:sz w:val="20"/>
                                      <w:szCs w:val="20"/>
                                    </w:rPr>
                                    <w:t>65.97</w:t>
                                  </w:r>
                                </w:p>
                              </w:tc>
                            </w:tr>
                            <w:tr w:rsidR="00480206" w:rsidRPr="00626556" w14:paraId="404D1B14"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tcPr>
                                <w:p w14:paraId="0C0CDBAE" w14:textId="77777777" w:rsidR="00480206" w:rsidRPr="001F4727" w:rsidRDefault="00480206" w:rsidP="00856B59">
                                  <w:pPr>
                                    <w:widowControl/>
                                    <w:spacing w:line="200" w:lineRule="exact"/>
                                    <w:ind w:firstLineChars="0" w:firstLine="0"/>
                                    <w:rPr>
                                      <w:rFonts w:cs="新細明體"/>
                                      <w:color w:val="000000"/>
                                      <w:spacing w:val="-8"/>
                                      <w:kern w:val="0"/>
                                      <w:sz w:val="20"/>
                                    </w:rPr>
                                  </w:pPr>
                                  <w:r w:rsidRPr="00486377">
                                    <w:rPr>
                                      <w:rFonts w:cs="新細明體" w:hint="eastAsia"/>
                                      <w:color w:val="000000"/>
                                      <w:kern w:val="0"/>
                                      <w:sz w:val="20"/>
                                    </w:rPr>
                                    <w:t xml:space="preserve"> </w:t>
                                  </w:r>
                                  <w:r w:rsidRPr="001F4727">
                                    <w:rPr>
                                      <w:rFonts w:cs="新細明體" w:hint="eastAsia"/>
                                      <w:color w:val="000000"/>
                                      <w:spacing w:val="-8"/>
                                      <w:kern w:val="0"/>
                                      <w:sz w:val="20"/>
                                    </w:rPr>
                                    <w:t>準公共化機構(托嬰中心)</w:t>
                                  </w:r>
                                </w:p>
                              </w:tc>
                              <w:tc>
                                <w:tcPr>
                                  <w:tcW w:w="1191" w:type="dxa"/>
                                  <w:tcBorders>
                                    <w:top w:val="nil"/>
                                    <w:left w:val="nil"/>
                                    <w:bottom w:val="single" w:sz="4" w:space="0" w:color="auto"/>
                                    <w:right w:val="single" w:sz="4" w:space="0" w:color="auto"/>
                                  </w:tcBorders>
                                  <w:shd w:val="clear" w:color="auto" w:fill="auto"/>
                                  <w:noWrap/>
                                  <w:vAlign w:val="center"/>
                                </w:tcPr>
                                <w:p w14:paraId="645456CF"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5,970</w:t>
                                  </w:r>
                                </w:p>
                              </w:tc>
                              <w:tc>
                                <w:tcPr>
                                  <w:tcW w:w="1020" w:type="dxa"/>
                                  <w:tcBorders>
                                    <w:top w:val="nil"/>
                                    <w:left w:val="nil"/>
                                    <w:bottom w:val="single" w:sz="4" w:space="0" w:color="auto"/>
                                    <w:right w:val="single" w:sz="4" w:space="0" w:color="auto"/>
                                  </w:tcBorders>
                                  <w:shd w:val="clear" w:color="auto" w:fill="auto"/>
                                  <w:noWrap/>
                                  <w:vAlign w:val="center"/>
                                </w:tcPr>
                                <w:p w14:paraId="129330AC"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4,267</w:t>
                                  </w:r>
                                </w:p>
                              </w:tc>
                              <w:tc>
                                <w:tcPr>
                                  <w:tcW w:w="1077" w:type="dxa"/>
                                  <w:tcBorders>
                                    <w:top w:val="nil"/>
                                    <w:left w:val="nil"/>
                                    <w:bottom w:val="single" w:sz="4" w:space="0" w:color="auto"/>
                                    <w:right w:val="single" w:sz="4" w:space="0" w:color="auto"/>
                                  </w:tcBorders>
                                  <w:shd w:val="clear" w:color="auto" w:fill="auto"/>
                                  <w:noWrap/>
                                  <w:vAlign w:val="center"/>
                                </w:tcPr>
                                <w:p w14:paraId="33BEF86C" w14:textId="77777777" w:rsidR="00480206" w:rsidRPr="00FC4ABD" w:rsidRDefault="00480206" w:rsidP="00856B59">
                                  <w:pPr>
                                    <w:widowControl/>
                                    <w:spacing w:line="200" w:lineRule="exact"/>
                                    <w:ind w:firstLineChars="0" w:firstLine="0"/>
                                    <w:jc w:val="right"/>
                                    <w:rPr>
                                      <w:rFonts w:cs="新細明體"/>
                                      <w:color w:val="EE0000"/>
                                      <w:kern w:val="0"/>
                                      <w:sz w:val="20"/>
                                      <w:szCs w:val="20"/>
                                    </w:rPr>
                                  </w:pPr>
                                  <w:r w:rsidRPr="00FC4ABD">
                                    <w:rPr>
                                      <w:sz w:val="20"/>
                                      <w:szCs w:val="20"/>
                                    </w:rPr>
                                    <w:t>71.47</w:t>
                                  </w:r>
                                </w:p>
                              </w:tc>
                            </w:tr>
                            <w:tr w:rsidR="00480206" w:rsidRPr="00626556" w14:paraId="37029F28"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6914B1EB" w14:textId="77777777" w:rsidR="00480206" w:rsidRPr="00486377" w:rsidRDefault="00480206" w:rsidP="00856B59">
                                  <w:pPr>
                                    <w:widowControl/>
                                    <w:spacing w:line="200" w:lineRule="exact"/>
                                    <w:ind w:firstLineChars="0" w:firstLine="0"/>
                                    <w:rPr>
                                      <w:rFonts w:cs="新細明體"/>
                                      <w:color w:val="000000"/>
                                      <w:kern w:val="0"/>
                                      <w:sz w:val="20"/>
                                    </w:rPr>
                                  </w:pPr>
                                  <w:r w:rsidRPr="00486377">
                                    <w:rPr>
                                      <w:rFonts w:cs="新細明體" w:hint="eastAsia"/>
                                      <w:color w:val="000000"/>
                                      <w:kern w:val="0"/>
                                      <w:sz w:val="20"/>
                                    </w:rPr>
                                    <w:t xml:space="preserve"> </w:t>
                                  </w:r>
                                  <w:r>
                                    <w:rPr>
                                      <w:rFonts w:cs="新細明體" w:hint="eastAsia"/>
                                      <w:color w:val="000000"/>
                                      <w:kern w:val="0"/>
                                      <w:sz w:val="20"/>
                                    </w:rPr>
                                    <w:t>準公共化居家托育服務</w:t>
                                  </w:r>
                                </w:p>
                              </w:tc>
                              <w:tc>
                                <w:tcPr>
                                  <w:tcW w:w="1191" w:type="dxa"/>
                                  <w:tcBorders>
                                    <w:top w:val="nil"/>
                                    <w:left w:val="nil"/>
                                    <w:bottom w:val="single" w:sz="4" w:space="0" w:color="auto"/>
                                    <w:right w:val="single" w:sz="4" w:space="0" w:color="auto"/>
                                  </w:tcBorders>
                                  <w:shd w:val="clear" w:color="auto" w:fill="auto"/>
                                  <w:noWrap/>
                                  <w:vAlign w:val="center"/>
                                  <w:hideMark/>
                                </w:tcPr>
                                <w:p w14:paraId="59FA748A"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5,004</w:t>
                                  </w:r>
                                </w:p>
                              </w:tc>
                              <w:tc>
                                <w:tcPr>
                                  <w:tcW w:w="1020" w:type="dxa"/>
                                  <w:tcBorders>
                                    <w:top w:val="nil"/>
                                    <w:left w:val="nil"/>
                                    <w:bottom w:val="single" w:sz="4" w:space="0" w:color="auto"/>
                                    <w:right w:val="single" w:sz="4" w:space="0" w:color="auto"/>
                                  </w:tcBorders>
                                  <w:shd w:val="clear" w:color="auto" w:fill="auto"/>
                                  <w:noWrap/>
                                  <w:vAlign w:val="center"/>
                                  <w:hideMark/>
                                </w:tcPr>
                                <w:p w14:paraId="7855A8BF"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2,973</w:t>
                                  </w:r>
                                </w:p>
                              </w:tc>
                              <w:tc>
                                <w:tcPr>
                                  <w:tcW w:w="1077" w:type="dxa"/>
                                  <w:tcBorders>
                                    <w:top w:val="nil"/>
                                    <w:left w:val="nil"/>
                                    <w:bottom w:val="single" w:sz="4" w:space="0" w:color="auto"/>
                                    <w:right w:val="single" w:sz="4" w:space="0" w:color="auto"/>
                                  </w:tcBorders>
                                  <w:shd w:val="clear" w:color="auto" w:fill="auto"/>
                                  <w:noWrap/>
                                  <w:vAlign w:val="center"/>
                                  <w:hideMark/>
                                </w:tcPr>
                                <w:p w14:paraId="0937A6B2" w14:textId="77777777" w:rsidR="00480206" w:rsidRPr="00FC4ABD" w:rsidRDefault="00480206" w:rsidP="00856B59">
                                  <w:pPr>
                                    <w:widowControl/>
                                    <w:spacing w:line="200" w:lineRule="exact"/>
                                    <w:ind w:firstLineChars="0" w:firstLine="0"/>
                                    <w:jc w:val="right"/>
                                    <w:rPr>
                                      <w:rFonts w:cs="新細明體"/>
                                      <w:color w:val="EE0000"/>
                                      <w:kern w:val="0"/>
                                      <w:sz w:val="20"/>
                                      <w:szCs w:val="20"/>
                                    </w:rPr>
                                  </w:pPr>
                                  <w:r w:rsidRPr="00FC4ABD">
                                    <w:rPr>
                                      <w:sz w:val="20"/>
                                      <w:szCs w:val="20"/>
                                    </w:rPr>
                                    <w:t>59.41</w:t>
                                  </w:r>
                                </w:p>
                              </w:tc>
                            </w:tr>
                          </w:tbl>
                          <w:p w14:paraId="7AA0869D" w14:textId="77777777" w:rsidR="00480206" w:rsidRPr="00C61C68" w:rsidRDefault="00480206" w:rsidP="0028259B">
                            <w:pPr>
                              <w:widowControl/>
                              <w:spacing w:line="240" w:lineRule="exact"/>
                              <w:ind w:firstLineChars="100" w:firstLine="180"/>
                              <w:rPr>
                                <w:rFonts w:cs="新細明體"/>
                                <w:color w:val="000000"/>
                                <w:kern w:val="0"/>
                                <w:sz w:val="18"/>
                                <w:szCs w:val="18"/>
                              </w:rPr>
                            </w:pPr>
                            <w:r w:rsidRPr="00626556">
                              <w:rPr>
                                <w:rFonts w:cs="新細明體" w:hint="eastAsia"/>
                                <w:color w:val="000000"/>
                                <w:kern w:val="0"/>
                                <w:sz w:val="18"/>
                                <w:szCs w:val="18"/>
                              </w:rPr>
                              <w:t>資料來源：整理自</w:t>
                            </w:r>
                            <w:r>
                              <w:rPr>
                                <w:rFonts w:cs="新細明體" w:hint="eastAsia"/>
                                <w:color w:val="000000"/>
                                <w:kern w:val="0"/>
                                <w:sz w:val="18"/>
                                <w:szCs w:val="18"/>
                              </w:rPr>
                              <w:t>婦幼發展局</w:t>
                            </w:r>
                            <w:r w:rsidRPr="00626556">
                              <w:rPr>
                                <w:rFonts w:cs="新細明體" w:hint="eastAsia"/>
                                <w:color w:val="000000"/>
                                <w:kern w:val="0"/>
                                <w:sz w:val="18"/>
                                <w:szCs w:val="18"/>
                              </w:rPr>
                              <w:t>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C68D8" id="矩形 1" o:spid="_x0000_s1112" style="position:absolute;left:0;text-align:left;margin-left:186.6pt;margin-top:534.2pt;width:310.3pt;height:165.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" stroked="f">
                <v:textbox>
                  <w:txbxContent>
                    <w:p w14:paraId="687A895E" w14:textId="396583F5" w:rsidR="00480206" w:rsidRPr="0028259B" w:rsidRDefault="00480206" w:rsidP="00856B59">
                      <w:pPr>
                        <w:spacing w:line="300" w:lineRule="exact"/>
                        <w:ind w:firstLineChars="0" w:firstLine="0"/>
                        <w:jc w:val="center"/>
                        <w:rPr>
                          <w:rFonts w:cs="新細明體"/>
                          <w:b/>
                          <w:bCs/>
                          <w:color w:val="000000"/>
                          <w:spacing w:val="-10"/>
                          <w:kern w:val="0"/>
                          <w:sz w:val="24"/>
                          <w:szCs w:val="22"/>
                        </w:rPr>
                      </w:pPr>
                      <w:r w:rsidRPr="001D110E">
                        <w:rPr>
                          <w:rFonts w:cs="新細明體" w:hint="eastAsia"/>
                          <w:b/>
                          <w:bCs/>
                          <w:color w:val="000000"/>
                          <w:kern w:val="0"/>
                          <w:sz w:val="24"/>
                          <w:szCs w:val="22"/>
                        </w:rPr>
                        <w:t>表</w:t>
                      </w:r>
                      <w:r>
                        <w:rPr>
                          <w:rFonts w:cs="新細明體" w:hint="eastAsia"/>
                          <w:b/>
                          <w:bCs/>
                          <w:color w:val="000000"/>
                          <w:kern w:val="0"/>
                          <w:sz w:val="24"/>
                          <w:szCs w:val="22"/>
                        </w:rPr>
                        <w:t>3</w:t>
                      </w:r>
                      <w:r w:rsidR="009A04BF">
                        <w:rPr>
                          <w:rFonts w:cs="新細明體" w:hint="eastAsia"/>
                          <w:b/>
                          <w:bCs/>
                          <w:color w:val="000000"/>
                          <w:kern w:val="0"/>
                          <w:sz w:val="24"/>
                          <w:szCs w:val="22"/>
                        </w:rPr>
                        <w:t xml:space="preserve"> </w:t>
                      </w:r>
                      <w:r w:rsidRPr="001D110E">
                        <w:rPr>
                          <w:rFonts w:cs="新細明體" w:hint="eastAsia"/>
                          <w:b/>
                          <w:bCs/>
                          <w:color w:val="000000"/>
                          <w:kern w:val="0"/>
                          <w:sz w:val="24"/>
                          <w:szCs w:val="22"/>
                        </w:rPr>
                        <w:t xml:space="preserve"> </w:t>
                      </w:r>
                      <w:r w:rsidRPr="0028259B">
                        <w:rPr>
                          <w:rFonts w:cs="新細明體" w:hint="eastAsia"/>
                          <w:b/>
                          <w:bCs/>
                          <w:color w:val="000000"/>
                          <w:spacing w:val="-10"/>
                          <w:kern w:val="0"/>
                          <w:sz w:val="24"/>
                          <w:szCs w:val="22"/>
                        </w:rPr>
                        <w:t>113年度桃園市公共及準公共化托育資源運用情形</w:t>
                      </w:r>
                    </w:p>
                    <w:p w14:paraId="3FF4D475" w14:textId="77777777" w:rsidR="00480206" w:rsidRPr="00A81D88" w:rsidRDefault="00480206" w:rsidP="00DE26A7">
                      <w:pPr>
                        <w:spacing w:line="280" w:lineRule="exact"/>
                        <w:ind w:rightChars="27" w:right="76" w:firstLine="400"/>
                        <w:jc w:val="center"/>
                        <w:rPr>
                          <w:rFonts w:cs="新細明體"/>
                          <w:color w:val="000000"/>
                          <w:kern w:val="0"/>
                          <w:sz w:val="20"/>
                          <w:szCs w:val="20"/>
                        </w:rPr>
                      </w:pPr>
                      <w:r>
                        <w:rPr>
                          <w:rFonts w:cs="新細明體" w:hint="eastAsia"/>
                          <w:color w:val="000000"/>
                          <w:kern w:val="0"/>
                          <w:sz w:val="20"/>
                        </w:rPr>
                        <w:t xml:space="preserve">                                      </w:t>
                      </w:r>
                      <w:r w:rsidRPr="00AA6199">
                        <w:rPr>
                          <w:rFonts w:cs="新細明體" w:hint="eastAsia"/>
                          <w:color w:val="000000"/>
                          <w:kern w:val="0"/>
                          <w:sz w:val="18"/>
                          <w:szCs w:val="24"/>
                        </w:rPr>
                        <w:t xml:space="preserve">   </w:t>
                      </w:r>
                      <w:r w:rsidRPr="00A81D88">
                        <w:rPr>
                          <w:rFonts w:cs="新細明體" w:hint="eastAsia"/>
                          <w:color w:val="000000"/>
                          <w:kern w:val="0"/>
                          <w:sz w:val="20"/>
                          <w:szCs w:val="20"/>
                        </w:rPr>
                        <w:t>單位：人、％</w:t>
                      </w:r>
                    </w:p>
                    <w:tbl>
                      <w:tblPr>
                        <w:tblW w:w="5556" w:type="dxa"/>
                        <w:jc w:val="center"/>
                        <w:tblCellMar>
                          <w:left w:w="28" w:type="dxa"/>
                          <w:right w:w="28" w:type="dxa"/>
                        </w:tblCellMar>
                        <w:tblLook w:val="04A0" w:firstRow="1" w:lastRow="0" w:firstColumn="1" w:lastColumn="0" w:noHBand="0" w:noVBand="1"/>
                      </w:tblPr>
                      <w:tblGrid>
                        <w:gridCol w:w="2268"/>
                        <w:gridCol w:w="1191"/>
                        <w:gridCol w:w="1020"/>
                        <w:gridCol w:w="1077"/>
                      </w:tblGrid>
                      <w:tr w:rsidR="00480206" w:rsidRPr="00626556" w14:paraId="2A768AED" w14:textId="77777777" w:rsidTr="0028259B">
                        <w:trPr>
                          <w:trHeight w:val="20"/>
                          <w:tblHeader/>
                          <w:jc w:val="center"/>
                        </w:trPr>
                        <w:tc>
                          <w:tcPr>
                            <w:tcW w:w="226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76944" w14:textId="77777777" w:rsidR="00480206" w:rsidRPr="00486377" w:rsidRDefault="00480206" w:rsidP="00DE26A7">
                            <w:pPr>
                              <w:widowControl/>
                              <w:spacing w:line="240" w:lineRule="exact"/>
                              <w:ind w:firstLineChars="0" w:firstLine="0"/>
                              <w:jc w:val="distribute"/>
                              <w:rPr>
                                <w:rFonts w:cs="新細明體"/>
                                <w:color w:val="000000"/>
                                <w:kern w:val="0"/>
                                <w:sz w:val="20"/>
                              </w:rPr>
                            </w:pPr>
                            <w:r w:rsidRPr="00486377">
                              <w:rPr>
                                <w:rFonts w:cs="新細明體" w:hint="eastAsia"/>
                                <w:color w:val="000000"/>
                                <w:kern w:val="0"/>
                                <w:sz w:val="20"/>
                              </w:rPr>
                              <w:t>類別</w:t>
                            </w:r>
                          </w:p>
                        </w:tc>
                        <w:tc>
                          <w:tcPr>
                            <w:tcW w:w="1191" w:type="dxa"/>
                            <w:tcBorders>
                              <w:top w:val="single" w:sz="4" w:space="0" w:color="auto"/>
                              <w:left w:val="nil"/>
                              <w:bottom w:val="single" w:sz="4" w:space="0" w:color="auto"/>
                              <w:right w:val="single" w:sz="4" w:space="0" w:color="auto"/>
                            </w:tcBorders>
                            <w:shd w:val="clear" w:color="auto" w:fill="auto"/>
                            <w:vAlign w:val="center"/>
                            <w:hideMark/>
                          </w:tcPr>
                          <w:p w14:paraId="1BDE2A99" w14:textId="77777777" w:rsidR="00480206"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核定可收</w:t>
                            </w:r>
                          </w:p>
                          <w:p w14:paraId="351501B4" w14:textId="77777777" w:rsidR="00480206" w:rsidRPr="00486377"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托人數(A)</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01EF333B" w14:textId="77777777" w:rsidR="00480206"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實際收托</w:t>
                            </w:r>
                          </w:p>
                          <w:p w14:paraId="508D13EF" w14:textId="77777777" w:rsidR="00480206" w:rsidRPr="00486377"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人數(B)</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4F4285D4" w14:textId="77777777" w:rsidR="00480206" w:rsidRDefault="00480206" w:rsidP="00DE26A7">
                            <w:pPr>
                              <w:widowControl/>
                              <w:spacing w:line="240" w:lineRule="exact"/>
                              <w:ind w:firstLineChars="0" w:firstLine="0"/>
                              <w:jc w:val="center"/>
                              <w:rPr>
                                <w:rFonts w:cs="新細明體"/>
                                <w:color w:val="000000"/>
                                <w:kern w:val="0"/>
                                <w:sz w:val="20"/>
                              </w:rPr>
                            </w:pPr>
                            <w:r w:rsidRPr="00486377">
                              <w:rPr>
                                <w:rFonts w:cs="新細明體" w:hint="eastAsia"/>
                                <w:color w:val="000000"/>
                                <w:kern w:val="0"/>
                                <w:sz w:val="20"/>
                              </w:rPr>
                              <w:t>收托率</w:t>
                            </w:r>
                          </w:p>
                          <w:p w14:paraId="4614E3DE" w14:textId="77777777" w:rsidR="00480206" w:rsidRPr="00486377" w:rsidRDefault="00480206" w:rsidP="00DE26A7">
                            <w:pPr>
                              <w:widowControl/>
                              <w:spacing w:line="240" w:lineRule="exact"/>
                              <w:ind w:firstLineChars="0" w:firstLine="0"/>
                              <w:jc w:val="center"/>
                              <w:rPr>
                                <w:rFonts w:cs="新細明體"/>
                                <w:color w:val="000000"/>
                                <w:kern w:val="0"/>
                                <w:sz w:val="20"/>
                              </w:rPr>
                            </w:pPr>
                            <w:r>
                              <w:rPr>
                                <w:rFonts w:cs="新細明體"/>
                                <w:color w:val="000000"/>
                                <w:kern w:val="0"/>
                                <w:sz w:val="20"/>
                              </w:rPr>
                              <w:t>(B</w:t>
                            </w:r>
                            <w:r>
                              <w:rPr>
                                <w:rFonts w:cs="新細明體" w:hint="eastAsia"/>
                                <w:color w:val="000000"/>
                                <w:kern w:val="0"/>
                                <w:sz w:val="20"/>
                              </w:rPr>
                              <w:t>/</w:t>
                            </w:r>
                            <w:r w:rsidRPr="00486377">
                              <w:rPr>
                                <w:rFonts w:cs="新細明體"/>
                                <w:color w:val="000000"/>
                                <w:kern w:val="0"/>
                                <w:sz w:val="20"/>
                              </w:rPr>
                              <w:t>A×100)</w:t>
                            </w:r>
                          </w:p>
                        </w:tc>
                      </w:tr>
                      <w:tr w:rsidR="00480206" w:rsidRPr="00626556" w14:paraId="3A922BCA"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20BC6052" w14:textId="77777777" w:rsidR="00480206" w:rsidRPr="00486377" w:rsidRDefault="00480206" w:rsidP="00FC4ABD">
                            <w:pPr>
                              <w:widowControl/>
                              <w:spacing w:line="240" w:lineRule="exact"/>
                              <w:ind w:firstLineChars="0" w:firstLine="0"/>
                              <w:jc w:val="distribute"/>
                              <w:rPr>
                                <w:rFonts w:cs="新細明體"/>
                                <w:b/>
                                <w:bCs/>
                                <w:color w:val="000000"/>
                                <w:kern w:val="0"/>
                                <w:sz w:val="20"/>
                              </w:rPr>
                            </w:pPr>
                            <w:r>
                              <w:rPr>
                                <w:rFonts w:cs="新細明體" w:hint="eastAsia"/>
                                <w:b/>
                                <w:bCs/>
                                <w:color w:val="000000"/>
                                <w:kern w:val="0"/>
                                <w:sz w:val="20"/>
                              </w:rPr>
                              <w:t>合</w:t>
                            </w:r>
                            <w:r w:rsidRPr="00486377">
                              <w:rPr>
                                <w:rFonts w:cs="新細明體" w:hint="eastAsia"/>
                                <w:b/>
                                <w:bCs/>
                                <w:color w:val="000000"/>
                                <w:kern w:val="0"/>
                                <w:sz w:val="20"/>
                              </w:rPr>
                              <w:t>計</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C7E26F" w14:textId="77777777" w:rsidR="00480206" w:rsidRPr="00FC4ABD" w:rsidRDefault="00480206" w:rsidP="00FC4ABD">
                            <w:pPr>
                              <w:widowControl/>
                              <w:spacing w:line="240" w:lineRule="exact"/>
                              <w:ind w:firstLineChars="0" w:firstLine="0"/>
                              <w:jc w:val="right"/>
                              <w:rPr>
                                <w:rFonts w:cs="新細明體"/>
                                <w:b/>
                                <w:bCs/>
                                <w:color w:val="000000"/>
                                <w:kern w:val="0"/>
                                <w:sz w:val="20"/>
                                <w:szCs w:val="20"/>
                              </w:rPr>
                            </w:pPr>
                            <w:r w:rsidRPr="00FC4ABD">
                              <w:rPr>
                                <w:b/>
                                <w:bCs/>
                                <w:sz w:val="20"/>
                                <w:szCs w:val="20"/>
                              </w:rPr>
                              <w:t>12,752</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1046A274" w14:textId="77777777" w:rsidR="00480206" w:rsidRPr="00FC4ABD" w:rsidRDefault="00480206" w:rsidP="00FC4ABD">
                            <w:pPr>
                              <w:widowControl/>
                              <w:spacing w:line="240" w:lineRule="exact"/>
                              <w:ind w:firstLineChars="0" w:firstLine="0"/>
                              <w:jc w:val="right"/>
                              <w:rPr>
                                <w:rFonts w:cs="新細明體"/>
                                <w:b/>
                                <w:bCs/>
                                <w:color w:val="000000"/>
                                <w:kern w:val="0"/>
                                <w:sz w:val="20"/>
                                <w:szCs w:val="20"/>
                              </w:rPr>
                            </w:pPr>
                            <w:r w:rsidRPr="00FC4ABD">
                              <w:rPr>
                                <w:b/>
                                <w:bCs/>
                                <w:sz w:val="20"/>
                                <w:szCs w:val="20"/>
                              </w:rPr>
                              <w:t>9,018</w:t>
                            </w:r>
                          </w:p>
                        </w:tc>
                        <w:tc>
                          <w:tcPr>
                            <w:tcW w:w="1077" w:type="dxa"/>
                            <w:tcBorders>
                              <w:top w:val="single" w:sz="4" w:space="0" w:color="auto"/>
                              <w:left w:val="nil"/>
                              <w:bottom w:val="single" w:sz="4" w:space="0" w:color="auto"/>
                              <w:right w:val="single" w:sz="4" w:space="0" w:color="auto"/>
                            </w:tcBorders>
                            <w:shd w:val="clear" w:color="auto" w:fill="auto"/>
                            <w:noWrap/>
                            <w:vAlign w:val="center"/>
                            <w:hideMark/>
                          </w:tcPr>
                          <w:p w14:paraId="00D305CD" w14:textId="77777777" w:rsidR="00480206" w:rsidRPr="00FC4ABD" w:rsidRDefault="00480206" w:rsidP="00FC4ABD">
                            <w:pPr>
                              <w:widowControl/>
                              <w:spacing w:line="240" w:lineRule="exact"/>
                              <w:ind w:firstLineChars="0" w:firstLine="0"/>
                              <w:jc w:val="right"/>
                              <w:rPr>
                                <w:rFonts w:cs="新細明體"/>
                                <w:b/>
                                <w:bCs/>
                                <w:color w:val="000000"/>
                                <w:kern w:val="0"/>
                                <w:sz w:val="20"/>
                                <w:szCs w:val="20"/>
                              </w:rPr>
                            </w:pPr>
                            <w:r w:rsidRPr="00FC4ABD">
                              <w:rPr>
                                <w:b/>
                                <w:bCs/>
                                <w:sz w:val="20"/>
                                <w:szCs w:val="20"/>
                              </w:rPr>
                              <w:t>70.72</w:t>
                            </w:r>
                          </w:p>
                        </w:tc>
                      </w:tr>
                      <w:tr w:rsidR="00480206" w:rsidRPr="00626556" w14:paraId="50CCEB6B"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14A6C592" w14:textId="77777777" w:rsidR="00480206" w:rsidRDefault="00480206" w:rsidP="00856B59">
                            <w:pPr>
                              <w:widowControl/>
                              <w:spacing w:line="200" w:lineRule="exact"/>
                              <w:ind w:firstLineChars="0" w:firstLine="0"/>
                              <w:rPr>
                                <w:rFonts w:cs="新細明體"/>
                                <w:b/>
                                <w:bCs/>
                                <w:color w:val="000000"/>
                                <w:kern w:val="0"/>
                                <w:sz w:val="20"/>
                              </w:rPr>
                            </w:pPr>
                            <w:r>
                              <w:rPr>
                                <w:rFonts w:cs="新細明體" w:hint="eastAsia"/>
                                <w:b/>
                                <w:bCs/>
                                <w:color w:val="000000"/>
                                <w:kern w:val="0"/>
                                <w:sz w:val="20"/>
                              </w:rPr>
                              <w:t>公共化托育資源(</w:t>
                            </w:r>
                            <w:r w:rsidRPr="00537912">
                              <w:rPr>
                                <w:rFonts w:cs="新細明體" w:hint="eastAsia"/>
                                <w:b/>
                                <w:bCs/>
                                <w:color w:val="000000"/>
                                <w:kern w:val="0"/>
                                <w:sz w:val="20"/>
                              </w:rPr>
                              <w:t>公共托育機構</w:t>
                            </w:r>
                            <w:r>
                              <w:rPr>
                                <w:rFonts w:cs="新細明體" w:hint="eastAsia"/>
                                <w:b/>
                                <w:bCs/>
                                <w:color w:val="000000"/>
                                <w:kern w:val="0"/>
                                <w:sz w:val="20"/>
                              </w:rPr>
                              <w:t>)小計</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6212B" w14:textId="77777777" w:rsidR="00480206" w:rsidRPr="00FC4ABD" w:rsidRDefault="00480206" w:rsidP="00856B59">
                            <w:pPr>
                              <w:widowControl/>
                              <w:spacing w:line="200" w:lineRule="exact"/>
                              <w:ind w:firstLineChars="0" w:firstLine="0"/>
                              <w:jc w:val="right"/>
                              <w:rPr>
                                <w:b/>
                                <w:bCs/>
                                <w:color w:val="000000"/>
                                <w:sz w:val="20"/>
                                <w:szCs w:val="20"/>
                              </w:rPr>
                            </w:pPr>
                            <w:r w:rsidRPr="00FC4ABD">
                              <w:rPr>
                                <w:b/>
                                <w:bCs/>
                                <w:sz w:val="20"/>
                                <w:szCs w:val="20"/>
                              </w:rPr>
                              <w:t>1,778</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69635220" w14:textId="77777777" w:rsidR="00480206" w:rsidRPr="00FC4ABD" w:rsidRDefault="00480206" w:rsidP="00856B59">
                            <w:pPr>
                              <w:widowControl/>
                              <w:spacing w:line="200" w:lineRule="exact"/>
                              <w:ind w:firstLineChars="0" w:firstLine="0"/>
                              <w:jc w:val="right"/>
                              <w:rPr>
                                <w:b/>
                                <w:bCs/>
                                <w:color w:val="000000"/>
                                <w:sz w:val="20"/>
                                <w:szCs w:val="20"/>
                              </w:rPr>
                            </w:pPr>
                            <w:r w:rsidRPr="00FC4ABD">
                              <w:rPr>
                                <w:b/>
                                <w:bCs/>
                                <w:sz w:val="20"/>
                                <w:szCs w:val="20"/>
                              </w:rPr>
                              <w:t>1,778</w:t>
                            </w:r>
                          </w:p>
                        </w:tc>
                        <w:tc>
                          <w:tcPr>
                            <w:tcW w:w="1077" w:type="dxa"/>
                            <w:tcBorders>
                              <w:top w:val="single" w:sz="4" w:space="0" w:color="auto"/>
                              <w:left w:val="nil"/>
                              <w:bottom w:val="single" w:sz="4" w:space="0" w:color="auto"/>
                              <w:right w:val="single" w:sz="4" w:space="0" w:color="auto"/>
                            </w:tcBorders>
                            <w:shd w:val="clear" w:color="auto" w:fill="auto"/>
                            <w:noWrap/>
                            <w:vAlign w:val="center"/>
                          </w:tcPr>
                          <w:p w14:paraId="225277DC" w14:textId="77777777" w:rsidR="00480206" w:rsidRPr="00FC4ABD" w:rsidRDefault="00480206" w:rsidP="00856B59">
                            <w:pPr>
                              <w:widowControl/>
                              <w:spacing w:line="200" w:lineRule="exact"/>
                              <w:ind w:firstLineChars="0" w:firstLine="0"/>
                              <w:jc w:val="right"/>
                              <w:rPr>
                                <w:b/>
                                <w:bCs/>
                                <w:color w:val="000000"/>
                                <w:sz w:val="20"/>
                                <w:szCs w:val="20"/>
                              </w:rPr>
                            </w:pPr>
                            <w:r w:rsidRPr="00FC4ABD">
                              <w:rPr>
                                <w:b/>
                                <w:bCs/>
                                <w:sz w:val="20"/>
                                <w:szCs w:val="20"/>
                              </w:rPr>
                              <w:t>100</w:t>
                            </w:r>
                            <w:r>
                              <w:rPr>
                                <w:rFonts w:hint="eastAsia"/>
                                <w:b/>
                                <w:bCs/>
                                <w:sz w:val="20"/>
                                <w:szCs w:val="20"/>
                              </w:rPr>
                              <w:t>.00</w:t>
                            </w:r>
                          </w:p>
                        </w:tc>
                      </w:tr>
                      <w:tr w:rsidR="00480206" w:rsidRPr="00626556" w14:paraId="1657AC2B"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6070400F" w14:textId="77777777" w:rsidR="00480206" w:rsidRPr="00486377" w:rsidRDefault="00480206" w:rsidP="00856B59">
                            <w:pPr>
                              <w:widowControl/>
                              <w:spacing w:line="200" w:lineRule="exact"/>
                              <w:ind w:leftChars="50" w:left="140" w:firstLineChars="0" w:firstLine="0"/>
                              <w:rPr>
                                <w:rFonts w:cs="新細明體"/>
                                <w:color w:val="000000"/>
                                <w:kern w:val="0"/>
                                <w:sz w:val="20"/>
                              </w:rPr>
                            </w:pPr>
                            <w:r w:rsidRPr="00486377">
                              <w:rPr>
                                <w:rFonts w:cs="新細明體" w:hint="eastAsia"/>
                                <w:color w:val="000000"/>
                                <w:kern w:val="0"/>
                                <w:sz w:val="20"/>
                              </w:rPr>
                              <w:t>公設民營托嬰中心</w:t>
                            </w:r>
                          </w:p>
                        </w:tc>
                        <w:tc>
                          <w:tcPr>
                            <w:tcW w:w="1191" w:type="dxa"/>
                            <w:tcBorders>
                              <w:top w:val="nil"/>
                              <w:left w:val="nil"/>
                              <w:bottom w:val="single" w:sz="4" w:space="0" w:color="auto"/>
                              <w:right w:val="single" w:sz="4" w:space="0" w:color="auto"/>
                            </w:tcBorders>
                            <w:shd w:val="clear" w:color="auto" w:fill="auto"/>
                            <w:noWrap/>
                            <w:vAlign w:val="center"/>
                            <w:hideMark/>
                          </w:tcPr>
                          <w:p w14:paraId="4D5677A2"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1,574</w:t>
                            </w:r>
                          </w:p>
                        </w:tc>
                        <w:tc>
                          <w:tcPr>
                            <w:tcW w:w="1020" w:type="dxa"/>
                            <w:tcBorders>
                              <w:top w:val="nil"/>
                              <w:left w:val="nil"/>
                              <w:bottom w:val="single" w:sz="4" w:space="0" w:color="auto"/>
                              <w:right w:val="single" w:sz="4" w:space="0" w:color="auto"/>
                            </w:tcBorders>
                            <w:shd w:val="clear" w:color="auto" w:fill="auto"/>
                            <w:noWrap/>
                            <w:vAlign w:val="center"/>
                            <w:hideMark/>
                          </w:tcPr>
                          <w:p w14:paraId="0938692E"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1,574</w:t>
                            </w:r>
                          </w:p>
                        </w:tc>
                        <w:tc>
                          <w:tcPr>
                            <w:tcW w:w="1077" w:type="dxa"/>
                            <w:tcBorders>
                              <w:top w:val="nil"/>
                              <w:left w:val="nil"/>
                              <w:bottom w:val="single" w:sz="4" w:space="0" w:color="auto"/>
                              <w:right w:val="single" w:sz="4" w:space="0" w:color="auto"/>
                            </w:tcBorders>
                            <w:shd w:val="clear" w:color="auto" w:fill="auto"/>
                            <w:noWrap/>
                            <w:vAlign w:val="center"/>
                            <w:hideMark/>
                          </w:tcPr>
                          <w:p w14:paraId="5427CFB1"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100</w:t>
                            </w:r>
                            <w:r>
                              <w:rPr>
                                <w:rFonts w:hint="eastAsia"/>
                                <w:sz w:val="20"/>
                                <w:szCs w:val="20"/>
                              </w:rPr>
                              <w:t>.00</w:t>
                            </w:r>
                          </w:p>
                        </w:tc>
                      </w:tr>
                      <w:tr w:rsidR="00480206" w:rsidRPr="00626556" w14:paraId="7860E828"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tcPr>
                          <w:p w14:paraId="3C74B28E" w14:textId="77777777" w:rsidR="00480206" w:rsidRPr="00486377" w:rsidRDefault="00480206" w:rsidP="00856B59">
                            <w:pPr>
                              <w:widowControl/>
                              <w:spacing w:line="200" w:lineRule="exact"/>
                              <w:ind w:leftChars="50" w:left="140" w:firstLineChars="0" w:firstLine="0"/>
                              <w:rPr>
                                <w:rFonts w:cs="新細明體"/>
                                <w:color w:val="000000"/>
                                <w:kern w:val="0"/>
                                <w:sz w:val="20"/>
                              </w:rPr>
                            </w:pPr>
                            <w:r w:rsidRPr="00486377">
                              <w:rPr>
                                <w:rFonts w:cs="新細明體" w:hint="eastAsia"/>
                                <w:color w:val="000000"/>
                                <w:kern w:val="0"/>
                                <w:sz w:val="20"/>
                              </w:rPr>
                              <w:t>社區公共托育家園</w:t>
                            </w:r>
                          </w:p>
                        </w:tc>
                        <w:tc>
                          <w:tcPr>
                            <w:tcW w:w="1191" w:type="dxa"/>
                            <w:tcBorders>
                              <w:top w:val="nil"/>
                              <w:left w:val="nil"/>
                              <w:bottom w:val="single" w:sz="4" w:space="0" w:color="auto"/>
                              <w:right w:val="single" w:sz="4" w:space="0" w:color="auto"/>
                            </w:tcBorders>
                            <w:shd w:val="clear" w:color="auto" w:fill="auto"/>
                            <w:noWrap/>
                            <w:vAlign w:val="center"/>
                          </w:tcPr>
                          <w:p w14:paraId="63F2CF9E"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204</w:t>
                            </w:r>
                          </w:p>
                        </w:tc>
                        <w:tc>
                          <w:tcPr>
                            <w:tcW w:w="1020" w:type="dxa"/>
                            <w:tcBorders>
                              <w:top w:val="nil"/>
                              <w:left w:val="nil"/>
                              <w:bottom w:val="single" w:sz="4" w:space="0" w:color="auto"/>
                              <w:right w:val="single" w:sz="4" w:space="0" w:color="auto"/>
                            </w:tcBorders>
                            <w:shd w:val="clear" w:color="auto" w:fill="auto"/>
                            <w:noWrap/>
                            <w:vAlign w:val="center"/>
                          </w:tcPr>
                          <w:p w14:paraId="7513DF06"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204</w:t>
                            </w:r>
                          </w:p>
                        </w:tc>
                        <w:tc>
                          <w:tcPr>
                            <w:tcW w:w="1077" w:type="dxa"/>
                            <w:tcBorders>
                              <w:top w:val="nil"/>
                              <w:left w:val="nil"/>
                              <w:bottom w:val="single" w:sz="4" w:space="0" w:color="auto"/>
                              <w:right w:val="single" w:sz="4" w:space="0" w:color="auto"/>
                            </w:tcBorders>
                            <w:shd w:val="clear" w:color="auto" w:fill="auto"/>
                            <w:noWrap/>
                            <w:vAlign w:val="center"/>
                          </w:tcPr>
                          <w:p w14:paraId="165FE856"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100</w:t>
                            </w:r>
                            <w:r>
                              <w:rPr>
                                <w:rFonts w:hint="eastAsia"/>
                                <w:sz w:val="20"/>
                                <w:szCs w:val="20"/>
                              </w:rPr>
                              <w:t>.00</w:t>
                            </w:r>
                          </w:p>
                        </w:tc>
                      </w:tr>
                      <w:tr w:rsidR="00480206" w:rsidRPr="00626556" w14:paraId="2DFE3390"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tcPr>
                          <w:p w14:paraId="38B73A39" w14:textId="77777777" w:rsidR="00480206" w:rsidRPr="00486377" w:rsidRDefault="00480206" w:rsidP="00856B59">
                            <w:pPr>
                              <w:widowControl/>
                              <w:spacing w:line="200" w:lineRule="exact"/>
                              <w:ind w:firstLineChars="0" w:firstLine="0"/>
                              <w:rPr>
                                <w:rFonts w:cs="新細明體"/>
                                <w:b/>
                                <w:bCs/>
                                <w:color w:val="000000"/>
                                <w:kern w:val="0"/>
                                <w:sz w:val="20"/>
                              </w:rPr>
                            </w:pPr>
                            <w:r>
                              <w:rPr>
                                <w:rFonts w:cs="新細明體" w:hint="eastAsia"/>
                                <w:b/>
                                <w:bCs/>
                                <w:color w:val="000000"/>
                                <w:kern w:val="0"/>
                                <w:sz w:val="20"/>
                              </w:rPr>
                              <w:t>準公共化托育資源</w:t>
                            </w:r>
                            <w:r w:rsidRPr="00486377">
                              <w:rPr>
                                <w:rFonts w:cs="新細明體" w:hint="eastAsia"/>
                                <w:b/>
                                <w:bCs/>
                                <w:color w:val="000000"/>
                                <w:kern w:val="0"/>
                                <w:sz w:val="20"/>
                              </w:rPr>
                              <w:t>小計</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16190" w14:textId="77777777" w:rsidR="00480206" w:rsidRPr="00FC4ABD" w:rsidRDefault="00480206" w:rsidP="00856B59">
                            <w:pPr>
                              <w:widowControl/>
                              <w:spacing w:line="200" w:lineRule="exact"/>
                              <w:ind w:firstLineChars="0" w:firstLine="0"/>
                              <w:jc w:val="right"/>
                              <w:rPr>
                                <w:rFonts w:cs="新細明體"/>
                                <w:b/>
                                <w:bCs/>
                                <w:color w:val="EE0000"/>
                                <w:kern w:val="0"/>
                                <w:sz w:val="20"/>
                                <w:szCs w:val="20"/>
                              </w:rPr>
                            </w:pPr>
                            <w:r w:rsidRPr="00FC4ABD">
                              <w:rPr>
                                <w:b/>
                                <w:bCs/>
                                <w:sz w:val="20"/>
                                <w:szCs w:val="20"/>
                              </w:rPr>
                              <w:t>10,974</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2F48CEBE" w14:textId="77777777" w:rsidR="00480206" w:rsidRPr="00FC4ABD" w:rsidRDefault="00480206" w:rsidP="00856B59">
                            <w:pPr>
                              <w:widowControl/>
                              <w:spacing w:line="200" w:lineRule="exact"/>
                              <w:ind w:firstLineChars="0" w:firstLine="0"/>
                              <w:jc w:val="right"/>
                              <w:rPr>
                                <w:rFonts w:cs="新細明體"/>
                                <w:b/>
                                <w:bCs/>
                                <w:color w:val="EE0000"/>
                                <w:kern w:val="0"/>
                                <w:sz w:val="20"/>
                                <w:szCs w:val="20"/>
                              </w:rPr>
                            </w:pPr>
                            <w:r w:rsidRPr="00FC4ABD">
                              <w:rPr>
                                <w:b/>
                                <w:bCs/>
                                <w:sz w:val="20"/>
                                <w:szCs w:val="20"/>
                              </w:rPr>
                              <w:t>7,240</w:t>
                            </w:r>
                          </w:p>
                        </w:tc>
                        <w:tc>
                          <w:tcPr>
                            <w:tcW w:w="1077" w:type="dxa"/>
                            <w:tcBorders>
                              <w:top w:val="single" w:sz="4" w:space="0" w:color="auto"/>
                              <w:left w:val="nil"/>
                              <w:bottom w:val="single" w:sz="4" w:space="0" w:color="auto"/>
                              <w:right w:val="single" w:sz="4" w:space="0" w:color="auto"/>
                            </w:tcBorders>
                            <w:shd w:val="clear" w:color="auto" w:fill="auto"/>
                            <w:noWrap/>
                            <w:vAlign w:val="center"/>
                          </w:tcPr>
                          <w:p w14:paraId="17302B6A" w14:textId="77777777" w:rsidR="00480206" w:rsidRPr="00FC4ABD" w:rsidRDefault="00480206" w:rsidP="00856B59">
                            <w:pPr>
                              <w:widowControl/>
                              <w:spacing w:line="200" w:lineRule="exact"/>
                              <w:ind w:firstLineChars="0" w:firstLine="0"/>
                              <w:jc w:val="right"/>
                              <w:rPr>
                                <w:rFonts w:cs="新細明體"/>
                                <w:b/>
                                <w:bCs/>
                                <w:color w:val="EE0000"/>
                                <w:kern w:val="0"/>
                                <w:sz w:val="20"/>
                                <w:szCs w:val="20"/>
                              </w:rPr>
                            </w:pPr>
                            <w:r w:rsidRPr="00FC4ABD">
                              <w:rPr>
                                <w:b/>
                                <w:bCs/>
                                <w:sz w:val="20"/>
                                <w:szCs w:val="20"/>
                              </w:rPr>
                              <w:t>65.97</w:t>
                            </w:r>
                          </w:p>
                        </w:tc>
                      </w:tr>
                      <w:tr w:rsidR="00480206" w:rsidRPr="00626556" w14:paraId="404D1B14"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tcPr>
                          <w:p w14:paraId="0C0CDBAE" w14:textId="77777777" w:rsidR="00480206" w:rsidRPr="001F4727" w:rsidRDefault="00480206" w:rsidP="00856B59">
                            <w:pPr>
                              <w:widowControl/>
                              <w:spacing w:line="200" w:lineRule="exact"/>
                              <w:ind w:firstLineChars="0" w:firstLine="0"/>
                              <w:rPr>
                                <w:rFonts w:cs="新細明體"/>
                                <w:color w:val="000000"/>
                                <w:spacing w:val="-8"/>
                                <w:kern w:val="0"/>
                                <w:sz w:val="20"/>
                              </w:rPr>
                            </w:pPr>
                            <w:r w:rsidRPr="00486377">
                              <w:rPr>
                                <w:rFonts w:cs="新細明體" w:hint="eastAsia"/>
                                <w:color w:val="000000"/>
                                <w:kern w:val="0"/>
                                <w:sz w:val="20"/>
                              </w:rPr>
                              <w:t xml:space="preserve"> </w:t>
                            </w:r>
                            <w:r w:rsidRPr="001F4727">
                              <w:rPr>
                                <w:rFonts w:cs="新細明體" w:hint="eastAsia"/>
                                <w:color w:val="000000"/>
                                <w:spacing w:val="-8"/>
                                <w:kern w:val="0"/>
                                <w:sz w:val="20"/>
                              </w:rPr>
                              <w:t>準公共化機構(托嬰中心)</w:t>
                            </w:r>
                          </w:p>
                        </w:tc>
                        <w:tc>
                          <w:tcPr>
                            <w:tcW w:w="1191" w:type="dxa"/>
                            <w:tcBorders>
                              <w:top w:val="nil"/>
                              <w:left w:val="nil"/>
                              <w:bottom w:val="single" w:sz="4" w:space="0" w:color="auto"/>
                              <w:right w:val="single" w:sz="4" w:space="0" w:color="auto"/>
                            </w:tcBorders>
                            <w:shd w:val="clear" w:color="auto" w:fill="auto"/>
                            <w:noWrap/>
                            <w:vAlign w:val="center"/>
                          </w:tcPr>
                          <w:p w14:paraId="645456CF"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5,970</w:t>
                            </w:r>
                          </w:p>
                        </w:tc>
                        <w:tc>
                          <w:tcPr>
                            <w:tcW w:w="1020" w:type="dxa"/>
                            <w:tcBorders>
                              <w:top w:val="nil"/>
                              <w:left w:val="nil"/>
                              <w:bottom w:val="single" w:sz="4" w:space="0" w:color="auto"/>
                              <w:right w:val="single" w:sz="4" w:space="0" w:color="auto"/>
                            </w:tcBorders>
                            <w:shd w:val="clear" w:color="auto" w:fill="auto"/>
                            <w:noWrap/>
                            <w:vAlign w:val="center"/>
                          </w:tcPr>
                          <w:p w14:paraId="129330AC"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4,267</w:t>
                            </w:r>
                          </w:p>
                        </w:tc>
                        <w:tc>
                          <w:tcPr>
                            <w:tcW w:w="1077" w:type="dxa"/>
                            <w:tcBorders>
                              <w:top w:val="nil"/>
                              <w:left w:val="nil"/>
                              <w:bottom w:val="single" w:sz="4" w:space="0" w:color="auto"/>
                              <w:right w:val="single" w:sz="4" w:space="0" w:color="auto"/>
                            </w:tcBorders>
                            <w:shd w:val="clear" w:color="auto" w:fill="auto"/>
                            <w:noWrap/>
                            <w:vAlign w:val="center"/>
                          </w:tcPr>
                          <w:p w14:paraId="33BEF86C" w14:textId="77777777" w:rsidR="00480206" w:rsidRPr="00FC4ABD" w:rsidRDefault="00480206" w:rsidP="00856B59">
                            <w:pPr>
                              <w:widowControl/>
                              <w:spacing w:line="200" w:lineRule="exact"/>
                              <w:ind w:firstLineChars="0" w:firstLine="0"/>
                              <w:jc w:val="right"/>
                              <w:rPr>
                                <w:rFonts w:cs="新細明體"/>
                                <w:color w:val="EE0000"/>
                                <w:kern w:val="0"/>
                                <w:sz w:val="20"/>
                                <w:szCs w:val="20"/>
                              </w:rPr>
                            </w:pPr>
                            <w:r w:rsidRPr="00FC4ABD">
                              <w:rPr>
                                <w:sz w:val="20"/>
                                <w:szCs w:val="20"/>
                              </w:rPr>
                              <w:t>71.47</w:t>
                            </w:r>
                          </w:p>
                        </w:tc>
                      </w:tr>
                      <w:tr w:rsidR="00480206" w:rsidRPr="00626556" w14:paraId="37029F28" w14:textId="77777777" w:rsidTr="00CD3EC4">
                        <w:trPr>
                          <w:trHeight w:val="227"/>
                          <w:jc w:val="center"/>
                        </w:trPr>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6914B1EB" w14:textId="77777777" w:rsidR="00480206" w:rsidRPr="00486377" w:rsidRDefault="00480206" w:rsidP="00856B59">
                            <w:pPr>
                              <w:widowControl/>
                              <w:spacing w:line="200" w:lineRule="exact"/>
                              <w:ind w:firstLineChars="0" w:firstLine="0"/>
                              <w:rPr>
                                <w:rFonts w:cs="新細明體"/>
                                <w:color w:val="000000"/>
                                <w:kern w:val="0"/>
                                <w:sz w:val="20"/>
                              </w:rPr>
                            </w:pPr>
                            <w:r w:rsidRPr="00486377">
                              <w:rPr>
                                <w:rFonts w:cs="新細明體" w:hint="eastAsia"/>
                                <w:color w:val="000000"/>
                                <w:kern w:val="0"/>
                                <w:sz w:val="20"/>
                              </w:rPr>
                              <w:t xml:space="preserve"> </w:t>
                            </w:r>
                            <w:r>
                              <w:rPr>
                                <w:rFonts w:cs="新細明體" w:hint="eastAsia"/>
                                <w:color w:val="000000"/>
                                <w:kern w:val="0"/>
                                <w:sz w:val="20"/>
                              </w:rPr>
                              <w:t>準公共化居家托育服務</w:t>
                            </w:r>
                          </w:p>
                        </w:tc>
                        <w:tc>
                          <w:tcPr>
                            <w:tcW w:w="1191" w:type="dxa"/>
                            <w:tcBorders>
                              <w:top w:val="nil"/>
                              <w:left w:val="nil"/>
                              <w:bottom w:val="single" w:sz="4" w:space="0" w:color="auto"/>
                              <w:right w:val="single" w:sz="4" w:space="0" w:color="auto"/>
                            </w:tcBorders>
                            <w:shd w:val="clear" w:color="auto" w:fill="auto"/>
                            <w:noWrap/>
                            <w:vAlign w:val="center"/>
                            <w:hideMark/>
                          </w:tcPr>
                          <w:p w14:paraId="59FA748A"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5,004</w:t>
                            </w:r>
                          </w:p>
                        </w:tc>
                        <w:tc>
                          <w:tcPr>
                            <w:tcW w:w="1020" w:type="dxa"/>
                            <w:tcBorders>
                              <w:top w:val="nil"/>
                              <w:left w:val="nil"/>
                              <w:bottom w:val="single" w:sz="4" w:space="0" w:color="auto"/>
                              <w:right w:val="single" w:sz="4" w:space="0" w:color="auto"/>
                            </w:tcBorders>
                            <w:shd w:val="clear" w:color="auto" w:fill="auto"/>
                            <w:noWrap/>
                            <w:vAlign w:val="center"/>
                            <w:hideMark/>
                          </w:tcPr>
                          <w:p w14:paraId="7855A8BF" w14:textId="77777777" w:rsidR="00480206" w:rsidRPr="00FC4ABD" w:rsidRDefault="00480206" w:rsidP="00856B59">
                            <w:pPr>
                              <w:widowControl/>
                              <w:spacing w:line="200" w:lineRule="exact"/>
                              <w:ind w:firstLineChars="0" w:firstLine="0"/>
                              <w:jc w:val="right"/>
                              <w:rPr>
                                <w:rFonts w:cs="新細明體"/>
                                <w:color w:val="000000"/>
                                <w:kern w:val="0"/>
                                <w:sz w:val="20"/>
                                <w:szCs w:val="20"/>
                              </w:rPr>
                            </w:pPr>
                            <w:r w:rsidRPr="00FC4ABD">
                              <w:rPr>
                                <w:sz w:val="20"/>
                                <w:szCs w:val="20"/>
                              </w:rPr>
                              <w:t>2,973</w:t>
                            </w:r>
                          </w:p>
                        </w:tc>
                        <w:tc>
                          <w:tcPr>
                            <w:tcW w:w="1077" w:type="dxa"/>
                            <w:tcBorders>
                              <w:top w:val="nil"/>
                              <w:left w:val="nil"/>
                              <w:bottom w:val="single" w:sz="4" w:space="0" w:color="auto"/>
                              <w:right w:val="single" w:sz="4" w:space="0" w:color="auto"/>
                            </w:tcBorders>
                            <w:shd w:val="clear" w:color="auto" w:fill="auto"/>
                            <w:noWrap/>
                            <w:vAlign w:val="center"/>
                            <w:hideMark/>
                          </w:tcPr>
                          <w:p w14:paraId="0937A6B2" w14:textId="77777777" w:rsidR="00480206" w:rsidRPr="00FC4ABD" w:rsidRDefault="00480206" w:rsidP="00856B59">
                            <w:pPr>
                              <w:widowControl/>
                              <w:spacing w:line="200" w:lineRule="exact"/>
                              <w:ind w:firstLineChars="0" w:firstLine="0"/>
                              <w:jc w:val="right"/>
                              <w:rPr>
                                <w:rFonts w:cs="新細明體"/>
                                <w:color w:val="EE0000"/>
                                <w:kern w:val="0"/>
                                <w:sz w:val="20"/>
                                <w:szCs w:val="20"/>
                              </w:rPr>
                            </w:pPr>
                            <w:r w:rsidRPr="00FC4ABD">
                              <w:rPr>
                                <w:sz w:val="20"/>
                                <w:szCs w:val="20"/>
                              </w:rPr>
                              <w:t>59.41</w:t>
                            </w:r>
                          </w:p>
                        </w:tc>
                      </w:tr>
                    </w:tbl>
                    <w:p w14:paraId="7AA0869D" w14:textId="77777777" w:rsidR="00480206" w:rsidRPr="00C61C68" w:rsidRDefault="00480206" w:rsidP="0028259B">
                      <w:pPr>
                        <w:widowControl/>
                        <w:spacing w:line="240" w:lineRule="exact"/>
                        <w:ind w:firstLineChars="100" w:firstLine="180"/>
                        <w:rPr>
                          <w:rFonts w:cs="新細明體"/>
                          <w:color w:val="000000"/>
                          <w:kern w:val="0"/>
                          <w:sz w:val="18"/>
                          <w:szCs w:val="18"/>
                        </w:rPr>
                      </w:pPr>
                      <w:r w:rsidRPr="00626556">
                        <w:rPr>
                          <w:rFonts w:cs="新細明體" w:hint="eastAsia"/>
                          <w:color w:val="000000"/>
                          <w:kern w:val="0"/>
                          <w:sz w:val="18"/>
                          <w:szCs w:val="18"/>
                        </w:rPr>
                        <w:t>資料來源：整理自</w:t>
                      </w:r>
                      <w:r>
                        <w:rPr>
                          <w:rFonts w:cs="新細明體" w:hint="eastAsia"/>
                          <w:color w:val="000000"/>
                          <w:kern w:val="0"/>
                          <w:sz w:val="18"/>
                          <w:szCs w:val="18"/>
                        </w:rPr>
                        <w:t>婦幼發展局</w:t>
                      </w:r>
                      <w:r w:rsidRPr="00626556">
                        <w:rPr>
                          <w:rFonts w:cs="新細明體" w:hint="eastAsia"/>
                          <w:color w:val="000000"/>
                          <w:kern w:val="0"/>
                          <w:sz w:val="18"/>
                          <w:szCs w:val="18"/>
                        </w:rPr>
                        <w:t>提供資料。</w:t>
                      </w:r>
                    </w:p>
                  </w:txbxContent>
                </v:textbox>
                <w10:wrap type="tight"/>
              </v:rect>
            </w:pict>
          </mc:Fallback>
        </mc:AlternateContent>
      </w:r>
      <w:r w:rsidRPr="00F514F7">
        <w:rPr>
          <w:color w:val="000000" w:themeColor="text1"/>
          <w:sz w:val="24"/>
          <w:szCs w:val="22"/>
        </w:rPr>
        <w:t>23.16％，查桃園市各該年度家外送托幼兒數分別為6,911人、7,468人、</w:t>
      </w:r>
      <w:r w:rsidRPr="00F514F7">
        <w:rPr>
          <w:rFonts w:hint="eastAsia"/>
          <w:color w:val="000000" w:themeColor="text1"/>
          <w:sz w:val="24"/>
          <w:szCs w:val="22"/>
        </w:rPr>
        <w:t>9</w:t>
      </w:r>
      <w:r w:rsidRPr="00F514F7">
        <w:rPr>
          <w:color w:val="000000" w:themeColor="text1"/>
          <w:sz w:val="24"/>
          <w:szCs w:val="22"/>
        </w:rPr>
        <w:t>,</w:t>
      </w:r>
      <w:r w:rsidRPr="00F514F7">
        <w:rPr>
          <w:rFonts w:hint="eastAsia"/>
          <w:color w:val="000000" w:themeColor="text1"/>
          <w:sz w:val="24"/>
          <w:szCs w:val="22"/>
        </w:rPr>
        <w:t>018</w:t>
      </w:r>
      <w:r w:rsidRPr="00F514F7">
        <w:rPr>
          <w:color w:val="000000" w:themeColor="text1"/>
          <w:sz w:val="24"/>
          <w:szCs w:val="22"/>
        </w:rPr>
        <w:t>人，逐年增加</w:t>
      </w:r>
      <w:r w:rsidRPr="001701FA">
        <w:rPr>
          <w:color w:val="000000" w:themeColor="text1"/>
          <w:spacing w:val="4"/>
          <w:sz w:val="24"/>
          <w:szCs w:val="22"/>
        </w:rPr>
        <w:t>，家外送托率分別為19.00％、21.87％、2</w:t>
      </w:r>
      <w:r w:rsidRPr="001701FA">
        <w:rPr>
          <w:rFonts w:hint="eastAsia"/>
          <w:color w:val="000000" w:themeColor="text1"/>
          <w:spacing w:val="4"/>
          <w:sz w:val="24"/>
          <w:szCs w:val="22"/>
        </w:rPr>
        <w:t>7.08</w:t>
      </w:r>
      <w:r w:rsidRPr="001701FA">
        <w:rPr>
          <w:color w:val="000000" w:themeColor="text1"/>
          <w:spacing w:val="4"/>
          <w:sz w:val="24"/>
          <w:szCs w:val="22"/>
        </w:rPr>
        <w:t>％，113年度首達計畫目標值（23.16％），</w:t>
      </w:r>
      <w:r w:rsidRPr="00F514F7">
        <w:rPr>
          <w:color w:val="000000" w:themeColor="text1"/>
          <w:sz w:val="24"/>
          <w:szCs w:val="22"/>
        </w:rPr>
        <w:t>且較目標值增加</w:t>
      </w:r>
      <w:r w:rsidRPr="00F514F7">
        <w:rPr>
          <w:rFonts w:hint="eastAsia"/>
          <w:color w:val="000000" w:themeColor="text1"/>
          <w:sz w:val="24"/>
          <w:szCs w:val="22"/>
        </w:rPr>
        <w:t>3</w:t>
      </w:r>
      <w:r w:rsidRPr="00F514F7">
        <w:rPr>
          <w:color w:val="000000" w:themeColor="text1"/>
          <w:sz w:val="24"/>
          <w:szCs w:val="22"/>
        </w:rPr>
        <w:t>.</w:t>
      </w:r>
      <w:r w:rsidRPr="00F514F7">
        <w:rPr>
          <w:rFonts w:hint="eastAsia"/>
          <w:color w:val="000000" w:themeColor="text1"/>
          <w:sz w:val="24"/>
          <w:szCs w:val="22"/>
        </w:rPr>
        <w:t>92</w:t>
      </w:r>
      <w:r w:rsidRPr="00F514F7">
        <w:rPr>
          <w:color w:val="000000" w:themeColor="text1"/>
          <w:sz w:val="24"/>
          <w:szCs w:val="22"/>
        </w:rPr>
        <w:t>個百分點，</w:t>
      </w:r>
      <w:r w:rsidRPr="00F514F7">
        <w:rPr>
          <w:rFonts w:hint="eastAsia"/>
          <w:color w:val="000000" w:themeColor="text1"/>
          <w:sz w:val="24"/>
          <w:szCs w:val="22"/>
        </w:rPr>
        <w:t>其中公共</w:t>
      </w:r>
      <w:r w:rsidR="003F6587" w:rsidRPr="00F514F7">
        <w:rPr>
          <w:rFonts w:hint="eastAsia"/>
          <w:noProof/>
          <w:color w:val="000000" w:themeColor="text1"/>
          <w:sz w:val="32"/>
          <w:szCs w:val="32"/>
        </w:rPr>
        <w:lastRenderedPageBreak/>
        <mc:AlternateContent>
          <mc:Choice Requires="wps">
            <w:drawing>
              <wp:anchor distT="0" distB="0" distL="114300" distR="114300" simplePos="0" relativeHeight="251667456" behindDoc="1" locked="0" layoutInCell="1" allowOverlap="0" wp14:anchorId="65125C9E" wp14:editId="3E3DA588">
                <wp:simplePos x="0" y="0"/>
                <wp:positionH relativeFrom="column">
                  <wp:posOffset>4060825</wp:posOffset>
                </wp:positionH>
                <wp:positionV relativeFrom="page">
                  <wp:posOffset>932815</wp:posOffset>
                </wp:positionV>
                <wp:extent cx="1990725" cy="3838575"/>
                <wp:effectExtent l="0" t="0" r="9525" b="9525"/>
                <wp:wrapTight wrapText="bothSides">
                  <wp:wrapPolygon edited="0">
                    <wp:start x="0" y="0"/>
                    <wp:lineTo x="0" y="21546"/>
                    <wp:lineTo x="21497" y="21546"/>
                    <wp:lineTo x="21497" y="0"/>
                    <wp:lineTo x="0" y="0"/>
                  </wp:wrapPolygon>
                </wp:wrapTight>
                <wp:docPr id="1618088876" name="矩形 1618088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3838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592101" w14:textId="13CBAEDE" w:rsidR="00480206" w:rsidRPr="00C22640" w:rsidRDefault="00480206" w:rsidP="00C22640">
                            <w:pPr>
                              <w:spacing w:line="400" w:lineRule="exact"/>
                              <w:ind w:firstLineChars="0" w:firstLine="0"/>
                              <w:jc w:val="center"/>
                              <w:rPr>
                                <w:b/>
                                <w:bCs/>
                                <w:spacing w:val="-10"/>
                                <w:sz w:val="24"/>
                                <w:szCs w:val="24"/>
                              </w:rPr>
                            </w:pPr>
                            <w:r w:rsidRPr="00C22640">
                              <w:rPr>
                                <w:rFonts w:hint="eastAsia"/>
                                <w:b/>
                                <w:bCs/>
                                <w:spacing w:val="-10"/>
                                <w:sz w:val="24"/>
                                <w:szCs w:val="24"/>
                                <w:lang w:eastAsia="zh-HK"/>
                              </w:rPr>
                              <w:t>表</w:t>
                            </w:r>
                            <w:r w:rsidRPr="00C22640">
                              <w:rPr>
                                <w:rFonts w:hint="eastAsia"/>
                                <w:b/>
                                <w:bCs/>
                                <w:spacing w:val="-10"/>
                                <w:sz w:val="24"/>
                                <w:szCs w:val="24"/>
                              </w:rPr>
                              <w:t>4</w:t>
                            </w:r>
                            <w:r w:rsidRPr="00C22640">
                              <w:rPr>
                                <w:b/>
                                <w:bCs/>
                                <w:spacing w:val="-10"/>
                                <w:sz w:val="24"/>
                                <w:szCs w:val="24"/>
                              </w:rPr>
                              <w:t xml:space="preserve"> </w:t>
                            </w:r>
                            <w:r w:rsidR="00DE7743">
                              <w:rPr>
                                <w:rFonts w:hint="eastAsia"/>
                                <w:b/>
                                <w:bCs/>
                                <w:spacing w:val="-10"/>
                                <w:sz w:val="24"/>
                                <w:szCs w:val="24"/>
                              </w:rPr>
                              <w:t xml:space="preserve"> </w:t>
                            </w:r>
                            <w:r w:rsidRPr="00C22640">
                              <w:rPr>
                                <w:rFonts w:hint="eastAsia"/>
                                <w:b/>
                                <w:bCs/>
                                <w:spacing w:val="-10"/>
                                <w:sz w:val="24"/>
                                <w:szCs w:val="24"/>
                                <w:lang w:eastAsia="zh-HK"/>
                              </w:rPr>
                              <w:t>公共托育資源</w:t>
                            </w:r>
                            <w:r w:rsidRPr="00C22640">
                              <w:rPr>
                                <w:rFonts w:hint="eastAsia"/>
                                <w:b/>
                                <w:bCs/>
                                <w:spacing w:val="-10"/>
                                <w:sz w:val="24"/>
                                <w:szCs w:val="24"/>
                              </w:rPr>
                              <w:t>候補情形</w:t>
                            </w:r>
                          </w:p>
                          <w:p w14:paraId="255419D4" w14:textId="1A3E72F4" w:rsidR="00480206" w:rsidRPr="004212EC" w:rsidRDefault="00480206" w:rsidP="0025498D">
                            <w:pPr>
                              <w:spacing w:line="240" w:lineRule="exact"/>
                              <w:ind w:rightChars="17" w:right="48" w:firstLineChars="0" w:firstLine="0"/>
                              <w:jc w:val="left"/>
                              <w:rPr>
                                <w:sz w:val="20"/>
                                <w:szCs w:val="20"/>
                                <w:lang w:eastAsia="zh-HK"/>
                              </w:rPr>
                            </w:pPr>
                            <w:r>
                              <w:rPr>
                                <w:rFonts w:hint="eastAsia"/>
                                <w:sz w:val="20"/>
                                <w:lang w:eastAsia="zh-HK"/>
                              </w:rPr>
                              <w:t xml:space="preserve">　　</w:t>
                            </w:r>
                            <w:r>
                              <w:rPr>
                                <w:rFonts w:hint="eastAsia"/>
                                <w:sz w:val="20"/>
                              </w:rPr>
                              <w:t xml:space="preserve">             </w:t>
                            </w:r>
                            <w:r w:rsidRPr="004212EC">
                              <w:rPr>
                                <w:rFonts w:hint="eastAsia"/>
                                <w:sz w:val="20"/>
                                <w:szCs w:val="20"/>
                                <w:lang w:eastAsia="zh-HK"/>
                              </w:rPr>
                              <w:t>單位</w:t>
                            </w:r>
                            <w:r w:rsidRPr="004212EC">
                              <w:rPr>
                                <w:rFonts w:hint="eastAsia"/>
                                <w:sz w:val="20"/>
                                <w:szCs w:val="20"/>
                              </w:rPr>
                              <w:t>：人、％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474"/>
                            </w:tblGrid>
                            <w:tr w:rsidR="00480206" w:rsidRPr="00BC513C" w14:paraId="2AA3E4F7" w14:textId="77777777" w:rsidTr="00EB0B58">
                              <w:trPr>
                                <w:trHeight w:val="255"/>
                              </w:trPr>
                              <w:tc>
                                <w:tcPr>
                                  <w:tcW w:w="1474" w:type="dxa"/>
                                  <w:shd w:val="clear" w:color="auto" w:fill="auto"/>
                                  <w:vAlign w:val="center"/>
                                </w:tcPr>
                                <w:p w14:paraId="266F943D" w14:textId="77777777" w:rsidR="00480206" w:rsidRPr="00CD3EC4" w:rsidRDefault="00480206" w:rsidP="00105779">
                                  <w:pPr>
                                    <w:spacing w:line="200" w:lineRule="exact"/>
                                    <w:ind w:firstLineChars="0" w:firstLine="0"/>
                                    <w:jc w:val="center"/>
                                    <w:rPr>
                                      <w:sz w:val="20"/>
                                      <w:lang w:eastAsia="zh-HK"/>
                                    </w:rPr>
                                  </w:pPr>
                                  <w:r w:rsidRPr="00CD3EC4">
                                    <w:rPr>
                                      <w:rFonts w:hint="eastAsia"/>
                                      <w:sz w:val="20"/>
                                      <w:lang w:eastAsia="zh-HK"/>
                                    </w:rPr>
                                    <w:t>行政區</w:t>
                                  </w:r>
                                </w:p>
                              </w:tc>
                              <w:tc>
                                <w:tcPr>
                                  <w:tcW w:w="1474" w:type="dxa"/>
                                  <w:vAlign w:val="center"/>
                                </w:tcPr>
                                <w:p w14:paraId="2196A0CF" w14:textId="77777777" w:rsidR="00480206" w:rsidRPr="00CD3EC4" w:rsidRDefault="00480206" w:rsidP="00105779">
                                  <w:pPr>
                                    <w:spacing w:line="200" w:lineRule="exact"/>
                                    <w:ind w:firstLineChars="0" w:firstLine="0"/>
                                    <w:jc w:val="center"/>
                                    <w:rPr>
                                      <w:sz w:val="20"/>
                                    </w:rPr>
                                  </w:pPr>
                                  <w:r w:rsidRPr="00CD3EC4">
                                    <w:rPr>
                                      <w:rFonts w:hint="eastAsia"/>
                                      <w:sz w:val="20"/>
                                      <w:lang w:eastAsia="zh-HK"/>
                                    </w:rPr>
                                    <w:t>候補人</w:t>
                                  </w:r>
                                  <w:r w:rsidRPr="00CD3EC4">
                                    <w:rPr>
                                      <w:rFonts w:hint="eastAsia"/>
                                      <w:sz w:val="20"/>
                                    </w:rPr>
                                    <w:t>數</w:t>
                                  </w:r>
                                </w:p>
                              </w:tc>
                            </w:tr>
                            <w:tr w:rsidR="00480206" w:rsidRPr="003026FE" w14:paraId="7C22004E" w14:textId="77777777" w:rsidTr="008B7E88">
                              <w:trPr>
                                <w:trHeight w:val="255"/>
                              </w:trPr>
                              <w:tc>
                                <w:tcPr>
                                  <w:tcW w:w="1474" w:type="dxa"/>
                                  <w:shd w:val="clear" w:color="auto" w:fill="auto"/>
                                  <w:vAlign w:val="center"/>
                                </w:tcPr>
                                <w:p w14:paraId="6C93A14F" w14:textId="77777777" w:rsidR="00480206" w:rsidRPr="00CD3EC4" w:rsidRDefault="00480206" w:rsidP="00105779">
                                  <w:pPr>
                                    <w:spacing w:line="200" w:lineRule="exact"/>
                                    <w:ind w:firstLineChars="0" w:firstLine="0"/>
                                    <w:jc w:val="center"/>
                                    <w:rPr>
                                      <w:b/>
                                      <w:bCs/>
                                      <w:sz w:val="20"/>
                                    </w:rPr>
                                  </w:pPr>
                                  <w:r w:rsidRPr="00CD3EC4">
                                    <w:rPr>
                                      <w:rFonts w:hint="eastAsia"/>
                                      <w:b/>
                                      <w:bCs/>
                                      <w:sz w:val="20"/>
                                    </w:rPr>
                                    <w:t>合計</w:t>
                                  </w:r>
                                </w:p>
                              </w:tc>
                              <w:tc>
                                <w:tcPr>
                                  <w:tcW w:w="1474" w:type="dxa"/>
                                  <w:vAlign w:val="center"/>
                                </w:tcPr>
                                <w:p w14:paraId="76A03BC6" w14:textId="77777777" w:rsidR="00480206" w:rsidRPr="00CD3EC4" w:rsidRDefault="00480206" w:rsidP="00105779">
                                  <w:pPr>
                                    <w:spacing w:line="200" w:lineRule="exact"/>
                                    <w:ind w:rightChars="50" w:right="140" w:firstLineChars="0" w:firstLine="0"/>
                                    <w:jc w:val="right"/>
                                    <w:rPr>
                                      <w:b/>
                                      <w:bCs/>
                                      <w:sz w:val="20"/>
                                    </w:rPr>
                                  </w:pPr>
                                  <w:r w:rsidRPr="00CD3EC4">
                                    <w:rPr>
                                      <w:b/>
                                      <w:bCs/>
                                      <w:sz w:val="20"/>
                                    </w:rPr>
                                    <w:t>3</w:t>
                                  </w:r>
                                  <w:r w:rsidRPr="00CD3EC4">
                                    <w:rPr>
                                      <w:rFonts w:hint="eastAsia"/>
                                      <w:b/>
                                      <w:bCs/>
                                      <w:sz w:val="20"/>
                                    </w:rPr>
                                    <w:t>,</w:t>
                                  </w:r>
                                  <w:r w:rsidRPr="00CD3EC4">
                                    <w:rPr>
                                      <w:b/>
                                      <w:bCs/>
                                      <w:sz w:val="20"/>
                                    </w:rPr>
                                    <w:t>286</w:t>
                                  </w:r>
                                </w:p>
                              </w:tc>
                            </w:tr>
                            <w:tr w:rsidR="00480206" w:rsidRPr="00BC513C" w14:paraId="2EA17470" w14:textId="77777777" w:rsidTr="005100B5">
                              <w:trPr>
                                <w:trHeight w:val="255"/>
                              </w:trPr>
                              <w:tc>
                                <w:tcPr>
                                  <w:tcW w:w="1474" w:type="dxa"/>
                                  <w:shd w:val="clear" w:color="auto" w:fill="auto"/>
                                  <w:vAlign w:val="center"/>
                                </w:tcPr>
                                <w:p w14:paraId="3F72A766"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蘆竹區</w:t>
                                  </w:r>
                                </w:p>
                              </w:tc>
                              <w:tc>
                                <w:tcPr>
                                  <w:tcW w:w="1474" w:type="dxa"/>
                                  <w:vAlign w:val="center"/>
                                </w:tcPr>
                                <w:p w14:paraId="2C8CBFA9" w14:textId="77777777" w:rsidR="00480206" w:rsidRPr="00CD3EC4" w:rsidRDefault="00480206" w:rsidP="00105779">
                                  <w:pPr>
                                    <w:spacing w:line="200" w:lineRule="exact"/>
                                    <w:ind w:rightChars="50" w:right="140" w:firstLineChars="0" w:firstLine="0"/>
                                    <w:jc w:val="right"/>
                                    <w:rPr>
                                      <w:sz w:val="20"/>
                                      <w:szCs w:val="20"/>
                                    </w:rPr>
                                  </w:pPr>
                                  <w:r w:rsidRPr="00CD3EC4">
                                    <w:rPr>
                                      <w:sz w:val="20"/>
                                      <w:szCs w:val="20"/>
                                    </w:rPr>
                                    <w:t>209</w:t>
                                  </w:r>
                                </w:p>
                              </w:tc>
                            </w:tr>
                            <w:tr w:rsidR="00480206" w:rsidRPr="00BC513C" w14:paraId="61DFB18C" w14:textId="77777777" w:rsidTr="005100B5">
                              <w:trPr>
                                <w:trHeight w:val="255"/>
                              </w:trPr>
                              <w:tc>
                                <w:tcPr>
                                  <w:tcW w:w="1474" w:type="dxa"/>
                                  <w:shd w:val="clear" w:color="auto" w:fill="auto"/>
                                  <w:vAlign w:val="center"/>
                                </w:tcPr>
                                <w:p w14:paraId="02FCAF74"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中壢區</w:t>
                                  </w:r>
                                </w:p>
                              </w:tc>
                              <w:tc>
                                <w:tcPr>
                                  <w:tcW w:w="1474" w:type="dxa"/>
                                  <w:vAlign w:val="center"/>
                                </w:tcPr>
                                <w:p w14:paraId="32E3A28C"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5</w:t>
                                  </w:r>
                                  <w:r w:rsidRPr="00CD3EC4">
                                    <w:rPr>
                                      <w:sz w:val="20"/>
                                      <w:szCs w:val="20"/>
                                    </w:rPr>
                                    <w:t>53</w:t>
                                  </w:r>
                                </w:p>
                              </w:tc>
                            </w:tr>
                            <w:tr w:rsidR="00480206" w:rsidRPr="00BC513C" w14:paraId="1D55613D" w14:textId="77777777" w:rsidTr="005100B5">
                              <w:trPr>
                                <w:trHeight w:val="255"/>
                              </w:trPr>
                              <w:tc>
                                <w:tcPr>
                                  <w:tcW w:w="1474" w:type="dxa"/>
                                  <w:tcBorders>
                                    <w:bottom w:val="single" w:sz="4" w:space="0" w:color="auto"/>
                                  </w:tcBorders>
                                  <w:shd w:val="clear" w:color="auto" w:fill="auto"/>
                                  <w:vAlign w:val="center"/>
                                </w:tcPr>
                                <w:p w14:paraId="5DAB2CC9"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桃園區</w:t>
                                  </w:r>
                                </w:p>
                              </w:tc>
                              <w:tc>
                                <w:tcPr>
                                  <w:tcW w:w="1474" w:type="dxa"/>
                                  <w:tcBorders>
                                    <w:bottom w:val="single" w:sz="4" w:space="0" w:color="auto"/>
                                  </w:tcBorders>
                                  <w:vAlign w:val="center"/>
                                </w:tcPr>
                                <w:p w14:paraId="0AE20E90"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7</w:t>
                                  </w:r>
                                  <w:r w:rsidRPr="00CD3EC4">
                                    <w:rPr>
                                      <w:sz w:val="20"/>
                                      <w:szCs w:val="20"/>
                                    </w:rPr>
                                    <w:t>77</w:t>
                                  </w:r>
                                </w:p>
                              </w:tc>
                            </w:tr>
                            <w:tr w:rsidR="00480206" w:rsidRPr="00BC513C" w14:paraId="775249F2" w14:textId="77777777" w:rsidTr="005100B5">
                              <w:trPr>
                                <w:trHeight w:val="255"/>
                              </w:trPr>
                              <w:tc>
                                <w:tcPr>
                                  <w:tcW w:w="1474" w:type="dxa"/>
                                  <w:shd w:val="clear" w:color="auto" w:fill="auto"/>
                                  <w:vAlign w:val="center"/>
                                </w:tcPr>
                                <w:p w14:paraId="6F801A1A"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龜山區</w:t>
                                  </w:r>
                                </w:p>
                              </w:tc>
                              <w:tc>
                                <w:tcPr>
                                  <w:tcW w:w="1474" w:type="dxa"/>
                                  <w:vAlign w:val="center"/>
                                </w:tcPr>
                                <w:p w14:paraId="20765973"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3</w:t>
                                  </w:r>
                                  <w:r w:rsidRPr="00CD3EC4">
                                    <w:rPr>
                                      <w:sz w:val="20"/>
                                      <w:szCs w:val="20"/>
                                    </w:rPr>
                                    <w:t>01</w:t>
                                  </w:r>
                                </w:p>
                              </w:tc>
                            </w:tr>
                            <w:tr w:rsidR="00480206" w:rsidRPr="00BC513C" w14:paraId="385BE806" w14:textId="77777777" w:rsidTr="005100B5">
                              <w:trPr>
                                <w:trHeight w:val="255"/>
                              </w:trPr>
                              <w:tc>
                                <w:tcPr>
                                  <w:tcW w:w="1474" w:type="dxa"/>
                                  <w:shd w:val="clear" w:color="auto" w:fill="auto"/>
                                  <w:vAlign w:val="center"/>
                                </w:tcPr>
                                <w:p w14:paraId="2AEBB975"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八德區</w:t>
                                  </w:r>
                                </w:p>
                              </w:tc>
                              <w:tc>
                                <w:tcPr>
                                  <w:tcW w:w="1474" w:type="dxa"/>
                                  <w:vAlign w:val="center"/>
                                </w:tcPr>
                                <w:p w14:paraId="303690C0"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2</w:t>
                                  </w:r>
                                  <w:r w:rsidRPr="00CD3EC4">
                                    <w:rPr>
                                      <w:sz w:val="20"/>
                                      <w:szCs w:val="20"/>
                                    </w:rPr>
                                    <w:t>95</w:t>
                                  </w:r>
                                </w:p>
                              </w:tc>
                            </w:tr>
                            <w:tr w:rsidR="00480206" w:rsidRPr="00BC513C" w14:paraId="03803D13" w14:textId="77777777" w:rsidTr="005100B5">
                              <w:trPr>
                                <w:trHeight w:val="255"/>
                              </w:trPr>
                              <w:tc>
                                <w:tcPr>
                                  <w:tcW w:w="1474" w:type="dxa"/>
                                  <w:shd w:val="clear" w:color="auto" w:fill="auto"/>
                                  <w:vAlign w:val="center"/>
                                </w:tcPr>
                                <w:p w14:paraId="38E0F297"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大園區</w:t>
                                  </w:r>
                                </w:p>
                              </w:tc>
                              <w:tc>
                                <w:tcPr>
                                  <w:tcW w:w="1474" w:type="dxa"/>
                                  <w:vAlign w:val="center"/>
                                </w:tcPr>
                                <w:p w14:paraId="28C75E7A"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40</w:t>
                                  </w:r>
                                </w:p>
                              </w:tc>
                            </w:tr>
                            <w:tr w:rsidR="00480206" w:rsidRPr="00BC513C" w14:paraId="1DBB4E65" w14:textId="77777777" w:rsidTr="005100B5">
                              <w:trPr>
                                <w:trHeight w:val="255"/>
                              </w:trPr>
                              <w:tc>
                                <w:tcPr>
                                  <w:tcW w:w="1474" w:type="dxa"/>
                                  <w:shd w:val="clear" w:color="auto" w:fill="auto"/>
                                  <w:vAlign w:val="center"/>
                                </w:tcPr>
                                <w:p w14:paraId="69B3B1B4"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龍潭區</w:t>
                                  </w:r>
                                </w:p>
                              </w:tc>
                              <w:tc>
                                <w:tcPr>
                                  <w:tcW w:w="1474" w:type="dxa"/>
                                  <w:vAlign w:val="center"/>
                                </w:tcPr>
                                <w:p w14:paraId="2DB54240"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18</w:t>
                                  </w:r>
                                </w:p>
                              </w:tc>
                            </w:tr>
                            <w:tr w:rsidR="00480206" w:rsidRPr="00BC513C" w14:paraId="3F494D64" w14:textId="77777777" w:rsidTr="005100B5">
                              <w:trPr>
                                <w:trHeight w:val="255"/>
                              </w:trPr>
                              <w:tc>
                                <w:tcPr>
                                  <w:tcW w:w="1474" w:type="dxa"/>
                                  <w:shd w:val="clear" w:color="auto" w:fill="auto"/>
                                  <w:vAlign w:val="center"/>
                                </w:tcPr>
                                <w:p w14:paraId="35BB348F"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楊梅區</w:t>
                                  </w:r>
                                </w:p>
                              </w:tc>
                              <w:tc>
                                <w:tcPr>
                                  <w:tcW w:w="1474" w:type="dxa"/>
                                  <w:vAlign w:val="center"/>
                                </w:tcPr>
                                <w:p w14:paraId="69DC30CE"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3</w:t>
                                  </w:r>
                                  <w:r w:rsidRPr="00CD3EC4">
                                    <w:rPr>
                                      <w:sz w:val="20"/>
                                      <w:szCs w:val="20"/>
                                    </w:rPr>
                                    <w:t>37</w:t>
                                  </w:r>
                                </w:p>
                              </w:tc>
                            </w:tr>
                            <w:tr w:rsidR="00480206" w:rsidRPr="00BC513C" w14:paraId="2D0AB269" w14:textId="77777777" w:rsidTr="005100B5">
                              <w:trPr>
                                <w:trHeight w:val="255"/>
                              </w:trPr>
                              <w:tc>
                                <w:tcPr>
                                  <w:tcW w:w="1474" w:type="dxa"/>
                                  <w:shd w:val="clear" w:color="auto" w:fill="auto"/>
                                  <w:vAlign w:val="center"/>
                                </w:tcPr>
                                <w:p w14:paraId="7A2AC726"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平鎮區</w:t>
                                  </w:r>
                                </w:p>
                              </w:tc>
                              <w:tc>
                                <w:tcPr>
                                  <w:tcW w:w="1474" w:type="dxa"/>
                                  <w:vAlign w:val="center"/>
                                </w:tcPr>
                                <w:p w14:paraId="5626E421"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2</w:t>
                                  </w:r>
                                  <w:r w:rsidRPr="00CD3EC4">
                                    <w:rPr>
                                      <w:sz w:val="20"/>
                                      <w:szCs w:val="20"/>
                                    </w:rPr>
                                    <w:t>19</w:t>
                                  </w:r>
                                </w:p>
                              </w:tc>
                            </w:tr>
                            <w:tr w:rsidR="00480206" w:rsidRPr="00BC513C" w14:paraId="61E9AD06" w14:textId="77777777" w:rsidTr="005100B5">
                              <w:trPr>
                                <w:trHeight w:val="255"/>
                              </w:trPr>
                              <w:tc>
                                <w:tcPr>
                                  <w:tcW w:w="1474" w:type="dxa"/>
                                  <w:shd w:val="clear" w:color="auto" w:fill="auto"/>
                                  <w:vAlign w:val="center"/>
                                </w:tcPr>
                                <w:p w14:paraId="0E6B399E"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觀音區</w:t>
                                  </w:r>
                                </w:p>
                              </w:tc>
                              <w:tc>
                                <w:tcPr>
                                  <w:tcW w:w="1474" w:type="dxa"/>
                                  <w:vAlign w:val="center"/>
                                </w:tcPr>
                                <w:p w14:paraId="428E2336"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42</w:t>
                                  </w:r>
                                </w:p>
                              </w:tc>
                            </w:tr>
                            <w:tr w:rsidR="00480206" w:rsidRPr="00BC513C" w14:paraId="68F70A40" w14:textId="77777777" w:rsidTr="005100B5">
                              <w:trPr>
                                <w:trHeight w:val="255"/>
                              </w:trPr>
                              <w:tc>
                                <w:tcPr>
                                  <w:tcW w:w="1474" w:type="dxa"/>
                                  <w:shd w:val="clear" w:color="auto" w:fill="auto"/>
                                  <w:vAlign w:val="center"/>
                                </w:tcPr>
                                <w:p w14:paraId="5C9FBA49"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大溪區</w:t>
                                  </w:r>
                                </w:p>
                              </w:tc>
                              <w:tc>
                                <w:tcPr>
                                  <w:tcW w:w="1474" w:type="dxa"/>
                                  <w:vAlign w:val="center"/>
                                </w:tcPr>
                                <w:p w14:paraId="76BA6D11"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03</w:t>
                                  </w:r>
                                </w:p>
                              </w:tc>
                            </w:tr>
                            <w:tr w:rsidR="00480206" w:rsidRPr="00BC513C" w14:paraId="1784BEFD" w14:textId="77777777" w:rsidTr="005100B5">
                              <w:trPr>
                                <w:trHeight w:val="255"/>
                              </w:trPr>
                              <w:tc>
                                <w:tcPr>
                                  <w:tcW w:w="1474" w:type="dxa"/>
                                  <w:shd w:val="clear" w:color="auto" w:fill="auto"/>
                                  <w:vAlign w:val="center"/>
                                </w:tcPr>
                                <w:p w14:paraId="68513ACD"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新屋區</w:t>
                                  </w:r>
                                </w:p>
                              </w:tc>
                              <w:tc>
                                <w:tcPr>
                                  <w:tcW w:w="1474" w:type="dxa"/>
                                  <w:vAlign w:val="center"/>
                                </w:tcPr>
                                <w:p w14:paraId="0F49A67D"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9</w:t>
                                  </w:r>
                                  <w:r w:rsidRPr="00CD3EC4">
                                    <w:rPr>
                                      <w:sz w:val="20"/>
                                      <w:szCs w:val="20"/>
                                    </w:rPr>
                                    <w:t>2</w:t>
                                  </w:r>
                                </w:p>
                              </w:tc>
                            </w:tr>
                            <w:tr w:rsidR="00480206" w:rsidRPr="00BC513C" w14:paraId="2EC809B6" w14:textId="77777777" w:rsidTr="005100B5">
                              <w:trPr>
                                <w:trHeight w:val="255"/>
                              </w:trPr>
                              <w:tc>
                                <w:tcPr>
                                  <w:tcW w:w="1474" w:type="dxa"/>
                                  <w:shd w:val="clear" w:color="auto" w:fill="auto"/>
                                  <w:vAlign w:val="center"/>
                                </w:tcPr>
                                <w:p w14:paraId="5A9F9E84"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復興區</w:t>
                                  </w:r>
                                </w:p>
                              </w:tc>
                              <w:tc>
                                <w:tcPr>
                                  <w:tcW w:w="1474" w:type="dxa"/>
                                  <w:vAlign w:val="center"/>
                                </w:tcPr>
                                <w:p w14:paraId="3891070B"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w:t>
                                  </w:r>
                                </w:p>
                              </w:tc>
                            </w:tr>
                          </w:tbl>
                          <w:p w14:paraId="4B29675B" w14:textId="77777777" w:rsidR="00480206" w:rsidRPr="00CD3EC4" w:rsidRDefault="00480206" w:rsidP="008D36B3">
                            <w:pPr>
                              <w:spacing w:line="180" w:lineRule="exact"/>
                              <w:ind w:left="515" w:hangingChars="286" w:hanging="515"/>
                              <w:rPr>
                                <w:sz w:val="18"/>
                                <w:szCs w:val="18"/>
                              </w:rPr>
                            </w:pPr>
                            <w:r w:rsidRPr="008E58AE">
                              <w:rPr>
                                <w:rFonts w:hint="eastAsia"/>
                                <w:sz w:val="18"/>
                                <w:szCs w:val="18"/>
                                <w:lang w:eastAsia="zh-HK"/>
                              </w:rPr>
                              <w:t>註</w:t>
                            </w:r>
                            <w:r w:rsidRPr="008E58AE">
                              <w:rPr>
                                <w:rFonts w:hint="eastAsia"/>
                                <w:sz w:val="18"/>
                                <w:szCs w:val="18"/>
                              </w:rPr>
                              <w:t>：1.</w:t>
                            </w:r>
                            <w:r w:rsidRPr="0028259B">
                              <w:rPr>
                                <w:rFonts w:hint="eastAsia"/>
                                <w:sz w:val="18"/>
                                <w:szCs w:val="18"/>
                              </w:rPr>
                              <w:t>每名兒童以報名</w:t>
                            </w:r>
                            <w:r w:rsidRPr="0028259B">
                              <w:rPr>
                                <w:sz w:val="18"/>
                                <w:szCs w:val="18"/>
                              </w:rPr>
                              <w:t>2家</w:t>
                            </w:r>
                            <w:r>
                              <w:rPr>
                                <w:rFonts w:hint="eastAsia"/>
                                <w:sz w:val="18"/>
                                <w:szCs w:val="18"/>
                              </w:rPr>
                              <w:t>公共托育資源</w:t>
                            </w:r>
                            <w:r w:rsidRPr="0028259B">
                              <w:rPr>
                                <w:sz w:val="18"/>
                                <w:szCs w:val="18"/>
                              </w:rPr>
                              <w:t>為限</w:t>
                            </w:r>
                            <w:r>
                              <w:rPr>
                                <w:rFonts w:hint="eastAsia"/>
                                <w:sz w:val="18"/>
                                <w:szCs w:val="18"/>
                              </w:rPr>
                              <w:t>，爰候補人數重複計次。</w:t>
                            </w:r>
                          </w:p>
                          <w:p w14:paraId="0E6ED88A" w14:textId="77777777" w:rsidR="00480206" w:rsidRPr="00EA076D" w:rsidRDefault="00480206" w:rsidP="00F924D8">
                            <w:pPr>
                              <w:spacing w:line="180" w:lineRule="exact"/>
                              <w:ind w:leftChars="120" w:left="516" w:hangingChars="100" w:hanging="180"/>
                              <w:rPr>
                                <w:sz w:val="18"/>
                                <w:szCs w:val="18"/>
                              </w:rPr>
                            </w:pPr>
                            <w:r w:rsidRPr="008E58AE">
                              <w:rPr>
                                <w:rFonts w:hint="eastAsia"/>
                                <w:sz w:val="18"/>
                                <w:szCs w:val="18"/>
                              </w:rPr>
                              <w:t>2.</w:t>
                            </w:r>
                            <w:r>
                              <w:rPr>
                                <w:rFonts w:hint="eastAsia"/>
                                <w:sz w:val="18"/>
                                <w:szCs w:val="18"/>
                              </w:rPr>
                              <w:t>資料查閱日期為</w:t>
                            </w:r>
                            <w:r w:rsidRPr="00EA076D">
                              <w:rPr>
                                <w:sz w:val="18"/>
                                <w:szCs w:val="18"/>
                              </w:rPr>
                              <w:t>114年6月26日</w:t>
                            </w:r>
                            <w:r>
                              <w:rPr>
                                <w:rFonts w:hint="eastAsia"/>
                                <w:sz w:val="18"/>
                                <w:szCs w:val="18"/>
                              </w:rPr>
                              <w:t>，資料統計至113年底</w:t>
                            </w:r>
                            <w:r w:rsidRPr="00EA076D">
                              <w:rPr>
                                <w:rFonts w:hint="eastAsia"/>
                                <w:sz w:val="18"/>
                                <w:szCs w:val="18"/>
                              </w:rPr>
                              <w:t>之報名備取數</w:t>
                            </w:r>
                            <w:r>
                              <w:rPr>
                                <w:rFonts w:hint="eastAsia"/>
                                <w:sz w:val="18"/>
                                <w:szCs w:val="18"/>
                              </w:rPr>
                              <w:t>。</w:t>
                            </w:r>
                          </w:p>
                          <w:p w14:paraId="4D75EEBD" w14:textId="77777777" w:rsidR="00480206" w:rsidRPr="008E58AE" w:rsidRDefault="00480206" w:rsidP="00F924D8">
                            <w:pPr>
                              <w:spacing w:line="180" w:lineRule="exact"/>
                              <w:ind w:leftChars="120" w:left="516" w:hangingChars="100" w:hanging="180"/>
                              <w:rPr>
                                <w:sz w:val="18"/>
                                <w:szCs w:val="18"/>
                                <w:lang w:eastAsia="zh-HK"/>
                              </w:rPr>
                            </w:pPr>
                            <w:r>
                              <w:rPr>
                                <w:rFonts w:hint="eastAsia"/>
                                <w:sz w:val="18"/>
                                <w:szCs w:val="18"/>
                              </w:rPr>
                              <w:t>3.</w:t>
                            </w:r>
                            <w:r w:rsidRPr="008E58AE">
                              <w:rPr>
                                <w:rFonts w:hint="eastAsia"/>
                                <w:sz w:val="18"/>
                                <w:szCs w:val="18"/>
                                <w:lang w:eastAsia="zh-HK"/>
                              </w:rPr>
                              <w:t>資料來源</w:t>
                            </w:r>
                            <w:r w:rsidRPr="008E58AE">
                              <w:rPr>
                                <w:rFonts w:hint="eastAsia"/>
                                <w:sz w:val="18"/>
                                <w:szCs w:val="18"/>
                              </w:rPr>
                              <w:t>：整理自</w:t>
                            </w:r>
                            <w:r>
                              <w:rPr>
                                <w:rFonts w:hint="eastAsia"/>
                                <w:sz w:val="18"/>
                                <w:szCs w:val="18"/>
                              </w:rPr>
                              <w:t>婦幼發展局</w:t>
                            </w:r>
                            <w:r w:rsidRPr="008E58AE">
                              <w:rPr>
                                <w:rFonts w:hint="eastAsia"/>
                                <w:sz w:val="18"/>
                                <w:szCs w:val="18"/>
                              </w:rPr>
                              <w:t>提供資料。</w:t>
                            </w:r>
                          </w:p>
                        </w:txbxContent>
                      </wps:txbx>
                      <wps:bodyPr rot="0" vert="horz" wrap="square" lIns="36000" tIns="36000" rIns="36000" bIns="36000" anchor="t" anchorCtr="0">
                        <a:noAutofit/>
                      </wps:bodyPr>
                    </wps:wsp>
                  </a:graphicData>
                </a:graphic>
                <wp14:sizeRelH relativeFrom="page">
                  <wp14:pctWidth>0</wp14:pctWidth>
                </wp14:sizeRelH>
                <wp14:sizeRelV relativeFrom="page">
                  <wp14:pctHeight>0</wp14:pctHeight>
                </wp14:sizeRelV>
              </wp:anchor>
            </w:drawing>
          </mc:Choice>
          <mc:Fallback>
            <w:pict>
              <v:rect w14:anchorId="65125C9E" id="矩形 1618088876" o:spid="_x0000_s1113" style="position:absolute;left:0;text-align:left;margin-left:319.75pt;margin-top:73.45pt;width:156.75pt;height:302.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" o:allowoverlap="f" stroked="f">
                <v:textbox inset="1mm,1mm,1mm,1mm">
                  <w:txbxContent>
                    <w:p w14:paraId="7B592101" w14:textId="13CBAEDE" w:rsidR="00480206" w:rsidRPr="00C22640" w:rsidRDefault="00480206" w:rsidP="00C22640">
                      <w:pPr>
                        <w:spacing w:line="400" w:lineRule="exact"/>
                        <w:ind w:firstLineChars="0" w:firstLine="0"/>
                        <w:jc w:val="center"/>
                        <w:rPr>
                          <w:b/>
                          <w:bCs/>
                          <w:spacing w:val="-10"/>
                          <w:sz w:val="24"/>
                          <w:szCs w:val="24"/>
                        </w:rPr>
                      </w:pPr>
                      <w:r w:rsidRPr="00C22640">
                        <w:rPr>
                          <w:rFonts w:hint="eastAsia"/>
                          <w:b/>
                          <w:bCs/>
                          <w:spacing w:val="-10"/>
                          <w:sz w:val="24"/>
                          <w:szCs w:val="24"/>
                          <w:lang w:eastAsia="zh-HK"/>
                        </w:rPr>
                        <w:t>表</w:t>
                      </w:r>
                      <w:r w:rsidRPr="00C22640">
                        <w:rPr>
                          <w:rFonts w:hint="eastAsia"/>
                          <w:b/>
                          <w:bCs/>
                          <w:spacing w:val="-10"/>
                          <w:sz w:val="24"/>
                          <w:szCs w:val="24"/>
                        </w:rPr>
                        <w:t>4</w:t>
                      </w:r>
                      <w:r w:rsidRPr="00C22640">
                        <w:rPr>
                          <w:b/>
                          <w:bCs/>
                          <w:spacing w:val="-10"/>
                          <w:sz w:val="24"/>
                          <w:szCs w:val="24"/>
                        </w:rPr>
                        <w:t xml:space="preserve"> </w:t>
                      </w:r>
                      <w:r w:rsidR="00DE7743">
                        <w:rPr>
                          <w:rFonts w:hint="eastAsia"/>
                          <w:b/>
                          <w:bCs/>
                          <w:spacing w:val="-10"/>
                          <w:sz w:val="24"/>
                          <w:szCs w:val="24"/>
                        </w:rPr>
                        <w:t xml:space="preserve"> </w:t>
                      </w:r>
                      <w:r w:rsidRPr="00C22640">
                        <w:rPr>
                          <w:rFonts w:hint="eastAsia"/>
                          <w:b/>
                          <w:bCs/>
                          <w:spacing w:val="-10"/>
                          <w:sz w:val="24"/>
                          <w:szCs w:val="24"/>
                          <w:lang w:eastAsia="zh-HK"/>
                        </w:rPr>
                        <w:t>公共托育資源</w:t>
                      </w:r>
                      <w:r w:rsidRPr="00C22640">
                        <w:rPr>
                          <w:rFonts w:hint="eastAsia"/>
                          <w:b/>
                          <w:bCs/>
                          <w:spacing w:val="-10"/>
                          <w:sz w:val="24"/>
                          <w:szCs w:val="24"/>
                        </w:rPr>
                        <w:t>候補情形</w:t>
                      </w:r>
                    </w:p>
                    <w:p w14:paraId="255419D4" w14:textId="1A3E72F4" w:rsidR="00480206" w:rsidRPr="004212EC" w:rsidRDefault="00480206" w:rsidP="0025498D">
                      <w:pPr>
                        <w:spacing w:line="240" w:lineRule="exact"/>
                        <w:ind w:rightChars="17" w:right="48" w:firstLineChars="0" w:firstLine="0"/>
                        <w:jc w:val="left"/>
                        <w:rPr>
                          <w:sz w:val="20"/>
                          <w:szCs w:val="20"/>
                          <w:lang w:eastAsia="zh-HK"/>
                        </w:rPr>
                      </w:pPr>
                      <w:r>
                        <w:rPr>
                          <w:rFonts w:hint="eastAsia"/>
                          <w:sz w:val="20"/>
                          <w:lang w:eastAsia="zh-HK"/>
                        </w:rPr>
                        <w:t xml:space="preserve">　　</w:t>
                      </w:r>
                      <w:r>
                        <w:rPr>
                          <w:rFonts w:hint="eastAsia"/>
                          <w:sz w:val="20"/>
                        </w:rPr>
                        <w:t xml:space="preserve">             </w:t>
                      </w:r>
                      <w:r w:rsidRPr="004212EC">
                        <w:rPr>
                          <w:rFonts w:hint="eastAsia"/>
                          <w:sz w:val="20"/>
                          <w:szCs w:val="20"/>
                          <w:lang w:eastAsia="zh-HK"/>
                        </w:rPr>
                        <w:t>單位</w:t>
                      </w:r>
                      <w:r w:rsidRPr="004212EC">
                        <w:rPr>
                          <w:rFonts w:hint="eastAsia"/>
                          <w:sz w:val="20"/>
                          <w:szCs w:val="20"/>
                        </w:rPr>
                        <w:t>：人、％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474"/>
                      </w:tblGrid>
                      <w:tr w:rsidR="00480206" w:rsidRPr="00BC513C" w14:paraId="2AA3E4F7" w14:textId="77777777" w:rsidTr="00EB0B58">
                        <w:trPr>
                          <w:trHeight w:val="255"/>
                        </w:trPr>
                        <w:tc>
                          <w:tcPr>
                            <w:tcW w:w="1474" w:type="dxa"/>
                            <w:shd w:val="clear" w:color="auto" w:fill="auto"/>
                            <w:vAlign w:val="center"/>
                          </w:tcPr>
                          <w:p w14:paraId="266F943D" w14:textId="77777777" w:rsidR="00480206" w:rsidRPr="00CD3EC4" w:rsidRDefault="00480206" w:rsidP="00105779">
                            <w:pPr>
                              <w:spacing w:line="200" w:lineRule="exact"/>
                              <w:ind w:firstLineChars="0" w:firstLine="0"/>
                              <w:jc w:val="center"/>
                              <w:rPr>
                                <w:sz w:val="20"/>
                                <w:lang w:eastAsia="zh-HK"/>
                              </w:rPr>
                            </w:pPr>
                            <w:r w:rsidRPr="00CD3EC4">
                              <w:rPr>
                                <w:rFonts w:hint="eastAsia"/>
                                <w:sz w:val="20"/>
                                <w:lang w:eastAsia="zh-HK"/>
                              </w:rPr>
                              <w:t>行政區</w:t>
                            </w:r>
                          </w:p>
                        </w:tc>
                        <w:tc>
                          <w:tcPr>
                            <w:tcW w:w="1474" w:type="dxa"/>
                            <w:vAlign w:val="center"/>
                          </w:tcPr>
                          <w:p w14:paraId="2196A0CF" w14:textId="77777777" w:rsidR="00480206" w:rsidRPr="00CD3EC4" w:rsidRDefault="00480206" w:rsidP="00105779">
                            <w:pPr>
                              <w:spacing w:line="200" w:lineRule="exact"/>
                              <w:ind w:firstLineChars="0" w:firstLine="0"/>
                              <w:jc w:val="center"/>
                              <w:rPr>
                                <w:sz w:val="20"/>
                              </w:rPr>
                            </w:pPr>
                            <w:r w:rsidRPr="00CD3EC4">
                              <w:rPr>
                                <w:rFonts w:hint="eastAsia"/>
                                <w:sz w:val="20"/>
                                <w:lang w:eastAsia="zh-HK"/>
                              </w:rPr>
                              <w:t>候補人</w:t>
                            </w:r>
                            <w:r w:rsidRPr="00CD3EC4">
                              <w:rPr>
                                <w:rFonts w:hint="eastAsia"/>
                                <w:sz w:val="20"/>
                              </w:rPr>
                              <w:t>數</w:t>
                            </w:r>
                          </w:p>
                        </w:tc>
                      </w:tr>
                      <w:tr w:rsidR="00480206" w:rsidRPr="003026FE" w14:paraId="7C22004E" w14:textId="77777777" w:rsidTr="008B7E88">
                        <w:trPr>
                          <w:trHeight w:val="255"/>
                        </w:trPr>
                        <w:tc>
                          <w:tcPr>
                            <w:tcW w:w="1474" w:type="dxa"/>
                            <w:shd w:val="clear" w:color="auto" w:fill="auto"/>
                            <w:vAlign w:val="center"/>
                          </w:tcPr>
                          <w:p w14:paraId="6C93A14F" w14:textId="77777777" w:rsidR="00480206" w:rsidRPr="00CD3EC4" w:rsidRDefault="00480206" w:rsidP="00105779">
                            <w:pPr>
                              <w:spacing w:line="200" w:lineRule="exact"/>
                              <w:ind w:firstLineChars="0" w:firstLine="0"/>
                              <w:jc w:val="center"/>
                              <w:rPr>
                                <w:b/>
                                <w:bCs/>
                                <w:sz w:val="20"/>
                              </w:rPr>
                            </w:pPr>
                            <w:r w:rsidRPr="00CD3EC4">
                              <w:rPr>
                                <w:rFonts w:hint="eastAsia"/>
                                <w:b/>
                                <w:bCs/>
                                <w:sz w:val="20"/>
                              </w:rPr>
                              <w:t>合計</w:t>
                            </w:r>
                          </w:p>
                        </w:tc>
                        <w:tc>
                          <w:tcPr>
                            <w:tcW w:w="1474" w:type="dxa"/>
                            <w:vAlign w:val="center"/>
                          </w:tcPr>
                          <w:p w14:paraId="76A03BC6" w14:textId="77777777" w:rsidR="00480206" w:rsidRPr="00CD3EC4" w:rsidRDefault="00480206" w:rsidP="00105779">
                            <w:pPr>
                              <w:spacing w:line="200" w:lineRule="exact"/>
                              <w:ind w:rightChars="50" w:right="140" w:firstLineChars="0" w:firstLine="0"/>
                              <w:jc w:val="right"/>
                              <w:rPr>
                                <w:b/>
                                <w:bCs/>
                                <w:sz w:val="20"/>
                              </w:rPr>
                            </w:pPr>
                            <w:r w:rsidRPr="00CD3EC4">
                              <w:rPr>
                                <w:b/>
                                <w:bCs/>
                                <w:sz w:val="20"/>
                              </w:rPr>
                              <w:t>3</w:t>
                            </w:r>
                            <w:r w:rsidRPr="00CD3EC4">
                              <w:rPr>
                                <w:rFonts w:hint="eastAsia"/>
                                <w:b/>
                                <w:bCs/>
                                <w:sz w:val="20"/>
                              </w:rPr>
                              <w:t>,</w:t>
                            </w:r>
                            <w:r w:rsidRPr="00CD3EC4">
                              <w:rPr>
                                <w:b/>
                                <w:bCs/>
                                <w:sz w:val="20"/>
                              </w:rPr>
                              <w:t>286</w:t>
                            </w:r>
                          </w:p>
                        </w:tc>
                      </w:tr>
                      <w:tr w:rsidR="00480206" w:rsidRPr="00BC513C" w14:paraId="2EA17470" w14:textId="77777777" w:rsidTr="005100B5">
                        <w:trPr>
                          <w:trHeight w:val="255"/>
                        </w:trPr>
                        <w:tc>
                          <w:tcPr>
                            <w:tcW w:w="1474" w:type="dxa"/>
                            <w:shd w:val="clear" w:color="auto" w:fill="auto"/>
                            <w:vAlign w:val="center"/>
                          </w:tcPr>
                          <w:p w14:paraId="3F72A766"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蘆竹區</w:t>
                            </w:r>
                          </w:p>
                        </w:tc>
                        <w:tc>
                          <w:tcPr>
                            <w:tcW w:w="1474" w:type="dxa"/>
                            <w:vAlign w:val="center"/>
                          </w:tcPr>
                          <w:p w14:paraId="2C8CBFA9" w14:textId="77777777" w:rsidR="00480206" w:rsidRPr="00CD3EC4" w:rsidRDefault="00480206" w:rsidP="00105779">
                            <w:pPr>
                              <w:spacing w:line="200" w:lineRule="exact"/>
                              <w:ind w:rightChars="50" w:right="140" w:firstLineChars="0" w:firstLine="0"/>
                              <w:jc w:val="right"/>
                              <w:rPr>
                                <w:sz w:val="20"/>
                                <w:szCs w:val="20"/>
                              </w:rPr>
                            </w:pPr>
                            <w:r w:rsidRPr="00CD3EC4">
                              <w:rPr>
                                <w:sz w:val="20"/>
                                <w:szCs w:val="20"/>
                              </w:rPr>
                              <w:t>209</w:t>
                            </w:r>
                          </w:p>
                        </w:tc>
                      </w:tr>
                      <w:tr w:rsidR="00480206" w:rsidRPr="00BC513C" w14:paraId="61DFB18C" w14:textId="77777777" w:rsidTr="005100B5">
                        <w:trPr>
                          <w:trHeight w:val="255"/>
                        </w:trPr>
                        <w:tc>
                          <w:tcPr>
                            <w:tcW w:w="1474" w:type="dxa"/>
                            <w:shd w:val="clear" w:color="auto" w:fill="auto"/>
                            <w:vAlign w:val="center"/>
                          </w:tcPr>
                          <w:p w14:paraId="02FCAF74"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中壢區</w:t>
                            </w:r>
                          </w:p>
                        </w:tc>
                        <w:tc>
                          <w:tcPr>
                            <w:tcW w:w="1474" w:type="dxa"/>
                            <w:vAlign w:val="center"/>
                          </w:tcPr>
                          <w:p w14:paraId="32E3A28C"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5</w:t>
                            </w:r>
                            <w:r w:rsidRPr="00CD3EC4">
                              <w:rPr>
                                <w:sz w:val="20"/>
                                <w:szCs w:val="20"/>
                              </w:rPr>
                              <w:t>53</w:t>
                            </w:r>
                          </w:p>
                        </w:tc>
                      </w:tr>
                      <w:tr w:rsidR="00480206" w:rsidRPr="00BC513C" w14:paraId="1D55613D" w14:textId="77777777" w:rsidTr="005100B5">
                        <w:trPr>
                          <w:trHeight w:val="255"/>
                        </w:trPr>
                        <w:tc>
                          <w:tcPr>
                            <w:tcW w:w="1474" w:type="dxa"/>
                            <w:tcBorders>
                              <w:bottom w:val="single" w:sz="4" w:space="0" w:color="auto"/>
                            </w:tcBorders>
                            <w:shd w:val="clear" w:color="auto" w:fill="auto"/>
                            <w:vAlign w:val="center"/>
                          </w:tcPr>
                          <w:p w14:paraId="5DAB2CC9"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桃園區</w:t>
                            </w:r>
                          </w:p>
                        </w:tc>
                        <w:tc>
                          <w:tcPr>
                            <w:tcW w:w="1474" w:type="dxa"/>
                            <w:tcBorders>
                              <w:bottom w:val="single" w:sz="4" w:space="0" w:color="auto"/>
                            </w:tcBorders>
                            <w:vAlign w:val="center"/>
                          </w:tcPr>
                          <w:p w14:paraId="0AE20E90"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7</w:t>
                            </w:r>
                            <w:r w:rsidRPr="00CD3EC4">
                              <w:rPr>
                                <w:sz w:val="20"/>
                                <w:szCs w:val="20"/>
                              </w:rPr>
                              <w:t>77</w:t>
                            </w:r>
                          </w:p>
                        </w:tc>
                      </w:tr>
                      <w:tr w:rsidR="00480206" w:rsidRPr="00BC513C" w14:paraId="775249F2" w14:textId="77777777" w:rsidTr="005100B5">
                        <w:trPr>
                          <w:trHeight w:val="255"/>
                        </w:trPr>
                        <w:tc>
                          <w:tcPr>
                            <w:tcW w:w="1474" w:type="dxa"/>
                            <w:shd w:val="clear" w:color="auto" w:fill="auto"/>
                            <w:vAlign w:val="center"/>
                          </w:tcPr>
                          <w:p w14:paraId="6F801A1A"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龜山區</w:t>
                            </w:r>
                          </w:p>
                        </w:tc>
                        <w:tc>
                          <w:tcPr>
                            <w:tcW w:w="1474" w:type="dxa"/>
                            <w:vAlign w:val="center"/>
                          </w:tcPr>
                          <w:p w14:paraId="20765973"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3</w:t>
                            </w:r>
                            <w:r w:rsidRPr="00CD3EC4">
                              <w:rPr>
                                <w:sz w:val="20"/>
                                <w:szCs w:val="20"/>
                              </w:rPr>
                              <w:t>01</w:t>
                            </w:r>
                          </w:p>
                        </w:tc>
                      </w:tr>
                      <w:tr w:rsidR="00480206" w:rsidRPr="00BC513C" w14:paraId="385BE806" w14:textId="77777777" w:rsidTr="005100B5">
                        <w:trPr>
                          <w:trHeight w:val="255"/>
                        </w:trPr>
                        <w:tc>
                          <w:tcPr>
                            <w:tcW w:w="1474" w:type="dxa"/>
                            <w:shd w:val="clear" w:color="auto" w:fill="auto"/>
                            <w:vAlign w:val="center"/>
                          </w:tcPr>
                          <w:p w14:paraId="2AEBB975"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八德區</w:t>
                            </w:r>
                          </w:p>
                        </w:tc>
                        <w:tc>
                          <w:tcPr>
                            <w:tcW w:w="1474" w:type="dxa"/>
                            <w:vAlign w:val="center"/>
                          </w:tcPr>
                          <w:p w14:paraId="303690C0"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2</w:t>
                            </w:r>
                            <w:r w:rsidRPr="00CD3EC4">
                              <w:rPr>
                                <w:sz w:val="20"/>
                                <w:szCs w:val="20"/>
                              </w:rPr>
                              <w:t>95</w:t>
                            </w:r>
                          </w:p>
                        </w:tc>
                      </w:tr>
                      <w:tr w:rsidR="00480206" w:rsidRPr="00BC513C" w14:paraId="03803D13" w14:textId="77777777" w:rsidTr="005100B5">
                        <w:trPr>
                          <w:trHeight w:val="255"/>
                        </w:trPr>
                        <w:tc>
                          <w:tcPr>
                            <w:tcW w:w="1474" w:type="dxa"/>
                            <w:shd w:val="clear" w:color="auto" w:fill="auto"/>
                            <w:vAlign w:val="center"/>
                          </w:tcPr>
                          <w:p w14:paraId="38E0F297"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大園區</w:t>
                            </w:r>
                          </w:p>
                        </w:tc>
                        <w:tc>
                          <w:tcPr>
                            <w:tcW w:w="1474" w:type="dxa"/>
                            <w:vAlign w:val="center"/>
                          </w:tcPr>
                          <w:p w14:paraId="28C75E7A"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40</w:t>
                            </w:r>
                          </w:p>
                        </w:tc>
                      </w:tr>
                      <w:tr w:rsidR="00480206" w:rsidRPr="00BC513C" w14:paraId="1DBB4E65" w14:textId="77777777" w:rsidTr="005100B5">
                        <w:trPr>
                          <w:trHeight w:val="255"/>
                        </w:trPr>
                        <w:tc>
                          <w:tcPr>
                            <w:tcW w:w="1474" w:type="dxa"/>
                            <w:shd w:val="clear" w:color="auto" w:fill="auto"/>
                            <w:vAlign w:val="center"/>
                          </w:tcPr>
                          <w:p w14:paraId="69B3B1B4"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龍潭區</w:t>
                            </w:r>
                          </w:p>
                        </w:tc>
                        <w:tc>
                          <w:tcPr>
                            <w:tcW w:w="1474" w:type="dxa"/>
                            <w:vAlign w:val="center"/>
                          </w:tcPr>
                          <w:p w14:paraId="2DB54240"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18</w:t>
                            </w:r>
                          </w:p>
                        </w:tc>
                      </w:tr>
                      <w:tr w:rsidR="00480206" w:rsidRPr="00BC513C" w14:paraId="3F494D64" w14:textId="77777777" w:rsidTr="005100B5">
                        <w:trPr>
                          <w:trHeight w:val="255"/>
                        </w:trPr>
                        <w:tc>
                          <w:tcPr>
                            <w:tcW w:w="1474" w:type="dxa"/>
                            <w:shd w:val="clear" w:color="auto" w:fill="auto"/>
                            <w:vAlign w:val="center"/>
                          </w:tcPr>
                          <w:p w14:paraId="35BB348F" w14:textId="77777777" w:rsidR="00480206" w:rsidRPr="00CD3EC4" w:rsidRDefault="00480206" w:rsidP="00105779">
                            <w:pPr>
                              <w:spacing w:line="200" w:lineRule="exact"/>
                              <w:ind w:firstLineChars="0" w:firstLine="0"/>
                              <w:jc w:val="center"/>
                              <w:rPr>
                                <w:sz w:val="20"/>
                                <w:szCs w:val="20"/>
                                <w:lang w:eastAsia="zh-HK"/>
                              </w:rPr>
                            </w:pPr>
                            <w:r w:rsidRPr="00CD3EC4">
                              <w:rPr>
                                <w:rFonts w:hint="eastAsia"/>
                                <w:sz w:val="20"/>
                                <w:szCs w:val="20"/>
                              </w:rPr>
                              <w:t>楊梅區</w:t>
                            </w:r>
                          </w:p>
                        </w:tc>
                        <w:tc>
                          <w:tcPr>
                            <w:tcW w:w="1474" w:type="dxa"/>
                            <w:vAlign w:val="center"/>
                          </w:tcPr>
                          <w:p w14:paraId="69DC30CE"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3</w:t>
                            </w:r>
                            <w:r w:rsidRPr="00CD3EC4">
                              <w:rPr>
                                <w:sz w:val="20"/>
                                <w:szCs w:val="20"/>
                              </w:rPr>
                              <w:t>37</w:t>
                            </w:r>
                          </w:p>
                        </w:tc>
                      </w:tr>
                      <w:tr w:rsidR="00480206" w:rsidRPr="00BC513C" w14:paraId="2D0AB269" w14:textId="77777777" w:rsidTr="005100B5">
                        <w:trPr>
                          <w:trHeight w:val="255"/>
                        </w:trPr>
                        <w:tc>
                          <w:tcPr>
                            <w:tcW w:w="1474" w:type="dxa"/>
                            <w:shd w:val="clear" w:color="auto" w:fill="auto"/>
                            <w:vAlign w:val="center"/>
                          </w:tcPr>
                          <w:p w14:paraId="7A2AC726"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平鎮區</w:t>
                            </w:r>
                          </w:p>
                        </w:tc>
                        <w:tc>
                          <w:tcPr>
                            <w:tcW w:w="1474" w:type="dxa"/>
                            <w:vAlign w:val="center"/>
                          </w:tcPr>
                          <w:p w14:paraId="5626E421"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2</w:t>
                            </w:r>
                            <w:r w:rsidRPr="00CD3EC4">
                              <w:rPr>
                                <w:sz w:val="20"/>
                                <w:szCs w:val="20"/>
                              </w:rPr>
                              <w:t>19</w:t>
                            </w:r>
                          </w:p>
                        </w:tc>
                      </w:tr>
                      <w:tr w:rsidR="00480206" w:rsidRPr="00BC513C" w14:paraId="61E9AD06" w14:textId="77777777" w:rsidTr="005100B5">
                        <w:trPr>
                          <w:trHeight w:val="255"/>
                        </w:trPr>
                        <w:tc>
                          <w:tcPr>
                            <w:tcW w:w="1474" w:type="dxa"/>
                            <w:shd w:val="clear" w:color="auto" w:fill="auto"/>
                            <w:vAlign w:val="center"/>
                          </w:tcPr>
                          <w:p w14:paraId="0E6B399E"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觀音區</w:t>
                            </w:r>
                          </w:p>
                        </w:tc>
                        <w:tc>
                          <w:tcPr>
                            <w:tcW w:w="1474" w:type="dxa"/>
                            <w:vAlign w:val="center"/>
                          </w:tcPr>
                          <w:p w14:paraId="428E2336"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42</w:t>
                            </w:r>
                          </w:p>
                        </w:tc>
                      </w:tr>
                      <w:tr w:rsidR="00480206" w:rsidRPr="00BC513C" w14:paraId="68F70A40" w14:textId="77777777" w:rsidTr="005100B5">
                        <w:trPr>
                          <w:trHeight w:val="255"/>
                        </w:trPr>
                        <w:tc>
                          <w:tcPr>
                            <w:tcW w:w="1474" w:type="dxa"/>
                            <w:shd w:val="clear" w:color="auto" w:fill="auto"/>
                            <w:vAlign w:val="center"/>
                          </w:tcPr>
                          <w:p w14:paraId="5C9FBA49"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大溪區</w:t>
                            </w:r>
                          </w:p>
                        </w:tc>
                        <w:tc>
                          <w:tcPr>
                            <w:tcW w:w="1474" w:type="dxa"/>
                            <w:vAlign w:val="center"/>
                          </w:tcPr>
                          <w:p w14:paraId="76BA6D11"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1</w:t>
                            </w:r>
                            <w:r w:rsidRPr="00CD3EC4">
                              <w:rPr>
                                <w:sz w:val="20"/>
                                <w:szCs w:val="20"/>
                              </w:rPr>
                              <w:t>03</w:t>
                            </w:r>
                          </w:p>
                        </w:tc>
                      </w:tr>
                      <w:tr w:rsidR="00480206" w:rsidRPr="00BC513C" w14:paraId="1784BEFD" w14:textId="77777777" w:rsidTr="005100B5">
                        <w:trPr>
                          <w:trHeight w:val="255"/>
                        </w:trPr>
                        <w:tc>
                          <w:tcPr>
                            <w:tcW w:w="1474" w:type="dxa"/>
                            <w:shd w:val="clear" w:color="auto" w:fill="auto"/>
                            <w:vAlign w:val="center"/>
                          </w:tcPr>
                          <w:p w14:paraId="68513ACD"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新屋區</w:t>
                            </w:r>
                          </w:p>
                        </w:tc>
                        <w:tc>
                          <w:tcPr>
                            <w:tcW w:w="1474" w:type="dxa"/>
                            <w:vAlign w:val="center"/>
                          </w:tcPr>
                          <w:p w14:paraId="0F49A67D"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9</w:t>
                            </w:r>
                            <w:r w:rsidRPr="00CD3EC4">
                              <w:rPr>
                                <w:sz w:val="20"/>
                                <w:szCs w:val="20"/>
                              </w:rPr>
                              <w:t>2</w:t>
                            </w:r>
                          </w:p>
                        </w:tc>
                      </w:tr>
                      <w:tr w:rsidR="00480206" w:rsidRPr="00BC513C" w14:paraId="2EC809B6" w14:textId="77777777" w:rsidTr="005100B5">
                        <w:trPr>
                          <w:trHeight w:val="255"/>
                        </w:trPr>
                        <w:tc>
                          <w:tcPr>
                            <w:tcW w:w="1474" w:type="dxa"/>
                            <w:shd w:val="clear" w:color="auto" w:fill="auto"/>
                            <w:vAlign w:val="center"/>
                          </w:tcPr>
                          <w:p w14:paraId="5A9F9E84" w14:textId="77777777" w:rsidR="00480206" w:rsidRPr="00CD3EC4" w:rsidRDefault="00480206" w:rsidP="00105779">
                            <w:pPr>
                              <w:spacing w:line="200" w:lineRule="exact"/>
                              <w:ind w:firstLineChars="0" w:firstLine="0"/>
                              <w:jc w:val="center"/>
                              <w:rPr>
                                <w:sz w:val="20"/>
                                <w:szCs w:val="20"/>
                              </w:rPr>
                            </w:pPr>
                            <w:r w:rsidRPr="00CD3EC4">
                              <w:rPr>
                                <w:rFonts w:hint="eastAsia"/>
                                <w:sz w:val="20"/>
                                <w:szCs w:val="20"/>
                              </w:rPr>
                              <w:t>復興區</w:t>
                            </w:r>
                          </w:p>
                        </w:tc>
                        <w:tc>
                          <w:tcPr>
                            <w:tcW w:w="1474" w:type="dxa"/>
                            <w:vAlign w:val="center"/>
                          </w:tcPr>
                          <w:p w14:paraId="3891070B" w14:textId="77777777" w:rsidR="00480206" w:rsidRPr="00CD3EC4" w:rsidRDefault="00480206" w:rsidP="00105779">
                            <w:pPr>
                              <w:spacing w:line="200" w:lineRule="exact"/>
                              <w:ind w:rightChars="50" w:right="140" w:firstLineChars="0" w:firstLine="0"/>
                              <w:jc w:val="right"/>
                              <w:rPr>
                                <w:sz w:val="20"/>
                                <w:szCs w:val="20"/>
                              </w:rPr>
                            </w:pPr>
                            <w:r w:rsidRPr="00CD3EC4">
                              <w:rPr>
                                <w:rFonts w:hint="eastAsia"/>
                                <w:sz w:val="20"/>
                                <w:szCs w:val="20"/>
                              </w:rPr>
                              <w:t>－</w:t>
                            </w:r>
                          </w:p>
                        </w:tc>
                      </w:tr>
                    </w:tbl>
                    <w:p w14:paraId="4B29675B" w14:textId="77777777" w:rsidR="00480206" w:rsidRPr="00CD3EC4" w:rsidRDefault="00480206" w:rsidP="008D36B3">
                      <w:pPr>
                        <w:spacing w:line="180" w:lineRule="exact"/>
                        <w:ind w:left="515" w:hangingChars="286" w:hanging="515"/>
                        <w:rPr>
                          <w:sz w:val="18"/>
                          <w:szCs w:val="18"/>
                        </w:rPr>
                      </w:pPr>
                      <w:r w:rsidRPr="008E58AE">
                        <w:rPr>
                          <w:rFonts w:hint="eastAsia"/>
                          <w:sz w:val="18"/>
                          <w:szCs w:val="18"/>
                          <w:lang w:eastAsia="zh-HK"/>
                        </w:rPr>
                        <w:t>註</w:t>
                      </w:r>
                      <w:r w:rsidRPr="008E58AE">
                        <w:rPr>
                          <w:rFonts w:hint="eastAsia"/>
                          <w:sz w:val="18"/>
                          <w:szCs w:val="18"/>
                        </w:rPr>
                        <w:t>：1.</w:t>
                      </w:r>
                      <w:r w:rsidRPr="0028259B">
                        <w:rPr>
                          <w:rFonts w:hint="eastAsia"/>
                          <w:sz w:val="18"/>
                          <w:szCs w:val="18"/>
                        </w:rPr>
                        <w:t>每名兒童以報名</w:t>
                      </w:r>
                      <w:r w:rsidRPr="0028259B">
                        <w:rPr>
                          <w:sz w:val="18"/>
                          <w:szCs w:val="18"/>
                        </w:rPr>
                        <w:t>2家</w:t>
                      </w:r>
                      <w:r>
                        <w:rPr>
                          <w:rFonts w:hint="eastAsia"/>
                          <w:sz w:val="18"/>
                          <w:szCs w:val="18"/>
                        </w:rPr>
                        <w:t>公共托育資源</w:t>
                      </w:r>
                      <w:r w:rsidRPr="0028259B">
                        <w:rPr>
                          <w:sz w:val="18"/>
                          <w:szCs w:val="18"/>
                        </w:rPr>
                        <w:t>為限</w:t>
                      </w:r>
                      <w:r>
                        <w:rPr>
                          <w:rFonts w:hint="eastAsia"/>
                          <w:sz w:val="18"/>
                          <w:szCs w:val="18"/>
                        </w:rPr>
                        <w:t>，爰候補人數重複計次。</w:t>
                      </w:r>
                    </w:p>
                    <w:p w14:paraId="0E6ED88A" w14:textId="77777777" w:rsidR="00480206" w:rsidRPr="00EA076D" w:rsidRDefault="00480206" w:rsidP="00F924D8">
                      <w:pPr>
                        <w:spacing w:line="180" w:lineRule="exact"/>
                        <w:ind w:leftChars="120" w:left="516" w:hangingChars="100" w:hanging="180"/>
                        <w:rPr>
                          <w:sz w:val="18"/>
                          <w:szCs w:val="18"/>
                        </w:rPr>
                      </w:pPr>
                      <w:r w:rsidRPr="008E58AE">
                        <w:rPr>
                          <w:rFonts w:hint="eastAsia"/>
                          <w:sz w:val="18"/>
                          <w:szCs w:val="18"/>
                        </w:rPr>
                        <w:t>2.</w:t>
                      </w:r>
                      <w:r>
                        <w:rPr>
                          <w:rFonts w:hint="eastAsia"/>
                          <w:sz w:val="18"/>
                          <w:szCs w:val="18"/>
                        </w:rPr>
                        <w:t>資料查閱日期為</w:t>
                      </w:r>
                      <w:r w:rsidRPr="00EA076D">
                        <w:rPr>
                          <w:sz w:val="18"/>
                          <w:szCs w:val="18"/>
                        </w:rPr>
                        <w:t>114年6月26日</w:t>
                      </w:r>
                      <w:r>
                        <w:rPr>
                          <w:rFonts w:hint="eastAsia"/>
                          <w:sz w:val="18"/>
                          <w:szCs w:val="18"/>
                        </w:rPr>
                        <w:t>，資料統計至113年底</w:t>
                      </w:r>
                      <w:r w:rsidRPr="00EA076D">
                        <w:rPr>
                          <w:rFonts w:hint="eastAsia"/>
                          <w:sz w:val="18"/>
                          <w:szCs w:val="18"/>
                        </w:rPr>
                        <w:t>之報名備取數</w:t>
                      </w:r>
                      <w:r>
                        <w:rPr>
                          <w:rFonts w:hint="eastAsia"/>
                          <w:sz w:val="18"/>
                          <w:szCs w:val="18"/>
                        </w:rPr>
                        <w:t>。</w:t>
                      </w:r>
                    </w:p>
                    <w:p w14:paraId="4D75EEBD" w14:textId="77777777" w:rsidR="00480206" w:rsidRPr="008E58AE" w:rsidRDefault="00480206" w:rsidP="00F924D8">
                      <w:pPr>
                        <w:spacing w:line="180" w:lineRule="exact"/>
                        <w:ind w:leftChars="120" w:left="516" w:hangingChars="100" w:hanging="180"/>
                        <w:rPr>
                          <w:sz w:val="18"/>
                          <w:szCs w:val="18"/>
                          <w:lang w:eastAsia="zh-HK"/>
                        </w:rPr>
                      </w:pPr>
                      <w:r>
                        <w:rPr>
                          <w:rFonts w:hint="eastAsia"/>
                          <w:sz w:val="18"/>
                          <w:szCs w:val="18"/>
                        </w:rPr>
                        <w:t>3.</w:t>
                      </w:r>
                      <w:r w:rsidRPr="008E58AE">
                        <w:rPr>
                          <w:rFonts w:hint="eastAsia"/>
                          <w:sz w:val="18"/>
                          <w:szCs w:val="18"/>
                          <w:lang w:eastAsia="zh-HK"/>
                        </w:rPr>
                        <w:t>資料來源</w:t>
                      </w:r>
                      <w:r w:rsidRPr="008E58AE">
                        <w:rPr>
                          <w:rFonts w:hint="eastAsia"/>
                          <w:sz w:val="18"/>
                          <w:szCs w:val="18"/>
                        </w:rPr>
                        <w:t>：整理自</w:t>
                      </w:r>
                      <w:r>
                        <w:rPr>
                          <w:rFonts w:hint="eastAsia"/>
                          <w:sz w:val="18"/>
                          <w:szCs w:val="18"/>
                        </w:rPr>
                        <w:t>婦幼發展局</w:t>
                      </w:r>
                      <w:r w:rsidRPr="008E58AE">
                        <w:rPr>
                          <w:rFonts w:hint="eastAsia"/>
                          <w:sz w:val="18"/>
                          <w:szCs w:val="18"/>
                        </w:rPr>
                        <w:t>提供資料。</w:t>
                      </w:r>
                    </w:p>
                  </w:txbxContent>
                </v:textbox>
                <w10:wrap type="tight" anchory="page"/>
              </v:rect>
            </w:pict>
          </mc:Fallback>
        </mc:AlternateContent>
      </w:r>
      <w:r w:rsidRPr="00F514F7">
        <w:rPr>
          <w:rFonts w:hint="eastAsia"/>
          <w:color w:val="000000" w:themeColor="text1"/>
          <w:sz w:val="24"/>
          <w:szCs w:val="22"/>
        </w:rPr>
        <w:t>托育機構收托率達</w:t>
      </w:r>
      <w:r w:rsidRPr="00F514F7">
        <w:rPr>
          <w:color w:val="000000" w:themeColor="text1"/>
          <w:sz w:val="24"/>
          <w:szCs w:val="22"/>
        </w:rPr>
        <w:t>100.00％</w:t>
      </w:r>
      <w:r w:rsidRPr="00F514F7">
        <w:rPr>
          <w:rFonts w:hint="eastAsia"/>
          <w:color w:val="000000" w:themeColor="text1"/>
          <w:sz w:val="24"/>
          <w:szCs w:val="22"/>
        </w:rPr>
        <w:t>，準公共化機構式及居家式托育之收托率分別為</w:t>
      </w:r>
      <w:r w:rsidRPr="00F514F7">
        <w:rPr>
          <w:color w:val="000000" w:themeColor="text1"/>
          <w:sz w:val="24"/>
          <w:szCs w:val="22"/>
        </w:rPr>
        <w:t>71.47</w:t>
      </w:r>
      <w:r w:rsidRPr="00F514F7">
        <w:rPr>
          <w:rFonts w:hint="eastAsia"/>
          <w:color w:val="000000" w:themeColor="text1"/>
          <w:sz w:val="24"/>
          <w:szCs w:val="22"/>
        </w:rPr>
        <w:t>％、</w:t>
      </w:r>
      <w:r w:rsidRPr="00F514F7">
        <w:rPr>
          <w:color w:val="000000" w:themeColor="text1"/>
          <w:sz w:val="24"/>
          <w:szCs w:val="22"/>
        </w:rPr>
        <w:t>59.41％</w:t>
      </w:r>
      <w:r w:rsidRPr="00F514F7">
        <w:rPr>
          <w:rFonts w:hint="eastAsia"/>
          <w:color w:val="000000" w:themeColor="text1"/>
          <w:sz w:val="24"/>
          <w:szCs w:val="22"/>
        </w:rPr>
        <w:t>（表3）</w:t>
      </w:r>
      <w:r w:rsidRPr="00F514F7">
        <w:rPr>
          <w:color w:val="000000" w:themeColor="text1"/>
          <w:sz w:val="24"/>
          <w:szCs w:val="22"/>
        </w:rPr>
        <w:t>，</w:t>
      </w:r>
      <w:r w:rsidRPr="00F514F7">
        <w:rPr>
          <w:rFonts w:hint="eastAsia"/>
          <w:color w:val="000000" w:themeColor="text1"/>
          <w:sz w:val="24"/>
          <w:szCs w:val="22"/>
        </w:rPr>
        <w:t>未及8成</w:t>
      </w:r>
      <w:r w:rsidRPr="00BB156A">
        <w:rPr>
          <w:sz w:val="24"/>
          <w:szCs w:val="22"/>
        </w:rPr>
        <w:t>，</w:t>
      </w:r>
      <w:r w:rsidRPr="00BB156A">
        <w:rPr>
          <w:rFonts w:hint="eastAsia"/>
          <w:sz w:val="24"/>
          <w:szCs w:val="22"/>
        </w:rPr>
        <w:t>又公共托育機構之候補人數為3</w:t>
      </w:r>
      <w:r w:rsidRPr="00BB156A">
        <w:rPr>
          <w:sz w:val="24"/>
          <w:szCs w:val="22"/>
        </w:rPr>
        <w:t>,</w:t>
      </w:r>
      <w:r w:rsidRPr="00BB156A">
        <w:rPr>
          <w:rFonts w:hint="eastAsia"/>
          <w:sz w:val="24"/>
          <w:szCs w:val="22"/>
        </w:rPr>
        <w:t>286</w:t>
      </w:r>
      <w:r w:rsidRPr="00BB156A">
        <w:rPr>
          <w:sz w:val="24"/>
          <w:szCs w:val="22"/>
        </w:rPr>
        <w:t>人，逾</w:t>
      </w:r>
      <w:r w:rsidRPr="00BB156A">
        <w:rPr>
          <w:rFonts w:hint="eastAsia"/>
          <w:sz w:val="24"/>
          <w:szCs w:val="22"/>
        </w:rPr>
        <w:t>3</w:t>
      </w:r>
      <w:r w:rsidRPr="00BB156A">
        <w:rPr>
          <w:sz w:val="24"/>
          <w:szCs w:val="22"/>
        </w:rPr>
        <w:t>千人等候</w:t>
      </w:r>
      <w:r w:rsidRPr="00BB156A">
        <w:rPr>
          <w:rFonts w:hint="eastAsia"/>
          <w:sz w:val="24"/>
          <w:szCs w:val="22"/>
        </w:rPr>
        <w:t>（表4）</w:t>
      </w:r>
      <w:r w:rsidRPr="00BB156A">
        <w:rPr>
          <w:sz w:val="24"/>
          <w:szCs w:val="22"/>
        </w:rPr>
        <w:t>，允宜</w:t>
      </w:r>
      <w:r w:rsidRPr="00F514F7">
        <w:rPr>
          <w:color w:val="000000" w:themeColor="text1"/>
          <w:sz w:val="24"/>
          <w:szCs w:val="22"/>
        </w:rPr>
        <w:t>探究問題癥結，並加強宣導及輔導家長善用各項托育資源，以達準公共機制補充平價教保之政策目標</w:t>
      </w:r>
      <w:r w:rsidRPr="00F514F7">
        <w:rPr>
          <w:rFonts w:hint="eastAsia"/>
          <w:color w:val="000000" w:themeColor="text1"/>
          <w:sz w:val="24"/>
          <w:szCs w:val="22"/>
        </w:rPr>
        <w:t>；</w:t>
      </w:r>
      <w:r w:rsidRPr="00F514F7">
        <w:rPr>
          <w:rFonts w:cs="標楷體" w:hint="eastAsia"/>
          <w:color w:val="000000" w:themeColor="text1"/>
          <w:sz w:val="24"/>
          <w:szCs w:val="32"/>
        </w:rPr>
        <w:t>（3）</w:t>
      </w:r>
      <w:r w:rsidRPr="00F514F7">
        <w:rPr>
          <w:rFonts w:hint="eastAsia"/>
          <w:color w:val="000000" w:themeColor="text1"/>
          <w:sz w:val="24"/>
          <w:szCs w:val="22"/>
        </w:rPr>
        <w:t>托育機構參與公共及準公共化托嬰中心照顧比優化獎勵計畫自</w:t>
      </w:r>
      <w:r w:rsidRPr="00F514F7">
        <w:rPr>
          <w:color w:val="000000" w:themeColor="text1"/>
          <w:sz w:val="24"/>
          <w:szCs w:val="22"/>
        </w:rPr>
        <w:t>110年第3季</w:t>
      </w:r>
      <w:r w:rsidRPr="00F514F7">
        <w:rPr>
          <w:rFonts w:hint="eastAsia"/>
          <w:color w:val="000000" w:themeColor="text1"/>
          <w:sz w:val="24"/>
          <w:szCs w:val="22"/>
        </w:rPr>
        <w:t>之</w:t>
      </w:r>
      <w:r w:rsidRPr="00F514F7">
        <w:rPr>
          <w:color w:val="000000" w:themeColor="text1"/>
          <w:sz w:val="24"/>
          <w:szCs w:val="22"/>
        </w:rPr>
        <w:t>18家成長至113年第</w:t>
      </w:r>
      <w:r w:rsidRPr="00F514F7">
        <w:rPr>
          <w:rFonts w:hint="eastAsia"/>
          <w:color w:val="000000" w:themeColor="text1"/>
          <w:sz w:val="24"/>
          <w:szCs w:val="22"/>
        </w:rPr>
        <w:t>4</w:t>
      </w:r>
      <w:r w:rsidRPr="00F514F7">
        <w:rPr>
          <w:color w:val="000000" w:themeColor="text1"/>
          <w:sz w:val="24"/>
          <w:szCs w:val="22"/>
        </w:rPr>
        <w:t>季</w:t>
      </w:r>
      <w:r w:rsidRPr="00F514F7">
        <w:rPr>
          <w:rFonts w:hint="eastAsia"/>
          <w:color w:val="000000" w:themeColor="text1"/>
          <w:sz w:val="24"/>
          <w:szCs w:val="22"/>
        </w:rPr>
        <w:t>之</w:t>
      </w:r>
      <w:r w:rsidRPr="00F514F7">
        <w:rPr>
          <w:color w:val="000000" w:themeColor="text1"/>
          <w:sz w:val="24"/>
          <w:szCs w:val="22"/>
        </w:rPr>
        <w:t>1</w:t>
      </w:r>
      <w:r w:rsidRPr="00F514F7">
        <w:rPr>
          <w:rFonts w:hint="eastAsia"/>
          <w:color w:val="000000" w:themeColor="text1"/>
          <w:sz w:val="24"/>
          <w:szCs w:val="22"/>
        </w:rPr>
        <w:t>40</w:t>
      </w:r>
      <w:r w:rsidRPr="00F514F7">
        <w:rPr>
          <w:color w:val="000000" w:themeColor="text1"/>
          <w:sz w:val="24"/>
          <w:szCs w:val="22"/>
        </w:rPr>
        <w:t>家</w:t>
      </w:r>
      <w:r w:rsidRPr="00F514F7">
        <w:rPr>
          <w:rFonts w:hint="eastAsia"/>
          <w:color w:val="000000" w:themeColor="text1"/>
          <w:sz w:val="24"/>
          <w:szCs w:val="22"/>
        </w:rPr>
        <w:t>(表</w:t>
      </w:r>
      <w:r>
        <w:rPr>
          <w:rFonts w:hint="eastAsia"/>
          <w:color w:val="000000" w:themeColor="text1"/>
          <w:sz w:val="24"/>
          <w:szCs w:val="22"/>
        </w:rPr>
        <w:t>5</w:t>
      </w:r>
      <w:r w:rsidRPr="00F514F7">
        <w:rPr>
          <w:rFonts w:hint="eastAsia"/>
          <w:color w:val="000000" w:themeColor="text1"/>
          <w:sz w:val="24"/>
          <w:szCs w:val="22"/>
        </w:rPr>
        <w:t>)，參與家數逐年增加，</w:t>
      </w:r>
      <w:r w:rsidR="00770A34" w:rsidRPr="00770A34">
        <w:rPr>
          <w:rFonts w:hint="eastAsia"/>
          <w:color w:val="000000" w:themeColor="text1"/>
          <w:sz w:val="24"/>
          <w:szCs w:val="22"/>
        </w:rPr>
        <w:t>惟公托中心（37家）及準公共化托嬰中心（127家）總家數為164</w:t>
      </w:r>
      <w:r w:rsidR="00770A34" w:rsidRPr="00770A34">
        <w:rPr>
          <w:color w:val="000000" w:themeColor="text1"/>
          <w:sz w:val="24"/>
          <w:szCs w:val="22"/>
        </w:rPr>
        <w:t>家，整體參與率達</w:t>
      </w:r>
      <w:r w:rsidR="00770A34" w:rsidRPr="00770A34">
        <w:rPr>
          <w:rFonts w:hint="eastAsia"/>
          <w:color w:val="000000" w:themeColor="text1"/>
          <w:sz w:val="24"/>
          <w:szCs w:val="22"/>
        </w:rPr>
        <w:t>85.37</w:t>
      </w:r>
      <w:r w:rsidR="00770A34" w:rsidRPr="00770A34">
        <w:rPr>
          <w:color w:val="000000" w:themeColor="text1"/>
          <w:sz w:val="24"/>
          <w:szCs w:val="22"/>
        </w:rPr>
        <w:t>％</w:t>
      </w:r>
      <w:r w:rsidR="00770A34" w:rsidRPr="00770A34">
        <w:rPr>
          <w:rFonts w:hint="eastAsia"/>
          <w:color w:val="000000" w:themeColor="text1"/>
          <w:sz w:val="24"/>
          <w:szCs w:val="22"/>
        </w:rPr>
        <w:t>，尚具進步空間</w:t>
      </w:r>
      <w:r w:rsidR="00770A34" w:rsidRPr="00F514F7">
        <w:rPr>
          <w:color w:val="000000" w:themeColor="text1"/>
          <w:sz w:val="24"/>
          <w:szCs w:val="22"/>
        </w:rPr>
        <w:t>，</w:t>
      </w:r>
      <w:r w:rsidRPr="00F514F7">
        <w:rPr>
          <w:color w:val="000000" w:themeColor="text1"/>
          <w:sz w:val="24"/>
          <w:szCs w:val="22"/>
        </w:rPr>
        <w:t>允宜加強輔導各類托嬰中心參與獎勵計畫，以紓緩托育人員照顧負荷，期妥善照顧每位幼兒狀況與需求，提升照顧質量等情事，</w:t>
      </w:r>
      <w:r w:rsidRPr="00F514F7">
        <w:rPr>
          <w:rFonts w:hint="eastAsia"/>
          <w:color w:val="000000" w:themeColor="text1"/>
          <w:sz w:val="24"/>
          <w:szCs w:val="22"/>
        </w:rPr>
        <w:t>經函請檢討改善。據復：</w:t>
      </w:r>
      <w:r w:rsidRPr="00F514F7">
        <w:rPr>
          <w:rFonts w:cs="標楷體" w:hint="eastAsia"/>
          <w:color w:val="000000" w:themeColor="text1"/>
          <w:sz w:val="24"/>
          <w:szCs w:val="32"/>
        </w:rPr>
        <w:t>（1）待完成一區一公共托育設施</w:t>
      </w:r>
      <w:r>
        <w:rPr>
          <w:rFonts w:cs="標楷體" w:hint="eastAsia"/>
          <w:color w:val="000000" w:themeColor="text1"/>
          <w:sz w:val="24"/>
          <w:szCs w:val="32"/>
        </w:rPr>
        <w:t>佈</w:t>
      </w:r>
      <w:r w:rsidRPr="00F514F7">
        <w:rPr>
          <w:rFonts w:cs="標楷體" w:hint="eastAsia"/>
          <w:color w:val="000000" w:themeColor="text1"/>
          <w:sz w:val="24"/>
          <w:szCs w:val="32"/>
        </w:rPr>
        <w:t>建目標，後續再依各行政區人口狀況，爭取公</w:t>
      </w:r>
      <w:r w:rsidR="00EB0B58" w:rsidRPr="00F514F7">
        <w:rPr>
          <w:rFonts w:hint="eastAsia"/>
          <w:noProof/>
          <w:color w:val="000000" w:themeColor="text1"/>
          <w:sz w:val="32"/>
          <w:szCs w:val="32"/>
        </w:rPr>
        <mc:AlternateContent>
          <mc:Choice Requires="wps">
            <w:drawing>
              <wp:anchor distT="0" distB="0" distL="114300" distR="114300" simplePos="0" relativeHeight="251663360" behindDoc="1" locked="0" layoutInCell="1" allowOverlap="1" wp14:anchorId="72F46339" wp14:editId="326C96C7">
                <wp:simplePos x="0" y="0"/>
                <wp:positionH relativeFrom="margin">
                  <wp:posOffset>3279775</wp:posOffset>
                </wp:positionH>
                <wp:positionV relativeFrom="paragraph">
                  <wp:posOffset>4023995</wp:posOffset>
                </wp:positionV>
                <wp:extent cx="2900045" cy="3333750"/>
                <wp:effectExtent l="0" t="0" r="0" b="0"/>
                <wp:wrapTight wrapText="bothSides">
                  <wp:wrapPolygon edited="0">
                    <wp:start x="0" y="0"/>
                    <wp:lineTo x="0" y="21477"/>
                    <wp:lineTo x="21425" y="21477"/>
                    <wp:lineTo x="21425" y="0"/>
                    <wp:lineTo x="0" y="0"/>
                  </wp:wrapPolygon>
                </wp:wrapTight>
                <wp:docPr id="15" name="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0045" cy="3333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54A2E0" w14:textId="521EACD6" w:rsidR="00480206" w:rsidRPr="0078000E" w:rsidRDefault="00480206" w:rsidP="0025498D">
                            <w:pPr>
                              <w:spacing w:line="260" w:lineRule="exact"/>
                              <w:ind w:left="721" w:rightChars="78" w:right="218" w:hangingChars="300" w:hanging="721"/>
                              <w:rPr>
                                <w:b/>
                                <w:bCs/>
                                <w:color w:val="000000" w:themeColor="text1"/>
                                <w:sz w:val="24"/>
                                <w:szCs w:val="22"/>
                              </w:rPr>
                            </w:pPr>
                            <w:r w:rsidRPr="0078000E">
                              <w:rPr>
                                <w:rFonts w:hint="eastAsia"/>
                                <w:b/>
                                <w:bCs/>
                                <w:color w:val="000000" w:themeColor="text1"/>
                                <w:sz w:val="24"/>
                                <w:szCs w:val="22"/>
                              </w:rPr>
                              <w:t>表</w:t>
                            </w:r>
                            <w:r>
                              <w:rPr>
                                <w:rFonts w:hint="eastAsia"/>
                                <w:b/>
                                <w:bCs/>
                                <w:color w:val="000000" w:themeColor="text1"/>
                                <w:sz w:val="24"/>
                                <w:szCs w:val="22"/>
                              </w:rPr>
                              <w:t>5</w:t>
                            </w:r>
                            <w:r w:rsidR="009A04BF">
                              <w:rPr>
                                <w:rFonts w:hint="eastAsia"/>
                                <w:b/>
                                <w:bCs/>
                                <w:color w:val="000000" w:themeColor="text1"/>
                                <w:sz w:val="24"/>
                                <w:szCs w:val="22"/>
                              </w:rPr>
                              <w:t xml:space="preserve"> </w:t>
                            </w:r>
                            <w:r w:rsidRPr="0078000E">
                              <w:rPr>
                                <w:rFonts w:hint="eastAsia"/>
                                <w:b/>
                                <w:bCs/>
                                <w:color w:val="000000" w:themeColor="text1"/>
                                <w:sz w:val="24"/>
                                <w:szCs w:val="22"/>
                              </w:rPr>
                              <w:t xml:space="preserve"> 公共及準公共化托嬰中心照顧比優化獎勵計畫執行情形</w:t>
                            </w:r>
                          </w:p>
                          <w:p w14:paraId="09F93987" w14:textId="77777777" w:rsidR="00480206" w:rsidRPr="004212EC" w:rsidRDefault="00480206" w:rsidP="0025498D">
                            <w:pPr>
                              <w:spacing w:line="240" w:lineRule="exact"/>
                              <w:ind w:firstLine="400"/>
                              <w:jc w:val="right"/>
                              <w:rPr>
                                <w:sz w:val="20"/>
                                <w:szCs w:val="20"/>
                              </w:rPr>
                            </w:pPr>
                            <w:r w:rsidRPr="00D03692">
                              <w:rPr>
                                <w:rFonts w:hint="eastAsia"/>
                                <w:color w:val="FF0000"/>
                                <w:sz w:val="20"/>
                              </w:rPr>
                              <w:t xml:space="preserve">                        </w:t>
                            </w:r>
                            <w:r w:rsidRPr="004212EC">
                              <w:rPr>
                                <w:rFonts w:hint="eastAsia"/>
                                <w:color w:val="FF0000"/>
                                <w:sz w:val="20"/>
                                <w:szCs w:val="20"/>
                              </w:rPr>
                              <w:t xml:space="preserve"> </w:t>
                            </w:r>
                            <w:r w:rsidRPr="004212EC">
                              <w:rPr>
                                <w:rFonts w:hint="eastAsia"/>
                                <w:sz w:val="20"/>
                                <w:szCs w:val="20"/>
                              </w:rPr>
                              <w:t>單位：家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995"/>
                              <w:gridCol w:w="567"/>
                              <w:gridCol w:w="851"/>
                              <w:gridCol w:w="1018"/>
                            </w:tblGrid>
                            <w:tr w:rsidR="00480206" w:rsidRPr="000A0B60" w14:paraId="0C06A785" w14:textId="77777777" w:rsidTr="00F51472">
                              <w:trPr>
                                <w:trHeight w:val="283"/>
                                <w:tblHeader/>
                              </w:trPr>
                              <w:tc>
                                <w:tcPr>
                                  <w:tcW w:w="843" w:type="dxa"/>
                                  <w:vMerge w:val="restart"/>
                                  <w:shd w:val="clear" w:color="auto" w:fill="auto"/>
                                  <w:vAlign w:val="center"/>
                                </w:tcPr>
                                <w:p w14:paraId="3920B4D4" w14:textId="77777777" w:rsidR="00480206" w:rsidRPr="000A0B60" w:rsidRDefault="00480206" w:rsidP="00F131EF">
                                  <w:pPr>
                                    <w:spacing w:line="240" w:lineRule="exact"/>
                                    <w:ind w:rightChars="-23" w:right="-64" w:firstLineChars="0" w:firstLine="0"/>
                                    <w:jc w:val="center"/>
                                    <w:rPr>
                                      <w:bCs/>
                                      <w:sz w:val="20"/>
                                      <w:szCs w:val="20"/>
                                    </w:rPr>
                                  </w:pPr>
                                  <w:r w:rsidRPr="000A0B60">
                                    <w:rPr>
                                      <w:rFonts w:hint="eastAsia"/>
                                      <w:bCs/>
                                      <w:sz w:val="20"/>
                                      <w:szCs w:val="20"/>
                                    </w:rPr>
                                    <w:t>年度</w:t>
                                  </w:r>
                                </w:p>
                              </w:tc>
                              <w:tc>
                                <w:tcPr>
                                  <w:tcW w:w="995" w:type="dxa"/>
                                  <w:vMerge w:val="restart"/>
                                  <w:shd w:val="clear" w:color="auto" w:fill="auto"/>
                                  <w:vAlign w:val="center"/>
                                </w:tcPr>
                                <w:p w14:paraId="36C5F91D" w14:textId="77777777" w:rsidR="00480206" w:rsidRPr="000A0B60" w:rsidRDefault="00480206" w:rsidP="00F131EF">
                                  <w:pPr>
                                    <w:spacing w:line="240" w:lineRule="exact"/>
                                    <w:ind w:rightChars="-23" w:right="-64" w:firstLineChars="0" w:firstLine="0"/>
                                    <w:jc w:val="center"/>
                                    <w:rPr>
                                      <w:bCs/>
                                      <w:sz w:val="20"/>
                                      <w:szCs w:val="20"/>
                                    </w:rPr>
                                  </w:pPr>
                                  <w:r w:rsidRPr="000A0B60">
                                    <w:rPr>
                                      <w:rFonts w:hint="eastAsia"/>
                                      <w:bCs/>
                                      <w:sz w:val="20"/>
                                      <w:szCs w:val="20"/>
                                    </w:rPr>
                                    <w:t>季別</w:t>
                                  </w:r>
                                </w:p>
                              </w:tc>
                              <w:tc>
                                <w:tcPr>
                                  <w:tcW w:w="567" w:type="dxa"/>
                                  <w:vMerge w:val="restart"/>
                                  <w:vAlign w:val="center"/>
                                </w:tcPr>
                                <w:p w14:paraId="63F2AE0A" w14:textId="77777777" w:rsidR="00480206" w:rsidRDefault="00480206" w:rsidP="00F51472">
                                  <w:pPr>
                                    <w:spacing w:line="200" w:lineRule="exact"/>
                                    <w:ind w:rightChars="-23" w:right="-64" w:firstLineChars="0" w:firstLine="0"/>
                                    <w:jc w:val="center"/>
                                    <w:rPr>
                                      <w:bCs/>
                                      <w:sz w:val="20"/>
                                      <w:szCs w:val="20"/>
                                    </w:rPr>
                                  </w:pPr>
                                  <w:r>
                                    <w:rPr>
                                      <w:rFonts w:hint="eastAsia"/>
                                      <w:bCs/>
                                      <w:sz w:val="20"/>
                                      <w:szCs w:val="20"/>
                                    </w:rPr>
                                    <w:t>合計</w:t>
                                  </w:r>
                                </w:p>
                              </w:tc>
                              <w:tc>
                                <w:tcPr>
                                  <w:tcW w:w="1869" w:type="dxa"/>
                                  <w:gridSpan w:val="2"/>
                                  <w:shd w:val="clear" w:color="auto" w:fill="auto"/>
                                  <w:vAlign w:val="center"/>
                                </w:tcPr>
                                <w:p w14:paraId="700BB409" w14:textId="77777777" w:rsidR="00480206" w:rsidRPr="000A0B60" w:rsidRDefault="00480206" w:rsidP="00F131EF">
                                  <w:pPr>
                                    <w:spacing w:line="200" w:lineRule="exact"/>
                                    <w:ind w:rightChars="-23" w:right="-64" w:firstLineChars="0" w:firstLine="0"/>
                                    <w:jc w:val="center"/>
                                    <w:rPr>
                                      <w:bCs/>
                                      <w:sz w:val="20"/>
                                      <w:szCs w:val="20"/>
                                    </w:rPr>
                                  </w:pPr>
                                  <w:r>
                                    <w:rPr>
                                      <w:rFonts w:hint="eastAsia"/>
                                      <w:bCs/>
                                      <w:sz w:val="20"/>
                                      <w:szCs w:val="20"/>
                                    </w:rPr>
                                    <w:t>參與</w:t>
                                  </w:r>
                                  <w:r w:rsidRPr="000A0B60">
                                    <w:rPr>
                                      <w:rFonts w:hint="eastAsia"/>
                                      <w:bCs/>
                                      <w:sz w:val="20"/>
                                      <w:szCs w:val="20"/>
                                    </w:rPr>
                                    <w:t>家數</w:t>
                                  </w:r>
                                </w:p>
                              </w:tc>
                            </w:tr>
                            <w:tr w:rsidR="00480206" w:rsidRPr="000A0B60" w14:paraId="66F01206" w14:textId="77777777" w:rsidTr="00F51472">
                              <w:trPr>
                                <w:trHeight w:val="170"/>
                                <w:tblHeader/>
                              </w:trPr>
                              <w:tc>
                                <w:tcPr>
                                  <w:tcW w:w="843" w:type="dxa"/>
                                  <w:vMerge/>
                                  <w:shd w:val="clear" w:color="auto" w:fill="auto"/>
                                </w:tcPr>
                                <w:p w14:paraId="765562AB" w14:textId="77777777" w:rsidR="00480206" w:rsidRPr="000A0B60" w:rsidRDefault="00480206" w:rsidP="00F131EF">
                                  <w:pPr>
                                    <w:spacing w:line="240" w:lineRule="exact"/>
                                    <w:ind w:rightChars="-23" w:right="-64" w:firstLineChars="0" w:firstLine="0"/>
                                    <w:rPr>
                                      <w:bCs/>
                                      <w:sz w:val="20"/>
                                      <w:szCs w:val="20"/>
                                    </w:rPr>
                                  </w:pPr>
                                </w:p>
                              </w:tc>
                              <w:tc>
                                <w:tcPr>
                                  <w:tcW w:w="995" w:type="dxa"/>
                                  <w:vMerge/>
                                  <w:shd w:val="clear" w:color="auto" w:fill="auto"/>
                                </w:tcPr>
                                <w:p w14:paraId="44B733A8" w14:textId="77777777" w:rsidR="00480206" w:rsidRPr="000A0B60" w:rsidRDefault="00480206" w:rsidP="00F131EF">
                                  <w:pPr>
                                    <w:spacing w:line="240" w:lineRule="exact"/>
                                    <w:ind w:rightChars="-23" w:right="-64" w:firstLineChars="0" w:firstLine="0"/>
                                    <w:rPr>
                                      <w:bCs/>
                                      <w:sz w:val="20"/>
                                      <w:szCs w:val="20"/>
                                    </w:rPr>
                                  </w:pPr>
                                </w:p>
                              </w:tc>
                              <w:tc>
                                <w:tcPr>
                                  <w:tcW w:w="567" w:type="dxa"/>
                                  <w:vMerge/>
                                </w:tcPr>
                                <w:p w14:paraId="43457F7C" w14:textId="77777777" w:rsidR="00480206" w:rsidRPr="000A0B60" w:rsidRDefault="00480206" w:rsidP="00F131EF">
                                  <w:pPr>
                                    <w:spacing w:line="240" w:lineRule="exact"/>
                                    <w:ind w:rightChars="-23" w:right="-64" w:firstLineChars="0" w:firstLine="0"/>
                                    <w:jc w:val="center"/>
                                    <w:rPr>
                                      <w:bCs/>
                                      <w:sz w:val="20"/>
                                      <w:szCs w:val="20"/>
                                    </w:rPr>
                                  </w:pPr>
                                </w:p>
                              </w:tc>
                              <w:tc>
                                <w:tcPr>
                                  <w:tcW w:w="851" w:type="dxa"/>
                                  <w:shd w:val="clear" w:color="auto" w:fill="auto"/>
                                  <w:vAlign w:val="center"/>
                                </w:tcPr>
                                <w:p w14:paraId="5C388E83" w14:textId="77777777" w:rsidR="00480206" w:rsidRPr="00F51472" w:rsidRDefault="00480206" w:rsidP="00F51472">
                                  <w:pPr>
                                    <w:spacing w:line="240" w:lineRule="exact"/>
                                    <w:ind w:leftChars="-25" w:left="-70" w:rightChars="-23" w:right="-64" w:firstLineChars="0" w:firstLine="0"/>
                                    <w:jc w:val="center"/>
                                    <w:rPr>
                                      <w:bCs/>
                                      <w:spacing w:val="-10"/>
                                      <w:sz w:val="20"/>
                                      <w:szCs w:val="20"/>
                                    </w:rPr>
                                  </w:pPr>
                                  <w:r w:rsidRPr="00F51472">
                                    <w:rPr>
                                      <w:rFonts w:hint="eastAsia"/>
                                      <w:bCs/>
                                      <w:spacing w:val="-10"/>
                                      <w:sz w:val="20"/>
                                      <w:szCs w:val="20"/>
                                    </w:rPr>
                                    <w:t>公托中心</w:t>
                                  </w:r>
                                </w:p>
                              </w:tc>
                              <w:tc>
                                <w:tcPr>
                                  <w:tcW w:w="1018" w:type="dxa"/>
                                  <w:shd w:val="clear" w:color="auto" w:fill="auto"/>
                                  <w:vAlign w:val="center"/>
                                </w:tcPr>
                                <w:p w14:paraId="00C028F6" w14:textId="77777777" w:rsidR="00480206" w:rsidRPr="000A0B60" w:rsidRDefault="00480206" w:rsidP="00A93F9F">
                                  <w:pPr>
                                    <w:spacing w:line="240" w:lineRule="exact"/>
                                    <w:ind w:leftChars="-40" w:left="-112" w:rightChars="-23" w:right="-64" w:firstLineChars="0" w:firstLine="0"/>
                                    <w:jc w:val="center"/>
                                    <w:rPr>
                                      <w:bCs/>
                                      <w:spacing w:val="-10"/>
                                      <w:sz w:val="20"/>
                                      <w:szCs w:val="20"/>
                                    </w:rPr>
                                  </w:pPr>
                                  <w:r w:rsidRPr="000A0B60">
                                    <w:rPr>
                                      <w:rFonts w:hint="eastAsia"/>
                                      <w:bCs/>
                                      <w:spacing w:val="-10"/>
                                      <w:sz w:val="20"/>
                                      <w:szCs w:val="20"/>
                                    </w:rPr>
                                    <w:t>準公共</w:t>
                                  </w:r>
                                  <w:r>
                                    <w:rPr>
                                      <w:bCs/>
                                      <w:spacing w:val="-10"/>
                                      <w:sz w:val="20"/>
                                      <w:szCs w:val="20"/>
                                    </w:rPr>
                                    <w:br/>
                                  </w:r>
                                  <w:r w:rsidRPr="000A0B60">
                                    <w:rPr>
                                      <w:rFonts w:hint="eastAsia"/>
                                      <w:bCs/>
                                      <w:spacing w:val="-10"/>
                                      <w:sz w:val="20"/>
                                      <w:szCs w:val="20"/>
                                    </w:rPr>
                                    <w:t>托嬰中心</w:t>
                                  </w:r>
                                </w:p>
                              </w:tc>
                            </w:tr>
                            <w:tr w:rsidR="00480206" w:rsidRPr="000A0B60" w14:paraId="67FA3285" w14:textId="77777777" w:rsidTr="00EB0B58">
                              <w:trPr>
                                <w:trHeight w:val="227"/>
                              </w:trPr>
                              <w:tc>
                                <w:tcPr>
                                  <w:tcW w:w="843" w:type="dxa"/>
                                  <w:vMerge w:val="restart"/>
                                  <w:shd w:val="clear" w:color="auto" w:fill="auto"/>
                                  <w:vAlign w:val="center"/>
                                </w:tcPr>
                                <w:p w14:paraId="22F053EA"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110</w:t>
                                  </w:r>
                                </w:p>
                              </w:tc>
                              <w:tc>
                                <w:tcPr>
                                  <w:tcW w:w="995" w:type="dxa"/>
                                  <w:shd w:val="clear" w:color="auto" w:fill="auto"/>
                                  <w:vAlign w:val="center"/>
                                </w:tcPr>
                                <w:p w14:paraId="78CFEDE1"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第3季</w:t>
                                  </w:r>
                                </w:p>
                              </w:tc>
                              <w:tc>
                                <w:tcPr>
                                  <w:tcW w:w="567" w:type="dxa"/>
                                </w:tcPr>
                                <w:p w14:paraId="5BE5C194"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18</w:t>
                                  </w:r>
                                </w:p>
                              </w:tc>
                              <w:tc>
                                <w:tcPr>
                                  <w:tcW w:w="851" w:type="dxa"/>
                                  <w:shd w:val="clear" w:color="auto" w:fill="auto"/>
                                </w:tcPr>
                                <w:p w14:paraId="184039E3"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4</w:t>
                                  </w:r>
                                </w:p>
                              </w:tc>
                              <w:tc>
                                <w:tcPr>
                                  <w:tcW w:w="1018" w:type="dxa"/>
                                  <w:shd w:val="clear" w:color="auto" w:fill="auto"/>
                                </w:tcPr>
                                <w:p w14:paraId="72F97B40"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14</w:t>
                                  </w:r>
                                </w:p>
                              </w:tc>
                            </w:tr>
                            <w:tr w:rsidR="00480206" w:rsidRPr="000A0B60" w14:paraId="09E32D4A" w14:textId="77777777" w:rsidTr="00EB0B58">
                              <w:trPr>
                                <w:trHeight w:val="227"/>
                              </w:trPr>
                              <w:tc>
                                <w:tcPr>
                                  <w:tcW w:w="843" w:type="dxa"/>
                                  <w:vMerge/>
                                  <w:shd w:val="clear" w:color="auto" w:fill="auto"/>
                                  <w:vAlign w:val="center"/>
                                </w:tcPr>
                                <w:p w14:paraId="0471044B"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7EBE5AE7"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第4季</w:t>
                                  </w:r>
                                </w:p>
                              </w:tc>
                              <w:tc>
                                <w:tcPr>
                                  <w:tcW w:w="567" w:type="dxa"/>
                                </w:tcPr>
                                <w:p w14:paraId="67B24FD2"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24</w:t>
                                  </w:r>
                                </w:p>
                              </w:tc>
                              <w:tc>
                                <w:tcPr>
                                  <w:tcW w:w="851" w:type="dxa"/>
                                  <w:shd w:val="clear" w:color="auto" w:fill="auto"/>
                                </w:tcPr>
                                <w:p w14:paraId="3EAD0787"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4</w:t>
                                  </w:r>
                                </w:p>
                              </w:tc>
                              <w:tc>
                                <w:tcPr>
                                  <w:tcW w:w="1018" w:type="dxa"/>
                                  <w:shd w:val="clear" w:color="auto" w:fill="auto"/>
                                </w:tcPr>
                                <w:p w14:paraId="0F069086"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20</w:t>
                                  </w:r>
                                </w:p>
                              </w:tc>
                            </w:tr>
                            <w:tr w:rsidR="00480206" w:rsidRPr="000A0B60" w14:paraId="2B90DFEA" w14:textId="77777777" w:rsidTr="00EB0B58">
                              <w:trPr>
                                <w:trHeight w:val="227"/>
                              </w:trPr>
                              <w:tc>
                                <w:tcPr>
                                  <w:tcW w:w="843" w:type="dxa"/>
                                  <w:vMerge w:val="restart"/>
                                  <w:shd w:val="clear" w:color="auto" w:fill="auto"/>
                                  <w:vAlign w:val="center"/>
                                </w:tcPr>
                                <w:p w14:paraId="6B4D23BB"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111</w:t>
                                  </w:r>
                                </w:p>
                              </w:tc>
                              <w:tc>
                                <w:tcPr>
                                  <w:tcW w:w="995" w:type="dxa"/>
                                  <w:shd w:val="clear" w:color="auto" w:fill="auto"/>
                                  <w:vAlign w:val="center"/>
                                </w:tcPr>
                                <w:p w14:paraId="0960B173"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第1季</w:t>
                                  </w:r>
                                </w:p>
                              </w:tc>
                              <w:tc>
                                <w:tcPr>
                                  <w:tcW w:w="567" w:type="dxa"/>
                                </w:tcPr>
                                <w:p w14:paraId="5D844DA3"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40</w:t>
                                  </w:r>
                                </w:p>
                              </w:tc>
                              <w:tc>
                                <w:tcPr>
                                  <w:tcW w:w="851" w:type="dxa"/>
                                  <w:shd w:val="clear" w:color="auto" w:fill="auto"/>
                                </w:tcPr>
                                <w:p w14:paraId="37A33D48"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10</w:t>
                                  </w:r>
                                </w:p>
                              </w:tc>
                              <w:tc>
                                <w:tcPr>
                                  <w:tcW w:w="1018" w:type="dxa"/>
                                  <w:shd w:val="clear" w:color="auto" w:fill="auto"/>
                                </w:tcPr>
                                <w:p w14:paraId="0C72CF8C"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30</w:t>
                                  </w:r>
                                </w:p>
                              </w:tc>
                            </w:tr>
                            <w:tr w:rsidR="00480206" w:rsidRPr="000A0B60" w14:paraId="21CB471E" w14:textId="77777777" w:rsidTr="00EB0B58">
                              <w:trPr>
                                <w:trHeight w:val="227"/>
                              </w:trPr>
                              <w:tc>
                                <w:tcPr>
                                  <w:tcW w:w="843" w:type="dxa"/>
                                  <w:vMerge/>
                                  <w:shd w:val="clear" w:color="auto" w:fill="auto"/>
                                  <w:vAlign w:val="center"/>
                                </w:tcPr>
                                <w:p w14:paraId="6FEAD45E"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1EE21B7A"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第2季</w:t>
                                  </w:r>
                                </w:p>
                              </w:tc>
                              <w:tc>
                                <w:tcPr>
                                  <w:tcW w:w="567" w:type="dxa"/>
                                </w:tcPr>
                                <w:p w14:paraId="6344DE93"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46</w:t>
                                  </w:r>
                                </w:p>
                              </w:tc>
                              <w:tc>
                                <w:tcPr>
                                  <w:tcW w:w="851" w:type="dxa"/>
                                  <w:shd w:val="clear" w:color="auto" w:fill="auto"/>
                                </w:tcPr>
                                <w:p w14:paraId="641BA3A3"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11</w:t>
                                  </w:r>
                                </w:p>
                              </w:tc>
                              <w:tc>
                                <w:tcPr>
                                  <w:tcW w:w="1018" w:type="dxa"/>
                                  <w:shd w:val="clear" w:color="auto" w:fill="auto"/>
                                </w:tcPr>
                                <w:p w14:paraId="1361962F"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35</w:t>
                                  </w:r>
                                </w:p>
                              </w:tc>
                            </w:tr>
                            <w:tr w:rsidR="00480206" w:rsidRPr="000A0B60" w14:paraId="358D57CB" w14:textId="77777777" w:rsidTr="00EB0B58">
                              <w:trPr>
                                <w:trHeight w:val="227"/>
                              </w:trPr>
                              <w:tc>
                                <w:tcPr>
                                  <w:tcW w:w="843" w:type="dxa"/>
                                  <w:vMerge/>
                                  <w:shd w:val="clear" w:color="auto" w:fill="auto"/>
                                  <w:vAlign w:val="center"/>
                                </w:tcPr>
                                <w:p w14:paraId="0E740CAA"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1516832B"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第3季</w:t>
                                  </w:r>
                                </w:p>
                              </w:tc>
                              <w:tc>
                                <w:tcPr>
                                  <w:tcW w:w="567" w:type="dxa"/>
                                </w:tcPr>
                                <w:p w14:paraId="1BB2BEF2"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58</w:t>
                                  </w:r>
                                </w:p>
                              </w:tc>
                              <w:tc>
                                <w:tcPr>
                                  <w:tcW w:w="851" w:type="dxa"/>
                                  <w:shd w:val="clear" w:color="auto" w:fill="auto"/>
                                </w:tcPr>
                                <w:p w14:paraId="335417D7"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11</w:t>
                                  </w:r>
                                </w:p>
                              </w:tc>
                              <w:tc>
                                <w:tcPr>
                                  <w:tcW w:w="1018" w:type="dxa"/>
                                  <w:shd w:val="clear" w:color="auto" w:fill="auto"/>
                                </w:tcPr>
                                <w:p w14:paraId="3C236959"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47</w:t>
                                  </w:r>
                                </w:p>
                              </w:tc>
                            </w:tr>
                            <w:tr w:rsidR="00480206" w:rsidRPr="000A0B60" w14:paraId="5F8675F3" w14:textId="77777777" w:rsidTr="00EB0B58">
                              <w:trPr>
                                <w:trHeight w:val="227"/>
                              </w:trPr>
                              <w:tc>
                                <w:tcPr>
                                  <w:tcW w:w="843" w:type="dxa"/>
                                  <w:vMerge/>
                                  <w:shd w:val="clear" w:color="auto" w:fill="auto"/>
                                  <w:vAlign w:val="center"/>
                                </w:tcPr>
                                <w:p w14:paraId="0A6DE622"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35226298"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第4季</w:t>
                                  </w:r>
                                </w:p>
                              </w:tc>
                              <w:tc>
                                <w:tcPr>
                                  <w:tcW w:w="567" w:type="dxa"/>
                                </w:tcPr>
                                <w:p w14:paraId="032D3C8F"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60</w:t>
                                  </w:r>
                                </w:p>
                              </w:tc>
                              <w:tc>
                                <w:tcPr>
                                  <w:tcW w:w="851" w:type="dxa"/>
                                  <w:shd w:val="clear" w:color="auto" w:fill="auto"/>
                                </w:tcPr>
                                <w:p w14:paraId="7978FD88"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13</w:t>
                                  </w:r>
                                </w:p>
                              </w:tc>
                              <w:tc>
                                <w:tcPr>
                                  <w:tcW w:w="1018" w:type="dxa"/>
                                  <w:shd w:val="clear" w:color="auto" w:fill="auto"/>
                                </w:tcPr>
                                <w:p w14:paraId="31A34478"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47</w:t>
                                  </w:r>
                                </w:p>
                              </w:tc>
                            </w:tr>
                            <w:tr w:rsidR="00480206" w:rsidRPr="000A0B60" w14:paraId="293B5BCD" w14:textId="77777777" w:rsidTr="00EB0B58">
                              <w:trPr>
                                <w:trHeight w:val="227"/>
                              </w:trPr>
                              <w:tc>
                                <w:tcPr>
                                  <w:tcW w:w="843" w:type="dxa"/>
                                  <w:vMerge w:val="restart"/>
                                  <w:shd w:val="clear" w:color="auto" w:fill="auto"/>
                                  <w:vAlign w:val="center"/>
                                </w:tcPr>
                                <w:p w14:paraId="4467DA9F"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112</w:t>
                                  </w:r>
                                </w:p>
                              </w:tc>
                              <w:tc>
                                <w:tcPr>
                                  <w:tcW w:w="995" w:type="dxa"/>
                                  <w:shd w:val="clear" w:color="auto" w:fill="auto"/>
                                  <w:vAlign w:val="center"/>
                                </w:tcPr>
                                <w:p w14:paraId="5F3ADC74"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第1季</w:t>
                                  </w:r>
                                </w:p>
                              </w:tc>
                              <w:tc>
                                <w:tcPr>
                                  <w:tcW w:w="567" w:type="dxa"/>
                                </w:tcPr>
                                <w:p w14:paraId="70282E0C"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71</w:t>
                                  </w:r>
                                </w:p>
                              </w:tc>
                              <w:tc>
                                <w:tcPr>
                                  <w:tcW w:w="851" w:type="dxa"/>
                                  <w:shd w:val="clear" w:color="auto" w:fill="auto"/>
                                </w:tcPr>
                                <w:p w14:paraId="507B6F61"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16</w:t>
                                  </w:r>
                                </w:p>
                              </w:tc>
                              <w:tc>
                                <w:tcPr>
                                  <w:tcW w:w="1018" w:type="dxa"/>
                                  <w:shd w:val="clear" w:color="auto" w:fill="auto"/>
                                </w:tcPr>
                                <w:p w14:paraId="2A6CC12B"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55</w:t>
                                  </w:r>
                                </w:p>
                              </w:tc>
                            </w:tr>
                            <w:tr w:rsidR="00480206" w:rsidRPr="000A0B60" w14:paraId="078D8BF6" w14:textId="77777777" w:rsidTr="00EB0B58">
                              <w:trPr>
                                <w:trHeight w:val="227"/>
                              </w:trPr>
                              <w:tc>
                                <w:tcPr>
                                  <w:tcW w:w="843" w:type="dxa"/>
                                  <w:vMerge/>
                                  <w:shd w:val="clear" w:color="auto" w:fill="auto"/>
                                  <w:vAlign w:val="center"/>
                                </w:tcPr>
                                <w:p w14:paraId="653D7E65"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0326C801"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第2季</w:t>
                                  </w:r>
                                </w:p>
                              </w:tc>
                              <w:tc>
                                <w:tcPr>
                                  <w:tcW w:w="567" w:type="dxa"/>
                                </w:tcPr>
                                <w:p w14:paraId="01D383A4"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75</w:t>
                                  </w:r>
                                </w:p>
                              </w:tc>
                              <w:tc>
                                <w:tcPr>
                                  <w:tcW w:w="851" w:type="dxa"/>
                                  <w:shd w:val="clear" w:color="auto" w:fill="auto"/>
                                </w:tcPr>
                                <w:p w14:paraId="2A6DE3AD"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18</w:t>
                                  </w:r>
                                </w:p>
                              </w:tc>
                              <w:tc>
                                <w:tcPr>
                                  <w:tcW w:w="1018" w:type="dxa"/>
                                  <w:shd w:val="clear" w:color="auto" w:fill="auto"/>
                                </w:tcPr>
                                <w:p w14:paraId="54C43E0E"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57</w:t>
                                  </w:r>
                                </w:p>
                              </w:tc>
                            </w:tr>
                            <w:tr w:rsidR="00480206" w:rsidRPr="000A0B60" w14:paraId="0528E268" w14:textId="77777777" w:rsidTr="00EB0B58">
                              <w:trPr>
                                <w:trHeight w:val="227"/>
                              </w:trPr>
                              <w:tc>
                                <w:tcPr>
                                  <w:tcW w:w="843" w:type="dxa"/>
                                  <w:vMerge/>
                                  <w:shd w:val="clear" w:color="auto" w:fill="auto"/>
                                  <w:vAlign w:val="center"/>
                                </w:tcPr>
                                <w:p w14:paraId="5C3F0CEB"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79DF882E"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第3季</w:t>
                                  </w:r>
                                </w:p>
                              </w:tc>
                              <w:tc>
                                <w:tcPr>
                                  <w:tcW w:w="567" w:type="dxa"/>
                                </w:tcPr>
                                <w:p w14:paraId="0F7853BC"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97</w:t>
                                  </w:r>
                                </w:p>
                              </w:tc>
                              <w:tc>
                                <w:tcPr>
                                  <w:tcW w:w="851" w:type="dxa"/>
                                  <w:shd w:val="clear" w:color="auto" w:fill="auto"/>
                                </w:tcPr>
                                <w:p w14:paraId="16311310"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19</w:t>
                                  </w:r>
                                </w:p>
                              </w:tc>
                              <w:tc>
                                <w:tcPr>
                                  <w:tcW w:w="1018" w:type="dxa"/>
                                  <w:shd w:val="clear" w:color="auto" w:fill="auto"/>
                                </w:tcPr>
                                <w:p w14:paraId="73B51664"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78</w:t>
                                  </w:r>
                                </w:p>
                              </w:tc>
                            </w:tr>
                            <w:tr w:rsidR="00480206" w:rsidRPr="000A0B60" w14:paraId="7CC908FE" w14:textId="77777777" w:rsidTr="00EB0B58">
                              <w:trPr>
                                <w:trHeight w:val="227"/>
                              </w:trPr>
                              <w:tc>
                                <w:tcPr>
                                  <w:tcW w:w="843" w:type="dxa"/>
                                  <w:vMerge/>
                                  <w:shd w:val="clear" w:color="auto" w:fill="auto"/>
                                  <w:vAlign w:val="center"/>
                                </w:tcPr>
                                <w:p w14:paraId="0C826ECD"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02E158BC"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第4季</w:t>
                                  </w:r>
                                </w:p>
                              </w:tc>
                              <w:tc>
                                <w:tcPr>
                                  <w:tcW w:w="567" w:type="dxa"/>
                                </w:tcPr>
                                <w:p w14:paraId="1A15E8DC"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97</w:t>
                                  </w:r>
                                </w:p>
                              </w:tc>
                              <w:tc>
                                <w:tcPr>
                                  <w:tcW w:w="851" w:type="dxa"/>
                                  <w:shd w:val="clear" w:color="auto" w:fill="auto"/>
                                </w:tcPr>
                                <w:p w14:paraId="5592FB1E"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19</w:t>
                                  </w:r>
                                </w:p>
                              </w:tc>
                              <w:tc>
                                <w:tcPr>
                                  <w:tcW w:w="1018" w:type="dxa"/>
                                  <w:shd w:val="clear" w:color="auto" w:fill="auto"/>
                                </w:tcPr>
                                <w:p w14:paraId="02B88B6A"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78</w:t>
                                  </w:r>
                                </w:p>
                              </w:tc>
                            </w:tr>
                            <w:tr w:rsidR="00480206" w:rsidRPr="000A0B60" w14:paraId="7FFCB9A9" w14:textId="77777777" w:rsidTr="00EB0B58">
                              <w:trPr>
                                <w:trHeight w:val="227"/>
                              </w:trPr>
                              <w:tc>
                                <w:tcPr>
                                  <w:tcW w:w="843" w:type="dxa"/>
                                  <w:vMerge w:val="restart"/>
                                  <w:shd w:val="clear" w:color="auto" w:fill="auto"/>
                                  <w:vAlign w:val="center"/>
                                </w:tcPr>
                                <w:p w14:paraId="476AEDEA"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113</w:t>
                                  </w:r>
                                </w:p>
                              </w:tc>
                              <w:tc>
                                <w:tcPr>
                                  <w:tcW w:w="995" w:type="dxa"/>
                                  <w:shd w:val="clear" w:color="auto" w:fill="auto"/>
                                  <w:vAlign w:val="center"/>
                                </w:tcPr>
                                <w:p w14:paraId="6C35FB4D"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第1季</w:t>
                                  </w:r>
                                </w:p>
                              </w:tc>
                              <w:tc>
                                <w:tcPr>
                                  <w:tcW w:w="567" w:type="dxa"/>
                                </w:tcPr>
                                <w:p w14:paraId="6DF6BC3F"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105</w:t>
                                  </w:r>
                                </w:p>
                              </w:tc>
                              <w:tc>
                                <w:tcPr>
                                  <w:tcW w:w="851" w:type="dxa"/>
                                  <w:shd w:val="clear" w:color="auto" w:fill="auto"/>
                                </w:tcPr>
                                <w:p w14:paraId="2DA09FB8"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20</w:t>
                                  </w:r>
                                </w:p>
                              </w:tc>
                              <w:tc>
                                <w:tcPr>
                                  <w:tcW w:w="1018" w:type="dxa"/>
                                  <w:shd w:val="clear" w:color="auto" w:fill="auto"/>
                                </w:tcPr>
                                <w:p w14:paraId="061C1FCD"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85</w:t>
                                  </w:r>
                                </w:p>
                              </w:tc>
                            </w:tr>
                            <w:tr w:rsidR="00480206" w:rsidRPr="000A0B60" w14:paraId="491CBB6F" w14:textId="77777777" w:rsidTr="00EB0B58">
                              <w:trPr>
                                <w:trHeight w:val="227"/>
                              </w:trPr>
                              <w:tc>
                                <w:tcPr>
                                  <w:tcW w:w="843" w:type="dxa"/>
                                  <w:vMerge/>
                                  <w:shd w:val="clear" w:color="auto" w:fill="auto"/>
                                </w:tcPr>
                                <w:p w14:paraId="1D6B7F75"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4005771B"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第2季</w:t>
                                  </w:r>
                                </w:p>
                              </w:tc>
                              <w:tc>
                                <w:tcPr>
                                  <w:tcW w:w="567" w:type="dxa"/>
                                </w:tcPr>
                                <w:p w14:paraId="2CB72B37"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115</w:t>
                                  </w:r>
                                </w:p>
                              </w:tc>
                              <w:tc>
                                <w:tcPr>
                                  <w:tcW w:w="851" w:type="dxa"/>
                                  <w:shd w:val="clear" w:color="auto" w:fill="auto"/>
                                </w:tcPr>
                                <w:p w14:paraId="0A019FBF"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23</w:t>
                                  </w:r>
                                </w:p>
                              </w:tc>
                              <w:tc>
                                <w:tcPr>
                                  <w:tcW w:w="1018" w:type="dxa"/>
                                  <w:shd w:val="clear" w:color="auto" w:fill="auto"/>
                                </w:tcPr>
                                <w:p w14:paraId="7B5A0FCA"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92</w:t>
                                  </w:r>
                                </w:p>
                              </w:tc>
                            </w:tr>
                            <w:tr w:rsidR="00480206" w:rsidRPr="000A0B60" w14:paraId="0F4A2190" w14:textId="77777777" w:rsidTr="00EB0B58">
                              <w:trPr>
                                <w:trHeight w:val="227"/>
                              </w:trPr>
                              <w:tc>
                                <w:tcPr>
                                  <w:tcW w:w="843" w:type="dxa"/>
                                  <w:vMerge/>
                                  <w:shd w:val="clear" w:color="auto" w:fill="auto"/>
                                </w:tcPr>
                                <w:p w14:paraId="6E4F5F52"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7608D05C" w14:textId="77777777" w:rsidR="00480206" w:rsidRPr="0078000E" w:rsidRDefault="00480206" w:rsidP="00C22640">
                                  <w:pPr>
                                    <w:spacing w:line="200" w:lineRule="exact"/>
                                    <w:ind w:rightChars="-23" w:right="-64" w:firstLineChars="0" w:firstLine="0"/>
                                    <w:jc w:val="center"/>
                                    <w:rPr>
                                      <w:sz w:val="20"/>
                                      <w:szCs w:val="20"/>
                                    </w:rPr>
                                  </w:pPr>
                                  <w:r w:rsidRPr="0078000E">
                                    <w:rPr>
                                      <w:rFonts w:hint="eastAsia"/>
                                      <w:sz w:val="20"/>
                                      <w:szCs w:val="20"/>
                                    </w:rPr>
                                    <w:t>第3季</w:t>
                                  </w:r>
                                </w:p>
                              </w:tc>
                              <w:tc>
                                <w:tcPr>
                                  <w:tcW w:w="567" w:type="dxa"/>
                                </w:tcPr>
                                <w:p w14:paraId="4B2E5820"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137</w:t>
                                  </w:r>
                                </w:p>
                              </w:tc>
                              <w:tc>
                                <w:tcPr>
                                  <w:tcW w:w="851" w:type="dxa"/>
                                  <w:shd w:val="clear" w:color="auto" w:fill="auto"/>
                                </w:tcPr>
                                <w:p w14:paraId="4BF7A375" w14:textId="77777777" w:rsidR="00480206" w:rsidRPr="0078000E" w:rsidRDefault="00480206" w:rsidP="00C22640">
                                  <w:pPr>
                                    <w:spacing w:line="200" w:lineRule="exact"/>
                                    <w:ind w:firstLineChars="0" w:firstLine="0"/>
                                    <w:jc w:val="right"/>
                                    <w:rPr>
                                      <w:sz w:val="20"/>
                                      <w:szCs w:val="20"/>
                                    </w:rPr>
                                  </w:pPr>
                                  <w:r w:rsidRPr="0078000E">
                                    <w:rPr>
                                      <w:rFonts w:hint="eastAsia"/>
                                      <w:sz w:val="20"/>
                                      <w:szCs w:val="20"/>
                                    </w:rPr>
                                    <w:t>3</w:t>
                                  </w:r>
                                  <w:r w:rsidRPr="0078000E">
                                    <w:rPr>
                                      <w:sz w:val="20"/>
                                      <w:szCs w:val="20"/>
                                    </w:rPr>
                                    <w:t>0</w:t>
                                  </w:r>
                                </w:p>
                              </w:tc>
                              <w:tc>
                                <w:tcPr>
                                  <w:tcW w:w="1018" w:type="dxa"/>
                                  <w:shd w:val="clear" w:color="auto" w:fill="auto"/>
                                </w:tcPr>
                                <w:p w14:paraId="7646A58E" w14:textId="77777777" w:rsidR="00480206" w:rsidRPr="0078000E" w:rsidRDefault="00480206" w:rsidP="00C22640">
                                  <w:pPr>
                                    <w:spacing w:line="200" w:lineRule="exact"/>
                                    <w:ind w:rightChars="17" w:right="48" w:firstLineChars="0" w:firstLine="0"/>
                                    <w:jc w:val="right"/>
                                    <w:rPr>
                                      <w:sz w:val="20"/>
                                      <w:szCs w:val="20"/>
                                    </w:rPr>
                                  </w:pPr>
                                  <w:r w:rsidRPr="0078000E">
                                    <w:rPr>
                                      <w:rFonts w:hint="eastAsia"/>
                                      <w:sz w:val="20"/>
                                      <w:szCs w:val="20"/>
                                    </w:rPr>
                                    <w:t>1</w:t>
                                  </w:r>
                                  <w:r w:rsidRPr="0078000E">
                                    <w:rPr>
                                      <w:sz w:val="20"/>
                                      <w:szCs w:val="20"/>
                                    </w:rPr>
                                    <w:t>07</w:t>
                                  </w:r>
                                </w:p>
                              </w:tc>
                            </w:tr>
                            <w:tr w:rsidR="00480206" w:rsidRPr="000A0B60" w14:paraId="2E6E4700" w14:textId="77777777" w:rsidTr="00EB0B58">
                              <w:trPr>
                                <w:trHeight w:val="227"/>
                              </w:trPr>
                              <w:tc>
                                <w:tcPr>
                                  <w:tcW w:w="843" w:type="dxa"/>
                                  <w:vMerge/>
                                  <w:shd w:val="clear" w:color="auto" w:fill="auto"/>
                                </w:tcPr>
                                <w:p w14:paraId="29F65739"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6A7CEB3D" w14:textId="77777777" w:rsidR="00480206" w:rsidRPr="0078000E" w:rsidRDefault="00480206" w:rsidP="00C22640">
                                  <w:pPr>
                                    <w:spacing w:line="200" w:lineRule="exact"/>
                                    <w:ind w:rightChars="-23" w:right="-64" w:firstLineChars="0" w:firstLine="0"/>
                                    <w:jc w:val="center"/>
                                    <w:rPr>
                                      <w:sz w:val="20"/>
                                      <w:szCs w:val="20"/>
                                    </w:rPr>
                                  </w:pPr>
                                  <w:r w:rsidRPr="0078000E">
                                    <w:rPr>
                                      <w:rFonts w:hint="eastAsia"/>
                                      <w:sz w:val="20"/>
                                      <w:szCs w:val="20"/>
                                    </w:rPr>
                                    <w:t>第4季</w:t>
                                  </w:r>
                                </w:p>
                              </w:tc>
                              <w:tc>
                                <w:tcPr>
                                  <w:tcW w:w="567" w:type="dxa"/>
                                </w:tcPr>
                                <w:p w14:paraId="55597294"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140</w:t>
                                  </w:r>
                                </w:p>
                              </w:tc>
                              <w:tc>
                                <w:tcPr>
                                  <w:tcW w:w="851" w:type="dxa"/>
                                  <w:shd w:val="clear" w:color="auto" w:fill="auto"/>
                                </w:tcPr>
                                <w:p w14:paraId="638D756D" w14:textId="77777777" w:rsidR="00480206" w:rsidRPr="0078000E" w:rsidRDefault="00480206" w:rsidP="00C22640">
                                  <w:pPr>
                                    <w:spacing w:line="200" w:lineRule="exact"/>
                                    <w:ind w:firstLineChars="0" w:firstLine="0"/>
                                    <w:jc w:val="right"/>
                                    <w:rPr>
                                      <w:sz w:val="20"/>
                                      <w:szCs w:val="20"/>
                                    </w:rPr>
                                  </w:pPr>
                                  <w:r w:rsidRPr="0078000E">
                                    <w:rPr>
                                      <w:rFonts w:hint="eastAsia"/>
                                      <w:sz w:val="20"/>
                                      <w:szCs w:val="20"/>
                                    </w:rPr>
                                    <w:t>3</w:t>
                                  </w:r>
                                  <w:r w:rsidRPr="0078000E">
                                    <w:rPr>
                                      <w:sz w:val="20"/>
                                      <w:szCs w:val="20"/>
                                    </w:rPr>
                                    <w:t>1</w:t>
                                  </w:r>
                                </w:p>
                              </w:tc>
                              <w:tc>
                                <w:tcPr>
                                  <w:tcW w:w="1018" w:type="dxa"/>
                                  <w:shd w:val="clear" w:color="auto" w:fill="auto"/>
                                </w:tcPr>
                                <w:p w14:paraId="44DEB263" w14:textId="77777777" w:rsidR="00480206" w:rsidRPr="0078000E" w:rsidRDefault="00480206" w:rsidP="00C22640">
                                  <w:pPr>
                                    <w:spacing w:line="200" w:lineRule="exact"/>
                                    <w:ind w:rightChars="17" w:right="48" w:firstLineChars="0" w:firstLine="0"/>
                                    <w:jc w:val="right"/>
                                    <w:rPr>
                                      <w:sz w:val="20"/>
                                      <w:szCs w:val="20"/>
                                    </w:rPr>
                                  </w:pPr>
                                  <w:r w:rsidRPr="0078000E">
                                    <w:rPr>
                                      <w:rFonts w:hint="eastAsia"/>
                                      <w:sz w:val="20"/>
                                      <w:szCs w:val="20"/>
                                    </w:rPr>
                                    <w:t>1</w:t>
                                  </w:r>
                                  <w:r w:rsidRPr="0078000E">
                                    <w:rPr>
                                      <w:sz w:val="20"/>
                                      <w:szCs w:val="20"/>
                                    </w:rPr>
                                    <w:t>09</w:t>
                                  </w:r>
                                </w:p>
                              </w:tc>
                            </w:tr>
                          </w:tbl>
                          <w:p w14:paraId="57A685F8" w14:textId="77777777" w:rsidR="00480206" w:rsidRPr="001E7238" w:rsidRDefault="00480206" w:rsidP="0078000E">
                            <w:pPr>
                              <w:spacing w:line="240" w:lineRule="exact"/>
                              <w:ind w:rightChars="-23" w:right="-64" w:firstLineChars="0" w:firstLine="0"/>
                              <w:rPr>
                                <w:sz w:val="18"/>
                                <w:szCs w:val="18"/>
                              </w:rPr>
                            </w:pPr>
                            <w:r w:rsidRPr="001E7238">
                              <w:rPr>
                                <w:rFonts w:hint="eastAsia"/>
                                <w:sz w:val="18"/>
                                <w:szCs w:val="18"/>
                              </w:rPr>
                              <w:t>資料來源：整理自</w:t>
                            </w:r>
                            <w:r>
                              <w:rPr>
                                <w:rFonts w:hint="eastAsia"/>
                                <w:sz w:val="18"/>
                                <w:szCs w:val="18"/>
                              </w:rPr>
                              <w:t>婦幼發展局</w:t>
                            </w:r>
                            <w:r w:rsidRPr="001E7238">
                              <w:rPr>
                                <w:rFonts w:hint="eastAsia"/>
                                <w:sz w:val="18"/>
                                <w:szCs w:val="18"/>
                              </w:rPr>
                              <w:t>提供資料。</w:t>
                            </w:r>
                          </w:p>
                        </w:txbxContent>
                      </wps:txbx>
                      <wps:bodyPr rot="0" vert="horz" wrap="square" lIns="126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F46339" id="矩形 15" o:spid="_x0000_s1114" style="position:absolute;left:0;text-align:left;margin-left:258.25pt;margin-top:316.85pt;width:228.35pt;height:262.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" stroked="f">
                <v:textbox inset="3.5mm,,1.5mm">
                  <w:txbxContent>
                    <w:p w14:paraId="4054A2E0" w14:textId="521EACD6" w:rsidR="00480206" w:rsidRPr="0078000E" w:rsidRDefault="00480206" w:rsidP="0025498D">
                      <w:pPr>
                        <w:spacing w:line="260" w:lineRule="exact"/>
                        <w:ind w:left="721" w:rightChars="78" w:right="218" w:hangingChars="300" w:hanging="721"/>
                        <w:rPr>
                          <w:b/>
                          <w:bCs/>
                          <w:color w:val="000000" w:themeColor="text1"/>
                          <w:sz w:val="24"/>
                          <w:szCs w:val="22"/>
                        </w:rPr>
                      </w:pPr>
                      <w:r w:rsidRPr="0078000E">
                        <w:rPr>
                          <w:rFonts w:hint="eastAsia"/>
                          <w:b/>
                          <w:bCs/>
                          <w:color w:val="000000" w:themeColor="text1"/>
                          <w:sz w:val="24"/>
                          <w:szCs w:val="22"/>
                        </w:rPr>
                        <w:t>表</w:t>
                      </w:r>
                      <w:r>
                        <w:rPr>
                          <w:rFonts w:hint="eastAsia"/>
                          <w:b/>
                          <w:bCs/>
                          <w:color w:val="000000" w:themeColor="text1"/>
                          <w:sz w:val="24"/>
                          <w:szCs w:val="22"/>
                        </w:rPr>
                        <w:t>5</w:t>
                      </w:r>
                      <w:r w:rsidR="009A04BF">
                        <w:rPr>
                          <w:rFonts w:hint="eastAsia"/>
                          <w:b/>
                          <w:bCs/>
                          <w:color w:val="000000" w:themeColor="text1"/>
                          <w:sz w:val="24"/>
                          <w:szCs w:val="22"/>
                        </w:rPr>
                        <w:t xml:space="preserve"> </w:t>
                      </w:r>
                      <w:r w:rsidRPr="0078000E">
                        <w:rPr>
                          <w:rFonts w:hint="eastAsia"/>
                          <w:b/>
                          <w:bCs/>
                          <w:color w:val="000000" w:themeColor="text1"/>
                          <w:sz w:val="24"/>
                          <w:szCs w:val="22"/>
                        </w:rPr>
                        <w:t xml:space="preserve"> 公共及準公共化托嬰中心照顧比優化獎勵計畫執行情形</w:t>
                      </w:r>
                    </w:p>
                    <w:p w14:paraId="09F93987" w14:textId="77777777" w:rsidR="00480206" w:rsidRPr="004212EC" w:rsidRDefault="00480206" w:rsidP="0025498D">
                      <w:pPr>
                        <w:spacing w:line="240" w:lineRule="exact"/>
                        <w:ind w:firstLine="400"/>
                        <w:jc w:val="right"/>
                        <w:rPr>
                          <w:sz w:val="20"/>
                          <w:szCs w:val="20"/>
                        </w:rPr>
                      </w:pPr>
                      <w:r w:rsidRPr="00D03692">
                        <w:rPr>
                          <w:rFonts w:hint="eastAsia"/>
                          <w:color w:val="FF0000"/>
                          <w:sz w:val="20"/>
                        </w:rPr>
                        <w:t xml:space="preserve">                        </w:t>
                      </w:r>
                      <w:r w:rsidRPr="004212EC">
                        <w:rPr>
                          <w:rFonts w:hint="eastAsia"/>
                          <w:color w:val="FF0000"/>
                          <w:sz w:val="20"/>
                          <w:szCs w:val="20"/>
                        </w:rPr>
                        <w:t xml:space="preserve"> </w:t>
                      </w:r>
                      <w:r w:rsidRPr="004212EC">
                        <w:rPr>
                          <w:rFonts w:hint="eastAsia"/>
                          <w:sz w:val="20"/>
                          <w:szCs w:val="20"/>
                        </w:rPr>
                        <w:t>單位：家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995"/>
                        <w:gridCol w:w="567"/>
                        <w:gridCol w:w="851"/>
                        <w:gridCol w:w="1018"/>
                      </w:tblGrid>
                      <w:tr w:rsidR="00480206" w:rsidRPr="000A0B60" w14:paraId="0C06A785" w14:textId="77777777" w:rsidTr="00F51472">
                        <w:trPr>
                          <w:trHeight w:val="283"/>
                          <w:tblHeader/>
                        </w:trPr>
                        <w:tc>
                          <w:tcPr>
                            <w:tcW w:w="843" w:type="dxa"/>
                            <w:vMerge w:val="restart"/>
                            <w:shd w:val="clear" w:color="auto" w:fill="auto"/>
                            <w:vAlign w:val="center"/>
                          </w:tcPr>
                          <w:p w14:paraId="3920B4D4" w14:textId="77777777" w:rsidR="00480206" w:rsidRPr="000A0B60" w:rsidRDefault="00480206" w:rsidP="00F131EF">
                            <w:pPr>
                              <w:spacing w:line="240" w:lineRule="exact"/>
                              <w:ind w:rightChars="-23" w:right="-64" w:firstLineChars="0" w:firstLine="0"/>
                              <w:jc w:val="center"/>
                              <w:rPr>
                                <w:bCs/>
                                <w:sz w:val="20"/>
                                <w:szCs w:val="20"/>
                              </w:rPr>
                            </w:pPr>
                            <w:r w:rsidRPr="000A0B60">
                              <w:rPr>
                                <w:rFonts w:hint="eastAsia"/>
                                <w:bCs/>
                                <w:sz w:val="20"/>
                                <w:szCs w:val="20"/>
                              </w:rPr>
                              <w:t>年度</w:t>
                            </w:r>
                          </w:p>
                        </w:tc>
                        <w:tc>
                          <w:tcPr>
                            <w:tcW w:w="995" w:type="dxa"/>
                            <w:vMerge w:val="restart"/>
                            <w:shd w:val="clear" w:color="auto" w:fill="auto"/>
                            <w:vAlign w:val="center"/>
                          </w:tcPr>
                          <w:p w14:paraId="36C5F91D" w14:textId="77777777" w:rsidR="00480206" w:rsidRPr="000A0B60" w:rsidRDefault="00480206" w:rsidP="00F131EF">
                            <w:pPr>
                              <w:spacing w:line="240" w:lineRule="exact"/>
                              <w:ind w:rightChars="-23" w:right="-64" w:firstLineChars="0" w:firstLine="0"/>
                              <w:jc w:val="center"/>
                              <w:rPr>
                                <w:bCs/>
                                <w:sz w:val="20"/>
                                <w:szCs w:val="20"/>
                              </w:rPr>
                            </w:pPr>
                            <w:r w:rsidRPr="000A0B60">
                              <w:rPr>
                                <w:rFonts w:hint="eastAsia"/>
                                <w:bCs/>
                                <w:sz w:val="20"/>
                                <w:szCs w:val="20"/>
                              </w:rPr>
                              <w:t>季別</w:t>
                            </w:r>
                          </w:p>
                        </w:tc>
                        <w:tc>
                          <w:tcPr>
                            <w:tcW w:w="567" w:type="dxa"/>
                            <w:vMerge w:val="restart"/>
                            <w:vAlign w:val="center"/>
                          </w:tcPr>
                          <w:p w14:paraId="63F2AE0A" w14:textId="77777777" w:rsidR="00480206" w:rsidRDefault="00480206" w:rsidP="00F51472">
                            <w:pPr>
                              <w:spacing w:line="200" w:lineRule="exact"/>
                              <w:ind w:rightChars="-23" w:right="-64" w:firstLineChars="0" w:firstLine="0"/>
                              <w:jc w:val="center"/>
                              <w:rPr>
                                <w:bCs/>
                                <w:sz w:val="20"/>
                                <w:szCs w:val="20"/>
                              </w:rPr>
                            </w:pPr>
                            <w:r>
                              <w:rPr>
                                <w:rFonts w:hint="eastAsia"/>
                                <w:bCs/>
                                <w:sz w:val="20"/>
                                <w:szCs w:val="20"/>
                              </w:rPr>
                              <w:t>合計</w:t>
                            </w:r>
                          </w:p>
                        </w:tc>
                        <w:tc>
                          <w:tcPr>
                            <w:tcW w:w="1869" w:type="dxa"/>
                            <w:gridSpan w:val="2"/>
                            <w:shd w:val="clear" w:color="auto" w:fill="auto"/>
                            <w:vAlign w:val="center"/>
                          </w:tcPr>
                          <w:p w14:paraId="700BB409" w14:textId="77777777" w:rsidR="00480206" w:rsidRPr="000A0B60" w:rsidRDefault="00480206" w:rsidP="00F131EF">
                            <w:pPr>
                              <w:spacing w:line="200" w:lineRule="exact"/>
                              <w:ind w:rightChars="-23" w:right="-64" w:firstLineChars="0" w:firstLine="0"/>
                              <w:jc w:val="center"/>
                              <w:rPr>
                                <w:bCs/>
                                <w:sz w:val="20"/>
                                <w:szCs w:val="20"/>
                              </w:rPr>
                            </w:pPr>
                            <w:r>
                              <w:rPr>
                                <w:rFonts w:hint="eastAsia"/>
                                <w:bCs/>
                                <w:sz w:val="20"/>
                                <w:szCs w:val="20"/>
                              </w:rPr>
                              <w:t>參與</w:t>
                            </w:r>
                            <w:r w:rsidRPr="000A0B60">
                              <w:rPr>
                                <w:rFonts w:hint="eastAsia"/>
                                <w:bCs/>
                                <w:sz w:val="20"/>
                                <w:szCs w:val="20"/>
                              </w:rPr>
                              <w:t>家數</w:t>
                            </w:r>
                          </w:p>
                        </w:tc>
                      </w:tr>
                      <w:tr w:rsidR="00480206" w:rsidRPr="000A0B60" w14:paraId="66F01206" w14:textId="77777777" w:rsidTr="00F51472">
                        <w:trPr>
                          <w:trHeight w:val="170"/>
                          <w:tblHeader/>
                        </w:trPr>
                        <w:tc>
                          <w:tcPr>
                            <w:tcW w:w="843" w:type="dxa"/>
                            <w:vMerge/>
                            <w:shd w:val="clear" w:color="auto" w:fill="auto"/>
                          </w:tcPr>
                          <w:p w14:paraId="765562AB" w14:textId="77777777" w:rsidR="00480206" w:rsidRPr="000A0B60" w:rsidRDefault="00480206" w:rsidP="00F131EF">
                            <w:pPr>
                              <w:spacing w:line="240" w:lineRule="exact"/>
                              <w:ind w:rightChars="-23" w:right="-64" w:firstLineChars="0" w:firstLine="0"/>
                              <w:rPr>
                                <w:bCs/>
                                <w:sz w:val="20"/>
                                <w:szCs w:val="20"/>
                              </w:rPr>
                            </w:pPr>
                          </w:p>
                        </w:tc>
                        <w:tc>
                          <w:tcPr>
                            <w:tcW w:w="995" w:type="dxa"/>
                            <w:vMerge/>
                            <w:shd w:val="clear" w:color="auto" w:fill="auto"/>
                          </w:tcPr>
                          <w:p w14:paraId="44B733A8" w14:textId="77777777" w:rsidR="00480206" w:rsidRPr="000A0B60" w:rsidRDefault="00480206" w:rsidP="00F131EF">
                            <w:pPr>
                              <w:spacing w:line="240" w:lineRule="exact"/>
                              <w:ind w:rightChars="-23" w:right="-64" w:firstLineChars="0" w:firstLine="0"/>
                              <w:rPr>
                                <w:bCs/>
                                <w:sz w:val="20"/>
                                <w:szCs w:val="20"/>
                              </w:rPr>
                            </w:pPr>
                          </w:p>
                        </w:tc>
                        <w:tc>
                          <w:tcPr>
                            <w:tcW w:w="567" w:type="dxa"/>
                            <w:vMerge/>
                          </w:tcPr>
                          <w:p w14:paraId="43457F7C" w14:textId="77777777" w:rsidR="00480206" w:rsidRPr="000A0B60" w:rsidRDefault="00480206" w:rsidP="00F131EF">
                            <w:pPr>
                              <w:spacing w:line="240" w:lineRule="exact"/>
                              <w:ind w:rightChars="-23" w:right="-64" w:firstLineChars="0" w:firstLine="0"/>
                              <w:jc w:val="center"/>
                              <w:rPr>
                                <w:bCs/>
                                <w:sz w:val="20"/>
                                <w:szCs w:val="20"/>
                              </w:rPr>
                            </w:pPr>
                          </w:p>
                        </w:tc>
                        <w:tc>
                          <w:tcPr>
                            <w:tcW w:w="851" w:type="dxa"/>
                            <w:shd w:val="clear" w:color="auto" w:fill="auto"/>
                            <w:vAlign w:val="center"/>
                          </w:tcPr>
                          <w:p w14:paraId="5C388E83" w14:textId="77777777" w:rsidR="00480206" w:rsidRPr="00F51472" w:rsidRDefault="00480206" w:rsidP="00F51472">
                            <w:pPr>
                              <w:spacing w:line="240" w:lineRule="exact"/>
                              <w:ind w:leftChars="-25" w:left="-70" w:rightChars="-23" w:right="-64" w:firstLineChars="0" w:firstLine="0"/>
                              <w:jc w:val="center"/>
                              <w:rPr>
                                <w:bCs/>
                                <w:spacing w:val="-10"/>
                                <w:sz w:val="20"/>
                                <w:szCs w:val="20"/>
                              </w:rPr>
                            </w:pPr>
                            <w:r w:rsidRPr="00F51472">
                              <w:rPr>
                                <w:rFonts w:hint="eastAsia"/>
                                <w:bCs/>
                                <w:spacing w:val="-10"/>
                                <w:sz w:val="20"/>
                                <w:szCs w:val="20"/>
                              </w:rPr>
                              <w:t>公托中心</w:t>
                            </w:r>
                          </w:p>
                        </w:tc>
                        <w:tc>
                          <w:tcPr>
                            <w:tcW w:w="1018" w:type="dxa"/>
                            <w:shd w:val="clear" w:color="auto" w:fill="auto"/>
                            <w:vAlign w:val="center"/>
                          </w:tcPr>
                          <w:p w14:paraId="00C028F6" w14:textId="77777777" w:rsidR="00480206" w:rsidRPr="000A0B60" w:rsidRDefault="00480206" w:rsidP="00A93F9F">
                            <w:pPr>
                              <w:spacing w:line="240" w:lineRule="exact"/>
                              <w:ind w:leftChars="-40" w:left="-112" w:rightChars="-23" w:right="-64" w:firstLineChars="0" w:firstLine="0"/>
                              <w:jc w:val="center"/>
                              <w:rPr>
                                <w:bCs/>
                                <w:spacing w:val="-10"/>
                                <w:sz w:val="20"/>
                                <w:szCs w:val="20"/>
                              </w:rPr>
                            </w:pPr>
                            <w:r w:rsidRPr="000A0B60">
                              <w:rPr>
                                <w:rFonts w:hint="eastAsia"/>
                                <w:bCs/>
                                <w:spacing w:val="-10"/>
                                <w:sz w:val="20"/>
                                <w:szCs w:val="20"/>
                              </w:rPr>
                              <w:t>準公共</w:t>
                            </w:r>
                            <w:r>
                              <w:rPr>
                                <w:bCs/>
                                <w:spacing w:val="-10"/>
                                <w:sz w:val="20"/>
                                <w:szCs w:val="20"/>
                              </w:rPr>
                              <w:br/>
                            </w:r>
                            <w:r w:rsidRPr="000A0B60">
                              <w:rPr>
                                <w:rFonts w:hint="eastAsia"/>
                                <w:bCs/>
                                <w:spacing w:val="-10"/>
                                <w:sz w:val="20"/>
                                <w:szCs w:val="20"/>
                              </w:rPr>
                              <w:t>托嬰中心</w:t>
                            </w:r>
                          </w:p>
                        </w:tc>
                      </w:tr>
                      <w:tr w:rsidR="00480206" w:rsidRPr="000A0B60" w14:paraId="67FA3285" w14:textId="77777777" w:rsidTr="00EB0B58">
                        <w:trPr>
                          <w:trHeight w:val="227"/>
                        </w:trPr>
                        <w:tc>
                          <w:tcPr>
                            <w:tcW w:w="843" w:type="dxa"/>
                            <w:vMerge w:val="restart"/>
                            <w:shd w:val="clear" w:color="auto" w:fill="auto"/>
                            <w:vAlign w:val="center"/>
                          </w:tcPr>
                          <w:p w14:paraId="22F053EA"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110</w:t>
                            </w:r>
                          </w:p>
                        </w:tc>
                        <w:tc>
                          <w:tcPr>
                            <w:tcW w:w="995" w:type="dxa"/>
                            <w:shd w:val="clear" w:color="auto" w:fill="auto"/>
                            <w:vAlign w:val="center"/>
                          </w:tcPr>
                          <w:p w14:paraId="78CFEDE1"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第3季</w:t>
                            </w:r>
                          </w:p>
                        </w:tc>
                        <w:tc>
                          <w:tcPr>
                            <w:tcW w:w="567" w:type="dxa"/>
                          </w:tcPr>
                          <w:p w14:paraId="5BE5C194"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18</w:t>
                            </w:r>
                          </w:p>
                        </w:tc>
                        <w:tc>
                          <w:tcPr>
                            <w:tcW w:w="851" w:type="dxa"/>
                            <w:shd w:val="clear" w:color="auto" w:fill="auto"/>
                          </w:tcPr>
                          <w:p w14:paraId="184039E3"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4</w:t>
                            </w:r>
                          </w:p>
                        </w:tc>
                        <w:tc>
                          <w:tcPr>
                            <w:tcW w:w="1018" w:type="dxa"/>
                            <w:shd w:val="clear" w:color="auto" w:fill="auto"/>
                          </w:tcPr>
                          <w:p w14:paraId="72F97B40"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14</w:t>
                            </w:r>
                          </w:p>
                        </w:tc>
                      </w:tr>
                      <w:tr w:rsidR="00480206" w:rsidRPr="000A0B60" w14:paraId="09E32D4A" w14:textId="77777777" w:rsidTr="00EB0B58">
                        <w:trPr>
                          <w:trHeight w:val="227"/>
                        </w:trPr>
                        <w:tc>
                          <w:tcPr>
                            <w:tcW w:w="843" w:type="dxa"/>
                            <w:vMerge/>
                            <w:shd w:val="clear" w:color="auto" w:fill="auto"/>
                            <w:vAlign w:val="center"/>
                          </w:tcPr>
                          <w:p w14:paraId="0471044B"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7EBE5AE7"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第4季</w:t>
                            </w:r>
                          </w:p>
                        </w:tc>
                        <w:tc>
                          <w:tcPr>
                            <w:tcW w:w="567" w:type="dxa"/>
                          </w:tcPr>
                          <w:p w14:paraId="67B24FD2"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24</w:t>
                            </w:r>
                          </w:p>
                        </w:tc>
                        <w:tc>
                          <w:tcPr>
                            <w:tcW w:w="851" w:type="dxa"/>
                            <w:shd w:val="clear" w:color="auto" w:fill="auto"/>
                          </w:tcPr>
                          <w:p w14:paraId="3EAD0787"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4</w:t>
                            </w:r>
                          </w:p>
                        </w:tc>
                        <w:tc>
                          <w:tcPr>
                            <w:tcW w:w="1018" w:type="dxa"/>
                            <w:shd w:val="clear" w:color="auto" w:fill="auto"/>
                          </w:tcPr>
                          <w:p w14:paraId="0F069086"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20</w:t>
                            </w:r>
                          </w:p>
                        </w:tc>
                      </w:tr>
                      <w:tr w:rsidR="00480206" w:rsidRPr="000A0B60" w14:paraId="2B90DFEA" w14:textId="77777777" w:rsidTr="00EB0B58">
                        <w:trPr>
                          <w:trHeight w:val="227"/>
                        </w:trPr>
                        <w:tc>
                          <w:tcPr>
                            <w:tcW w:w="843" w:type="dxa"/>
                            <w:vMerge w:val="restart"/>
                            <w:shd w:val="clear" w:color="auto" w:fill="auto"/>
                            <w:vAlign w:val="center"/>
                          </w:tcPr>
                          <w:p w14:paraId="6B4D23BB"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111</w:t>
                            </w:r>
                          </w:p>
                        </w:tc>
                        <w:tc>
                          <w:tcPr>
                            <w:tcW w:w="995" w:type="dxa"/>
                            <w:shd w:val="clear" w:color="auto" w:fill="auto"/>
                            <w:vAlign w:val="center"/>
                          </w:tcPr>
                          <w:p w14:paraId="0960B173"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第1季</w:t>
                            </w:r>
                          </w:p>
                        </w:tc>
                        <w:tc>
                          <w:tcPr>
                            <w:tcW w:w="567" w:type="dxa"/>
                          </w:tcPr>
                          <w:p w14:paraId="5D844DA3"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40</w:t>
                            </w:r>
                          </w:p>
                        </w:tc>
                        <w:tc>
                          <w:tcPr>
                            <w:tcW w:w="851" w:type="dxa"/>
                            <w:shd w:val="clear" w:color="auto" w:fill="auto"/>
                          </w:tcPr>
                          <w:p w14:paraId="37A33D48"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10</w:t>
                            </w:r>
                          </w:p>
                        </w:tc>
                        <w:tc>
                          <w:tcPr>
                            <w:tcW w:w="1018" w:type="dxa"/>
                            <w:shd w:val="clear" w:color="auto" w:fill="auto"/>
                          </w:tcPr>
                          <w:p w14:paraId="0C72CF8C"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30</w:t>
                            </w:r>
                          </w:p>
                        </w:tc>
                      </w:tr>
                      <w:tr w:rsidR="00480206" w:rsidRPr="000A0B60" w14:paraId="21CB471E" w14:textId="77777777" w:rsidTr="00EB0B58">
                        <w:trPr>
                          <w:trHeight w:val="227"/>
                        </w:trPr>
                        <w:tc>
                          <w:tcPr>
                            <w:tcW w:w="843" w:type="dxa"/>
                            <w:vMerge/>
                            <w:shd w:val="clear" w:color="auto" w:fill="auto"/>
                            <w:vAlign w:val="center"/>
                          </w:tcPr>
                          <w:p w14:paraId="6FEAD45E"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1EE21B7A"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第2季</w:t>
                            </w:r>
                          </w:p>
                        </w:tc>
                        <w:tc>
                          <w:tcPr>
                            <w:tcW w:w="567" w:type="dxa"/>
                          </w:tcPr>
                          <w:p w14:paraId="6344DE93"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46</w:t>
                            </w:r>
                          </w:p>
                        </w:tc>
                        <w:tc>
                          <w:tcPr>
                            <w:tcW w:w="851" w:type="dxa"/>
                            <w:shd w:val="clear" w:color="auto" w:fill="auto"/>
                          </w:tcPr>
                          <w:p w14:paraId="641BA3A3"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11</w:t>
                            </w:r>
                          </w:p>
                        </w:tc>
                        <w:tc>
                          <w:tcPr>
                            <w:tcW w:w="1018" w:type="dxa"/>
                            <w:shd w:val="clear" w:color="auto" w:fill="auto"/>
                          </w:tcPr>
                          <w:p w14:paraId="1361962F"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35</w:t>
                            </w:r>
                          </w:p>
                        </w:tc>
                      </w:tr>
                      <w:tr w:rsidR="00480206" w:rsidRPr="000A0B60" w14:paraId="358D57CB" w14:textId="77777777" w:rsidTr="00EB0B58">
                        <w:trPr>
                          <w:trHeight w:val="227"/>
                        </w:trPr>
                        <w:tc>
                          <w:tcPr>
                            <w:tcW w:w="843" w:type="dxa"/>
                            <w:vMerge/>
                            <w:shd w:val="clear" w:color="auto" w:fill="auto"/>
                            <w:vAlign w:val="center"/>
                          </w:tcPr>
                          <w:p w14:paraId="0E740CAA"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1516832B"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第3季</w:t>
                            </w:r>
                          </w:p>
                        </w:tc>
                        <w:tc>
                          <w:tcPr>
                            <w:tcW w:w="567" w:type="dxa"/>
                          </w:tcPr>
                          <w:p w14:paraId="1BB2BEF2"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58</w:t>
                            </w:r>
                          </w:p>
                        </w:tc>
                        <w:tc>
                          <w:tcPr>
                            <w:tcW w:w="851" w:type="dxa"/>
                            <w:shd w:val="clear" w:color="auto" w:fill="auto"/>
                          </w:tcPr>
                          <w:p w14:paraId="335417D7"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11</w:t>
                            </w:r>
                          </w:p>
                        </w:tc>
                        <w:tc>
                          <w:tcPr>
                            <w:tcW w:w="1018" w:type="dxa"/>
                            <w:shd w:val="clear" w:color="auto" w:fill="auto"/>
                          </w:tcPr>
                          <w:p w14:paraId="3C236959"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47</w:t>
                            </w:r>
                          </w:p>
                        </w:tc>
                      </w:tr>
                      <w:tr w:rsidR="00480206" w:rsidRPr="000A0B60" w14:paraId="5F8675F3" w14:textId="77777777" w:rsidTr="00EB0B58">
                        <w:trPr>
                          <w:trHeight w:val="227"/>
                        </w:trPr>
                        <w:tc>
                          <w:tcPr>
                            <w:tcW w:w="843" w:type="dxa"/>
                            <w:vMerge/>
                            <w:shd w:val="clear" w:color="auto" w:fill="auto"/>
                            <w:vAlign w:val="center"/>
                          </w:tcPr>
                          <w:p w14:paraId="0A6DE622"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35226298"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第4季</w:t>
                            </w:r>
                          </w:p>
                        </w:tc>
                        <w:tc>
                          <w:tcPr>
                            <w:tcW w:w="567" w:type="dxa"/>
                          </w:tcPr>
                          <w:p w14:paraId="032D3C8F"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60</w:t>
                            </w:r>
                          </w:p>
                        </w:tc>
                        <w:tc>
                          <w:tcPr>
                            <w:tcW w:w="851" w:type="dxa"/>
                            <w:shd w:val="clear" w:color="auto" w:fill="auto"/>
                          </w:tcPr>
                          <w:p w14:paraId="7978FD88"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13</w:t>
                            </w:r>
                          </w:p>
                        </w:tc>
                        <w:tc>
                          <w:tcPr>
                            <w:tcW w:w="1018" w:type="dxa"/>
                            <w:shd w:val="clear" w:color="auto" w:fill="auto"/>
                          </w:tcPr>
                          <w:p w14:paraId="31A34478"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47</w:t>
                            </w:r>
                          </w:p>
                        </w:tc>
                      </w:tr>
                      <w:tr w:rsidR="00480206" w:rsidRPr="000A0B60" w14:paraId="293B5BCD" w14:textId="77777777" w:rsidTr="00EB0B58">
                        <w:trPr>
                          <w:trHeight w:val="227"/>
                        </w:trPr>
                        <w:tc>
                          <w:tcPr>
                            <w:tcW w:w="843" w:type="dxa"/>
                            <w:vMerge w:val="restart"/>
                            <w:shd w:val="clear" w:color="auto" w:fill="auto"/>
                            <w:vAlign w:val="center"/>
                          </w:tcPr>
                          <w:p w14:paraId="4467DA9F"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112</w:t>
                            </w:r>
                          </w:p>
                        </w:tc>
                        <w:tc>
                          <w:tcPr>
                            <w:tcW w:w="995" w:type="dxa"/>
                            <w:shd w:val="clear" w:color="auto" w:fill="auto"/>
                            <w:vAlign w:val="center"/>
                          </w:tcPr>
                          <w:p w14:paraId="5F3ADC74"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第1季</w:t>
                            </w:r>
                          </w:p>
                        </w:tc>
                        <w:tc>
                          <w:tcPr>
                            <w:tcW w:w="567" w:type="dxa"/>
                          </w:tcPr>
                          <w:p w14:paraId="70282E0C"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71</w:t>
                            </w:r>
                          </w:p>
                        </w:tc>
                        <w:tc>
                          <w:tcPr>
                            <w:tcW w:w="851" w:type="dxa"/>
                            <w:shd w:val="clear" w:color="auto" w:fill="auto"/>
                          </w:tcPr>
                          <w:p w14:paraId="507B6F61"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16</w:t>
                            </w:r>
                          </w:p>
                        </w:tc>
                        <w:tc>
                          <w:tcPr>
                            <w:tcW w:w="1018" w:type="dxa"/>
                            <w:shd w:val="clear" w:color="auto" w:fill="auto"/>
                          </w:tcPr>
                          <w:p w14:paraId="2A6CC12B"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55</w:t>
                            </w:r>
                          </w:p>
                        </w:tc>
                      </w:tr>
                      <w:tr w:rsidR="00480206" w:rsidRPr="000A0B60" w14:paraId="078D8BF6" w14:textId="77777777" w:rsidTr="00EB0B58">
                        <w:trPr>
                          <w:trHeight w:val="227"/>
                        </w:trPr>
                        <w:tc>
                          <w:tcPr>
                            <w:tcW w:w="843" w:type="dxa"/>
                            <w:vMerge/>
                            <w:shd w:val="clear" w:color="auto" w:fill="auto"/>
                            <w:vAlign w:val="center"/>
                          </w:tcPr>
                          <w:p w14:paraId="653D7E65"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0326C801"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第2季</w:t>
                            </w:r>
                          </w:p>
                        </w:tc>
                        <w:tc>
                          <w:tcPr>
                            <w:tcW w:w="567" w:type="dxa"/>
                          </w:tcPr>
                          <w:p w14:paraId="01D383A4"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75</w:t>
                            </w:r>
                          </w:p>
                        </w:tc>
                        <w:tc>
                          <w:tcPr>
                            <w:tcW w:w="851" w:type="dxa"/>
                            <w:shd w:val="clear" w:color="auto" w:fill="auto"/>
                          </w:tcPr>
                          <w:p w14:paraId="2A6DE3AD"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18</w:t>
                            </w:r>
                          </w:p>
                        </w:tc>
                        <w:tc>
                          <w:tcPr>
                            <w:tcW w:w="1018" w:type="dxa"/>
                            <w:shd w:val="clear" w:color="auto" w:fill="auto"/>
                          </w:tcPr>
                          <w:p w14:paraId="54C43E0E"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57</w:t>
                            </w:r>
                          </w:p>
                        </w:tc>
                      </w:tr>
                      <w:tr w:rsidR="00480206" w:rsidRPr="000A0B60" w14:paraId="0528E268" w14:textId="77777777" w:rsidTr="00EB0B58">
                        <w:trPr>
                          <w:trHeight w:val="227"/>
                        </w:trPr>
                        <w:tc>
                          <w:tcPr>
                            <w:tcW w:w="843" w:type="dxa"/>
                            <w:vMerge/>
                            <w:shd w:val="clear" w:color="auto" w:fill="auto"/>
                            <w:vAlign w:val="center"/>
                          </w:tcPr>
                          <w:p w14:paraId="5C3F0CEB"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79DF882E"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第3季</w:t>
                            </w:r>
                          </w:p>
                        </w:tc>
                        <w:tc>
                          <w:tcPr>
                            <w:tcW w:w="567" w:type="dxa"/>
                          </w:tcPr>
                          <w:p w14:paraId="0F7853BC"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97</w:t>
                            </w:r>
                          </w:p>
                        </w:tc>
                        <w:tc>
                          <w:tcPr>
                            <w:tcW w:w="851" w:type="dxa"/>
                            <w:shd w:val="clear" w:color="auto" w:fill="auto"/>
                          </w:tcPr>
                          <w:p w14:paraId="16311310"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19</w:t>
                            </w:r>
                          </w:p>
                        </w:tc>
                        <w:tc>
                          <w:tcPr>
                            <w:tcW w:w="1018" w:type="dxa"/>
                            <w:shd w:val="clear" w:color="auto" w:fill="auto"/>
                          </w:tcPr>
                          <w:p w14:paraId="73B51664"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78</w:t>
                            </w:r>
                          </w:p>
                        </w:tc>
                      </w:tr>
                      <w:tr w:rsidR="00480206" w:rsidRPr="000A0B60" w14:paraId="7CC908FE" w14:textId="77777777" w:rsidTr="00EB0B58">
                        <w:trPr>
                          <w:trHeight w:val="227"/>
                        </w:trPr>
                        <w:tc>
                          <w:tcPr>
                            <w:tcW w:w="843" w:type="dxa"/>
                            <w:vMerge/>
                            <w:shd w:val="clear" w:color="auto" w:fill="auto"/>
                            <w:vAlign w:val="center"/>
                          </w:tcPr>
                          <w:p w14:paraId="0C826ECD"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02E158BC"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第4季</w:t>
                            </w:r>
                          </w:p>
                        </w:tc>
                        <w:tc>
                          <w:tcPr>
                            <w:tcW w:w="567" w:type="dxa"/>
                          </w:tcPr>
                          <w:p w14:paraId="1A15E8DC"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97</w:t>
                            </w:r>
                          </w:p>
                        </w:tc>
                        <w:tc>
                          <w:tcPr>
                            <w:tcW w:w="851" w:type="dxa"/>
                            <w:shd w:val="clear" w:color="auto" w:fill="auto"/>
                          </w:tcPr>
                          <w:p w14:paraId="5592FB1E"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19</w:t>
                            </w:r>
                          </w:p>
                        </w:tc>
                        <w:tc>
                          <w:tcPr>
                            <w:tcW w:w="1018" w:type="dxa"/>
                            <w:shd w:val="clear" w:color="auto" w:fill="auto"/>
                          </w:tcPr>
                          <w:p w14:paraId="02B88B6A"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78</w:t>
                            </w:r>
                          </w:p>
                        </w:tc>
                      </w:tr>
                      <w:tr w:rsidR="00480206" w:rsidRPr="000A0B60" w14:paraId="7FFCB9A9" w14:textId="77777777" w:rsidTr="00EB0B58">
                        <w:trPr>
                          <w:trHeight w:val="227"/>
                        </w:trPr>
                        <w:tc>
                          <w:tcPr>
                            <w:tcW w:w="843" w:type="dxa"/>
                            <w:vMerge w:val="restart"/>
                            <w:shd w:val="clear" w:color="auto" w:fill="auto"/>
                            <w:vAlign w:val="center"/>
                          </w:tcPr>
                          <w:p w14:paraId="476AEDEA"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113</w:t>
                            </w:r>
                          </w:p>
                        </w:tc>
                        <w:tc>
                          <w:tcPr>
                            <w:tcW w:w="995" w:type="dxa"/>
                            <w:shd w:val="clear" w:color="auto" w:fill="auto"/>
                            <w:vAlign w:val="center"/>
                          </w:tcPr>
                          <w:p w14:paraId="6C35FB4D"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第1季</w:t>
                            </w:r>
                          </w:p>
                        </w:tc>
                        <w:tc>
                          <w:tcPr>
                            <w:tcW w:w="567" w:type="dxa"/>
                          </w:tcPr>
                          <w:p w14:paraId="6DF6BC3F"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105</w:t>
                            </w:r>
                          </w:p>
                        </w:tc>
                        <w:tc>
                          <w:tcPr>
                            <w:tcW w:w="851" w:type="dxa"/>
                            <w:shd w:val="clear" w:color="auto" w:fill="auto"/>
                          </w:tcPr>
                          <w:p w14:paraId="2DA09FB8"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20</w:t>
                            </w:r>
                          </w:p>
                        </w:tc>
                        <w:tc>
                          <w:tcPr>
                            <w:tcW w:w="1018" w:type="dxa"/>
                            <w:shd w:val="clear" w:color="auto" w:fill="auto"/>
                          </w:tcPr>
                          <w:p w14:paraId="061C1FCD"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85</w:t>
                            </w:r>
                          </w:p>
                        </w:tc>
                      </w:tr>
                      <w:tr w:rsidR="00480206" w:rsidRPr="000A0B60" w14:paraId="491CBB6F" w14:textId="77777777" w:rsidTr="00EB0B58">
                        <w:trPr>
                          <w:trHeight w:val="227"/>
                        </w:trPr>
                        <w:tc>
                          <w:tcPr>
                            <w:tcW w:w="843" w:type="dxa"/>
                            <w:vMerge/>
                            <w:shd w:val="clear" w:color="auto" w:fill="auto"/>
                          </w:tcPr>
                          <w:p w14:paraId="1D6B7F75"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4005771B" w14:textId="77777777" w:rsidR="00480206" w:rsidRPr="000A0B60" w:rsidRDefault="00480206" w:rsidP="00C22640">
                            <w:pPr>
                              <w:spacing w:line="200" w:lineRule="exact"/>
                              <w:ind w:rightChars="-23" w:right="-64" w:firstLineChars="0" w:firstLine="0"/>
                              <w:jc w:val="center"/>
                              <w:rPr>
                                <w:sz w:val="20"/>
                                <w:szCs w:val="20"/>
                              </w:rPr>
                            </w:pPr>
                            <w:r w:rsidRPr="000A0B60">
                              <w:rPr>
                                <w:rFonts w:hint="eastAsia"/>
                                <w:sz w:val="20"/>
                                <w:szCs w:val="20"/>
                              </w:rPr>
                              <w:t>第2季</w:t>
                            </w:r>
                          </w:p>
                        </w:tc>
                        <w:tc>
                          <w:tcPr>
                            <w:tcW w:w="567" w:type="dxa"/>
                          </w:tcPr>
                          <w:p w14:paraId="2CB72B37"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115</w:t>
                            </w:r>
                          </w:p>
                        </w:tc>
                        <w:tc>
                          <w:tcPr>
                            <w:tcW w:w="851" w:type="dxa"/>
                            <w:shd w:val="clear" w:color="auto" w:fill="auto"/>
                          </w:tcPr>
                          <w:p w14:paraId="0A019FBF" w14:textId="77777777" w:rsidR="00480206" w:rsidRPr="000A0B60" w:rsidRDefault="00480206" w:rsidP="00C22640">
                            <w:pPr>
                              <w:spacing w:line="200" w:lineRule="exact"/>
                              <w:ind w:firstLineChars="0" w:firstLine="0"/>
                              <w:jc w:val="right"/>
                              <w:rPr>
                                <w:sz w:val="20"/>
                                <w:szCs w:val="20"/>
                              </w:rPr>
                            </w:pPr>
                            <w:r w:rsidRPr="000A0B60">
                              <w:rPr>
                                <w:rFonts w:hint="eastAsia"/>
                                <w:sz w:val="20"/>
                                <w:szCs w:val="20"/>
                              </w:rPr>
                              <w:t>23</w:t>
                            </w:r>
                          </w:p>
                        </w:tc>
                        <w:tc>
                          <w:tcPr>
                            <w:tcW w:w="1018" w:type="dxa"/>
                            <w:shd w:val="clear" w:color="auto" w:fill="auto"/>
                          </w:tcPr>
                          <w:p w14:paraId="7B5A0FCA" w14:textId="77777777" w:rsidR="00480206" w:rsidRPr="000A0B60" w:rsidRDefault="00480206" w:rsidP="00C22640">
                            <w:pPr>
                              <w:spacing w:line="200" w:lineRule="exact"/>
                              <w:ind w:rightChars="17" w:right="48" w:firstLineChars="0" w:firstLine="0"/>
                              <w:jc w:val="right"/>
                              <w:rPr>
                                <w:sz w:val="20"/>
                                <w:szCs w:val="20"/>
                              </w:rPr>
                            </w:pPr>
                            <w:r w:rsidRPr="000A0B60">
                              <w:rPr>
                                <w:rFonts w:hint="eastAsia"/>
                                <w:sz w:val="20"/>
                                <w:szCs w:val="20"/>
                              </w:rPr>
                              <w:t>92</w:t>
                            </w:r>
                          </w:p>
                        </w:tc>
                      </w:tr>
                      <w:tr w:rsidR="00480206" w:rsidRPr="000A0B60" w14:paraId="0F4A2190" w14:textId="77777777" w:rsidTr="00EB0B58">
                        <w:trPr>
                          <w:trHeight w:val="227"/>
                        </w:trPr>
                        <w:tc>
                          <w:tcPr>
                            <w:tcW w:w="843" w:type="dxa"/>
                            <w:vMerge/>
                            <w:shd w:val="clear" w:color="auto" w:fill="auto"/>
                          </w:tcPr>
                          <w:p w14:paraId="6E4F5F52"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7608D05C" w14:textId="77777777" w:rsidR="00480206" w:rsidRPr="0078000E" w:rsidRDefault="00480206" w:rsidP="00C22640">
                            <w:pPr>
                              <w:spacing w:line="200" w:lineRule="exact"/>
                              <w:ind w:rightChars="-23" w:right="-64" w:firstLineChars="0" w:firstLine="0"/>
                              <w:jc w:val="center"/>
                              <w:rPr>
                                <w:sz w:val="20"/>
                                <w:szCs w:val="20"/>
                              </w:rPr>
                            </w:pPr>
                            <w:r w:rsidRPr="0078000E">
                              <w:rPr>
                                <w:rFonts w:hint="eastAsia"/>
                                <w:sz w:val="20"/>
                                <w:szCs w:val="20"/>
                              </w:rPr>
                              <w:t>第3季</w:t>
                            </w:r>
                          </w:p>
                        </w:tc>
                        <w:tc>
                          <w:tcPr>
                            <w:tcW w:w="567" w:type="dxa"/>
                          </w:tcPr>
                          <w:p w14:paraId="4B2E5820"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137</w:t>
                            </w:r>
                          </w:p>
                        </w:tc>
                        <w:tc>
                          <w:tcPr>
                            <w:tcW w:w="851" w:type="dxa"/>
                            <w:shd w:val="clear" w:color="auto" w:fill="auto"/>
                          </w:tcPr>
                          <w:p w14:paraId="4BF7A375" w14:textId="77777777" w:rsidR="00480206" w:rsidRPr="0078000E" w:rsidRDefault="00480206" w:rsidP="00C22640">
                            <w:pPr>
                              <w:spacing w:line="200" w:lineRule="exact"/>
                              <w:ind w:firstLineChars="0" w:firstLine="0"/>
                              <w:jc w:val="right"/>
                              <w:rPr>
                                <w:sz w:val="20"/>
                                <w:szCs w:val="20"/>
                              </w:rPr>
                            </w:pPr>
                            <w:r w:rsidRPr="0078000E">
                              <w:rPr>
                                <w:rFonts w:hint="eastAsia"/>
                                <w:sz w:val="20"/>
                                <w:szCs w:val="20"/>
                              </w:rPr>
                              <w:t>3</w:t>
                            </w:r>
                            <w:r w:rsidRPr="0078000E">
                              <w:rPr>
                                <w:sz w:val="20"/>
                                <w:szCs w:val="20"/>
                              </w:rPr>
                              <w:t>0</w:t>
                            </w:r>
                          </w:p>
                        </w:tc>
                        <w:tc>
                          <w:tcPr>
                            <w:tcW w:w="1018" w:type="dxa"/>
                            <w:shd w:val="clear" w:color="auto" w:fill="auto"/>
                          </w:tcPr>
                          <w:p w14:paraId="7646A58E" w14:textId="77777777" w:rsidR="00480206" w:rsidRPr="0078000E" w:rsidRDefault="00480206" w:rsidP="00C22640">
                            <w:pPr>
                              <w:spacing w:line="200" w:lineRule="exact"/>
                              <w:ind w:rightChars="17" w:right="48" w:firstLineChars="0" w:firstLine="0"/>
                              <w:jc w:val="right"/>
                              <w:rPr>
                                <w:sz w:val="20"/>
                                <w:szCs w:val="20"/>
                              </w:rPr>
                            </w:pPr>
                            <w:r w:rsidRPr="0078000E">
                              <w:rPr>
                                <w:rFonts w:hint="eastAsia"/>
                                <w:sz w:val="20"/>
                                <w:szCs w:val="20"/>
                              </w:rPr>
                              <w:t>1</w:t>
                            </w:r>
                            <w:r w:rsidRPr="0078000E">
                              <w:rPr>
                                <w:sz w:val="20"/>
                                <w:szCs w:val="20"/>
                              </w:rPr>
                              <w:t>07</w:t>
                            </w:r>
                          </w:p>
                        </w:tc>
                      </w:tr>
                      <w:tr w:rsidR="00480206" w:rsidRPr="000A0B60" w14:paraId="2E6E4700" w14:textId="77777777" w:rsidTr="00EB0B58">
                        <w:trPr>
                          <w:trHeight w:val="227"/>
                        </w:trPr>
                        <w:tc>
                          <w:tcPr>
                            <w:tcW w:w="843" w:type="dxa"/>
                            <w:vMerge/>
                            <w:shd w:val="clear" w:color="auto" w:fill="auto"/>
                          </w:tcPr>
                          <w:p w14:paraId="29F65739" w14:textId="77777777" w:rsidR="00480206" w:rsidRPr="000A0B60" w:rsidRDefault="00480206" w:rsidP="00C22640">
                            <w:pPr>
                              <w:spacing w:line="200" w:lineRule="exact"/>
                              <w:ind w:rightChars="-23" w:right="-64" w:firstLineChars="0" w:firstLine="0"/>
                              <w:jc w:val="center"/>
                              <w:rPr>
                                <w:sz w:val="20"/>
                                <w:szCs w:val="20"/>
                              </w:rPr>
                            </w:pPr>
                          </w:p>
                        </w:tc>
                        <w:tc>
                          <w:tcPr>
                            <w:tcW w:w="995" w:type="dxa"/>
                            <w:shd w:val="clear" w:color="auto" w:fill="auto"/>
                            <w:vAlign w:val="center"/>
                          </w:tcPr>
                          <w:p w14:paraId="6A7CEB3D" w14:textId="77777777" w:rsidR="00480206" w:rsidRPr="0078000E" w:rsidRDefault="00480206" w:rsidP="00C22640">
                            <w:pPr>
                              <w:spacing w:line="200" w:lineRule="exact"/>
                              <w:ind w:rightChars="-23" w:right="-64" w:firstLineChars="0" w:firstLine="0"/>
                              <w:jc w:val="center"/>
                              <w:rPr>
                                <w:sz w:val="20"/>
                                <w:szCs w:val="20"/>
                              </w:rPr>
                            </w:pPr>
                            <w:r w:rsidRPr="0078000E">
                              <w:rPr>
                                <w:rFonts w:hint="eastAsia"/>
                                <w:sz w:val="20"/>
                                <w:szCs w:val="20"/>
                              </w:rPr>
                              <w:t>第4季</w:t>
                            </w:r>
                          </w:p>
                        </w:tc>
                        <w:tc>
                          <w:tcPr>
                            <w:tcW w:w="567" w:type="dxa"/>
                          </w:tcPr>
                          <w:p w14:paraId="55597294" w14:textId="77777777" w:rsidR="00480206" w:rsidRPr="00B76C47" w:rsidRDefault="00480206" w:rsidP="00C22640">
                            <w:pPr>
                              <w:spacing w:line="200" w:lineRule="exact"/>
                              <w:ind w:firstLineChars="0" w:firstLine="0"/>
                              <w:jc w:val="right"/>
                              <w:rPr>
                                <w:b/>
                                <w:bCs/>
                                <w:sz w:val="20"/>
                                <w:szCs w:val="20"/>
                              </w:rPr>
                            </w:pPr>
                            <w:r w:rsidRPr="00B76C47">
                              <w:rPr>
                                <w:rFonts w:hint="eastAsia"/>
                                <w:b/>
                                <w:bCs/>
                                <w:sz w:val="20"/>
                                <w:szCs w:val="20"/>
                              </w:rPr>
                              <w:t>140</w:t>
                            </w:r>
                          </w:p>
                        </w:tc>
                        <w:tc>
                          <w:tcPr>
                            <w:tcW w:w="851" w:type="dxa"/>
                            <w:shd w:val="clear" w:color="auto" w:fill="auto"/>
                          </w:tcPr>
                          <w:p w14:paraId="638D756D" w14:textId="77777777" w:rsidR="00480206" w:rsidRPr="0078000E" w:rsidRDefault="00480206" w:rsidP="00C22640">
                            <w:pPr>
                              <w:spacing w:line="200" w:lineRule="exact"/>
                              <w:ind w:firstLineChars="0" w:firstLine="0"/>
                              <w:jc w:val="right"/>
                              <w:rPr>
                                <w:sz w:val="20"/>
                                <w:szCs w:val="20"/>
                              </w:rPr>
                            </w:pPr>
                            <w:r w:rsidRPr="0078000E">
                              <w:rPr>
                                <w:rFonts w:hint="eastAsia"/>
                                <w:sz w:val="20"/>
                                <w:szCs w:val="20"/>
                              </w:rPr>
                              <w:t>3</w:t>
                            </w:r>
                            <w:r w:rsidRPr="0078000E">
                              <w:rPr>
                                <w:sz w:val="20"/>
                                <w:szCs w:val="20"/>
                              </w:rPr>
                              <w:t>1</w:t>
                            </w:r>
                          </w:p>
                        </w:tc>
                        <w:tc>
                          <w:tcPr>
                            <w:tcW w:w="1018" w:type="dxa"/>
                            <w:shd w:val="clear" w:color="auto" w:fill="auto"/>
                          </w:tcPr>
                          <w:p w14:paraId="44DEB263" w14:textId="77777777" w:rsidR="00480206" w:rsidRPr="0078000E" w:rsidRDefault="00480206" w:rsidP="00C22640">
                            <w:pPr>
                              <w:spacing w:line="200" w:lineRule="exact"/>
                              <w:ind w:rightChars="17" w:right="48" w:firstLineChars="0" w:firstLine="0"/>
                              <w:jc w:val="right"/>
                              <w:rPr>
                                <w:sz w:val="20"/>
                                <w:szCs w:val="20"/>
                              </w:rPr>
                            </w:pPr>
                            <w:r w:rsidRPr="0078000E">
                              <w:rPr>
                                <w:rFonts w:hint="eastAsia"/>
                                <w:sz w:val="20"/>
                                <w:szCs w:val="20"/>
                              </w:rPr>
                              <w:t>1</w:t>
                            </w:r>
                            <w:r w:rsidRPr="0078000E">
                              <w:rPr>
                                <w:sz w:val="20"/>
                                <w:szCs w:val="20"/>
                              </w:rPr>
                              <w:t>09</w:t>
                            </w:r>
                          </w:p>
                        </w:tc>
                      </w:tr>
                    </w:tbl>
                    <w:p w14:paraId="57A685F8" w14:textId="77777777" w:rsidR="00480206" w:rsidRPr="001E7238" w:rsidRDefault="00480206" w:rsidP="0078000E">
                      <w:pPr>
                        <w:spacing w:line="240" w:lineRule="exact"/>
                        <w:ind w:rightChars="-23" w:right="-64" w:firstLineChars="0" w:firstLine="0"/>
                        <w:rPr>
                          <w:sz w:val="18"/>
                          <w:szCs w:val="18"/>
                        </w:rPr>
                      </w:pPr>
                      <w:r w:rsidRPr="001E7238">
                        <w:rPr>
                          <w:rFonts w:hint="eastAsia"/>
                          <w:sz w:val="18"/>
                          <w:szCs w:val="18"/>
                        </w:rPr>
                        <w:t>資料來源：整理自</w:t>
                      </w:r>
                      <w:r>
                        <w:rPr>
                          <w:rFonts w:hint="eastAsia"/>
                          <w:sz w:val="18"/>
                          <w:szCs w:val="18"/>
                        </w:rPr>
                        <w:t>婦幼發展局</w:t>
                      </w:r>
                      <w:r w:rsidRPr="001E7238">
                        <w:rPr>
                          <w:rFonts w:hint="eastAsia"/>
                          <w:sz w:val="18"/>
                          <w:szCs w:val="18"/>
                        </w:rPr>
                        <w:t>提供資料。</w:t>
                      </w:r>
                    </w:p>
                  </w:txbxContent>
                </v:textbox>
                <w10:wrap type="tight" anchorx="margin"/>
              </v:rect>
            </w:pict>
          </mc:Fallback>
        </mc:AlternateContent>
      </w:r>
      <w:r w:rsidRPr="00F514F7">
        <w:rPr>
          <w:rFonts w:cs="標楷體" w:hint="eastAsia"/>
          <w:color w:val="000000" w:themeColor="text1"/>
          <w:sz w:val="24"/>
          <w:szCs w:val="32"/>
        </w:rPr>
        <w:t>有館舍</w:t>
      </w:r>
      <w:r>
        <w:rPr>
          <w:rFonts w:cs="標楷體" w:hint="eastAsia"/>
          <w:color w:val="000000" w:themeColor="text1"/>
          <w:sz w:val="24"/>
          <w:szCs w:val="32"/>
        </w:rPr>
        <w:t>佈</w:t>
      </w:r>
      <w:r w:rsidRPr="00F514F7">
        <w:rPr>
          <w:rFonts w:cs="標楷體" w:hint="eastAsia"/>
          <w:color w:val="000000" w:themeColor="text1"/>
          <w:sz w:val="24"/>
          <w:szCs w:val="32"/>
        </w:rPr>
        <w:t>建公共托育設施；另為提升托育服務資源可近性，於</w:t>
      </w:r>
      <w:r w:rsidRPr="00F514F7">
        <w:rPr>
          <w:rFonts w:cs="標楷體"/>
          <w:color w:val="000000" w:themeColor="text1"/>
          <w:sz w:val="24"/>
          <w:szCs w:val="32"/>
        </w:rPr>
        <w:t>113年友善托育補助計畫增加新進居家托育人員獎助，針對觀音、新屋、大園、大溪及復興等行政區再增額</w:t>
      </w:r>
      <w:r w:rsidRPr="00F514F7">
        <w:rPr>
          <w:rFonts w:cs="標楷體" w:hint="eastAsia"/>
          <w:color w:val="000000" w:themeColor="text1"/>
          <w:sz w:val="24"/>
          <w:szCs w:val="32"/>
        </w:rPr>
        <w:t>奬助，俾提升托育資源覆蓋率</w:t>
      </w:r>
      <w:r w:rsidRPr="00F514F7">
        <w:rPr>
          <w:color w:val="000000" w:themeColor="text1"/>
          <w:sz w:val="24"/>
          <w:szCs w:val="22"/>
        </w:rPr>
        <w:t>；</w:t>
      </w:r>
      <w:r w:rsidRPr="00F514F7">
        <w:rPr>
          <w:rFonts w:cs="標楷體" w:hint="eastAsia"/>
          <w:color w:val="000000" w:themeColor="text1"/>
          <w:sz w:val="24"/>
          <w:szCs w:val="32"/>
        </w:rPr>
        <w:t>（2）於</w:t>
      </w:r>
      <w:r w:rsidRPr="00F514F7">
        <w:rPr>
          <w:rFonts w:cs="標楷體"/>
          <w:color w:val="000000" w:themeColor="text1"/>
          <w:sz w:val="24"/>
          <w:szCs w:val="32"/>
        </w:rPr>
        <w:t>114年4月推動友善托育補助2.0計畫，針對符合</w:t>
      </w:r>
      <w:r w:rsidRPr="00F514F7">
        <w:rPr>
          <w:rFonts w:cs="標楷體" w:hint="eastAsia"/>
          <w:color w:val="000000" w:themeColor="text1"/>
          <w:sz w:val="24"/>
          <w:szCs w:val="32"/>
        </w:rPr>
        <w:t>桃園</w:t>
      </w:r>
      <w:r w:rsidRPr="00F514F7">
        <w:rPr>
          <w:rFonts w:cs="標楷體"/>
          <w:color w:val="000000" w:themeColor="text1"/>
          <w:sz w:val="24"/>
          <w:szCs w:val="32"/>
        </w:rPr>
        <w:t>市公共托育設施第一序位資格之兒童送托</w:t>
      </w:r>
      <w:r w:rsidRPr="00F514F7">
        <w:rPr>
          <w:rFonts w:cs="標楷體" w:hint="eastAsia"/>
          <w:color w:val="000000" w:themeColor="text1"/>
          <w:sz w:val="24"/>
          <w:szCs w:val="32"/>
        </w:rPr>
        <w:t>準公共化托育資源者</w:t>
      </w:r>
      <w:r w:rsidRPr="00F514F7">
        <w:rPr>
          <w:rFonts w:cs="標楷體"/>
          <w:color w:val="000000" w:themeColor="text1"/>
          <w:sz w:val="24"/>
          <w:szCs w:val="32"/>
        </w:rPr>
        <w:t>，增額補助準公共托育服務提供者收費差額，使家長每月自負額度與送托公共托育設施相同，可增加準公共托育服務提供者收托意願，以提升服務量能</w:t>
      </w:r>
      <w:r w:rsidRPr="00F514F7">
        <w:rPr>
          <w:rFonts w:hint="eastAsia"/>
          <w:color w:val="000000" w:themeColor="text1"/>
          <w:sz w:val="24"/>
          <w:szCs w:val="22"/>
        </w:rPr>
        <w:t>；</w:t>
      </w:r>
      <w:r w:rsidRPr="00F514F7">
        <w:rPr>
          <w:rFonts w:cs="標楷體" w:hint="eastAsia"/>
          <w:color w:val="000000" w:themeColor="text1"/>
          <w:sz w:val="24"/>
          <w:szCs w:val="32"/>
        </w:rPr>
        <w:t>（3）持續輔導公共及準公共托嬰中心申請照顧比優化獎勵，以提升托育服務品質。</w:t>
      </w:r>
    </w:p>
    <w:p w14:paraId="3D728B23" w14:textId="77777777" w:rsidR="00480206" w:rsidRPr="005D1FCD" w:rsidRDefault="00480206" w:rsidP="0033275D">
      <w:pPr>
        <w:pStyle w:val="25123"/>
        <w:snapToGrid w:val="0"/>
        <w:spacing w:beforeLines="80" w:before="304" w:line="512" w:lineRule="exact"/>
        <w:ind w:firstLineChars="200" w:firstLine="561"/>
        <w:rPr>
          <w:color w:val="000000" w:themeColor="text1"/>
          <w:spacing w:val="-2"/>
        </w:rPr>
      </w:pPr>
      <w:r w:rsidRPr="00F514F7">
        <w:rPr>
          <w:rFonts w:hint="eastAsia"/>
          <w:color w:val="000000" w:themeColor="text1"/>
        </w:rPr>
        <w:t>2.</w:t>
      </w:r>
      <w:r w:rsidRPr="005D1FCD">
        <w:rPr>
          <w:rFonts w:hint="eastAsia"/>
          <w:color w:val="000000" w:themeColor="text1"/>
          <w:spacing w:val="-2"/>
        </w:rPr>
        <w:t>為完善居家托育人員管理制度，委外辦理居家托育服務中心，惟計畫所訂訪視次數與規定未合，且整體媒合成功率未及6成，</w:t>
      </w:r>
      <w:r>
        <w:rPr>
          <w:rFonts w:hint="eastAsia"/>
          <w:color w:val="000000" w:themeColor="text1"/>
          <w:spacing w:val="-2"/>
        </w:rPr>
        <w:t>暨</w:t>
      </w:r>
      <w:r w:rsidRPr="005D1FCD">
        <w:rPr>
          <w:color w:val="000000" w:themeColor="text1"/>
          <w:spacing w:val="-2"/>
        </w:rPr>
        <w:t>定點臨托服務</w:t>
      </w:r>
      <w:r w:rsidRPr="005D1FCD">
        <w:rPr>
          <w:rFonts w:hint="eastAsia"/>
          <w:color w:val="000000" w:themeColor="text1"/>
          <w:spacing w:val="-2"/>
        </w:rPr>
        <w:t>目標值及實際服務量偏低</w:t>
      </w:r>
      <w:r w:rsidRPr="005D1FCD">
        <w:rPr>
          <w:color w:val="000000" w:themeColor="text1"/>
          <w:spacing w:val="-2"/>
        </w:rPr>
        <w:t>，允宜加強檢討</w:t>
      </w:r>
      <w:r w:rsidRPr="005D1FCD">
        <w:rPr>
          <w:rFonts w:hint="eastAsia"/>
          <w:color w:val="000000" w:themeColor="text1"/>
          <w:spacing w:val="-2"/>
        </w:rPr>
        <w:t>計畫</w:t>
      </w:r>
      <w:r w:rsidRPr="005D1FCD">
        <w:rPr>
          <w:color w:val="000000" w:themeColor="text1"/>
          <w:spacing w:val="-2"/>
        </w:rPr>
        <w:t>之合規性及敦促委外單位覈實辦理，並研議親子館臨托相關配套措施，俾利提升托育服務品質及媒合成功率，有效減輕家庭照顧負擔</w:t>
      </w:r>
      <w:r w:rsidRPr="005D1FCD">
        <w:rPr>
          <w:rFonts w:hint="eastAsia"/>
          <w:color w:val="000000" w:themeColor="text1"/>
          <w:spacing w:val="-2"/>
        </w:rPr>
        <w:t>。</w:t>
      </w:r>
    </w:p>
    <w:p w14:paraId="6E50A34E" w14:textId="5F4EE435" w:rsidR="00480206" w:rsidRPr="00F514F7" w:rsidRDefault="003038CB" w:rsidP="0033275D">
      <w:pPr>
        <w:pStyle w:val="25123"/>
        <w:snapToGrid w:val="0"/>
        <w:spacing w:line="437" w:lineRule="exact"/>
        <w:ind w:firstLineChars="200" w:firstLine="480"/>
        <w:rPr>
          <w:rFonts w:cs="Times New Roman"/>
          <w:b w:val="0"/>
          <w:color w:val="000000" w:themeColor="text1"/>
          <w:sz w:val="24"/>
          <w:szCs w:val="22"/>
        </w:rPr>
      </w:pPr>
      <w:r w:rsidRPr="00F514F7">
        <w:rPr>
          <w:rFonts w:cs="Times New Roman"/>
          <w:b w:val="0"/>
          <w:noProof/>
          <w:color w:val="000000" w:themeColor="text1"/>
          <w:sz w:val="24"/>
          <w:szCs w:val="22"/>
        </w:rPr>
        <w:lastRenderedPageBreak/>
        <mc:AlternateContent>
          <mc:Choice Requires="wps">
            <w:drawing>
              <wp:anchor distT="0" distB="0" distL="114300" distR="114300" simplePos="0" relativeHeight="251665408" behindDoc="1" locked="0" layoutInCell="1" allowOverlap="1" wp14:anchorId="3CDD19D8" wp14:editId="1918F12D">
                <wp:simplePos x="0" y="0"/>
                <wp:positionH relativeFrom="column">
                  <wp:posOffset>3013075</wp:posOffset>
                </wp:positionH>
                <wp:positionV relativeFrom="paragraph">
                  <wp:posOffset>3554095</wp:posOffset>
                </wp:positionV>
                <wp:extent cx="3444875" cy="5324475"/>
                <wp:effectExtent l="0" t="0" r="3175" b="9525"/>
                <wp:wrapTight wrapText="bothSides">
                  <wp:wrapPolygon edited="0">
                    <wp:start x="0" y="0"/>
                    <wp:lineTo x="0" y="21561"/>
                    <wp:lineTo x="21500" y="21561"/>
                    <wp:lineTo x="21500" y="0"/>
                    <wp:lineTo x="0" y="0"/>
                  </wp:wrapPolygon>
                </wp:wrapTight>
                <wp:docPr id="1970208857" name="矩形 9"/>
                <wp:cNvGraphicFramePr/>
                <a:graphic xmlns:a="http://schemas.openxmlformats.org/drawingml/2006/main">
                  <a:graphicData uri="http://schemas.microsoft.com/office/word/2010/wordprocessingShape">
                    <wps:wsp>
                      <wps:cNvSpPr/>
                      <wps:spPr>
                        <a:xfrm>
                          <a:off x="0" y="0"/>
                          <a:ext cx="3444875" cy="53244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CE7543A" w14:textId="419881D6" w:rsidR="00480206" w:rsidRPr="00D60C91" w:rsidRDefault="00480206" w:rsidP="00D60C91">
                            <w:pPr>
                              <w:ind w:firstLineChars="0" w:firstLine="0"/>
                              <w:jc w:val="center"/>
                              <w:rPr>
                                <w:b/>
                                <w:bCs/>
                                <w:color w:val="000000" w:themeColor="text1"/>
                                <w:sz w:val="24"/>
                                <w:szCs w:val="24"/>
                              </w:rPr>
                            </w:pPr>
                            <w:r w:rsidRPr="00D60C91">
                              <w:rPr>
                                <w:rFonts w:hint="eastAsia"/>
                                <w:b/>
                                <w:bCs/>
                                <w:color w:val="000000" w:themeColor="text1"/>
                                <w:sz w:val="24"/>
                                <w:szCs w:val="24"/>
                              </w:rPr>
                              <w:t>表</w:t>
                            </w:r>
                            <w:r>
                              <w:rPr>
                                <w:rFonts w:hint="eastAsia"/>
                                <w:b/>
                                <w:bCs/>
                                <w:color w:val="000000" w:themeColor="text1"/>
                                <w:sz w:val="24"/>
                                <w:szCs w:val="24"/>
                              </w:rPr>
                              <w:t>7</w:t>
                            </w:r>
                            <w:r w:rsidRPr="00D60C91">
                              <w:rPr>
                                <w:rFonts w:hint="eastAsia"/>
                                <w:b/>
                                <w:bCs/>
                                <w:color w:val="000000" w:themeColor="text1"/>
                                <w:sz w:val="24"/>
                                <w:szCs w:val="24"/>
                              </w:rPr>
                              <w:t xml:space="preserve"> </w:t>
                            </w:r>
                            <w:r w:rsidR="009A04BF">
                              <w:rPr>
                                <w:rFonts w:hint="eastAsia"/>
                                <w:b/>
                                <w:bCs/>
                                <w:color w:val="000000" w:themeColor="text1"/>
                                <w:sz w:val="24"/>
                                <w:szCs w:val="24"/>
                              </w:rPr>
                              <w:t xml:space="preserve"> </w:t>
                            </w:r>
                            <w:r w:rsidRPr="00D60C91">
                              <w:rPr>
                                <w:rFonts w:hint="eastAsia"/>
                                <w:b/>
                                <w:bCs/>
                                <w:color w:val="000000" w:themeColor="text1"/>
                                <w:sz w:val="24"/>
                                <w:szCs w:val="24"/>
                              </w:rPr>
                              <w:t>113年度定點臨托服務情形</w:t>
                            </w:r>
                          </w:p>
                          <w:tbl>
                            <w:tblPr>
                              <w:tblW w:w="5017" w:type="dxa"/>
                              <w:tblCellMar>
                                <w:left w:w="28" w:type="dxa"/>
                                <w:right w:w="28" w:type="dxa"/>
                              </w:tblCellMar>
                              <w:tblLook w:val="04A0" w:firstRow="1" w:lastRow="0" w:firstColumn="1" w:lastColumn="0" w:noHBand="0" w:noVBand="1"/>
                            </w:tblPr>
                            <w:tblGrid>
                              <w:gridCol w:w="283"/>
                              <w:gridCol w:w="2041"/>
                              <w:gridCol w:w="851"/>
                              <w:gridCol w:w="850"/>
                              <w:gridCol w:w="992"/>
                            </w:tblGrid>
                            <w:tr w:rsidR="00480206" w:rsidRPr="008D19F7" w14:paraId="59E05B20" w14:textId="77777777" w:rsidTr="005E12F8">
                              <w:trPr>
                                <w:trHeight w:val="20"/>
                              </w:trPr>
                              <w:tc>
                                <w:tcPr>
                                  <w:tcW w:w="283" w:type="dxa"/>
                                  <w:vMerge w:val="restart"/>
                                  <w:tcBorders>
                                    <w:top w:val="single" w:sz="4" w:space="0" w:color="auto"/>
                                    <w:left w:val="single" w:sz="4" w:space="0" w:color="auto"/>
                                    <w:right w:val="single" w:sz="4" w:space="0" w:color="auto"/>
                                  </w:tcBorders>
                                  <w:shd w:val="clear" w:color="auto" w:fill="auto"/>
                                  <w:noWrap/>
                                  <w:vAlign w:val="center"/>
                                  <w:hideMark/>
                                </w:tcPr>
                                <w:p w14:paraId="61970DC9"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項目</w:t>
                                  </w:r>
                                </w:p>
                              </w:tc>
                              <w:tc>
                                <w:tcPr>
                                  <w:tcW w:w="2041" w:type="dxa"/>
                                  <w:vMerge w:val="restart"/>
                                  <w:tcBorders>
                                    <w:top w:val="single" w:sz="4" w:space="0" w:color="auto"/>
                                    <w:left w:val="nil"/>
                                    <w:right w:val="single" w:sz="4" w:space="0" w:color="auto"/>
                                  </w:tcBorders>
                                  <w:shd w:val="clear" w:color="auto" w:fill="auto"/>
                                  <w:vAlign w:val="center"/>
                                  <w:hideMark/>
                                </w:tcPr>
                                <w:p w14:paraId="7AF8B441" w14:textId="77777777" w:rsidR="00480206" w:rsidRPr="008D19F7" w:rsidRDefault="00480206" w:rsidP="009A0259">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定點臨托地點</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2281275"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服務量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58DB42"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人次/人數</w:t>
                                  </w:r>
                                </w:p>
                              </w:tc>
                            </w:tr>
                            <w:tr w:rsidR="00480206" w:rsidRPr="008D19F7" w14:paraId="7A34B627" w14:textId="77777777" w:rsidTr="005E12F8">
                              <w:trPr>
                                <w:trHeight w:val="20"/>
                              </w:trPr>
                              <w:tc>
                                <w:tcPr>
                                  <w:tcW w:w="283" w:type="dxa"/>
                                  <w:vMerge/>
                                  <w:tcBorders>
                                    <w:left w:val="single" w:sz="4" w:space="0" w:color="auto"/>
                                    <w:bottom w:val="single" w:sz="4" w:space="0" w:color="auto"/>
                                    <w:right w:val="single" w:sz="4" w:space="0" w:color="auto"/>
                                  </w:tcBorders>
                                  <w:shd w:val="clear" w:color="auto" w:fill="auto"/>
                                  <w:noWrap/>
                                  <w:vAlign w:val="center"/>
                                  <w:hideMark/>
                                </w:tcPr>
                                <w:p w14:paraId="0F14C6E6"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p>
                              </w:tc>
                              <w:tc>
                                <w:tcPr>
                                  <w:tcW w:w="2041" w:type="dxa"/>
                                  <w:vMerge/>
                                  <w:tcBorders>
                                    <w:left w:val="nil"/>
                                    <w:bottom w:val="single" w:sz="4" w:space="0" w:color="auto"/>
                                    <w:right w:val="single" w:sz="4" w:space="0" w:color="auto"/>
                                  </w:tcBorders>
                                  <w:shd w:val="clear" w:color="auto" w:fill="auto"/>
                                  <w:vAlign w:val="center"/>
                                  <w:hideMark/>
                                </w:tcPr>
                                <w:p w14:paraId="2B1F2B17" w14:textId="77777777" w:rsidR="00480206" w:rsidRPr="008D19F7" w:rsidRDefault="00480206" w:rsidP="008D19F7">
                                  <w:pPr>
                                    <w:widowControl/>
                                    <w:spacing w:line="240" w:lineRule="exact"/>
                                    <w:ind w:firstLineChars="0" w:firstLine="0"/>
                                    <w:jc w:val="left"/>
                                    <w:textAlignment w:val="auto"/>
                                    <w:rPr>
                                      <w:rFonts w:cs="新細明體"/>
                                      <w:color w:val="000000" w:themeColor="text1"/>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65C4DA69"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人次（註1）</w:t>
                                  </w:r>
                                </w:p>
                              </w:tc>
                              <w:tc>
                                <w:tcPr>
                                  <w:tcW w:w="850" w:type="dxa"/>
                                  <w:tcBorders>
                                    <w:top w:val="nil"/>
                                    <w:left w:val="nil"/>
                                    <w:bottom w:val="single" w:sz="4" w:space="0" w:color="auto"/>
                                    <w:right w:val="single" w:sz="4" w:space="0" w:color="auto"/>
                                  </w:tcBorders>
                                  <w:shd w:val="clear" w:color="auto" w:fill="auto"/>
                                  <w:vAlign w:val="center"/>
                                  <w:hideMark/>
                                </w:tcPr>
                                <w:p w14:paraId="4BFBCBCE"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人數（註2）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C679A0" w14:textId="77777777" w:rsidR="00480206" w:rsidRPr="008D19F7" w:rsidRDefault="00480206" w:rsidP="008D19F7">
                                  <w:pPr>
                                    <w:widowControl/>
                                    <w:spacing w:line="240" w:lineRule="exact"/>
                                    <w:ind w:firstLineChars="0" w:firstLine="0"/>
                                    <w:jc w:val="left"/>
                                    <w:textAlignment w:val="auto"/>
                                    <w:rPr>
                                      <w:rFonts w:cs="新細明體"/>
                                      <w:color w:val="000000" w:themeColor="text1"/>
                                      <w:kern w:val="0"/>
                                      <w:sz w:val="20"/>
                                      <w:szCs w:val="20"/>
                                    </w:rPr>
                                  </w:pPr>
                                </w:p>
                              </w:tc>
                            </w:tr>
                            <w:tr w:rsidR="00480206" w:rsidRPr="008D19F7" w14:paraId="13E1A8D7"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33CFDDD"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2041" w:type="dxa"/>
                                  <w:tcBorders>
                                    <w:top w:val="nil"/>
                                    <w:left w:val="nil"/>
                                    <w:bottom w:val="single" w:sz="4" w:space="0" w:color="auto"/>
                                    <w:right w:val="single" w:sz="4" w:space="0" w:color="auto"/>
                                  </w:tcBorders>
                                  <w:shd w:val="clear" w:color="auto" w:fill="auto"/>
                                  <w:vAlign w:val="center"/>
                                  <w:hideMark/>
                                </w:tcPr>
                                <w:p w14:paraId="65E3DF53"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第二區居家托育服務中心</w:t>
                                  </w:r>
                                  <w:r w:rsidRPr="008D19F7">
                                    <w:rPr>
                                      <w:rFonts w:cs="新細明體" w:hint="eastAsia"/>
                                      <w:color w:val="000000" w:themeColor="text1"/>
                                      <w:kern w:val="0"/>
                                      <w:sz w:val="20"/>
                                      <w:szCs w:val="20"/>
                                    </w:rPr>
                                    <w:t>（中路四號社宅）</w:t>
                                  </w:r>
                                </w:p>
                              </w:tc>
                              <w:tc>
                                <w:tcPr>
                                  <w:tcW w:w="851" w:type="dxa"/>
                                  <w:tcBorders>
                                    <w:top w:val="nil"/>
                                    <w:left w:val="nil"/>
                                    <w:bottom w:val="single" w:sz="4" w:space="0" w:color="auto"/>
                                    <w:right w:val="single" w:sz="4" w:space="0" w:color="auto"/>
                                  </w:tcBorders>
                                  <w:shd w:val="clear" w:color="auto" w:fill="auto"/>
                                  <w:vAlign w:val="center"/>
                                  <w:hideMark/>
                                </w:tcPr>
                                <w:p w14:paraId="71FB5D6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185</w:t>
                                  </w:r>
                                </w:p>
                              </w:tc>
                              <w:tc>
                                <w:tcPr>
                                  <w:tcW w:w="850" w:type="dxa"/>
                                  <w:tcBorders>
                                    <w:top w:val="nil"/>
                                    <w:left w:val="nil"/>
                                    <w:bottom w:val="single" w:sz="4" w:space="0" w:color="auto"/>
                                    <w:right w:val="single" w:sz="4" w:space="0" w:color="auto"/>
                                  </w:tcBorders>
                                  <w:shd w:val="clear" w:color="auto" w:fill="auto"/>
                                  <w:vAlign w:val="center"/>
                                  <w:hideMark/>
                                </w:tcPr>
                                <w:p w14:paraId="533B019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46</w:t>
                                  </w:r>
                                </w:p>
                              </w:tc>
                              <w:tc>
                                <w:tcPr>
                                  <w:tcW w:w="992" w:type="dxa"/>
                                  <w:tcBorders>
                                    <w:top w:val="nil"/>
                                    <w:left w:val="nil"/>
                                    <w:bottom w:val="single" w:sz="4" w:space="0" w:color="auto"/>
                                    <w:right w:val="single" w:sz="4" w:space="0" w:color="auto"/>
                                  </w:tcBorders>
                                  <w:shd w:val="clear" w:color="auto" w:fill="auto"/>
                                  <w:vAlign w:val="center"/>
                                  <w:hideMark/>
                                </w:tcPr>
                                <w:p w14:paraId="19BA1C7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4.02</w:t>
                                  </w:r>
                                </w:p>
                              </w:tc>
                            </w:tr>
                            <w:tr w:rsidR="00480206" w:rsidRPr="008D19F7" w14:paraId="1F0B55D1"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31703C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2041" w:type="dxa"/>
                                  <w:tcBorders>
                                    <w:top w:val="nil"/>
                                    <w:left w:val="nil"/>
                                    <w:bottom w:val="single" w:sz="4" w:space="0" w:color="auto"/>
                                    <w:right w:val="single" w:sz="4" w:space="0" w:color="auto"/>
                                  </w:tcBorders>
                                  <w:shd w:val="clear" w:color="auto" w:fill="auto"/>
                                  <w:vAlign w:val="center"/>
                                  <w:hideMark/>
                                </w:tcPr>
                                <w:p w14:paraId="34F850DE"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第三區居家托育服務中心</w:t>
                                  </w:r>
                                  <w:r w:rsidRPr="008D19F7">
                                    <w:rPr>
                                      <w:rFonts w:cs="新細明體" w:hint="eastAsia"/>
                                      <w:color w:val="000000" w:themeColor="text1"/>
                                      <w:kern w:val="0"/>
                                      <w:sz w:val="20"/>
                                      <w:szCs w:val="20"/>
                                    </w:rPr>
                                    <w:t>（楊梅一號社宅）</w:t>
                                  </w:r>
                                </w:p>
                              </w:tc>
                              <w:tc>
                                <w:tcPr>
                                  <w:tcW w:w="851" w:type="dxa"/>
                                  <w:tcBorders>
                                    <w:top w:val="nil"/>
                                    <w:left w:val="nil"/>
                                    <w:bottom w:val="single" w:sz="4" w:space="0" w:color="auto"/>
                                    <w:right w:val="single" w:sz="4" w:space="0" w:color="auto"/>
                                  </w:tcBorders>
                                  <w:shd w:val="clear" w:color="auto" w:fill="auto"/>
                                  <w:vAlign w:val="center"/>
                                  <w:hideMark/>
                                </w:tcPr>
                                <w:p w14:paraId="3543263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161</w:t>
                                  </w:r>
                                </w:p>
                              </w:tc>
                              <w:tc>
                                <w:tcPr>
                                  <w:tcW w:w="850" w:type="dxa"/>
                                  <w:tcBorders>
                                    <w:top w:val="nil"/>
                                    <w:left w:val="nil"/>
                                    <w:bottom w:val="single" w:sz="4" w:space="0" w:color="auto"/>
                                    <w:right w:val="single" w:sz="4" w:space="0" w:color="auto"/>
                                  </w:tcBorders>
                                  <w:shd w:val="clear" w:color="auto" w:fill="auto"/>
                                  <w:vAlign w:val="center"/>
                                  <w:hideMark/>
                                </w:tcPr>
                                <w:p w14:paraId="6C1F114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22</w:t>
                                  </w:r>
                                </w:p>
                              </w:tc>
                              <w:tc>
                                <w:tcPr>
                                  <w:tcW w:w="992" w:type="dxa"/>
                                  <w:tcBorders>
                                    <w:top w:val="nil"/>
                                    <w:left w:val="nil"/>
                                    <w:bottom w:val="single" w:sz="4" w:space="0" w:color="auto"/>
                                    <w:right w:val="single" w:sz="4" w:space="0" w:color="auto"/>
                                  </w:tcBorders>
                                  <w:shd w:val="clear" w:color="auto" w:fill="auto"/>
                                  <w:vAlign w:val="center"/>
                                  <w:hideMark/>
                                </w:tcPr>
                                <w:p w14:paraId="7EE7D60B"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7.3</w:t>
                                  </w:r>
                                  <w:r>
                                    <w:rPr>
                                      <w:rFonts w:cs="新細明體" w:hint="eastAsia"/>
                                      <w:color w:val="000000" w:themeColor="text1"/>
                                      <w:kern w:val="0"/>
                                      <w:sz w:val="20"/>
                                      <w:szCs w:val="20"/>
                                    </w:rPr>
                                    <w:t>2</w:t>
                                  </w:r>
                                </w:p>
                              </w:tc>
                            </w:tr>
                            <w:tr w:rsidR="00480206" w:rsidRPr="008D19F7" w14:paraId="20AE667B"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10E7E31C"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2041" w:type="dxa"/>
                                  <w:tcBorders>
                                    <w:top w:val="nil"/>
                                    <w:left w:val="nil"/>
                                    <w:bottom w:val="single" w:sz="4" w:space="0" w:color="auto"/>
                                    <w:right w:val="single" w:sz="4" w:space="0" w:color="auto"/>
                                  </w:tcBorders>
                                  <w:shd w:val="clear" w:color="auto" w:fill="auto"/>
                                  <w:vAlign w:val="center"/>
                                  <w:hideMark/>
                                </w:tcPr>
                                <w:p w14:paraId="2B0054C8"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第四區居家托育服務中心</w:t>
                                  </w:r>
                                  <w:r w:rsidRPr="008D19F7">
                                    <w:rPr>
                                      <w:rFonts w:cs="新細明體" w:hint="eastAsia"/>
                                      <w:color w:val="000000" w:themeColor="text1"/>
                                      <w:kern w:val="0"/>
                                      <w:sz w:val="20"/>
                                      <w:szCs w:val="20"/>
                                    </w:rPr>
                                    <w:t>（中壢一號社宅）</w:t>
                                  </w:r>
                                </w:p>
                              </w:tc>
                              <w:tc>
                                <w:tcPr>
                                  <w:tcW w:w="851" w:type="dxa"/>
                                  <w:tcBorders>
                                    <w:top w:val="nil"/>
                                    <w:left w:val="nil"/>
                                    <w:bottom w:val="single" w:sz="4" w:space="0" w:color="auto"/>
                                    <w:right w:val="single" w:sz="4" w:space="0" w:color="auto"/>
                                  </w:tcBorders>
                                  <w:shd w:val="clear" w:color="auto" w:fill="auto"/>
                                  <w:vAlign w:val="center"/>
                                  <w:hideMark/>
                                </w:tcPr>
                                <w:p w14:paraId="46C14B8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168</w:t>
                                  </w:r>
                                </w:p>
                              </w:tc>
                              <w:tc>
                                <w:tcPr>
                                  <w:tcW w:w="850" w:type="dxa"/>
                                  <w:tcBorders>
                                    <w:top w:val="nil"/>
                                    <w:left w:val="nil"/>
                                    <w:bottom w:val="single" w:sz="4" w:space="0" w:color="auto"/>
                                    <w:right w:val="single" w:sz="4" w:space="0" w:color="auto"/>
                                  </w:tcBorders>
                                  <w:shd w:val="clear" w:color="auto" w:fill="auto"/>
                                  <w:vAlign w:val="center"/>
                                  <w:hideMark/>
                                </w:tcPr>
                                <w:p w14:paraId="007C6AB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27</w:t>
                                  </w:r>
                                </w:p>
                              </w:tc>
                              <w:tc>
                                <w:tcPr>
                                  <w:tcW w:w="992" w:type="dxa"/>
                                  <w:tcBorders>
                                    <w:top w:val="nil"/>
                                    <w:left w:val="nil"/>
                                    <w:bottom w:val="single" w:sz="4" w:space="0" w:color="auto"/>
                                    <w:right w:val="single" w:sz="4" w:space="0" w:color="auto"/>
                                  </w:tcBorders>
                                  <w:shd w:val="clear" w:color="auto" w:fill="auto"/>
                                  <w:vAlign w:val="center"/>
                                  <w:hideMark/>
                                </w:tcPr>
                                <w:p w14:paraId="4015D58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6.22</w:t>
                                  </w:r>
                                </w:p>
                              </w:tc>
                            </w:tr>
                            <w:tr w:rsidR="00480206" w:rsidRPr="008D19F7" w14:paraId="355957F7"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D9E3CF8"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2041" w:type="dxa"/>
                                  <w:tcBorders>
                                    <w:top w:val="nil"/>
                                    <w:left w:val="nil"/>
                                    <w:bottom w:val="single" w:sz="4" w:space="0" w:color="auto"/>
                                    <w:right w:val="single" w:sz="4" w:space="0" w:color="auto"/>
                                  </w:tcBorders>
                                  <w:shd w:val="clear" w:color="auto" w:fill="auto"/>
                                  <w:vAlign w:val="center"/>
                                  <w:hideMark/>
                                </w:tcPr>
                                <w:p w14:paraId="1A95F074"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第一區居家托育服務中心</w:t>
                                  </w:r>
                                  <w:r w:rsidRPr="008D19F7">
                                    <w:rPr>
                                      <w:rFonts w:cs="新細明體" w:hint="eastAsia"/>
                                      <w:color w:val="000000" w:themeColor="text1"/>
                                      <w:kern w:val="0"/>
                                      <w:sz w:val="20"/>
                                      <w:szCs w:val="20"/>
                                    </w:rPr>
                                    <w:t>（蘆竹一號社宅）</w:t>
                                  </w:r>
                                </w:p>
                              </w:tc>
                              <w:tc>
                                <w:tcPr>
                                  <w:tcW w:w="851" w:type="dxa"/>
                                  <w:tcBorders>
                                    <w:top w:val="nil"/>
                                    <w:left w:val="nil"/>
                                    <w:bottom w:val="single" w:sz="4" w:space="0" w:color="auto"/>
                                    <w:right w:val="single" w:sz="4" w:space="0" w:color="auto"/>
                                  </w:tcBorders>
                                  <w:shd w:val="clear" w:color="auto" w:fill="auto"/>
                                  <w:vAlign w:val="center"/>
                                  <w:hideMark/>
                                </w:tcPr>
                                <w:p w14:paraId="05365D5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152</w:t>
                                  </w:r>
                                </w:p>
                              </w:tc>
                              <w:tc>
                                <w:tcPr>
                                  <w:tcW w:w="850" w:type="dxa"/>
                                  <w:tcBorders>
                                    <w:top w:val="nil"/>
                                    <w:left w:val="nil"/>
                                    <w:bottom w:val="single" w:sz="4" w:space="0" w:color="auto"/>
                                    <w:right w:val="single" w:sz="4" w:space="0" w:color="auto"/>
                                  </w:tcBorders>
                                  <w:shd w:val="clear" w:color="auto" w:fill="auto"/>
                                  <w:vAlign w:val="center"/>
                                  <w:hideMark/>
                                </w:tcPr>
                                <w:p w14:paraId="11A8C714"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30</w:t>
                                  </w:r>
                                </w:p>
                              </w:tc>
                              <w:tc>
                                <w:tcPr>
                                  <w:tcW w:w="992" w:type="dxa"/>
                                  <w:tcBorders>
                                    <w:top w:val="nil"/>
                                    <w:left w:val="nil"/>
                                    <w:bottom w:val="single" w:sz="4" w:space="0" w:color="auto"/>
                                    <w:right w:val="single" w:sz="4" w:space="0" w:color="auto"/>
                                  </w:tcBorders>
                                  <w:shd w:val="clear" w:color="auto" w:fill="auto"/>
                                  <w:vAlign w:val="center"/>
                                  <w:hideMark/>
                                </w:tcPr>
                                <w:p w14:paraId="12E9FB4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5.0</w:t>
                                  </w:r>
                                  <w:r>
                                    <w:rPr>
                                      <w:rFonts w:cs="新細明體" w:hint="eastAsia"/>
                                      <w:color w:val="000000" w:themeColor="text1"/>
                                      <w:kern w:val="0"/>
                                      <w:sz w:val="20"/>
                                      <w:szCs w:val="20"/>
                                    </w:rPr>
                                    <w:t>7</w:t>
                                  </w:r>
                                </w:p>
                              </w:tc>
                            </w:tr>
                            <w:tr w:rsidR="00480206" w:rsidRPr="008D19F7" w14:paraId="3C6A5588"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3F9066A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5</w:t>
                                  </w:r>
                                </w:p>
                              </w:tc>
                              <w:tc>
                                <w:tcPr>
                                  <w:tcW w:w="2041" w:type="dxa"/>
                                  <w:tcBorders>
                                    <w:top w:val="nil"/>
                                    <w:left w:val="nil"/>
                                    <w:bottom w:val="single" w:sz="4" w:space="0" w:color="auto"/>
                                    <w:right w:val="single" w:sz="4" w:space="0" w:color="auto"/>
                                  </w:tcBorders>
                                  <w:shd w:val="clear" w:color="auto" w:fill="auto"/>
                                  <w:vAlign w:val="center"/>
                                  <w:hideMark/>
                                </w:tcPr>
                                <w:p w14:paraId="21BF499F"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蘆竹親子館</w:t>
                                  </w:r>
                                </w:p>
                              </w:tc>
                              <w:tc>
                                <w:tcPr>
                                  <w:tcW w:w="851" w:type="dxa"/>
                                  <w:tcBorders>
                                    <w:top w:val="nil"/>
                                    <w:left w:val="nil"/>
                                    <w:bottom w:val="single" w:sz="4" w:space="0" w:color="auto"/>
                                    <w:right w:val="single" w:sz="4" w:space="0" w:color="auto"/>
                                  </w:tcBorders>
                                  <w:shd w:val="clear" w:color="auto" w:fill="auto"/>
                                  <w:vAlign w:val="center"/>
                                  <w:hideMark/>
                                </w:tcPr>
                                <w:p w14:paraId="427825A3"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18</w:t>
                                  </w:r>
                                </w:p>
                              </w:tc>
                              <w:tc>
                                <w:tcPr>
                                  <w:tcW w:w="850" w:type="dxa"/>
                                  <w:tcBorders>
                                    <w:top w:val="nil"/>
                                    <w:left w:val="nil"/>
                                    <w:bottom w:val="single" w:sz="4" w:space="0" w:color="auto"/>
                                    <w:right w:val="single" w:sz="4" w:space="0" w:color="auto"/>
                                  </w:tcBorders>
                                  <w:shd w:val="clear" w:color="auto" w:fill="auto"/>
                                  <w:vAlign w:val="center"/>
                                  <w:hideMark/>
                                </w:tcPr>
                                <w:p w14:paraId="1648C5F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7</w:t>
                                  </w:r>
                                </w:p>
                              </w:tc>
                              <w:tc>
                                <w:tcPr>
                                  <w:tcW w:w="992" w:type="dxa"/>
                                  <w:tcBorders>
                                    <w:top w:val="nil"/>
                                    <w:left w:val="nil"/>
                                    <w:bottom w:val="single" w:sz="4" w:space="0" w:color="auto"/>
                                    <w:right w:val="single" w:sz="4" w:space="0" w:color="auto"/>
                                  </w:tcBorders>
                                  <w:shd w:val="clear" w:color="auto" w:fill="auto"/>
                                  <w:vAlign w:val="center"/>
                                  <w:hideMark/>
                                </w:tcPr>
                                <w:p w14:paraId="00E06AB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2.57</w:t>
                                  </w:r>
                                </w:p>
                              </w:tc>
                            </w:tr>
                            <w:tr w:rsidR="00480206" w:rsidRPr="008D19F7" w14:paraId="25900315"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6600997"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2041" w:type="dxa"/>
                                  <w:tcBorders>
                                    <w:top w:val="nil"/>
                                    <w:left w:val="nil"/>
                                    <w:bottom w:val="single" w:sz="4" w:space="0" w:color="auto"/>
                                    <w:right w:val="single" w:sz="4" w:space="0" w:color="auto"/>
                                  </w:tcBorders>
                                  <w:shd w:val="clear" w:color="auto" w:fill="auto"/>
                                  <w:vAlign w:val="center"/>
                                  <w:hideMark/>
                                </w:tcPr>
                                <w:p w14:paraId="3D5CBA3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大園親子館</w:t>
                                  </w:r>
                                </w:p>
                              </w:tc>
                              <w:tc>
                                <w:tcPr>
                                  <w:tcW w:w="851" w:type="dxa"/>
                                  <w:tcBorders>
                                    <w:top w:val="nil"/>
                                    <w:left w:val="nil"/>
                                    <w:bottom w:val="single" w:sz="4" w:space="0" w:color="auto"/>
                                    <w:right w:val="single" w:sz="4" w:space="0" w:color="auto"/>
                                  </w:tcBorders>
                                  <w:shd w:val="clear" w:color="auto" w:fill="auto"/>
                                  <w:vAlign w:val="center"/>
                                  <w:hideMark/>
                                </w:tcPr>
                                <w:p w14:paraId="29610AC7"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850" w:type="dxa"/>
                                  <w:tcBorders>
                                    <w:top w:val="nil"/>
                                    <w:left w:val="nil"/>
                                    <w:bottom w:val="single" w:sz="4" w:space="0" w:color="auto"/>
                                    <w:right w:val="single" w:sz="4" w:space="0" w:color="auto"/>
                                  </w:tcBorders>
                                  <w:shd w:val="clear" w:color="auto" w:fill="auto"/>
                                  <w:vAlign w:val="center"/>
                                  <w:hideMark/>
                                </w:tcPr>
                                <w:p w14:paraId="0AE7479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65B32B4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1.5</w:t>
                                  </w:r>
                                  <w:r>
                                    <w:rPr>
                                      <w:rFonts w:cs="新細明體" w:hint="eastAsia"/>
                                      <w:color w:val="000000" w:themeColor="text1"/>
                                      <w:kern w:val="0"/>
                                      <w:sz w:val="20"/>
                                      <w:szCs w:val="20"/>
                                    </w:rPr>
                                    <w:t>0</w:t>
                                  </w:r>
                                </w:p>
                              </w:tc>
                            </w:tr>
                            <w:tr w:rsidR="00480206" w:rsidRPr="008D19F7" w14:paraId="73B53F22"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20D310A0"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7</w:t>
                                  </w:r>
                                </w:p>
                              </w:tc>
                              <w:tc>
                                <w:tcPr>
                                  <w:tcW w:w="2041" w:type="dxa"/>
                                  <w:tcBorders>
                                    <w:top w:val="single" w:sz="4" w:space="0" w:color="auto"/>
                                    <w:left w:val="nil"/>
                                    <w:bottom w:val="single" w:sz="4" w:space="0" w:color="auto"/>
                                    <w:right w:val="single" w:sz="4" w:space="0" w:color="auto"/>
                                  </w:tcBorders>
                                  <w:shd w:val="clear" w:color="000000" w:fill="auto"/>
                                  <w:vAlign w:val="center"/>
                                  <w:hideMark/>
                                </w:tcPr>
                                <w:p w14:paraId="5C31955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桃園親子館</w:t>
                                  </w:r>
                                </w:p>
                              </w:tc>
                              <w:tc>
                                <w:tcPr>
                                  <w:tcW w:w="851" w:type="dxa"/>
                                  <w:tcBorders>
                                    <w:top w:val="single" w:sz="4" w:space="0" w:color="auto"/>
                                    <w:left w:val="nil"/>
                                    <w:bottom w:val="single" w:sz="4" w:space="0" w:color="auto"/>
                                    <w:right w:val="single" w:sz="4" w:space="0" w:color="auto"/>
                                  </w:tcBorders>
                                  <w:shd w:val="clear" w:color="000000" w:fill="auto"/>
                                  <w:vAlign w:val="center"/>
                                  <w:hideMark/>
                                </w:tcPr>
                                <w:p w14:paraId="753B859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single" w:sz="4" w:space="0" w:color="auto"/>
                                    <w:left w:val="nil"/>
                                    <w:bottom w:val="single" w:sz="4" w:space="0" w:color="auto"/>
                                    <w:right w:val="single" w:sz="4" w:space="0" w:color="auto"/>
                                  </w:tcBorders>
                                  <w:shd w:val="clear" w:color="000000" w:fill="auto"/>
                                  <w:vAlign w:val="center"/>
                                  <w:hideMark/>
                                </w:tcPr>
                                <w:p w14:paraId="0781FC2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992" w:type="dxa"/>
                                  <w:tcBorders>
                                    <w:top w:val="single" w:sz="4" w:space="0" w:color="auto"/>
                                    <w:left w:val="nil"/>
                                    <w:bottom w:val="single" w:sz="4" w:space="0" w:color="auto"/>
                                    <w:right w:val="single" w:sz="4" w:space="0" w:color="auto"/>
                                  </w:tcBorders>
                                  <w:shd w:val="clear" w:color="000000" w:fill="auto"/>
                                  <w:vAlign w:val="center"/>
                                  <w:hideMark/>
                                </w:tcPr>
                                <w:p w14:paraId="20B25009"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r w:rsidR="00480206" w:rsidRPr="008D19F7" w14:paraId="77EE6529"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B4401B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8</w:t>
                                  </w:r>
                                </w:p>
                              </w:tc>
                              <w:tc>
                                <w:tcPr>
                                  <w:tcW w:w="2041" w:type="dxa"/>
                                  <w:tcBorders>
                                    <w:top w:val="nil"/>
                                    <w:left w:val="nil"/>
                                    <w:bottom w:val="single" w:sz="4" w:space="0" w:color="auto"/>
                                    <w:right w:val="single" w:sz="4" w:space="0" w:color="auto"/>
                                  </w:tcBorders>
                                  <w:shd w:val="clear" w:color="auto" w:fill="auto"/>
                                  <w:vAlign w:val="center"/>
                                  <w:hideMark/>
                                </w:tcPr>
                                <w:p w14:paraId="4B01FDB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桃園龍寶貝親子館</w:t>
                                  </w:r>
                                </w:p>
                              </w:tc>
                              <w:tc>
                                <w:tcPr>
                                  <w:tcW w:w="851" w:type="dxa"/>
                                  <w:tcBorders>
                                    <w:top w:val="nil"/>
                                    <w:left w:val="nil"/>
                                    <w:bottom w:val="single" w:sz="4" w:space="0" w:color="auto"/>
                                    <w:right w:val="single" w:sz="4" w:space="0" w:color="auto"/>
                                  </w:tcBorders>
                                  <w:shd w:val="clear" w:color="auto" w:fill="auto"/>
                                  <w:vAlign w:val="center"/>
                                  <w:hideMark/>
                                </w:tcPr>
                                <w:p w14:paraId="266FB04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850" w:type="dxa"/>
                                  <w:tcBorders>
                                    <w:top w:val="nil"/>
                                    <w:left w:val="nil"/>
                                    <w:bottom w:val="single" w:sz="4" w:space="0" w:color="auto"/>
                                    <w:right w:val="single" w:sz="4" w:space="0" w:color="auto"/>
                                  </w:tcBorders>
                                  <w:shd w:val="clear" w:color="auto" w:fill="auto"/>
                                  <w:vAlign w:val="center"/>
                                  <w:hideMark/>
                                </w:tcPr>
                                <w:p w14:paraId="25CA2FE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589C1C1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r>
                                    <w:rPr>
                                      <w:rFonts w:cs="新細明體" w:hint="eastAsia"/>
                                      <w:color w:val="000000" w:themeColor="text1"/>
                                      <w:kern w:val="0"/>
                                      <w:sz w:val="20"/>
                                      <w:szCs w:val="20"/>
                                    </w:rPr>
                                    <w:t>.00</w:t>
                                  </w:r>
                                </w:p>
                              </w:tc>
                            </w:tr>
                            <w:tr w:rsidR="00480206" w:rsidRPr="008D19F7" w14:paraId="4F28BDE5"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FABC8B0"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9</w:t>
                                  </w:r>
                                </w:p>
                              </w:tc>
                              <w:tc>
                                <w:tcPr>
                                  <w:tcW w:w="2041" w:type="dxa"/>
                                  <w:tcBorders>
                                    <w:top w:val="nil"/>
                                    <w:left w:val="nil"/>
                                    <w:bottom w:val="single" w:sz="4" w:space="0" w:color="auto"/>
                                    <w:right w:val="single" w:sz="4" w:space="0" w:color="auto"/>
                                  </w:tcBorders>
                                  <w:shd w:val="clear" w:color="auto" w:fill="auto"/>
                                  <w:vAlign w:val="center"/>
                                  <w:hideMark/>
                                </w:tcPr>
                                <w:p w14:paraId="4C3EC5E7"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楊梅親子館</w:t>
                                  </w:r>
                                </w:p>
                              </w:tc>
                              <w:tc>
                                <w:tcPr>
                                  <w:tcW w:w="851" w:type="dxa"/>
                                  <w:tcBorders>
                                    <w:top w:val="nil"/>
                                    <w:left w:val="nil"/>
                                    <w:bottom w:val="single" w:sz="4" w:space="0" w:color="auto"/>
                                    <w:right w:val="single" w:sz="4" w:space="0" w:color="auto"/>
                                  </w:tcBorders>
                                  <w:shd w:val="clear" w:color="auto" w:fill="auto"/>
                                  <w:vAlign w:val="center"/>
                                  <w:hideMark/>
                                </w:tcPr>
                                <w:p w14:paraId="1F3B1114"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nil"/>
                                    <w:left w:val="nil"/>
                                    <w:bottom w:val="single" w:sz="4" w:space="0" w:color="auto"/>
                                    <w:right w:val="single" w:sz="4" w:space="0" w:color="auto"/>
                                  </w:tcBorders>
                                  <w:shd w:val="clear" w:color="auto" w:fill="auto"/>
                                  <w:vAlign w:val="center"/>
                                  <w:hideMark/>
                                </w:tcPr>
                                <w:p w14:paraId="380ADDCB"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13EB911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2B48742D"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6909E50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10</w:t>
                                  </w:r>
                                </w:p>
                              </w:tc>
                              <w:tc>
                                <w:tcPr>
                                  <w:tcW w:w="2041" w:type="dxa"/>
                                  <w:tcBorders>
                                    <w:top w:val="nil"/>
                                    <w:left w:val="nil"/>
                                    <w:bottom w:val="single" w:sz="4" w:space="0" w:color="auto"/>
                                    <w:right w:val="single" w:sz="4" w:space="0" w:color="auto"/>
                                  </w:tcBorders>
                                  <w:shd w:val="clear" w:color="auto" w:fill="auto"/>
                                  <w:vAlign w:val="center"/>
                                  <w:hideMark/>
                                </w:tcPr>
                                <w:p w14:paraId="3BA48B39"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中壢親子館</w:t>
                                  </w:r>
                                </w:p>
                              </w:tc>
                              <w:tc>
                                <w:tcPr>
                                  <w:tcW w:w="851" w:type="dxa"/>
                                  <w:tcBorders>
                                    <w:top w:val="nil"/>
                                    <w:left w:val="nil"/>
                                    <w:bottom w:val="single" w:sz="4" w:space="0" w:color="auto"/>
                                    <w:right w:val="single" w:sz="4" w:space="0" w:color="auto"/>
                                  </w:tcBorders>
                                  <w:shd w:val="clear" w:color="auto" w:fill="auto"/>
                                  <w:vAlign w:val="center"/>
                                  <w:hideMark/>
                                </w:tcPr>
                                <w:p w14:paraId="327DD45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2047BDC9"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7B4899F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1.33</w:t>
                                  </w:r>
                                </w:p>
                              </w:tc>
                            </w:tr>
                            <w:tr w:rsidR="00480206" w:rsidRPr="008D19F7" w14:paraId="09D66E2E"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159DA02B"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11</w:t>
                                  </w:r>
                                </w:p>
                              </w:tc>
                              <w:tc>
                                <w:tcPr>
                                  <w:tcW w:w="2041" w:type="dxa"/>
                                  <w:tcBorders>
                                    <w:top w:val="nil"/>
                                    <w:left w:val="nil"/>
                                    <w:bottom w:val="single" w:sz="4" w:space="0" w:color="auto"/>
                                    <w:right w:val="single" w:sz="4" w:space="0" w:color="auto"/>
                                  </w:tcBorders>
                                  <w:shd w:val="clear" w:color="auto" w:fill="auto"/>
                                  <w:vAlign w:val="center"/>
                                  <w:hideMark/>
                                </w:tcPr>
                                <w:p w14:paraId="5B163F7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中壢五權親子館</w:t>
                                  </w:r>
                                </w:p>
                              </w:tc>
                              <w:tc>
                                <w:tcPr>
                                  <w:tcW w:w="851" w:type="dxa"/>
                                  <w:tcBorders>
                                    <w:top w:val="nil"/>
                                    <w:left w:val="nil"/>
                                    <w:bottom w:val="single" w:sz="4" w:space="0" w:color="auto"/>
                                    <w:right w:val="single" w:sz="4" w:space="0" w:color="auto"/>
                                  </w:tcBorders>
                                  <w:shd w:val="clear" w:color="auto" w:fill="auto"/>
                                  <w:vAlign w:val="center"/>
                                  <w:hideMark/>
                                </w:tcPr>
                                <w:p w14:paraId="7F8E0B73"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22</w:t>
                                  </w:r>
                                </w:p>
                              </w:tc>
                              <w:tc>
                                <w:tcPr>
                                  <w:tcW w:w="850" w:type="dxa"/>
                                  <w:tcBorders>
                                    <w:top w:val="nil"/>
                                    <w:left w:val="nil"/>
                                    <w:bottom w:val="single" w:sz="4" w:space="0" w:color="auto"/>
                                    <w:right w:val="single" w:sz="4" w:space="0" w:color="auto"/>
                                  </w:tcBorders>
                                  <w:shd w:val="clear" w:color="auto" w:fill="auto"/>
                                  <w:vAlign w:val="center"/>
                                  <w:hideMark/>
                                </w:tcPr>
                                <w:p w14:paraId="075A3CB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2BD79E0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11</w:t>
                                  </w:r>
                                  <w:r>
                                    <w:rPr>
                                      <w:rFonts w:cs="新細明體" w:hint="eastAsia"/>
                                      <w:color w:val="000000" w:themeColor="text1"/>
                                      <w:kern w:val="0"/>
                                      <w:sz w:val="20"/>
                                      <w:szCs w:val="20"/>
                                    </w:rPr>
                                    <w:t>.00</w:t>
                                  </w:r>
                                </w:p>
                              </w:tc>
                            </w:tr>
                            <w:tr w:rsidR="00480206" w:rsidRPr="008D19F7" w14:paraId="1AB99FEA"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24D82F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12</w:t>
                                  </w:r>
                                </w:p>
                              </w:tc>
                              <w:tc>
                                <w:tcPr>
                                  <w:tcW w:w="2041" w:type="dxa"/>
                                  <w:tcBorders>
                                    <w:top w:val="nil"/>
                                    <w:left w:val="nil"/>
                                    <w:bottom w:val="single" w:sz="4" w:space="0" w:color="auto"/>
                                    <w:right w:val="single" w:sz="4" w:space="0" w:color="auto"/>
                                  </w:tcBorders>
                                  <w:shd w:val="clear" w:color="auto" w:fill="auto"/>
                                  <w:vAlign w:val="center"/>
                                  <w:hideMark/>
                                </w:tcPr>
                                <w:p w14:paraId="72A56C81"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中壢過嶺親子館</w:t>
                                  </w:r>
                                </w:p>
                              </w:tc>
                              <w:tc>
                                <w:tcPr>
                                  <w:tcW w:w="851" w:type="dxa"/>
                                  <w:tcBorders>
                                    <w:top w:val="nil"/>
                                    <w:left w:val="nil"/>
                                    <w:bottom w:val="single" w:sz="4" w:space="0" w:color="auto"/>
                                    <w:right w:val="single" w:sz="4" w:space="0" w:color="auto"/>
                                  </w:tcBorders>
                                  <w:shd w:val="clear" w:color="auto" w:fill="auto"/>
                                  <w:vAlign w:val="center"/>
                                  <w:hideMark/>
                                </w:tcPr>
                                <w:p w14:paraId="4F4094F7"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14:paraId="7B9F9B1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992" w:type="dxa"/>
                                  <w:tcBorders>
                                    <w:top w:val="nil"/>
                                    <w:left w:val="nil"/>
                                    <w:bottom w:val="single" w:sz="4" w:space="0" w:color="auto"/>
                                    <w:right w:val="single" w:sz="4" w:space="0" w:color="auto"/>
                                  </w:tcBorders>
                                  <w:shd w:val="clear" w:color="auto" w:fill="auto"/>
                                  <w:vAlign w:val="center"/>
                                  <w:hideMark/>
                                </w:tcPr>
                                <w:p w14:paraId="350EFAD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084F5EA3"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E388203"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13</w:t>
                                  </w:r>
                                </w:p>
                              </w:tc>
                              <w:tc>
                                <w:tcPr>
                                  <w:tcW w:w="2041" w:type="dxa"/>
                                  <w:tcBorders>
                                    <w:top w:val="nil"/>
                                    <w:left w:val="nil"/>
                                    <w:bottom w:val="single" w:sz="4" w:space="0" w:color="auto"/>
                                    <w:right w:val="single" w:sz="4" w:space="0" w:color="auto"/>
                                  </w:tcBorders>
                                  <w:shd w:val="clear" w:color="auto" w:fill="auto"/>
                                  <w:vAlign w:val="center"/>
                                  <w:hideMark/>
                                </w:tcPr>
                                <w:p w14:paraId="38E09B29"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中壢龍福親子館</w:t>
                                  </w:r>
                                </w:p>
                              </w:tc>
                              <w:tc>
                                <w:tcPr>
                                  <w:tcW w:w="851" w:type="dxa"/>
                                  <w:tcBorders>
                                    <w:top w:val="nil"/>
                                    <w:left w:val="nil"/>
                                    <w:bottom w:val="single" w:sz="4" w:space="0" w:color="auto"/>
                                    <w:right w:val="single" w:sz="4" w:space="0" w:color="auto"/>
                                  </w:tcBorders>
                                  <w:shd w:val="clear" w:color="auto" w:fill="auto"/>
                                  <w:vAlign w:val="center"/>
                                  <w:hideMark/>
                                </w:tcPr>
                                <w:p w14:paraId="1BAD473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16</w:t>
                                  </w:r>
                                </w:p>
                              </w:tc>
                              <w:tc>
                                <w:tcPr>
                                  <w:tcW w:w="850" w:type="dxa"/>
                                  <w:tcBorders>
                                    <w:top w:val="nil"/>
                                    <w:left w:val="nil"/>
                                    <w:bottom w:val="single" w:sz="4" w:space="0" w:color="auto"/>
                                    <w:right w:val="single" w:sz="4" w:space="0" w:color="auto"/>
                                  </w:tcBorders>
                                  <w:shd w:val="clear" w:color="auto" w:fill="auto"/>
                                  <w:vAlign w:val="center"/>
                                  <w:hideMark/>
                                </w:tcPr>
                                <w:p w14:paraId="6191E23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34A064F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8</w:t>
                                  </w:r>
                                  <w:r>
                                    <w:rPr>
                                      <w:rFonts w:cs="新細明體" w:hint="eastAsia"/>
                                      <w:color w:val="000000" w:themeColor="text1"/>
                                      <w:kern w:val="0"/>
                                      <w:sz w:val="20"/>
                                      <w:szCs w:val="20"/>
                                    </w:rPr>
                                    <w:t>.00</w:t>
                                  </w:r>
                                </w:p>
                              </w:tc>
                            </w:tr>
                            <w:tr w:rsidR="00480206" w:rsidRPr="008D19F7" w14:paraId="68466C1C"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67EE381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14</w:t>
                                  </w:r>
                                </w:p>
                              </w:tc>
                              <w:tc>
                                <w:tcPr>
                                  <w:tcW w:w="2041" w:type="dxa"/>
                                  <w:tcBorders>
                                    <w:top w:val="nil"/>
                                    <w:left w:val="nil"/>
                                    <w:bottom w:val="single" w:sz="4" w:space="0" w:color="auto"/>
                                    <w:right w:val="single" w:sz="4" w:space="0" w:color="auto"/>
                                  </w:tcBorders>
                                  <w:shd w:val="clear" w:color="auto" w:fill="auto"/>
                                  <w:vAlign w:val="center"/>
                                  <w:hideMark/>
                                </w:tcPr>
                                <w:p w14:paraId="38EA3F31"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中壢內壢親子館</w:t>
                                  </w:r>
                                </w:p>
                              </w:tc>
                              <w:tc>
                                <w:tcPr>
                                  <w:tcW w:w="851" w:type="dxa"/>
                                  <w:tcBorders>
                                    <w:top w:val="nil"/>
                                    <w:left w:val="nil"/>
                                    <w:bottom w:val="single" w:sz="4" w:space="0" w:color="auto"/>
                                    <w:right w:val="single" w:sz="4" w:space="0" w:color="auto"/>
                                  </w:tcBorders>
                                  <w:shd w:val="clear" w:color="auto" w:fill="auto"/>
                                  <w:vAlign w:val="center"/>
                                  <w:hideMark/>
                                </w:tcPr>
                                <w:p w14:paraId="0D87122C"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850" w:type="dxa"/>
                                  <w:tcBorders>
                                    <w:top w:val="nil"/>
                                    <w:left w:val="nil"/>
                                    <w:bottom w:val="single" w:sz="4" w:space="0" w:color="auto"/>
                                    <w:right w:val="single" w:sz="4" w:space="0" w:color="auto"/>
                                  </w:tcBorders>
                                  <w:shd w:val="clear" w:color="auto" w:fill="auto"/>
                                  <w:vAlign w:val="center"/>
                                  <w:hideMark/>
                                </w:tcPr>
                                <w:p w14:paraId="11D0CD8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5</w:t>
                                  </w:r>
                                </w:p>
                              </w:tc>
                              <w:tc>
                                <w:tcPr>
                                  <w:tcW w:w="992" w:type="dxa"/>
                                  <w:tcBorders>
                                    <w:top w:val="nil"/>
                                    <w:left w:val="nil"/>
                                    <w:bottom w:val="single" w:sz="4" w:space="0" w:color="auto"/>
                                    <w:right w:val="single" w:sz="4" w:space="0" w:color="auto"/>
                                  </w:tcBorders>
                                  <w:shd w:val="clear" w:color="auto" w:fill="auto"/>
                                  <w:vAlign w:val="center"/>
                                  <w:hideMark/>
                                </w:tcPr>
                                <w:p w14:paraId="12692F4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1.2</w:t>
                                  </w:r>
                                  <w:r>
                                    <w:rPr>
                                      <w:rFonts w:cs="新細明體" w:hint="eastAsia"/>
                                      <w:color w:val="000000" w:themeColor="text1"/>
                                      <w:kern w:val="0"/>
                                      <w:sz w:val="20"/>
                                      <w:szCs w:val="20"/>
                                    </w:rPr>
                                    <w:t>0</w:t>
                                  </w:r>
                                </w:p>
                              </w:tc>
                            </w:tr>
                            <w:tr w:rsidR="00480206" w:rsidRPr="008D19F7" w14:paraId="319E2729"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70AE616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15</w:t>
                                  </w:r>
                                </w:p>
                              </w:tc>
                              <w:tc>
                                <w:tcPr>
                                  <w:tcW w:w="2041" w:type="dxa"/>
                                  <w:tcBorders>
                                    <w:top w:val="nil"/>
                                    <w:left w:val="nil"/>
                                    <w:bottom w:val="single" w:sz="4" w:space="0" w:color="auto"/>
                                    <w:right w:val="single" w:sz="4" w:space="0" w:color="auto"/>
                                  </w:tcBorders>
                                  <w:shd w:val="clear" w:color="auto" w:fill="auto"/>
                                  <w:vAlign w:val="center"/>
                                  <w:hideMark/>
                                </w:tcPr>
                                <w:p w14:paraId="6CDBE0EB"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平鎮親子館</w:t>
                                  </w:r>
                                </w:p>
                              </w:tc>
                              <w:tc>
                                <w:tcPr>
                                  <w:tcW w:w="851" w:type="dxa"/>
                                  <w:tcBorders>
                                    <w:top w:val="nil"/>
                                    <w:left w:val="nil"/>
                                    <w:bottom w:val="single" w:sz="4" w:space="0" w:color="auto"/>
                                    <w:right w:val="single" w:sz="4" w:space="0" w:color="auto"/>
                                  </w:tcBorders>
                                  <w:shd w:val="clear" w:color="auto" w:fill="auto"/>
                                  <w:vAlign w:val="center"/>
                                  <w:hideMark/>
                                </w:tcPr>
                                <w:p w14:paraId="4A50873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850" w:type="dxa"/>
                                  <w:tcBorders>
                                    <w:top w:val="nil"/>
                                    <w:left w:val="nil"/>
                                    <w:bottom w:val="single" w:sz="4" w:space="0" w:color="auto"/>
                                    <w:right w:val="single" w:sz="4" w:space="0" w:color="auto"/>
                                  </w:tcBorders>
                                  <w:shd w:val="clear" w:color="auto" w:fill="auto"/>
                                  <w:vAlign w:val="center"/>
                                  <w:hideMark/>
                                </w:tcPr>
                                <w:p w14:paraId="0E61105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3CBCCA0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4D39659C"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1B511C7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16</w:t>
                                  </w:r>
                                </w:p>
                              </w:tc>
                              <w:tc>
                                <w:tcPr>
                                  <w:tcW w:w="2041" w:type="dxa"/>
                                  <w:tcBorders>
                                    <w:top w:val="nil"/>
                                    <w:left w:val="nil"/>
                                    <w:bottom w:val="single" w:sz="4" w:space="0" w:color="auto"/>
                                    <w:right w:val="single" w:sz="4" w:space="0" w:color="auto"/>
                                  </w:tcBorders>
                                  <w:shd w:val="clear" w:color="auto" w:fill="auto"/>
                                  <w:vAlign w:val="center"/>
                                  <w:hideMark/>
                                </w:tcPr>
                                <w:p w14:paraId="11BE19DD"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平鎮新勢親子館</w:t>
                                  </w:r>
                                </w:p>
                              </w:tc>
                              <w:tc>
                                <w:tcPr>
                                  <w:tcW w:w="851" w:type="dxa"/>
                                  <w:tcBorders>
                                    <w:top w:val="nil"/>
                                    <w:left w:val="nil"/>
                                    <w:bottom w:val="single" w:sz="4" w:space="0" w:color="auto"/>
                                    <w:right w:val="single" w:sz="4" w:space="0" w:color="auto"/>
                                  </w:tcBorders>
                                  <w:shd w:val="clear" w:color="auto" w:fill="auto"/>
                                  <w:vAlign w:val="center"/>
                                  <w:hideMark/>
                                </w:tcPr>
                                <w:p w14:paraId="44F2E6D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358E786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35AD1CD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1.33</w:t>
                                  </w:r>
                                </w:p>
                              </w:tc>
                            </w:tr>
                            <w:tr w:rsidR="00480206" w:rsidRPr="008D19F7" w14:paraId="1D39965E"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2DFC004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17</w:t>
                                  </w:r>
                                </w:p>
                              </w:tc>
                              <w:tc>
                                <w:tcPr>
                                  <w:tcW w:w="2041" w:type="dxa"/>
                                  <w:tcBorders>
                                    <w:top w:val="nil"/>
                                    <w:left w:val="nil"/>
                                    <w:bottom w:val="single" w:sz="4" w:space="0" w:color="auto"/>
                                    <w:right w:val="single" w:sz="4" w:space="0" w:color="auto"/>
                                  </w:tcBorders>
                                  <w:shd w:val="clear" w:color="auto" w:fill="auto"/>
                                  <w:vAlign w:val="center"/>
                                  <w:hideMark/>
                                </w:tcPr>
                                <w:p w14:paraId="37A30E70"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大溪親子館</w:t>
                                  </w:r>
                                </w:p>
                              </w:tc>
                              <w:tc>
                                <w:tcPr>
                                  <w:tcW w:w="851" w:type="dxa"/>
                                  <w:tcBorders>
                                    <w:top w:val="nil"/>
                                    <w:left w:val="nil"/>
                                    <w:bottom w:val="single" w:sz="4" w:space="0" w:color="auto"/>
                                    <w:right w:val="single" w:sz="4" w:space="0" w:color="auto"/>
                                  </w:tcBorders>
                                  <w:shd w:val="clear" w:color="auto" w:fill="auto"/>
                                  <w:vAlign w:val="center"/>
                                  <w:hideMark/>
                                </w:tcPr>
                                <w:p w14:paraId="056DC17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nil"/>
                                    <w:left w:val="nil"/>
                                    <w:bottom w:val="single" w:sz="4" w:space="0" w:color="auto"/>
                                    <w:right w:val="single" w:sz="4" w:space="0" w:color="auto"/>
                                  </w:tcBorders>
                                  <w:shd w:val="clear" w:color="auto" w:fill="auto"/>
                                  <w:vAlign w:val="center"/>
                                  <w:hideMark/>
                                </w:tcPr>
                                <w:p w14:paraId="5EA2F553"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2CAA52DC"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077ABA40"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454A62D3"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18</w:t>
                                  </w:r>
                                </w:p>
                              </w:tc>
                              <w:tc>
                                <w:tcPr>
                                  <w:tcW w:w="2041" w:type="dxa"/>
                                  <w:tcBorders>
                                    <w:top w:val="nil"/>
                                    <w:left w:val="nil"/>
                                    <w:bottom w:val="single" w:sz="4" w:space="0" w:color="auto"/>
                                    <w:right w:val="single" w:sz="4" w:space="0" w:color="auto"/>
                                  </w:tcBorders>
                                  <w:shd w:val="clear" w:color="auto" w:fill="auto"/>
                                  <w:vAlign w:val="center"/>
                                  <w:hideMark/>
                                </w:tcPr>
                                <w:p w14:paraId="51BE07D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八德親子館</w:t>
                                  </w:r>
                                </w:p>
                              </w:tc>
                              <w:tc>
                                <w:tcPr>
                                  <w:tcW w:w="851" w:type="dxa"/>
                                  <w:tcBorders>
                                    <w:top w:val="nil"/>
                                    <w:left w:val="nil"/>
                                    <w:bottom w:val="single" w:sz="4" w:space="0" w:color="auto"/>
                                    <w:right w:val="single" w:sz="4" w:space="0" w:color="auto"/>
                                  </w:tcBorders>
                                  <w:shd w:val="clear" w:color="auto" w:fill="auto"/>
                                  <w:vAlign w:val="center"/>
                                  <w:hideMark/>
                                </w:tcPr>
                                <w:p w14:paraId="02400FD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6EAB5B54"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3EDB8B4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r w:rsidR="00480206" w:rsidRPr="008D19F7" w14:paraId="342FD72C"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A47D71C"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19</w:t>
                                  </w:r>
                                </w:p>
                              </w:tc>
                              <w:tc>
                                <w:tcPr>
                                  <w:tcW w:w="2041" w:type="dxa"/>
                                  <w:tcBorders>
                                    <w:top w:val="nil"/>
                                    <w:left w:val="nil"/>
                                    <w:bottom w:val="single" w:sz="4" w:space="0" w:color="auto"/>
                                    <w:right w:val="single" w:sz="4" w:space="0" w:color="auto"/>
                                  </w:tcBorders>
                                  <w:shd w:val="clear" w:color="auto" w:fill="auto"/>
                                  <w:vAlign w:val="center"/>
                                  <w:hideMark/>
                                </w:tcPr>
                                <w:p w14:paraId="011406F2"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八德北青親子館</w:t>
                                  </w:r>
                                </w:p>
                              </w:tc>
                              <w:tc>
                                <w:tcPr>
                                  <w:tcW w:w="851" w:type="dxa"/>
                                  <w:tcBorders>
                                    <w:top w:val="nil"/>
                                    <w:left w:val="nil"/>
                                    <w:bottom w:val="single" w:sz="4" w:space="0" w:color="auto"/>
                                    <w:right w:val="single" w:sz="4" w:space="0" w:color="auto"/>
                                  </w:tcBorders>
                                  <w:shd w:val="clear" w:color="auto" w:fill="auto"/>
                                  <w:vAlign w:val="center"/>
                                  <w:hideMark/>
                                </w:tcPr>
                                <w:p w14:paraId="785B271C"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nil"/>
                                    <w:left w:val="nil"/>
                                    <w:bottom w:val="single" w:sz="4" w:space="0" w:color="auto"/>
                                    <w:right w:val="single" w:sz="4" w:space="0" w:color="auto"/>
                                  </w:tcBorders>
                                  <w:shd w:val="clear" w:color="auto" w:fill="auto"/>
                                  <w:vAlign w:val="center"/>
                                  <w:hideMark/>
                                </w:tcPr>
                                <w:p w14:paraId="5BF85C0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992" w:type="dxa"/>
                                  <w:tcBorders>
                                    <w:top w:val="nil"/>
                                    <w:left w:val="nil"/>
                                    <w:bottom w:val="single" w:sz="4" w:space="0" w:color="auto"/>
                                    <w:right w:val="single" w:sz="4" w:space="0" w:color="auto"/>
                                  </w:tcBorders>
                                  <w:shd w:val="clear" w:color="auto" w:fill="auto"/>
                                  <w:vAlign w:val="center"/>
                                  <w:hideMark/>
                                </w:tcPr>
                                <w:p w14:paraId="61EF4B7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r w:rsidR="00480206" w:rsidRPr="008D19F7" w14:paraId="265C0885"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2A5E87E1"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20</w:t>
                                  </w:r>
                                </w:p>
                              </w:tc>
                              <w:tc>
                                <w:tcPr>
                                  <w:tcW w:w="2041" w:type="dxa"/>
                                  <w:tcBorders>
                                    <w:top w:val="nil"/>
                                    <w:left w:val="nil"/>
                                    <w:bottom w:val="single" w:sz="4" w:space="0" w:color="auto"/>
                                    <w:right w:val="single" w:sz="4" w:space="0" w:color="auto"/>
                                  </w:tcBorders>
                                  <w:shd w:val="clear" w:color="auto" w:fill="auto"/>
                                  <w:vAlign w:val="center"/>
                                  <w:hideMark/>
                                </w:tcPr>
                                <w:p w14:paraId="078F94DD"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龜山大華親子館</w:t>
                                  </w:r>
                                </w:p>
                              </w:tc>
                              <w:tc>
                                <w:tcPr>
                                  <w:tcW w:w="851" w:type="dxa"/>
                                  <w:tcBorders>
                                    <w:top w:val="nil"/>
                                    <w:left w:val="nil"/>
                                    <w:bottom w:val="single" w:sz="4" w:space="0" w:color="auto"/>
                                    <w:right w:val="single" w:sz="4" w:space="0" w:color="auto"/>
                                  </w:tcBorders>
                                  <w:shd w:val="clear" w:color="auto" w:fill="auto"/>
                                  <w:vAlign w:val="center"/>
                                  <w:hideMark/>
                                </w:tcPr>
                                <w:p w14:paraId="2A4E98C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850" w:type="dxa"/>
                                  <w:tcBorders>
                                    <w:top w:val="nil"/>
                                    <w:left w:val="nil"/>
                                    <w:bottom w:val="single" w:sz="4" w:space="0" w:color="auto"/>
                                    <w:right w:val="single" w:sz="4" w:space="0" w:color="auto"/>
                                  </w:tcBorders>
                                  <w:shd w:val="clear" w:color="auto" w:fill="auto"/>
                                  <w:vAlign w:val="center"/>
                                  <w:hideMark/>
                                </w:tcPr>
                                <w:p w14:paraId="24472657"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5896A59B"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bl>
                          <w:p w14:paraId="33BFAEA8" w14:textId="77777777" w:rsidR="00480206" w:rsidRPr="003D6197" w:rsidRDefault="00480206" w:rsidP="003D6197">
                            <w:pPr>
                              <w:spacing w:line="240" w:lineRule="exact"/>
                              <w:ind w:firstLineChars="0" w:firstLine="0"/>
                              <w:jc w:val="left"/>
                              <w:rPr>
                                <w:color w:val="000000" w:themeColor="text1"/>
                                <w:sz w:val="18"/>
                                <w:szCs w:val="18"/>
                              </w:rPr>
                            </w:pPr>
                            <w:r>
                              <w:rPr>
                                <w:rFonts w:hint="eastAsia"/>
                                <w:color w:val="000000" w:themeColor="text1"/>
                                <w:sz w:val="18"/>
                                <w:szCs w:val="18"/>
                              </w:rPr>
                              <w:t>註：1.</w:t>
                            </w:r>
                            <w:r w:rsidRPr="003D6197">
                              <w:rPr>
                                <w:color w:val="000000" w:themeColor="text1"/>
                                <w:sz w:val="18"/>
                                <w:szCs w:val="18"/>
                              </w:rPr>
                              <w:t>當次送托2至4小時為1人次，超過4小時為2人次。</w:t>
                            </w:r>
                          </w:p>
                          <w:p w14:paraId="5B9C42CA" w14:textId="77777777" w:rsidR="00480206" w:rsidRDefault="00480206" w:rsidP="00A61EE2">
                            <w:pPr>
                              <w:spacing w:line="240" w:lineRule="exact"/>
                              <w:ind w:firstLine="360"/>
                              <w:jc w:val="left"/>
                              <w:rPr>
                                <w:color w:val="000000" w:themeColor="text1"/>
                                <w:sz w:val="18"/>
                                <w:szCs w:val="18"/>
                              </w:rPr>
                            </w:pPr>
                            <w:r w:rsidRPr="003D6197">
                              <w:rPr>
                                <w:color w:val="000000" w:themeColor="text1"/>
                                <w:sz w:val="18"/>
                                <w:szCs w:val="18"/>
                              </w:rPr>
                              <w:t>2.服務人數以送托幼兒計算，同一幼兒不重複計算。</w:t>
                            </w:r>
                          </w:p>
                          <w:p w14:paraId="14BB1E78" w14:textId="3A092EF2" w:rsidR="00480206" w:rsidRPr="00A82C77" w:rsidRDefault="00480206" w:rsidP="00A61EE2">
                            <w:pPr>
                              <w:spacing w:line="240" w:lineRule="exact"/>
                              <w:ind w:firstLine="360"/>
                              <w:jc w:val="left"/>
                              <w:rPr>
                                <w:color w:val="000000" w:themeColor="text1"/>
                                <w:sz w:val="18"/>
                                <w:szCs w:val="18"/>
                              </w:rPr>
                            </w:pPr>
                            <w:r>
                              <w:rPr>
                                <w:rFonts w:hint="eastAsia"/>
                                <w:color w:val="000000" w:themeColor="text1"/>
                                <w:sz w:val="18"/>
                                <w:szCs w:val="18"/>
                              </w:rPr>
                              <w:t>3.</w:t>
                            </w:r>
                            <w:r w:rsidRPr="00B72BF1">
                              <w:rPr>
                                <w:rFonts w:hint="eastAsia"/>
                                <w:color w:val="000000" w:themeColor="text1"/>
                                <w:sz w:val="18"/>
                                <w:szCs w:val="18"/>
                              </w:rPr>
                              <w:t>資料來源</w:t>
                            </w:r>
                            <w:r>
                              <w:rPr>
                                <w:rFonts w:hint="eastAsia"/>
                                <w:color w:val="000000" w:themeColor="text1"/>
                                <w:sz w:val="18"/>
                                <w:szCs w:val="18"/>
                              </w:rPr>
                              <w:t>：整理自婦幼發展局提供</w:t>
                            </w:r>
                            <w:r w:rsidR="008556F8" w:rsidRPr="00A012D7">
                              <w:rPr>
                                <w:rFonts w:hint="eastAsia"/>
                                <w:color w:val="000000" w:themeColor="text1"/>
                                <w:sz w:val="18"/>
                                <w:szCs w:val="18"/>
                              </w:rPr>
                              <w:t>資料</w:t>
                            </w:r>
                            <w:r>
                              <w:rPr>
                                <w:color w:val="000000" w:themeColor="text1"/>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DD19D8" id="矩形 9" o:spid="_x0000_s1115" style="position:absolute;left:0;text-align:left;margin-left:237.25pt;margin-top:279.85pt;width:271.25pt;height:419.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" fillcolor="white [3212]" stroked="f" strokeweight="1pt">
                <v:textbox>
                  <w:txbxContent>
                    <w:p w14:paraId="4CE7543A" w14:textId="419881D6" w:rsidR="00480206" w:rsidRPr="00D60C91" w:rsidRDefault="00480206" w:rsidP="00D60C91">
                      <w:pPr>
                        <w:ind w:firstLineChars="0" w:firstLine="0"/>
                        <w:jc w:val="center"/>
                        <w:rPr>
                          <w:b/>
                          <w:bCs/>
                          <w:color w:val="000000" w:themeColor="text1"/>
                          <w:sz w:val="24"/>
                          <w:szCs w:val="24"/>
                        </w:rPr>
                      </w:pPr>
                      <w:r w:rsidRPr="00D60C91">
                        <w:rPr>
                          <w:rFonts w:hint="eastAsia"/>
                          <w:b/>
                          <w:bCs/>
                          <w:color w:val="000000" w:themeColor="text1"/>
                          <w:sz w:val="24"/>
                          <w:szCs w:val="24"/>
                        </w:rPr>
                        <w:t>表</w:t>
                      </w:r>
                      <w:r>
                        <w:rPr>
                          <w:rFonts w:hint="eastAsia"/>
                          <w:b/>
                          <w:bCs/>
                          <w:color w:val="000000" w:themeColor="text1"/>
                          <w:sz w:val="24"/>
                          <w:szCs w:val="24"/>
                        </w:rPr>
                        <w:t>7</w:t>
                      </w:r>
                      <w:r w:rsidRPr="00D60C91">
                        <w:rPr>
                          <w:rFonts w:hint="eastAsia"/>
                          <w:b/>
                          <w:bCs/>
                          <w:color w:val="000000" w:themeColor="text1"/>
                          <w:sz w:val="24"/>
                          <w:szCs w:val="24"/>
                        </w:rPr>
                        <w:t xml:space="preserve"> </w:t>
                      </w:r>
                      <w:r w:rsidR="009A04BF">
                        <w:rPr>
                          <w:rFonts w:hint="eastAsia"/>
                          <w:b/>
                          <w:bCs/>
                          <w:color w:val="000000" w:themeColor="text1"/>
                          <w:sz w:val="24"/>
                          <w:szCs w:val="24"/>
                        </w:rPr>
                        <w:t xml:space="preserve"> </w:t>
                      </w:r>
                      <w:r w:rsidRPr="00D60C91">
                        <w:rPr>
                          <w:rFonts w:hint="eastAsia"/>
                          <w:b/>
                          <w:bCs/>
                          <w:color w:val="000000" w:themeColor="text1"/>
                          <w:sz w:val="24"/>
                          <w:szCs w:val="24"/>
                        </w:rPr>
                        <w:t>113年度定點臨托服務情形</w:t>
                      </w:r>
                    </w:p>
                    <w:tbl>
                      <w:tblPr>
                        <w:tblW w:w="5017" w:type="dxa"/>
                        <w:tblCellMar>
                          <w:left w:w="28" w:type="dxa"/>
                          <w:right w:w="28" w:type="dxa"/>
                        </w:tblCellMar>
                        <w:tblLook w:val="04A0" w:firstRow="1" w:lastRow="0" w:firstColumn="1" w:lastColumn="0" w:noHBand="0" w:noVBand="1"/>
                      </w:tblPr>
                      <w:tblGrid>
                        <w:gridCol w:w="283"/>
                        <w:gridCol w:w="2041"/>
                        <w:gridCol w:w="851"/>
                        <w:gridCol w:w="850"/>
                        <w:gridCol w:w="992"/>
                      </w:tblGrid>
                      <w:tr w:rsidR="00480206" w:rsidRPr="008D19F7" w14:paraId="59E05B20" w14:textId="77777777" w:rsidTr="005E12F8">
                        <w:trPr>
                          <w:trHeight w:val="20"/>
                        </w:trPr>
                        <w:tc>
                          <w:tcPr>
                            <w:tcW w:w="283" w:type="dxa"/>
                            <w:vMerge w:val="restart"/>
                            <w:tcBorders>
                              <w:top w:val="single" w:sz="4" w:space="0" w:color="auto"/>
                              <w:left w:val="single" w:sz="4" w:space="0" w:color="auto"/>
                              <w:right w:val="single" w:sz="4" w:space="0" w:color="auto"/>
                            </w:tcBorders>
                            <w:shd w:val="clear" w:color="auto" w:fill="auto"/>
                            <w:noWrap/>
                            <w:vAlign w:val="center"/>
                            <w:hideMark/>
                          </w:tcPr>
                          <w:p w14:paraId="61970DC9"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項目</w:t>
                            </w:r>
                          </w:p>
                        </w:tc>
                        <w:tc>
                          <w:tcPr>
                            <w:tcW w:w="2041" w:type="dxa"/>
                            <w:vMerge w:val="restart"/>
                            <w:tcBorders>
                              <w:top w:val="single" w:sz="4" w:space="0" w:color="auto"/>
                              <w:left w:val="nil"/>
                              <w:right w:val="single" w:sz="4" w:space="0" w:color="auto"/>
                            </w:tcBorders>
                            <w:shd w:val="clear" w:color="auto" w:fill="auto"/>
                            <w:vAlign w:val="center"/>
                            <w:hideMark/>
                          </w:tcPr>
                          <w:p w14:paraId="7AF8B441" w14:textId="77777777" w:rsidR="00480206" w:rsidRPr="008D19F7" w:rsidRDefault="00480206" w:rsidP="009A0259">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定點臨托地點</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2281275"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服務量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58DB42"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人次/人數</w:t>
                            </w:r>
                          </w:p>
                        </w:tc>
                      </w:tr>
                      <w:tr w:rsidR="00480206" w:rsidRPr="008D19F7" w14:paraId="7A34B627" w14:textId="77777777" w:rsidTr="005E12F8">
                        <w:trPr>
                          <w:trHeight w:val="20"/>
                        </w:trPr>
                        <w:tc>
                          <w:tcPr>
                            <w:tcW w:w="283" w:type="dxa"/>
                            <w:vMerge/>
                            <w:tcBorders>
                              <w:left w:val="single" w:sz="4" w:space="0" w:color="auto"/>
                              <w:bottom w:val="single" w:sz="4" w:space="0" w:color="auto"/>
                              <w:right w:val="single" w:sz="4" w:space="0" w:color="auto"/>
                            </w:tcBorders>
                            <w:shd w:val="clear" w:color="auto" w:fill="auto"/>
                            <w:noWrap/>
                            <w:vAlign w:val="center"/>
                            <w:hideMark/>
                          </w:tcPr>
                          <w:p w14:paraId="0F14C6E6"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p>
                        </w:tc>
                        <w:tc>
                          <w:tcPr>
                            <w:tcW w:w="2041" w:type="dxa"/>
                            <w:vMerge/>
                            <w:tcBorders>
                              <w:left w:val="nil"/>
                              <w:bottom w:val="single" w:sz="4" w:space="0" w:color="auto"/>
                              <w:right w:val="single" w:sz="4" w:space="0" w:color="auto"/>
                            </w:tcBorders>
                            <w:shd w:val="clear" w:color="auto" w:fill="auto"/>
                            <w:vAlign w:val="center"/>
                            <w:hideMark/>
                          </w:tcPr>
                          <w:p w14:paraId="2B1F2B17" w14:textId="77777777" w:rsidR="00480206" w:rsidRPr="008D19F7" w:rsidRDefault="00480206" w:rsidP="008D19F7">
                            <w:pPr>
                              <w:widowControl/>
                              <w:spacing w:line="240" w:lineRule="exact"/>
                              <w:ind w:firstLineChars="0" w:firstLine="0"/>
                              <w:jc w:val="left"/>
                              <w:textAlignment w:val="auto"/>
                              <w:rPr>
                                <w:rFonts w:cs="新細明體"/>
                                <w:color w:val="000000" w:themeColor="text1"/>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65C4DA69"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人次（註1）</w:t>
                            </w:r>
                          </w:p>
                        </w:tc>
                        <w:tc>
                          <w:tcPr>
                            <w:tcW w:w="850" w:type="dxa"/>
                            <w:tcBorders>
                              <w:top w:val="nil"/>
                              <w:left w:val="nil"/>
                              <w:bottom w:val="single" w:sz="4" w:space="0" w:color="auto"/>
                              <w:right w:val="single" w:sz="4" w:space="0" w:color="auto"/>
                            </w:tcBorders>
                            <w:shd w:val="clear" w:color="auto" w:fill="auto"/>
                            <w:vAlign w:val="center"/>
                            <w:hideMark/>
                          </w:tcPr>
                          <w:p w14:paraId="4BFBCBCE" w14:textId="77777777" w:rsidR="00480206" w:rsidRPr="008D19F7" w:rsidRDefault="00480206" w:rsidP="008D19F7">
                            <w:pPr>
                              <w:widowControl/>
                              <w:spacing w:line="24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人數（註2）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C679A0" w14:textId="77777777" w:rsidR="00480206" w:rsidRPr="008D19F7" w:rsidRDefault="00480206" w:rsidP="008D19F7">
                            <w:pPr>
                              <w:widowControl/>
                              <w:spacing w:line="240" w:lineRule="exact"/>
                              <w:ind w:firstLineChars="0" w:firstLine="0"/>
                              <w:jc w:val="left"/>
                              <w:textAlignment w:val="auto"/>
                              <w:rPr>
                                <w:rFonts w:cs="新細明體"/>
                                <w:color w:val="000000" w:themeColor="text1"/>
                                <w:kern w:val="0"/>
                                <w:sz w:val="20"/>
                                <w:szCs w:val="20"/>
                              </w:rPr>
                            </w:pPr>
                          </w:p>
                        </w:tc>
                      </w:tr>
                      <w:tr w:rsidR="00480206" w:rsidRPr="008D19F7" w14:paraId="13E1A8D7"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33CFDDD"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2041" w:type="dxa"/>
                            <w:tcBorders>
                              <w:top w:val="nil"/>
                              <w:left w:val="nil"/>
                              <w:bottom w:val="single" w:sz="4" w:space="0" w:color="auto"/>
                              <w:right w:val="single" w:sz="4" w:space="0" w:color="auto"/>
                            </w:tcBorders>
                            <w:shd w:val="clear" w:color="auto" w:fill="auto"/>
                            <w:vAlign w:val="center"/>
                            <w:hideMark/>
                          </w:tcPr>
                          <w:p w14:paraId="65E3DF53"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第二區居家托育服務中心</w:t>
                            </w:r>
                            <w:r w:rsidRPr="008D19F7">
                              <w:rPr>
                                <w:rFonts w:cs="新細明體" w:hint="eastAsia"/>
                                <w:color w:val="000000" w:themeColor="text1"/>
                                <w:kern w:val="0"/>
                                <w:sz w:val="20"/>
                                <w:szCs w:val="20"/>
                              </w:rPr>
                              <w:t>（中路四號社宅）</w:t>
                            </w:r>
                          </w:p>
                        </w:tc>
                        <w:tc>
                          <w:tcPr>
                            <w:tcW w:w="851" w:type="dxa"/>
                            <w:tcBorders>
                              <w:top w:val="nil"/>
                              <w:left w:val="nil"/>
                              <w:bottom w:val="single" w:sz="4" w:space="0" w:color="auto"/>
                              <w:right w:val="single" w:sz="4" w:space="0" w:color="auto"/>
                            </w:tcBorders>
                            <w:shd w:val="clear" w:color="auto" w:fill="auto"/>
                            <w:vAlign w:val="center"/>
                            <w:hideMark/>
                          </w:tcPr>
                          <w:p w14:paraId="71FB5D6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185</w:t>
                            </w:r>
                          </w:p>
                        </w:tc>
                        <w:tc>
                          <w:tcPr>
                            <w:tcW w:w="850" w:type="dxa"/>
                            <w:tcBorders>
                              <w:top w:val="nil"/>
                              <w:left w:val="nil"/>
                              <w:bottom w:val="single" w:sz="4" w:space="0" w:color="auto"/>
                              <w:right w:val="single" w:sz="4" w:space="0" w:color="auto"/>
                            </w:tcBorders>
                            <w:shd w:val="clear" w:color="auto" w:fill="auto"/>
                            <w:vAlign w:val="center"/>
                            <w:hideMark/>
                          </w:tcPr>
                          <w:p w14:paraId="533B019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46</w:t>
                            </w:r>
                          </w:p>
                        </w:tc>
                        <w:tc>
                          <w:tcPr>
                            <w:tcW w:w="992" w:type="dxa"/>
                            <w:tcBorders>
                              <w:top w:val="nil"/>
                              <w:left w:val="nil"/>
                              <w:bottom w:val="single" w:sz="4" w:space="0" w:color="auto"/>
                              <w:right w:val="single" w:sz="4" w:space="0" w:color="auto"/>
                            </w:tcBorders>
                            <w:shd w:val="clear" w:color="auto" w:fill="auto"/>
                            <w:vAlign w:val="center"/>
                            <w:hideMark/>
                          </w:tcPr>
                          <w:p w14:paraId="19BA1C7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4.02</w:t>
                            </w:r>
                          </w:p>
                        </w:tc>
                      </w:tr>
                      <w:tr w:rsidR="00480206" w:rsidRPr="008D19F7" w14:paraId="1F0B55D1"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31703C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2041" w:type="dxa"/>
                            <w:tcBorders>
                              <w:top w:val="nil"/>
                              <w:left w:val="nil"/>
                              <w:bottom w:val="single" w:sz="4" w:space="0" w:color="auto"/>
                              <w:right w:val="single" w:sz="4" w:space="0" w:color="auto"/>
                            </w:tcBorders>
                            <w:shd w:val="clear" w:color="auto" w:fill="auto"/>
                            <w:vAlign w:val="center"/>
                            <w:hideMark/>
                          </w:tcPr>
                          <w:p w14:paraId="34F850DE"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第三區居家托育服務中心</w:t>
                            </w:r>
                            <w:r w:rsidRPr="008D19F7">
                              <w:rPr>
                                <w:rFonts w:cs="新細明體" w:hint="eastAsia"/>
                                <w:color w:val="000000" w:themeColor="text1"/>
                                <w:kern w:val="0"/>
                                <w:sz w:val="20"/>
                                <w:szCs w:val="20"/>
                              </w:rPr>
                              <w:t>（楊梅一號社宅）</w:t>
                            </w:r>
                          </w:p>
                        </w:tc>
                        <w:tc>
                          <w:tcPr>
                            <w:tcW w:w="851" w:type="dxa"/>
                            <w:tcBorders>
                              <w:top w:val="nil"/>
                              <w:left w:val="nil"/>
                              <w:bottom w:val="single" w:sz="4" w:space="0" w:color="auto"/>
                              <w:right w:val="single" w:sz="4" w:space="0" w:color="auto"/>
                            </w:tcBorders>
                            <w:shd w:val="clear" w:color="auto" w:fill="auto"/>
                            <w:vAlign w:val="center"/>
                            <w:hideMark/>
                          </w:tcPr>
                          <w:p w14:paraId="3543263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161</w:t>
                            </w:r>
                          </w:p>
                        </w:tc>
                        <w:tc>
                          <w:tcPr>
                            <w:tcW w:w="850" w:type="dxa"/>
                            <w:tcBorders>
                              <w:top w:val="nil"/>
                              <w:left w:val="nil"/>
                              <w:bottom w:val="single" w:sz="4" w:space="0" w:color="auto"/>
                              <w:right w:val="single" w:sz="4" w:space="0" w:color="auto"/>
                            </w:tcBorders>
                            <w:shd w:val="clear" w:color="auto" w:fill="auto"/>
                            <w:vAlign w:val="center"/>
                            <w:hideMark/>
                          </w:tcPr>
                          <w:p w14:paraId="6C1F114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22</w:t>
                            </w:r>
                          </w:p>
                        </w:tc>
                        <w:tc>
                          <w:tcPr>
                            <w:tcW w:w="992" w:type="dxa"/>
                            <w:tcBorders>
                              <w:top w:val="nil"/>
                              <w:left w:val="nil"/>
                              <w:bottom w:val="single" w:sz="4" w:space="0" w:color="auto"/>
                              <w:right w:val="single" w:sz="4" w:space="0" w:color="auto"/>
                            </w:tcBorders>
                            <w:shd w:val="clear" w:color="auto" w:fill="auto"/>
                            <w:vAlign w:val="center"/>
                            <w:hideMark/>
                          </w:tcPr>
                          <w:p w14:paraId="7EE7D60B"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7.3</w:t>
                            </w:r>
                            <w:r>
                              <w:rPr>
                                <w:rFonts w:cs="新細明體" w:hint="eastAsia"/>
                                <w:color w:val="000000" w:themeColor="text1"/>
                                <w:kern w:val="0"/>
                                <w:sz w:val="20"/>
                                <w:szCs w:val="20"/>
                              </w:rPr>
                              <w:t>2</w:t>
                            </w:r>
                          </w:p>
                        </w:tc>
                      </w:tr>
                      <w:tr w:rsidR="00480206" w:rsidRPr="008D19F7" w14:paraId="20AE667B"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10E7E31C"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2041" w:type="dxa"/>
                            <w:tcBorders>
                              <w:top w:val="nil"/>
                              <w:left w:val="nil"/>
                              <w:bottom w:val="single" w:sz="4" w:space="0" w:color="auto"/>
                              <w:right w:val="single" w:sz="4" w:space="0" w:color="auto"/>
                            </w:tcBorders>
                            <w:shd w:val="clear" w:color="auto" w:fill="auto"/>
                            <w:vAlign w:val="center"/>
                            <w:hideMark/>
                          </w:tcPr>
                          <w:p w14:paraId="2B0054C8"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第四區居家托育服務中心</w:t>
                            </w:r>
                            <w:r w:rsidRPr="008D19F7">
                              <w:rPr>
                                <w:rFonts w:cs="新細明體" w:hint="eastAsia"/>
                                <w:color w:val="000000" w:themeColor="text1"/>
                                <w:kern w:val="0"/>
                                <w:sz w:val="20"/>
                                <w:szCs w:val="20"/>
                              </w:rPr>
                              <w:t>（中壢一號社宅）</w:t>
                            </w:r>
                          </w:p>
                        </w:tc>
                        <w:tc>
                          <w:tcPr>
                            <w:tcW w:w="851" w:type="dxa"/>
                            <w:tcBorders>
                              <w:top w:val="nil"/>
                              <w:left w:val="nil"/>
                              <w:bottom w:val="single" w:sz="4" w:space="0" w:color="auto"/>
                              <w:right w:val="single" w:sz="4" w:space="0" w:color="auto"/>
                            </w:tcBorders>
                            <w:shd w:val="clear" w:color="auto" w:fill="auto"/>
                            <w:vAlign w:val="center"/>
                            <w:hideMark/>
                          </w:tcPr>
                          <w:p w14:paraId="46C14B8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168</w:t>
                            </w:r>
                          </w:p>
                        </w:tc>
                        <w:tc>
                          <w:tcPr>
                            <w:tcW w:w="850" w:type="dxa"/>
                            <w:tcBorders>
                              <w:top w:val="nil"/>
                              <w:left w:val="nil"/>
                              <w:bottom w:val="single" w:sz="4" w:space="0" w:color="auto"/>
                              <w:right w:val="single" w:sz="4" w:space="0" w:color="auto"/>
                            </w:tcBorders>
                            <w:shd w:val="clear" w:color="auto" w:fill="auto"/>
                            <w:vAlign w:val="center"/>
                            <w:hideMark/>
                          </w:tcPr>
                          <w:p w14:paraId="007C6AB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27</w:t>
                            </w:r>
                          </w:p>
                        </w:tc>
                        <w:tc>
                          <w:tcPr>
                            <w:tcW w:w="992" w:type="dxa"/>
                            <w:tcBorders>
                              <w:top w:val="nil"/>
                              <w:left w:val="nil"/>
                              <w:bottom w:val="single" w:sz="4" w:space="0" w:color="auto"/>
                              <w:right w:val="single" w:sz="4" w:space="0" w:color="auto"/>
                            </w:tcBorders>
                            <w:shd w:val="clear" w:color="auto" w:fill="auto"/>
                            <w:vAlign w:val="center"/>
                            <w:hideMark/>
                          </w:tcPr>
                          <w:p w14:paraId="4015D58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6.22</w:t>
                            </w:r>
                          </w:p>
                        </w:tc>
                      </w:tr>
                      <w:tr w:rsidR="00480206" w:rsidRPr="008D19F7" w14:paraId="355957F7" w14:textId="77777777" w:rsidTr="005E12F8">
                        <w:trPr>
                          <w:trHeight w:val="20"/>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D9E3CF8"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2041" w:type="dxa"/>
                            <w:tcBorders>
                              <w:top w:val="nil"/>
                              <w:left w:val="nil"/>
                              <w:bottom w:val="single" w:sz="4" w:space="0" w:color="auto"/>
                              <w:right w:val="single" w:sz="4" w:space="0" w:color="auto"/>
                            </w:tcBorders>
                            <w:shd w:val="clear" w:color="auto" w:fill="auto"/>
                            <w:vAlign w:val="center"/>
                            <w:hideMark/>
                          </w:tcPr>
                          <w:p w14:paraId="1A95F074" w14:textId="77777777" w:rsidR="00480206" w:rsidRPr="008D19F7" w:rsidRDefault="00480206" w:rsidP="008E6D0E">
                            <w:pPr>
                              <w:widowControl/>
                              <w:spacing w:line="200" w:lineRule="exact"/>
                              <w:ind w:firstLineChars="0" w:firstLine="0"/>
                              <w:jc w:val="left"/>
                              <w:textAlignment w:val="auto"/>
                              <w:rPr>
                                <w:rFonts w:cs="新細明體"/>
                                <w:color w:val="000000" w:themeColor="text1"/>
                                <w:kern w:val="0"/>
                                <w:sz w:val="20"/>
                                <w:szCs w:val="20"/>
                              </w:rPr>
                            </w:pPr>
                            <w:r w:rsidRPr="005E12F8">
                              <w:rPr>
                                <w:rFonts w:cs="新細明體" w:hint="eastAsia"/>
                                <w:color w:val="000000" w:themeColor="text1"/>
                                <w:spacing w:val="-10"/>
                                <w:kern w:val="0"/>
                                <w:sz w:val="20"/>
                                <w:szCs w:val="20"/>
                              </w:rPr>
                              <w:t>第一區居家托育服務中心</w:t>
                            </w:r>
                            <w:r w:rsidRPr="008D19F7">
                              <w:rPr>
                                <w:rFonts w:cs="新細明體" w:hint="eastAsia"/>
                                <w:color w:val="000000" w:themeColor="text1"/>
                                <w:kern w:val="0"/>
                                <w:sz w:val="20"/>
                                <w:szCs w:val="20"/>
                              </w:rPr>
                              <w:t>（蘆竹一號社宅）</w:t>
                            </w:r>
                          </w:p>
                        </w:tc>
                        <w:tc>
                          <w:tcPr>
                            <w:tcW w:w="851" w:type="dxa"/>
                            <w:tcBorders>
                              <w:top w:val="nil"/>
                              <w:left w:val="nil"/>
                              <w:bottom w:val="single" w:sz="4" w:space="0" w:color="auto"/>
                              <w:right w:val="single" w:sz="4" w:space="0" w:color="auto"/>
                            </w:tcBorders>
                            <w:shd w:val="clear" w:color="auto" w:fill="auto"/>
                            <w:vAlign w:val="center"/>
                            <w:hideMark/>
                          </w:tcPr>
                          <w:p w14:paraId="05365D5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152</w:t>
                            </w:r>
                          </w:p>
                        </w:tc>
                        <w:tc>
                          <w:tcPr>
                            <w:tcW w:w="850" w:type="dxa"/>
                            <w:tcBorders>
                              <w:top w:val="nil"/>
                              <w:left w:val="nil"/>
                              <w:bottom w:val="single" w:sz="4" w:space="0" w:color="auto"/>
                              <w:right w:val="single" w:sz="4" w:space="0" w:color="auto"/>
                            </w:tcBorders>
                            <w:shd w:val="clear" w:color="auto" w:fill="auto"/>
                            <w:vAlign w:val="center"/>
                            <w:hideMark/>
                          </w:tcPr>
                          <w:p w14:paraId="11A8C714"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30</w:t>
                            </w:r>
                          </w:p>
                        </w:tc>
                        <w:tc>
                          <w:tcPr>
                            <w:tcW w:w="992" w:type="dxa"/>
                            <w:tcBorders>
                              <w:top w:val="nil"/>
                              <w:left w:val="nil"/>
                              <w:bottom w:val="single" w:sz="4" w:space="0" w:color="auto"/>
                              <w:right w:val="single" w:sz="4" w:space="0" w:color="auto"/>
                            </w:tcBorders>
                            <w:shd w:val="clear" w:color="auto" w:fill="auto"/>
                            <w:vAlign w:val="center"/>
                            <w:hideMark/>
                          </w:tcPr>
                          <w:p w14:paraId="12E9FB4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5.0</w:t>
                            </w:r>
                            <w:r>
                              <w:rPr>
                                <w:rFonts w:cs="新細明體" w:hint="eastAsia"/>
                                <w:color w:val="000000" w:themeColor="text1"/>
                                <w:kern w:val="0"/>
                                <w:sz w:val="20"/>
                                <w:szCs w:val="20"/>
                              </w:rPr>
                              <w:t>7</w:t>
                            </w:r>
                          </w:p>
                        </w:tc>
                      </w:tr>
                      <w:tr w:rsidR="00480206" w:rsidRPr="008D19F7" w14:paraId="3C6A5588"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3F9066A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5</w:t>
                            </w:r>
                          </w:p>
                        </w:tc>
                        <w:tc>
                          <w:tcPr>
                            <w:tcW w:w="2041" w:type="dxa"/>
                            <w:tcBorders>
                              <w:top w:val="nil"/>
                              <w:left w:val="nil"/>
                              <w:bottom w:val="single" w:sz="4" w:space="0" w:color="auto"/>
                              <w:right w:val="single" w:sz="4" w:space="0" w:color="auto"/>
                            </w:tcBorders>
                            <w:shd w:val="clear" w:color="auto" w:fill="auto"/>
                            <w:vAlign w:val="center"/>
                            <w:hideMark/>
                          </w:tcPr>
                          <w:p w14:paraId="21BF499F"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蘆竹親子館</w:t>
                            </w:r>
                          </w:p>
                        </w:tc>
                        <w:tc>
                          <w:tcPr>
                            <w:tcW w:w="851" w:type="dxa"/>
                            <w:tcBorders>
                              <w:top w:val="nil"/>
                              <w:left w:val="nil"/>
                              <w:bottom w:val="single" w:sz="4" w:space="0" w:color="auto"/>
                              <w:right w:val="single" w:sz="4" w:space="0" w:color="auto"/>
                            </w:tcBorders>
                            <w:shd w:val="clear" w:color="auto" w:fill="auto"/>
                            <w:vAlign w:val="center"/>
                            <w:hideMark/>
                          </w:tcPr>
                          <w:p w14:paraId="427825A3"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18</w:t>
                            </w:r>
                          </w:p>
                        </w:tc>
                        <w:tc>
                          <w:tcPr>
                            <w:tcW w:w="850" w:type="dxa"/>
                            <w:tcBorders>
                              <w:top w:val="nil"/>
                              <w:left w:val="nil"/>
                              <w:bottom w:val="single" w:sz="4" w:space="0" w:color="auto"/>
                              <w:right w:val="single" w:sz="4" w:space="0" w:color="auto"/>
                            </w:tcBorders>
                            <w:shd w:val="clear" w:color="auto" w:fill="auto"/>
                            <w:vAlign w:val="center"/>
                            <w:hideMark/>
                          </w:tcPr>
                          <w:p w14:paraId="1648C5F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7</w:t>
                            </w:r>
                          </w:p>
                        </w:tc>
                        <w:tc>
                          <w:tcPr>
                            <w:tcW w:w="992" w:type="dxa"/>
                            <w:tcBorders>
                              <w:top w:val="nil"/>
                              <w:left w:val="nil"/>
                              <w:bottom w:val="single" w:sz="4" w:space="0" w:color="auto"/>
                              <w:right w:val="single" w:sz="4" w:space="0" w:color="auto"/>
                            </w:tcBorders>
                            <w:shd w:val="clear" w:color="auto" w:fill="auto"/>
                            <w:vAlign w:val="center"/>
                            <w:hideMark/>
                          </w:tcPr>
                          <w:p w14:paraId="00E06AB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2.57</w:t>
                            </w:r>
                          </w:p>
                        </w:tc>
                      </w:tr>
                      <w:tr w:rsidR="00480206" w:rsidRPr="008D19F7" w14:paraId="25900315"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6600997"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2041" w:type="dxa"/>
                            <w:tcBorders>
                              <w:top w:val="nil"/>
                              <w:left w:val="nil"/>
                              <w:bottom w:val="single" w:sz="4" w:space="0" w:color="auto"/>
                              <w:right w:val="single" w:sz="4" w:space="0" w:color="auto"/>
                            </w:tcBorders>
                            <w:shd w:val="clear" w:color="auto" w:fill="auto"/>
                            <w:vAlign w:val="center"/>
                            <w:hideMark/>
                          </w:tcPr>
                          <w:p w14:paraId="3D5CBA3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大園親子館</w:t>
                            </w:r>
                          </w:p>
                        </w:tc>
                        <w:tc>
                          <w:tcPr>
                            <w:tcW w:w="851" w:type="dxa"/>
                            <w:tcBorders>
                              <w:top w:val="nil"/>
                              <w:left w:val="nil"/>
                              <w:bottom w:val="single" w:sz="4" w:space="0" w:color="auto"/>
                              <w:right w:val="single" w:sz="4" w:space="0" w:color="auto"/>
                            </w:tcBorders>
                            <w:shd w:val="clear" w:color="auto" w:fill="auto"/>
                            <w:vAlign w:val="center"/>
                            <w:hideMark/>
                          </w:tcPr>
                          <w:p w14:paraId="29610AC7"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850" w:type="dxa"/>
                            <w:tcBorders>
                              <w:top w:val="nil"/>
                              <w:left w:val="nil"/>
                              <w:bottom w:val="single" w:sz="4" w:space="0" w:color="auto"/>
                              <w:right w:val="single" w:sz="4" w:space="0" w:color="auto"/>
                            </w:tcBorders>
                            <w:shd w:val="clear" w:color="auto" w:fill="auto"/>
                            <w:vAlign w:val="center"/>
                            <w:hideMark/>
                          </w:tcPr>
                          <w:p w14:paraId="0AE7479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65B32B4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1.5</w:t>
                            </w:r>
                            <w:r>
                              <w:rPr>
                                <w:rFonts w:cs="新細明體" w:hint="eastAsia"/>
                                <w:color w:val="000000" w:themeColor="text1"/>
                                <w:kern w:val="0"/>
                                <w:sz w:val="20"/>
                                <w:szCs w:val="20"/>
                              </w:rPr>
                              <w:t>0</w:t>
                            </w:r>
                          </w:p>
                        </w:tc>
                      </w:tr>
                      <w:tr w:rsidR="00480206" w:rsidRPr="008D19F7" w14:paraId="73B53F22"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20D310A0"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7</w:t>
                            </w:r>
                          </w:p>
                        </w:tc>
                        <w:tc>
                          <w:tcPr>
                            <w:tcW w:w="2041" w:type="dxa"/>
                            <w:tcBorders>
                              <w:top w:val="single" w:sz="4" w:space="0" w:color="auto"/>
                              <w:left w:val="nil"/>
                              <w:bottom w:val="single" w:sz="4" w:space="0" w:color="auto"/>
                              <w:right w:val="single" w:sz="4" w:space="0" w:color="auto"/>
                            </w:tcBorders>
                            <w:shd w:val="clear" w:color="000000" w:fill="auto"/>
                            <w:vAlign w:val="center"/>
                            <w:hideMark/>
                          </w:tcPr>
                          <w:p w14:paraId="5C31955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桃園親子館</w:t>
                            </w:r>
                          </w:p>
                        </w:tc>
                        <w:tc>
                          <w:tcPr>
                            <w:tcW w:w="851" w:type="dxa"/>
                            <w:tcBorders>
                              <w:top w:val="single" w:sz="4" w:space="0" w:color="auto"/>
                              <w:left w:val="nil"/>
                              <w:bottom w:val="single" w:sz="4" w:space="0" w:color="auto"/>
                              <w:right w:val="single" w:sz="4" w:space="0" w:color="auto"/>
                            </w:tcBorders>
                            <w:shd w:val="clear" w:color="000000" w:fill="auto"/>
                            <w:vAlign w:val="center"/>
                            <w:hideMark/>
                          </w:tcPr>
                          <w:p w14:paraId="753B859E"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single" w:sz="4" w:space="0" w:color="auto"/>
                              <w:left w:val="nil"/>
                              <w:bottom w:val="single" w:sz="4" w:space="0" w:color="auto"/>
                              <w:right w:val="single" w:sz="4" w:space="0" w:color="auto"/>
                            </w:tcBorders>
                            <w:shd w:val="clear" w:color="000000" w:fill="auto"/>
                            <w:vAlign w:val="center"/>
                            <w:hideMark/>
                          </w:tcPr>
                          <w:p w14:paraId="0781FC2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992" w:type="dxa"/>
                            <w:tcBorders>
                              <w:top w:val="single" w:sz="4" w:space="0" w:color="auto"/>
                              <w:left w:val="nil"/>
                              <w:bottom w:val="single" w:sz="4" w:space="0" w:color="auto"/>
                              <w:right w:val="single" w:sz="4" w:space="0" w:color="auto"/>
                            </w:tcBorders>
                            <w:shd w:val="clear" w:color="000000" w:fill="auto"/>
                            <w:vAlign w:val="center"/>
                            <w:hideMark/>
                          </w:tcPr>
                          <w:p w14:paraId="20B25009"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r w:rsidR="00480206" w:rsidRPr="008D19F7" w14:paraId="77EE6529"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B4401B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8</w:t>
                            </w:r>
                          </w:p>
                        </w:tc>
                        <w:tc>
                          <w:tcPr>
                            <w:tcW w:w="2041" w:type="dxa"/>
                            <w:tcBorders>
                              <w:top w:val="nil"/>
                              <w:left w:val="nil"/>
                              <w:bottom w:val="single" w:sz="4" w:space="0" w:color="auto"/>
                              <w:right w:val="single" w:sz="4" w:space="0" w:color="auto"/>
                            </w:tcBorders>
                            <w:shd w:val="clear" w:color="auto" w:fill="auto"/>
                            <w:vAlign w:val="center"/>
                            <w:hideMark/>
                          </w:tcPr>
                          <w:p w14:paraId="4B01FDB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桃園龍寶貝親子館</w:t>
                            </w:r>
                          </w:p>
                        </w:tc>
                        <w:tc>
                          <w:tcPr>
                            <w:tcW w:w="851" w:type="dxa"/>
                            <w:tcBorders>
                              <w:top w:val="nil"/>
                              <w:left w:val="nil"/>
                              <w:bottom w:val="single" w:sz="4" w:space="0" w:color="auto"/>
                              <w:right w:val="single" w:sz="4" w:space="0" w:color="auto"/>
                            </w:tcBorders>
                            <w:shd w:val="clear" w:color="auto" w:fill="auto"/>
                            <w:vAlign w:val="center"/>
                            <w:hideMark/>
                          </w:tcPr>
                          <w:p w14:paraId="266FB04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850" w:type="dxa"/>
                            <w:tcBorders>
                              <w:top w:val="nil"/>
                              <w:left w:val="nil"/>
                              <w:bottom w:val="single" w:sz="4" w:space="0" w:color="auto"/>
                              <w:right w:val="single" w:sz="4" w:space="0" w:color="auto"/>
                            </w:tcBorders>
                            <w:shd w:val="clear" w:color="auto" w:fill="auto"/>
                            <w:vAlign w:val="center"/>
                            <w:hideMark/>
                          </w:tcPr>
                          <w:p w14:paraId="25CA2FE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589C1C1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r>
                              <w:rPr>
                                <w:rFonts w:cs="新細明體" w:hint="eastAsia"/>
                                <w:color w:val="000000" w:themeColor="text1"/>
                                <w:kern w:val="0"/>
                                <w:sz w:val="20"/>
                                <w:szCs w:val="20"/>
                              </w:rPr>
                              <w:t>.00</w:t>
                            </w:r>
                          </w:p>
                        </w:tc>
                      </w:tr>
                      <w:tr w:rsidR="00480206" w:rsidRPr="008D19F7" w14:paraId="4F28BDE5"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FABC8B0"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9</w:t>
                            </w:r>
                          </w:p>
                        </w:tc>
                        <w:tc>
                          <w:tcPr>
                            <w:tcW w:w="2041" w:type="dxa"/>
                            <w:tcBorders>
                              <w:top w:val="nil"/>
                              <w:left w:val="nil"/>
                              <w:bottom w:val="single" w:sz="4" w:space="0" w:color="auto"/>
                              <w:right w:val="single" w:sz="4" w:space="0" w:color="auto"/>
                            </w:tcBorders>
                            <w:shd w:val="clear" w:color="auto" w:fill="auto"/>
                            <w:vAlign w:val="center"/>
                            <w:hideMark/>
                          </w:tcPr>
                          <w:p w14:paraId="4C3EC5E7"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楊梅親子館</w:t>
                            </w:r>
                          </w:p>
                        </w:tc>
                        <w:tc>
                          <w:tcPr>
                            <w:tcW w:w="851" w:type="dxa"/>
                            <w:tcBorders>
                              <w:top w:val="nil"/>
                              <w:left w:val="nil"/>
                              <w:bottom w:val="single" w:sz="4" w:space="0" w:color="auto"/>
                              <w:right w:val="single" w:sz="4" w:space="0" w:color="auto"/>
                            </w:tcBorders>
                            <w:shd w:val="clear" w:color="auto" w:fill="auto"/>
                            <w:vAlign w:val="center"/>
                            <w:hideMark/>
                          </w:tcPr>
                          <w:p w14:paraId="1F3B1114"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nil"/>
                              <w:left w:val="nil"/>
                              <w:bottom w:val="single" w:sz="4" w:space="0" w:color="auto"/>
                              <w:right w:val="single" w:sz="4" w:space="0" w:color="auto"/>
                            </w:tcBorders>
                            <w:shd w:val="clear" w:color="auto" w:fill="auto"/>
                            <w:vAlign w:val="center"/>
                            <w:hideMark/>
                          </w:tcPr>
                          <w:p w14:paraId="380ADDCB"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13EB911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2B48742D"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6909E50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10</w:t>
                            </w:r>
                          </w:p>
                        </w:tc>
                        <w:tc>
                          <w:tcPr>
                            <w:tcW w:w="2041" w:type="dxa"/>
                            <w:tcBorders>
                              <w:top w:val="nil"/>
                              <w:left w:val="nil"/>
                              <w:bottom w:val="single" w:sz="4" w:space="0" w:color="auto"/>
                              <w:right w:val="single" w:sz="4" w:space="0" w:color="auto"/>
                            </w:tcBorders>
                            <w:shd w:val="clear" w:color="auto" w:fill="auto"/>
                            <w:vAlign w:val="center"/>
                            <w:hideMark/>
                          </w:tcPr>
                          <w:p w14:paraId="3BA48B39"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中壢親子館</w:t>
                            </w:r>
                          </w:p>
                        </w:tc>
                        <w:tc>
                          <w:tcPr>
                            <w:tcW w:w="851" w:type="dxa"/>
                            <w:tcBorders>
                              <w:top w:val="nil"/>
                              <w:left w:val="nil"/>
                              <w:bottom w:val="single" w:sz="4" w:space="0" w:color="auto"/>
                              <w:right w:val="single" w:sz="4" w:space="0" w:color="auto"/>
                            </w:tcBorders>
                            <w:shd w:val="clear" w:color="auto" w:fill="auto"/>
                            <w:vAlign w:val="center"/>
                            <w:hideMark/>
                          </w:tcPr>
                          <w:p w14:paraId="327DD45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2047BDC9"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7B4899F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1.33</w:t>
                            </w:r>
                          </w:p>
                        </w:tc>
                      </w:tr>
                      <w:tr w:rsidR="00480206" w:rsidRPr="008D19F7" w14:paraId="09D66E2E"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159DA02B"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11</w:t>
                            </w:r>
                          </w:p>
                        </w:tc>
                        <w:tc>
                          <w:tcPr>
                            <w:tcW w:w="2041" w:type="dxa"/>
                            <w:tcBorders>
                              <w:top w:val="nil"/>
                              <w:left w:val="nil"/>
                              <w:bottom w:val="single" w:sz="4" w:space="0" w:color="auto"/>
                              <w:right w:val="single" w:sz="4" w:space="0" w:color="auto"/>
                            </w:tcBorders>
                            <w:shd w:val="clear" w:color="auto" w:fill="auto"/>
                            <w:vAlign w:val="center"/>
                            <w:hideMark/>
                          </w:tcPr>
                          <w:p w14:paraId="5B163F7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中壢五權親子館</w:t>
                            </w:r>
                          </w:p>
                        </w:tc>
                        <w:tc>
                          <w:tcPr>
                            <w:tcW w:w="851" w:type="dxa"/>
                            <w:tcBorders>
                              <w:top w:val="nil"/>
                              <w:left w:val="nil"/>
                              <w:bottom w:val="single" w:sz="4" w:space="0" w:color="auto"/>
                              <w:right w:val="single" w:sz="4" w:space="0" w:color="auto"/>
                            </w:tcBorders>
                            <w:shd w:val="clear" w:color="auto" w:fill="auto"/>
                            <w:vAlign w:val="center"/>
                            <w:hideMark/>
                          </w:tcPr>
                          <w:p w14:paraId="7F8E0B73"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22</w:t>
                            </w:r>
                          </w:p>
                        </w:tc>
                        <w:tc>
                          <w:tcPr>
                            <w:tcW w:w="850" w:type="dxa"/>
                            <w:tcBorders>
                              <w:top w:val="nil"/>
                              <w:left w:val="nil"/>
                              <w:bottom w:val="single" w:sz="4" w:space="0" w:color="auto"/>
                              <w:right w:val="single" w:sz="4" w:space="0" w:color="auto"/>
                            </w:tcBorders>
                            <w:shd w:val="clear" w:color="auto" w:fill="auto"/>
                            <w:vAlign w:val="center"/>
                            <w:hideMark/>
                          </w:tcPr>
                          <w:p w14:paraId="075A3CB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2BD79E0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11</w:t>
                            </w:r>
                            <w:r>
                              <w:rPr>
                                <w:rFonts w:cs="新細明體" w:hint="eastAsia"/>
                                <w:color w:val="000000" w:themeColor="text1"/>
                                <w:kern w:val="0"/>
                                <w:sz w:val="20"/>
                                <w:szCs w:val="20"/>
                              </w:rPr>
                              <w:t>.00</w:t>
                            </w:r>
                          </w:p>
                        </w:tc>
                      </w:tr>
                      <w:tr w:rsidR="00480206" w:rsidRPr="008D19F7" w14:paraId="1AB99FEA"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24D82F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12</w:t>
                            </w:r>
                          </w:p>
                        </w:tc>
                        <w:tc>
                          <w:tcPr>
                            <w:tcW w:w="2041" w:type="dxa"/>
                            <w:tcBorders>
                              <w:top w:val="nil"/>
                              <w:left w:val="nil"/>
                              <w:bottom w:val="single" w:sz="4" w:space="0" w:color="auto"/>
                              <w:right w:val="single" w:sz="4" w:space="0" w:color="auto"/>
                            </w:tcBorders>
                            <w:shd w:val="clear" w:color="auto" w:fill="auto"/>
                            <w:vAlign w:val="center"/>
                            <w:hideMark/>
                          </w:tcPr>
                          <w:p w14:paraId="72A56C81"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中壢過嶺親子館</w:t>
                            </w:r>
                          </w:p>
                        </w:tc>
                        <w:tc>
                          <w:tcPr>
                            <w:tcW w:w="851" w:type="dxa"/>
                            <w:tcBorders>
                              <w:top w:val="nil"/>
                              <w:left w:val="nil"/>
                              <w:bottom w:val="single" w:sz="4" w:space="0" w:color="auto"/>
                              <w:right w:val="single" w:sz="4" w:space="0" w:color="auto"/>
                            </w:tcBorders>
                            <w:shd w:val="clear" w:color="auto" w:fill="auto"/>
                            <w:vAlign w:val="center"/>
                            <w:hideMark/>
                          </w:tcPr>
                          <w:p w14:paraId="4F4094F7"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14:paraId="7B9F9B1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992" w:type="dxa"/>
                            <w:tcBorders>
                              <w:top w:val="nil"/>
                              <w:left w:val="nil"/>
                              <w:bottom w:val="single" w:sz="4" w:space="0" w:color="auto"/>
                              <w:right w:val="single" w:sz="4" w:space="0" w:color="auto"/>
                            </w:tcBorders>
                            <w:shd w:val="clear" w:color="auto" w:fill="auto"/>
                            <w:vAlign w:val="center"/>
                            <w:hideMark/>
                          </w:tcPr>
                          <w:p w14:paraId="350EFAD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084F5EA3"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5E388203"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13</w:t>
                            </w:r>
                          </w:p>
                        </w:tc>
                        <w:tc>
                          <w:tcPr>
                            <w:tcW w:w="2041" w:type="dxa"/>
                            <w:tcBorders>
                              <w:top w:val="nil"/>
                              <w:left w:val="nil"/>
                              <w:bottom w:val="single" w:sz="4" w:space="0" w:color="auto"/>
                              <w:right w:val="single" w:sz="4" w:space="0" w:color="auto"/>
                            </w:tcBorders>
                            <w:shd w:val="clear" w:color="auto" w:fill="auto"/>
                            <w:vAlign w:val="center"/>
                            <w:hideMark/>
                          </w:tcPr>
                          <w:p w14:paraId="38E09B29"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中壢龍福親子館</w:t>
                            </w:r>
                          </w:p>
                        </w:tc>
                        <w:tc>
                          <w:tcPr>
                            <w:tcW w:w="851" w:type="dxa"/>
                            <w:tcBorders>
                              <w:top w:val="nil"/>
                              <w:left w:val="nil"/>
                              <w:bottom w:val="single" w:sz="4" w:space="0" w:color="auto"/>
                              <w:right w:val="single" w:sz="4" w:space="0" w:color="auto"/>
                            </w:tcBorders>
                            <w:shd w:val="clear" w:color="auto" w:fill="auto"/>
                            <w:vAlign w:val="center"/>
                            <w:hideMark/>
                          </w:tcPr>
                          <w:p w14:paraId="1BAD473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16</w:t>
                            </w:r>
                          </w:p>
                        </w:tc>
                        <w:tc>
                          <w:tcPr>
                            <w:tcW w:w="850" w:type="dxa"/>
                            <w:tcBorders>
                              <w:top w:val="nil"/>
                              <w:left w:val="nil"/>
                              <w:bottom w:val="single" w:sz="4" w:space="0" w:color="auto"/>
                              <w:right w:val="single" w:sz="4" w:space="0" w:color="auto"/>
                            </w:tcBorders>
                            <w:shd w:val="clear" w:color="auto" w:fill="auto"/>
                            <w:vAlign w:val="center"/>
                            <w:hideMark/>
                          </w:tcPr>
                          <w:p w14:paraId="6191E23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34A064F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8</w:t>
                            </w:r>
                            <w:r>
                              <w:rPr>
                                <w:rFonts w:cs="新細明體" w:hint="eastAsia"/>
                                <w:color w:val="000000" w:themeColor="text1"/>
                                <w:kern w:val="0"/>
                                <w:sz w:val="20"/>
                                <w:szCs w:val="20"/>
                              </w:rPr>
                              <w:t>.00</w:t>
                            </w:r>
                          </w:p>
                        </w:tc>
                      </w:tr>
                      <w:tr w:rsidR="00480206" w:rsidRPr="008D19F7" w14:paraId="68466C1C"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67EE381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14</w:t>
                            </w:r>
                          </w:p>
                        </w:tc>
                        <w:tc>
                          <w:tcPr>
                            <w:tcW w:w="2041" w:type="dxa"/>
                            <w:tcBorders>
                              <w:top w:val="nil"/>
                              <w:left w:val="nil"/>
                              <w:bottom w:val="single" w:sz="4" w:space="0" w:color="auto"/>
                              <w:right w:val="single" w:sz="4" w:space="0" w:color="auto"/>
                            </w:tcBorders>
                            <w:shd w:val="clear" w:color="auto" w:fill="auto"/>
                            <w:vAlign w:val="center"/>
                            <w:hideMark/>
                          </w:tcPr>
                          <w:p w14:paraId="38EA3F31"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中壢內壢親子館</w:t>
                            </w:r>
                          </w:p>
                        </w:tc>
                        <w:tc>
                          <w:tcPr>
                            <w:tcW w:w="851" w:type="dxa"/>
                            <w:tcBorders>
                              <w:top w:val="nil"/>
                              <w:left w:val="nil"/>
                              <w:bottom w:val="single" w:sz="4" w:space="0" w:color="auto"/>
                              <w:right w:val="single" w:sz="4" w:space="0" w:color="auto"/>
                            </w:tcBorders>
                            <w:shd w:val="clear" w:color="auto" w:fill="auto"/>
                            <w:vAlign w:val="center"/>
                            <w:hideMark/>
                          </w:tcPr>
                          <w:p w14:paraId="0D87122C"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850" w:type="dxa"/>
                            <w:tcBorders>
                              <w:top w:val="nil"/>
                              <w:left w:val="nil"/>
                              <w:bottom w:val="single" w:sz="4" w:space="0" w:color="auto"/>
                              <w:right w:val="single" w:sz="4" w:space="0" w:color="auto"/>
                            </w:tcBorders>
                            <w:shd w:val="clear" w:color="auto" w:fill="auto"/>
                            <w:vAlign w:val="center"/>
                            <w:hideMark/>
                          </w:tcPr>
                          <w:p w14:paraId="11D0CD8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5</w:t>
                            </w:r>
                          </w:p>
                        </w:tc>
                        <w:tc>
                          <w:tcPr>
                            <w:tcW w:w="992" w:type="dxa"/>
                            <w:tcBorders>
                              <w:top w:val="nil"/>
                              <w:left w:val="nil"/>
                              <w:bottom w:val="single" w:sz="4" w:space="0" w:color="auto"/>
                              <w:right w:val="single" w:sz="4" w:space="0" w:color="auto"/>
                            </w:tcBorders>
                            <w:shd w:val="clear" w:color="auto" w:fill="auto"/>
                            <w:vAlign w:val="center"/>
                            <w:hideMark/>
                          </w:tcPr>
                          <w:p w14:paraId="12692F4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1.2</w:t>
                            </w:r>
                            <w:r>
                              <w:rPr>
                                <w:rFonts w:cs="新細明體" w:hint="eastAsia"/>
                                <w:color w:val="000000" w:themeColor="text1"/>
                                <w:kern w:val="0"/>
                                <w:sz w:val="20"/>
                                <w:szCs w:val="20"/>
                              </w:rPr>
                              <w:t>0</w:t>
                            </w:r>
                          </w:p>
                        </w:tc>
                      </w:tr>
                      <w:tr w:rsidR="00480206" w:rsidRPr="008D19F7" w14:paraId="319E2729"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70AE616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15</w:t>
                            </w:r>
                          </w:p>
                        </w:tc>
                        <w:tc>
                          <w:tcPr>
                            <w:tcW w:w="2041" w:type="dxa"/>
                            <w:tcBorders>
                              <w:top w:val="nil"/>
                              <w:left w:val="nil"/>
                              <w:bottom w:val="single" w:sz="4" w:space="0" w:color="auto"/>
                              <w:right w:val="single" w:sz="4" w:space="0" w:color="auto"/>
                            </w:tcBorders>
                            <w:shd w:val="clear" w:color="auto" w:fill="auto"/>
                            <w:vAlign w:val="center"/>
                            <w:hideMark/>
                          </w:tcPr>
                          <w:p w14:paraId="6CDBE0EB"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平鎮親子館</w:t>
                            </w:r>
                          </w:p>
                        </w:tc>
                        <w:tc>
                          <w:tcPr>
                            <w:tcW w:w="851" w:type="dxa"/>
                            <w:tcBorders>
                              <w:top w:val="nil"/>
                              <w:left w:val="nil"/>
                              <w:bottom w:val="single" w:sz="4" w:space="0" w:color="auto"/>
                              <w:right w:val="single" w:sz="4" w:space="0" w:color="auto"/>
                            </w:tcBorders>
                            <w:shd w:val="clear" w:color="auto" w:fill="auto"/>
                            <w:vAlign w:val="center"/>
                            <w:hideMark/>
                          </w:tcPr>
                          <w:p w14:paraId="4A50873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850" w:type="dxa"/>
                            <w:tcBorders>
                              <w:top w:val="nil"/>
                              <w:left w:val="nil"/>
                              <w:bottom w:val="single" w:sz="4" w:space="0" w:color="auto"/>
                              <w:right w:val="single" w:sz="4" w:space="0" w:color="auto"/>
                            </w:tcBorders>
                            <w:shd w:val="clear" w:color="auto" w:fill="auto"/>
                            <w:vAlign w:val="center"/>
                            <w:hideMark/>
                          </w:tcPr>
                          <w:p w14:paraId="0E611058"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3CBCCA0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4D39659C"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1B511C79"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16</w:t>
                            </w:r>
                          </w:p>
                        </w:tc>
                        <w:tc>
                          <w:tcPr>
                            <w:tcW w:w="2041" w:type="dxa"/>
                            <w:tcBorders>
                              <w:top w:val="nil"/>
                              <w:left w:val="nil"/>
                              <w:bottom w:val="single" w:sz="4" w:space="0" w:color="auto"/>
                              <w:right w:val="single" w:sz="4" w:space="0" w:color="auto"/>
                            </w:tcBorders>
                            <w:shd w:val="clear" w:color="auto" w:fill="auto"/>
                            <w:vAlign w:val="center"/>
                            <w:hideMark/>
                          </w:tcPr>
                          <w:p w14:paraId="11BE19DD"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平鎮新勢親子館</w:t>
                            </w:r>
                          </w:p>
                        </w:tc>
                        <w:tc>
                          <w:tcPr>
                            <w:tcW w:w="851" w:type="dxa"/>
                            <w:tcBorders>
                              <w:top w:val="nil"/>
                              <w:left w:val="nil"/>
                              <w:bottom w:val="single" w:sz="4" w:space="0" w:color="auto"/>
                              <w:right w:val="single" w:sz="4" w:space="0" w:color="auto"/>
                            </w:tcBorders>
                            <w:shd w:val="clear" w:color="auto" w:fill="auto"/>
                            <w:vAlign w:val="center"/>
                            <w:hideMark/>
                          </w:tcPr>
                          <w:p w14:paraId="44F2E6D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358E786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35AD1CDF"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1.33</w:t>
                            </w:r>
                          </w:p>
                        </w:tc>
                      </w:tr>
                      <w:tr w:rsidR="00480206" w:rsidRPr="008D19F7" w14:paraId="1D39965E"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2DFC0044"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17</w:t>
                            </w:r>
                          </w:p>
                        </w:tc>
                        <w:tc>
                          <w:tcPr>
                            <w:tcW w:w="2041" w:type="dxa"/>
                            <w:tcBorders>
                              <w:top w:val="nil"/>
                              <w:left w:val="nil"/>
                              <w:bottom w:val="single" w:sz="4" w:space="0" w:color="auto"/>
                              <w:right w:val="single" w:sz="4" w:space="0" w:color="auto"/>
                            </w:tcBorders>
                            <w:shd w:val="clear" w:color="auto" w:fill="auto"/>
                            <w:vAlign w:val="center"/>
                            <w:hideMark/>
                          </w:tcPr>
                          <w:p w14:paraId="37A30E70"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大溪親子館</w:t>
                            </w:r>
                          </w:p>
                        </w:tc>
                        <w:tc>
                          <w:tcPr>
                            <w:tcW w:w="851" w:type="dxa"/>
                            <w:tcBorders>
                              <w:top w:val="nil"/>
                              <w:left w:val="nil"/>
                              <w:bottom w:val="single" w:sz="4" w:space="0" w:color="auto"/>
                              <w:right w:val="single" w:sz="4" w:space="0" w:color="auto"/>
                            </w:tcBorders>
                            <w:shd w:val="clear" w:color="auto" w:fill="auto"/>
                            <w:vAlign w:val="center"/>
                            <w:hideMark/>
                          </w:tcPr>
                          <w:p w14:paraId="056DC17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nil"/>
                              <w:left w:val="nil"/>
                              <w:bottom w:val="single" w:sz="4" w:space="0" w:color="auto"/>
                              <w:right w:val="single" w:sz="4" w:space="0" w:color="auto"/>
                            </w:tcBorders>
                            <w:shd w:val="clear" w:color="auto" w:fill="auto"/>
                            <w:vAlign w:val="center"/>
                            <w:hideMark/>
                          </w:tcPr>
                          <w:p w14:paraId="5EA2F553"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2CAA52DC"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r>
                              <w:rPr>
                                <w:rFonts w:cs="新細明體" w:hint="eastAsia"/>
                                <w:color w:val="000000" w:themeColor="text1"/>
                                <w:kern w:val="0"/>
                                <w:sz w:val="20"/>
                                <w:szCs w:val="20"/>
                              </w:rPr>
                              <w:t>.00</w:t>
                            </w:r>
                          </w:p>
                        </w:tc>
                      </w:tr>
                      <w:tr w:rsidR="00480206" w:rsidRPr="008D19F7" w14:paraId="077ABA40"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454A62D3"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18</w:t>
                            </w:r>
                          </w:p>
                        </w:tc>
                        <w:tc>
                          <w:tcPr>
                            <w:tcW w:w="2041" w:type="dxa"/>
                            <w:tcBorders>
                              <w:top w:val="nil"/>
                              <w:left w:val="nil"/>
                              <w:bottom w:val="single" w:sz="4" w:space="0" w:color="auto"/>
                              <w:right w:val="single" w:sz="4" w:space="0" w:color="auto"/>
                            </w:tcBorders>
                            <w:shd w:val="clear" w:color="auto" w:fill="auto"/>
                            <w:vAlign w:val="center"/>
                            <w:hideMark/>
                          </w:tcPr>
                          <w:p w14:paraId="51BE07DA"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八德親子館</w:t>
                            </w:r>
                          </w:p>
                        </w:tc>
                        <w:tc>
                          <w:tcPr>
                            <w:tcW w:w="851" w:type="dxa"/>
                            <w:tcBorders>
                              <w:top w:val="nil"/>
                              <w:left w:val="nil"/>
                              <w:bottom w:val="single" w:sz="4" w:space="0" w:color="auto"/>
                              <w:right w:val="single" w:sz="4" w:space="0" w:color="auto"/>
                            </w:tcBorders>
                            <w:shd w:val="clear" w:color="auto" w:fill="auto"/>
                            <w:vAlign w:val="center"/>
                            <w:hideMark/>
                          </w:tcPr>
                          <w:p w14:paraId="02400FD0"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6EAB5B54"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14:paraId="3EDB8B45"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r w:rsidR="00480206" w:rsidRPr="008D19F7" w14:paraId="342FD72C"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0A47D71C"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19</w:t>
                            </w:r>
                          </w:p>
                        </w:tc>
                        <w:tc>
                          <w:tcPr>
                            <w:tcW w:w="2041" w:type="dxa"/>
                            <w:tcBorders>
                              <w:top w:val="nil"/>
                              <w:left w:val="nil"/>
                              <w:bottom w:val="single" w:sz="4" w:space="0" w:color="auto"/>
                              <w:right w:val="single" w:sz="4" w:space="0" w:color="auto"/>
                            </w:tcBorders>
                            <w:shd w:val="clear" w:color="auto" w:fill="auto"/>
                            <w:vAlign w:val="center"/>
                            <w:hideMark/>
                          </w:tcPr>
                          <w:p w14:paraId="011406F2"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八德北青親子館</w:t>
                            </w:r>
                          </w:p>
                        </w:tc>
                        <w:tc>
                          <w:tcPr>
                            <w:tcW w:w="851" w:type="dxa"/>
                            <w:tcBorders>
                              <w:top w:val="nil"/>
                              <w:left w:val="nil"/>
                              <w:bottom w:val="single" w:sz="4" w:space="0" w:color="auto"/>
                              <w:right w:val="single" w:sz="4" w:space="0" w:color="auto"/>
                            </w:tcBorders>
                            <w:shd w:val="clear" w:color="auto" w:fill="auto"/>
                            <w:vAlign w:val="center"/>
                            <w:hideMark/>
                          </w:tcPr>
                          <w:p w14:paraId="785B271C"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p>
                        </w:tc>
                        <w:tc>
                          <w:tcPr>
                            <w:tcW w:w="850" w:type="dxa"/>
                            <w:tcBorders>
                              <w:top w:val="nil"/>
                              <w:left w:val="nil"/>
                              <w:bottom w:val="single" w:sz="4" w:space="0" w:color="auto"/>
                              <w:right w:val="single" w:sz="4" w:space="0" w:color="auto"/>
                            </w:tcBorders>
                            <w:shd w:val="clear" w:color="auto" w:fill="auto"/>
                            <w:vAlign w:val="center"/>
                            <w:hideMark/>
                          </w:tcPr>
                          <w:p w14:paraId="5BF85C06"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1</w:t>
                            </w:r>
                          </w:p>
                        </w:tc>
                        <w:tc>
                          <w:tcPr>
                            <w:tcW w:w="992" w:type="dxa"/>
                            <w:tcBorders>
                              <w:top w:val="nil"/>
                              <w:left w:val="nil"/>
                              <w:bottom w:val="single" w:sz="4" w:space="0" w:color="auto"/>
                              <w:right w:val="single" w:sz="4" w:space="0" w:color="auto"/>
                            </w:tcBorders>
                            <w:shd w:val="clear" w:color="auto" w:fill="auto"/>
                            <w:vAlign w:val="center"/>
                            <w:hideMark/>
                          </w:tcPr>
                          <w:p w14:paraId="61EF4B7D"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r w:rsidR="00480206" w:rsidRPr="008D19F7" w14:paraId="265C0885" w14:textId="77777777" w:rsidTr="004B63DB">
                        <w:trPr>
                          <w:trHeight w:val="283"/>
                        </w:trPr>
                        <w:tc>
                          <w:tcPr>
                            <w:tcW w:w="283" w:type="dxa"/>
                            <w:tcBorders>
                              <w:top w:val="nil"/>
                              <w:left w:val="single" w:sz="4" w:space="0" w:color="auto"/>
                              <w:bottom w:val="single" w:sz="4" w:space="0" w:color="auto"/>
                              <w:right w:val="single" w:sz="4" w:space="0" w:color="auto"/>
                            </w:tcBorders>
                            <w:shd w:val="clear" w:color="auto" w:fill="auto"/>
                            <w:noWrap/>
                            <w:vAlign w:val="center"/>
                            <w:hideMark/>
                          </w:tcPr>
                          <w:p w14:paraId="2A5E87E1" w14:textId="77777777" w:rsidR="00480206" w:rsidRPr="008D19F7" w:rsidRDefault="00480206" w:rsidP="008E6D0E">
                            <w:pPr>
                              <w:widowControl/>
                              <w:spacing w:line="200" w:lineRule="exact"/>
                              <w:ind w:firstLineChars="0" w:firstLine="0"/>
                              <w:jc w:val="center"/>
                              <w:textAlignment w:val="auto"/>
                              <w:rPr>
                                <w:rFonts w:cs="新細明體"/>
                                <w:color w:val="000000" w:themeColor="text1"/>
                                <w:kern w:val="0"/>
                                <w:sz w:val="20"/>
                                <w:szCs w:val="20"/>
                              </w:rPr>
                            </w:pPr>
                            <w:r w:rsidRPr="008D19F7">
                              <w:rPr>
                                <w:rFonts w:cs="新細明體" w:hint="eastAsia"/>
                                <w:color w:val="000000" w:themeColor="text1"/>
                                <w:kern w:val="0"/>
                                <w:sz w:val="20"/>
                                <w:szCs w:val="20"/>
                              </w:rPr>
                              <w:t>20</w:t>
                            </w:r>
                          </w:p>
                        </w:tc>
                        <w:tc>
                          <w:tcPr>
                            <w:tcW w:w="2041" w:type="dxa"/>
                            <w:tcBorders>
                              <w:top w:val="nil"/>
                              <w:left w:val="nil"/>
                              <w:bottom w:val="single" w:sz="4" w:space="0" w:color="auto"/>
                              <w:right w:val="single" w:sz="4" w:space="0" w:color="auto"/>
                            </w:tcBorders>
                            <w:shd w:val="clear" w:color="auto" w:fill="auto"/>
                            <w:vAlign w:val="center"/>
                            <w:hideMark/>
                          </w:tcPr>
                          <w:p w14:paraId="078F94DD" w14:textId="77777777" w:rsidR="00480206" w:rsidRPr="008D19F7" w:rsidRDefault="00480206" w:rsidP="005E12F8">
                            <w:pPr>
                              <w:widowControl/>
                              <w:spacing w:line="200" w:lineRule="exact"/>
                              <w:ind w:firstLineChars="0" w:firstLine="0"/>
                              <w:jc w:val="left"/>
                              <w:textAlignment w:val="auto"/>
                              <w:rPr>
                                <w:rFonts w:cs="新細明體"/>
                                <w:color w:val="000000" w:themeColor="text1"/>
                                <w:kern w:val="0"/>
                                <w:sz w:val="20"/>
                                <w:szCs w:val="20"/>
                              </w:rPr>
                            </w:pPr>
                            <w:r w:rsidRPr="008D19F7">
                              <w:rPr>
                                <w:rFonts w:cs="新細明體" w:hint="eastAsia"/>
                                <w:color w:val="000000" w:themeColor="text1"/>
                                <w:kern w:val="0"/>
                                <w:sz w:val="20"/>
                                <w:szCs w:val="20"/>
                              </w:rPr>
                              <w:t>龜山大華親子館</w:t>
                            </w:r>
                          </w:p>
                        </w:tc>
                        <w:tc>
                          <w:tcPr>
                            <w:tcW w:w="851" w:type="dxa"/>
                            <w:tcBorders>
                              <w:top w:val="nil"/>
                              <w:left w:val="nil"/>
                              <w:bottom w:val="single" w:sz="4" w:space="0" w:color="auto"/>
                              <w:right w:val="single" w:sz="4" w:space="0" w:color="auto"/>
                            </w:tcBorders>
                            <w:shd w:val="clear" w:color="auto" w:fill="auto"/>
                            <w:vAlign w:val="center"/>
                            <w:hideMark/>
                          </w:tcPr>
                          <w:p w14:paraId="2A4E98C2"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6</w:t>
                            </w:r>
                          </w:p>
                        </w:tc>
                        <w:tc>
                          <w:tcPr>
                            <w:tcW w:w="850" w:type="dxa"/>
                            <w:tcBorders>
                              <w:top w:val="nil"/>
                              <w:left w:val="nil"/>
                              <w:bottom w:val="single" w:sz="4" w:space="0" w:color="auto"/>
                              <w:right w:val="single" w:sz="4" w:space="0" w:color="auto"/>
                            </w:tcBorders>
                            <w:shd w:val="clear" w:color="auto" w:fill="auto"/>
                            <w:vAlign w:val="center"/>
                            <w:hideMark/>
                          </w:tcPr>
                          <w:p w14:paraId="24472657"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3</w:t>
                            </w:r>
                          </w:p>
                        </w:tc>
                        <w:tc>
                          <w:tcPr>
                            <w:tcW w:w="992" w:type="dxa"/>
                            <w:tcBorders>
                              <w:top w:val="nil"/>
                              <w:left w:val="nil"/>
                              <w:bottom w:val="single" w:sz="4" w:space="0" w:color="auto"/>
                              <w:right w:val="single" w:sz="4" w:space="0" w:color="auto"/>
                            </w:tcBorders>
                            <w:shd w:val="clear" w:color="auto" w:fill="auto"/>
                            <w:vAlign w:val="center"/>
                            <w:hideMark/>
                          </w:tcPr>
                          <w:p w14:paraId="5896A59B" w14:textId="77777777" w:rsidR="00480206" w:rsidRPr="008D19F7" w:rsidRDefault="00480206" w:rsidP="008E6D0E">
                            <w:pPr>
                              <w:widowControl/>
                              <w:spacing w:line="200" w:lineRule="exact"/>
                              <w:ind w:firstLineChars="0" w:firstLine="0"/>
                              <w:jc w:val="right"/>
                              <w:textAlignment w:val="auto"/>
                              <w:rPr>
                                <w:rFonts w:cs="新細明體"/>
                                <w:color w:val="000000" w:themeColor="text1"/>
                                <w:kern w:val="0"/>
                                <w:sz w:val="20"/>
                                <w:szCs w:val="20"/>
                              </w:rPr>
                            </w:pPr>
                            <w:r w:rsidRPr="008D19F7">
                              <w:rPr>
                                <w:rFonts w:cs="新細明體" w:hint="eastAsia"/>
                                <w:color w:val="000000" w:themeColor="text1"/>
                                <w:kern w:val="0"/>
                                <w:sz w:val="20"/>
                                <w:szCs w:val="20"/>
                              </w:rPr>
                              <w:t>2</w:t>
                            </w:r>
                            <w:r>
                              <w:rPr>
                                <w:rFonts w:cs="新細明體" w:hint="eastAsia"/>
                                <w:color w:val="000000" w:themeColor="text1"/>
                                <w:kern w:val="0"/>
                                <w:sz w:val="20"/>
                                <w:szCs w:val="20"/>
                              </w:rPr>
                              <w:t>.00</w:t>
                            </w:r>
                          </w:p>
                        </w:tc>
                      </w:tr>
                    </w:tbl>
                    <w:p w14:paraId="33BFAEA8" w14:textId="77777777" w:rsidR="00480206" w:rsidRPr="003D6197" w:rsidRDefault="00480206" w:rsidP="003D6197">
                      <w:pPr>
                        <w:spacing w:line="240" w:lineRule="exact"/>
                        <w:ind w:firstLineChars="0" w:firstLine="0"/>
                        <w:jc w:val="left"/>
                        <w:rPr>
                          <w:color w:val="000000" w:themeColor="text1"/>
                          <w:sz w:val="18"/>
                          <w:szCs w:val="18"/>
                        </w:rPr>
                      </w:pPr>
                      <w:r>
                        <w:rPr>
                          <w:rFonts w:hint="eastAsia"/>
                          <w:color w:val="000000" w:themeColor="text1"/>
                          <w:sz w:val="18"/>
                          <w:szCs w:val="18"/>
                        </w:rPr>
                        <w:t>註：1.</w:t>
                      </w:r>
                      <w:r w:rsidRPr="003D6197">
                        <w:rPr>
                          <w:color w:val="000000" w:themeColor="text1"/>
                          <w:sz w:val="18"/>
                          <w:szCs w:val="18"/>
                        </w:rPr>
                        <w:t>當次送托2至4小時為1人次，超過4小時為2人次。</w:t>
                      </w:r>
                    </w:p>
                    <w:p w14:paraId="5B9C42CA" w14:textId="77777777" w:rsidR="00480206" w:rsidRDefault="00480206" w:rsidP="00A61EE2">
                      <w:pPr>
                        <w:spacing w:line="240" w:lineRule="exact"/>
                        <w:ind w:firstLine="360"/>
                        <w:jc w:val="left"/>
                        <w:rPr>
                          <w:color w:val="000000" w:themeColor="text1"/>
                          <w:sz w:val="18"/>
                          <w:szCs w:val="18"/>
                        </w:rPr>
                      </w:pPr>
                      <w:r w:rsidRPr="003D6197">
                        <w:rPr>
                          <w:color w:val="000000" w:themeColor="text1"/>
                          <w:sz w:val="18"/>
                          <w:szCs w:val="18"/>
                        </w:rPr>
                        <w:t>2.服務人數以送托幼兒計算，同一幼兒不重複計算。</w:t>
                      </w:r>
                    </w:p>
                    <w:p w14:paraId="14BB1E78" w14:textId="3A092EF2" w:rsidR="00480206" w:rsidRPr="00A82C77" w:rsidRDefault="00480206" w:rsidP="00A61EE2">
                      <w:pPr>
                        <w:spacing w:line="240" w:lineRule="exact"/>
                        <w:ind w:firstLine="360"/>
                        <w:jc w:val="left"/>
                        <w:rPr>
                          <w:color w:val="000000" w:themeColor="text1"/>
                          <w:sz w:val="18"/>
                          <w:szCs w:val="18"/>
                        </w:rPr>
                      </w:pPr>
                      <w:r>
                        <w:rPr>
                          <w:rFonts w:hint="eastAsia"/>
                          <w:color w:val="000000" w:themeColor="text1"/>
                          <w:sz w:val="18"/>
                          <w:szCs w:val="18"/>
                        </w:rPr>
                        <w:t>3.</w:t>
                      </w:r>
                      <w:r w:rsidRPr="00B72BF1">
                        <w:rPr>
                          <w:rFonts w:hint="eastAsia"/>
                          <w:color w:val="000000" w:themeColor="text1"/>
                          <w:sz w:val="18"/>
                          <w:szCs w:val="18"/>
                        </w:rPr>
                        <w:t>資料來源</w:t>
                      </w:r>
                      <w:r>
                        <w:rPr>
                          <w:rFonts w:hint="eastAsia"/>
                          <w:color w:val="000000" w:themeColor="text1"/>
                          <w:sz w:val="18"/>
                          <w:szCs w:val="18"/>
                        </w:rPr>
                        <w:t>：整理自婦幼發展局提供</w:t>
                      </w:r>
                      <w:r w:rsidR="008556F8" w:rsidRPr="00A012D7">
                        <w:rPr>
                          <w:rFonts w:hint="eastAsia"/>
                          <w:color w:val="000000" w:themeColor="text1"/>
                          <w:sz w:val="18"/>
                          <w:szCs w:val="18"/>
                        </w:rPr>
                        <w:t>資料</w:t>
                      </w:r>
                      <w:r>
                        <w:rPr>
                          <w:color w:val="000000" w:themeColor="text1"/>
                          <w:sz w:val="18"/>
                          <w:szCs w:val="18"/>
                        </w:rPr>
                        <w:t>。</w:t>
                      </w:r>
                    </w:p>
                  </w:txbxContent>
                </v:textbox>
                <w10:wrap type="tight"/>
              </v:rect>
            </w:pict>
          </mc:Fallback>
        </mc:AlternateContent>
      </w:r>
      <w:r w:rsidRPr="00F514F7">
        <w:rPr>
          <w:rFonts w:hint="eastAsia"/>
          <w:noProof/>
          <w:color w:val="000000" w:themeColor="text1"/>
          <w:sz w:val="32"/>
        </w:rPr>
        <mc:AlternateContent>
          <mc:Choice Requires="wps">
            <w:drawing>
              <wp:anchor distT="45720" distB="45720" distL="114300" distR="114300" simplePos="0" relativeHeight="251664384" behindDoc="1" locked="0" layoutInCell="1" allowOverlap="1" wp14:anchorId="2ED9AC04" wp14:editId="427ED1FF">
                <wp:simplePos x="0" y="0"/>
                <wp:positionH relativeFrom="column">
                  <wp:posOffset>2698750</wp:posOffset>
                </wp:positionH>
                <wp:positionV relativeFrom="paragraph">
                  <wp:posOffset>975995</wp:posOffset>
                </wp:positionV>
                <wp:extent cx="3695700" cy="2514600"/>
                <wp:effectExtent l="0" t="0" r="0" b="0"/>
                <wp:wrapTight wrapText="bothSides">
                  <wp:wrapPolygon edited="0">
                    <wp:start x="0" y="0"/>
                    <wp:lineTo x="0" y="21436"/>
                    <wp:lineTo x="21489" y="21436"/>
                    <wp:lineTo x="21489" y="0"/>
                    <wp:lineTo x="0"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514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6E5310" w14:textId="77777777" w:rsidR="00480206" w:rsidRPr="00A012D7" w:rsidRDefault="00480206" w:rsidP="00A012D7">
                            <w:pPr>
                              <w:spacing w:line="280" w:lineRule="exact"/>
                              <w:ind w:firstLine="480"/>
                              <w:jc w:val="center"/>
                              <w:rPr>
                                <w:b/>
                                <w:color w:val="000000" w:themeColor="text1"/>
                                <w:sz w:val="24"/>
                                <w:szCs w:val="24"/>
                              </w:rPr>
                            </w:pPr>
                            <w:r w:rsidRPr="00A012D7">
                              <w:rPr>
                                <w:rFonts w:hint="eastAsia"/>
                                <w:b/>
                                <w:color w:val="000000" w:themeColor="text1"/>
                                <w:sz w:val="24"/>
                                <w:szCs w:val="24"/>
                              </w:rPr>
                              <w:t>表</w:t>
                            </w:r>
                            <w:r>
                              <w:rPr>
                                <w:rFonts w:hint="eastAsia"/>
                                <w:b/>
                                <w:color w:val="000000" w:themeColor="text1"/>
                                <w:sz w:val="24"/>
                                <w:szCs w:val="24"/>
                              </w:rPr>
                              <w:t>6</w:t>
                            </w:r>
                            <w:r w:rsidRPr="00A012D7">
                              <w:rPr>
                                <w:b/>
                                <w:color w:val="000000" w:themeColor="text1"/>
                                <w:sz w:val="24"/>
                                <w:szCs w:val="24"/>
                              </w:rPr>
                              <w:t xml:space="preserve">  </w:t>
                            </w:r>
                            <w:r w:rsidRPr="00A012D7">
                              <w:rPr>
                                <w:rFonts w:hint="eastAsia"/>
                                <w:b/>
                                <w:color w:val="000000" w:themeColor="text1"/>
                                <w:sz w:val="24"/>
                                <w:szCs w:val="24"/>
                              </w:rPr>
                              <w:t>113年度家托中心服務媒合率統計</w:t>
                            </w:r>
                          </w:p>
                          <w:p w14:paraId="657549BA" w14:textId="77777777" w:rsidR="00480206" w:rsidRPr="002A12E8" w:rsidRDefault="00480206" w:rsidP="002A12E8">
                            <w:pPr>
                              <w:spacing w:line="240" w:lineRule="exact"/>
                              <w:ind w:left="602" w:hangingChars="301" w:hanging="602"/>
                              <w:jc w:val="right"/>
                              <w:rPr>
                                <w:color w:val="000000" w:themeColor="text1"/>
                                <w:sz w:val="20"/>
                                <w:szCs w:val="20"/>
                              </w:rPr>
                            </w:pPr>
                            <w:r w:rsidRPr="002A12E8">
                              <w:rPr>
                                <w:rFonts w:hint="eastAsia"/>
                                <w:color w:val="000000" w:themeColor="text1"/>
                                <w:sz w:val="20"/>
                                <w:szCs w:val="20"/>
                              </w:rPr>
                              <w:t>單位：件、％</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3"/>
                              <w:gridCol w:w="796"/>
                              <w:gridCol w:w="812"/>
                              <w:gridCol w:w="1180"/>
                            </w:tblGrid>
                            <w:tr w:rsidR="009A5237" w:rsidRPr="00A012D7" w14:paraId="67E41356" w14:textId="77777777" w:rsidTr="00BA1DE5">
                              <w:trPr>
                                <w:trHeight w:val="20"/>
                              </w:trPr>
                              <w:tc>
                                <w:tcPr>
                                  <w:tcW w:w="2475" w:type="pct"/>
                                  <w:shd w:val="clear" w:color="auto" w:fill="auto"/>
                                  <w:vAlign w:val="center"/>
                                </w:tcPr>
                                <w:p w14:paraId="5F9A5842"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家托中心</w:t>
                                  </w:r>
                                </w:p>
                              </w:tc>
                              <w:tc>
                                <w:tcPr>
                                  <w:tcW w:w="721" w:type="pct"/>
                                  <w:shd w:val="clear" w:color="auto" w:fill="auto"/>
                                  <w:vAlign w:val="center"/>
                                </w:tcPr>
                                <w:p w14:paraId="3F38C733"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家長需</w:t>
                                  </w:r>
                                </w:p>
                                <w:p w14:paraId="003EC699"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求件數</w:t>
                                  </w:r>
                                </w:p>
                                <w:p w14:paraId="0355919C"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w:t>
                                  </w:r>
                                  <w:r w:rsidRPr="00A012D7">
                                    <w:rPr>
                                      <w:color w:val="000000" w:themeColor="text1"/>
                                      <w:sz w:val="20"/>
                                      <w:szCs w:val="20"/>
                                    </w:rPr>
                                    <w:t>A</w:t>
                                  </w:r>
                                  <w:r w:rsidRPr="00A012D7">
                                    <w:rPr>
                                      <w:rFonts w:hint="eastAsia"/>
                                      <w:color w:val="000000" w:themeColor="text1"/>
                                      <w:sz w:val="20"/>
                                      <w:szCs w:val="20"/>
                                    </w:rPr>
                                    <w:t>)</w:t>
                                  </w:r>
                                </w:p>
                              </w:tc>
                              <w:tc>
                                <w:tcPr>
                                  <w:tcW w:w="735" w:type="pct"/>
                                  <w:shd w:val="clear" w:color="auto" w:fill="auto"/>
                                  <w:vAlign w:val="center"/>
                                </w:tcPr>
                                <w:p w14:paraId="04BFBFBB"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媒合成</w:t>
                                  </w:r>
                                </w:p>
                                <w:p w14:paraId="4B2B114E"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功件數</w:t>
                                  </w:r>
                                </w:p>
                                <w:p w14:paraId="4E43C2FB"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w:t>
                                  </w:r>
                                  <w:r w:rsidRPr="00A012D7">
                                    <w:rPr>
                                      <w:color w:val="000000" w:themeColor="text1"/>
                                      <w:sz w:val="20"/>
                                      <w:szCs w:val="20"/>
                                    </w:rPr>
                                    <w:t>B)</w:t>
                                  </w:r>
                                </w:p>
                              </w:tc>
                              <w:tc>
                                <w:tcPr>
                                  <w:tcW w:w="1069" w:type="pct"/>
                                  <w:shd w:val="clear" w:color="auto" w:fill="auto"/>
                                  <w:vAlign w:val="center"/>
                                </w:tcPr>
                                <w:p w14:paraId="189BF49F"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媒合成功率</w:t>
                                  </w:r>
                                </w:p>
                                <w:p w14:paraId="32043EA5"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w:t>
                                  </w:r>
                                  <w:r w:rsidRPr="00A012D7">
                                    <w:rPr>
                                      <w:color w:val="000000" w:themeColor="text1"/>
                                      <w:sz w:val="20"/>
                                      <w:szCs w:val="20"/>
                                    </w:rPr>
                                    <w:t>B/A</w:t>
                                  </w:r>
                                  <w:r w:rsidRPr="00A012D7">
                                    <w:rPr>
                                      <w:rFonts w:hint="eastAsia"/>
                                      <w:color w:val="000000" w:themeColor="text1"/>
                                      <w:sz w:val="20"/>
                                      <w:szCs w:val="20"/>
                                    </w:rPr>
                                    <w:t>×</w:t>
                                  </w:r>
                                  <w:r w:rsidRPr="00A012D7">
                                    <w:rPr>
                                      <w:color w:val="000000" w:themeColor="text1"/>
                                      <w:sz w:val="20"/>
                                      <w:szCs w:val="20"/>
                                    </w:rPr>
                                    <w:t>100)</w:t>
                                  </w:r>
                                </w:p>
                              </w:tc>
                            </w:tr>
                            <w:tr w:rsidR="009A5237" w:rsidRPr="00A012D7" w14:paraId="0A0C3936" w14:textId="77777777" w:rsidTr="00BA1DE5">
                              <w:trPr>
                                <w:trHeight w:val="20"/>
                              </w:trPr>
                              <w:tc>
                                <w:tcPr>
                                  <w:tcW w:w="2475" w:type="pct"/>
                                  <w:shd w:val="clear" w:color="auto" w:fill="auto"/>
                                </w:tcPr>
                                <w:p w14:paraId="33C6AA74" w14:textId="77777777" w:rsidR="00480206" w:rsidRPr="00A012D7" w:rsidRDefault="00480206" w:rsidP="00A012D7">
                                  <w:pPr>
                                    <w:spacing w:line="300" w:lineRule="exact"/>
                                    <w:ind w:rightChars="-23" w:right="-64" w:firstLineChars="0" w:firstLine="0"/>
                                    <w:jc w:val="center"/>
                                    <w:rPr>
                                      <w:b/>
                                      <w:color w:val="000000" w:themeColor="text1"/>
                                      <w:sz w:val="20"/>
                                      <w:szCs w:val="20"/>
                                    </w:rPr>
                                  </w:pPr>
                                  <w:r w:rsidRPr="00A012D7">
                                    <w:rPr>
                                      <w:rFonts w:hint="eastAsia"/>
                                      <w:b/>
                                      <w:color w:val="000000" w:themeColor="text1"/>
                                      <w:sz w:val="20"/>
                                      <w:szCs w:val="20"/>
                                    </w:rPr>
                                    <w:t>合計</w:t>
                                  </w:r>
                                </w:p>
                              </w:tc>
                              <w:tc>
                                <w:tcPr>
                                  <w:tcW w:w="721" w:type="pct"/>
                                  <w:shd w:val="clear" w:color="auto" w:fill="auto"/>
                                </w:tcPr>
                                <w:p w14:paraId="6785E04E" w14:textId="77777777" w:rsidR="00480206" w:rsidRPr="00F514F7" w:rsidRDefault="00480206" w:rsidP="00A012D7">
                                  <w:pPr>
                                    <w:spacing w:line="300" w:lineRule="exact"/>
                                    <w:ind w:rightChars="-23" w:right="-64" w:firstLineChars="0" w:firstLine="0"/>
                                    <w:jc w:val="right"/>
                                    <w:rPr>
                                      <w:b/>
                                      <w:bCs/>
                                      <w:color w:val="000000" w:themeColor="text1"/>
                                      <w:sz w:val="20"/>
                                      <w:szCs w:val="20"/>
                                    </w:rPr>
                                  </w:pPr>
                                  <w:r w:rsidRPr="00F514F7">
                                    <w:rPr>
                                      <w:b/>
                                      <w:bCs/>
                                      <w:color w:val="000000" w:themeColor="text1"/>
                                      <w:sz w:val="20"/>
                                      <w:szCs w:val="20"/>
                                    </w:rPr>
                                    <w:t>1</w:t>
                                  </w:r>
                                  <w:r w:rsidRPr="00F514F7">
                                    <w:rPr>
                                      <w:rFonts w:hint="eastAsia"/>
                                      <w:b/>
                                      <w:bCs/>
                                      <w:color w:val="000000" w:themeColor="text1"/>
                                      <w:sz w:val="20"/>
                                      <w:szCs w:val="20"/>
                                    </w:rPr>
                                    <w:t>,</w:t>
                                  </w:r>
                                  <w:r w:rsidRPr="00F514F7">
                                    <w:rPr>
                                      <w:b/>
                                      <w:bCs/>
                                      <w:color w:val="000000" w:themeColor="text1"/>
                                      <w:sz w:val="20"/>
                                      <w:szCs w:val="20"/>
                                    </w:rPr>
                                    <w:t>453</w:t>
                                  </w:r>
                                </w:p>
                              </w:tc>
                              <w:tc>
                                <w:tcPr>
                                  <w:tcW w:w="735" w:type="pct"/>
                                  <w:shd w:val="clear" w:color="auto" w:fill="auto"/>
                                </w:tcPr>
                                <w:p w14:paraId="15FB0B12" w14:textId="77777777" w:rsidR="00480206" w:rsidRPr="00F514F7" w:rsidRDefault="00480206" w:rsidP="00A012D7">
                                  <w:pPr>
                                    <w:spacing w:line="300" w:lineRule="exact"/>
                                    <w:ind w:rightChars="-23" w:right="-64" w:firstLineChars="0" w:firstLine="0"/>
                                    <w:jc w:val="right"/>
                                    <w:rPr>
                                      <w:b/>
                                      <w:bCs/>
                                      <w:color w:val="000000" w:themeColor="text1"/>
                                      <w:sz w:val="20"/>
                                      <w:szCs w:val="20"/>
                                    </w:rPr>
                                  </w:pPr>
                                  <w:r w:rsidRPr="00F514F7">
                                    <w:rPr>
                                      <w:b/>
                                      <w:bCs/>
                                      <w:color w:val="000000" w:themeColor="text1"/>
                                      <w:sz w:val="20"/>
                                      <w:szCs w:val="20"/>
                                    </w:rPr>
                                    <w:t>796</w:t>
                                  </w:r>
                                </w:p>
                              </w:tc>
                              <w:tc>
                                <w:tcPr>
                                  <w:tcW w:w="1069" w:type="pct"/>
                                  <w:shd w:val="clear" w:color="auto" w:fill="auto"/>
                                </w:tcPr>
                                <w:p w14:paraId="5AE4793E" w14:textId="77777777" w:rsidR="00480206" w:rsidRPr="00F514F7" w:rsidRDefault="00480206" w:rsidP="00A012D7">
                                  <w:pPr>
                                    <w:spacing w:line="300" w:lineRule="exact"/>
                                    <w:ind w:rightChars="-23" w:right="-64" w:firstLineChars="0" w:firstLine="0"/>
                                    <w:jc w:val="right"/>
                                    <w:rPr>
                                      <w:b/>
                                      <w:bCs/>
                                      <w:color w:val="000000" w:themeColor="text1"/>
                                      <w:sz w:val="20"/>
                                      <w:szCs w:val="20"/>
                                    </w:rPr>
                                  </w:pPr>
                                  <w:r w:rsidRPr="00F514F7">
                                    <w:rPr>
                                      <w:b/>
                                      <w:bCs/>
                                      <w:color w:val="000000" w:themeColor="text1"/>
                                      <w:sz w:val="20"/>
                                      <w:szCs w:val="20"/>
                                    </w:rPr>
                                    <w:t>54.78</w:t>
                                  </w:r>
                                </w:p>
                              </w:tc>
                            </w:tr>
                            <w:tr w:rsidR="009A5237" w:rsidRPr="00A012D7" w14:paraId="192DAF37" w14:textId="77777777" w:rsidTr="00BA1DE5">
                              <w:trPr>
                                <w:trHeight w:val="20"/>
                              </w:trPr>
                              <w:tc>
                                <w:tcPr>
                                  <w:tcW w:w="2475" w:type="pct"/>
                                  <w:shd w:val="clear" w:color="auto" w:fill="auto"/>
                                  <w:vAlign w:val="center"/>
                                </w:tcPr>
                                <w:p w14:paraId="11FB7F7F"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第一區(蘆竹、大園、觀音)</w:t>
                                  </w:r>
                                </w:p>
                              </w:tc>
                              <w:tc>
                                <w:tcPr>
                                  <w:tcW w:w="721" w:type="pct"/>
                                  <w:shd w:val="clear" w:color="auto" w:fill="auto"/>
                                </w:tcPr>
                                <w:p w14:paraId="7856EB6C"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102</w:t>
                                  </w:r>
                                </w:p>
                              </w:tc>
                              <w:tc>
                                <w:tcPr>
                                  <w:tcW w:w="735" w:type="pct"/>
                                  <w:shd w:val="clear" w:color="auto" w:fill="auto"/>
                                </w:tcPr>
                                <w:p w14:paraId="39928898"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77</w:t>
                                  </w:r>
                                </w:p>
                              </w:tc>
                              <w:tc>
                                <w:tcPr>
                                  <w:tcW w:w="1069" w:type="pct"/>
                                  <w:shd w:val="clear" w:color="auto" w:fill="auto"/>
                                </w:tcPr>
                                <w:p w14:paraId="458EFA86"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75.49</w:t>
                                  </w:r>
                                </w:p>
                              </w:tc>
                            </w:tr>
                            <w:tr w:rsidR="009A5237" w:rsidRPr="00A012D7" w14:paraId="11387CC0" w14:textId="77777777" w:rsidTr="00BA1DE5">
                              <w:trPr>
                                <w:trHeight w:val="20"/>
                              </w:trPr>
                              <w:tc>
                                <w:tcPr>
                                  <w:tcW w:w="2475" w:type="pct"/>
                                  <w:shd w:val="clear" w:color="auto" w:fill="auto"/>
                                  <w:vAlign w:val="center"/>
                                </w:tcPr>
                                <w:p w14:paraId="08A77DDE"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第二區(桃園)</w:t>
                                  </w:r>
                                </w:p>
                              </w:tc>
                              <w:tc>
                                <w:tcPr>
                                  <w:tcW w:w="721" w:type="pct"/>
                                  <w:shd w:val="clear" w:color="auto" w:fill="auto"/>
                                </w:tcPr>
                                <w:p w14:paraId="1C94598F"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160</w:t>
                                  </w:r>
                                </w:p>
                              </w:tc>
                              <w:tc>
                                <w:tcPr>
                                  <w:tcW w:w="735" w:type="pct"/>
                                  <w:shd w:val="clear" w:color="auto" w:fill="auto"/>
                                </w:tcPr>
                                <w:p w14:paraId="023C875D"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135</w:t>
                                  </w:r>
                                </w:p>
                              </w:tc>
                              <w:tc>
                                <w:tcPr>
                                  <w:tcW w:w="1069" w:type="pct"/>
                                  <w:shd w:val="clear" w:color="auto" w:fill="auto"/>
                                </w:tcPr>
                                <w:p w14:paraId="6721A80A"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84.38</w:t>
                                  </w:r>
                                </w:p>
                              </w:tc>
                            </w:tr>
                            <w:tr w:rsidR="009A5237" w:rsidRPr="00A012D7" w14:paraId="13AA7641" w14:textId="77777777" w:rsidTr="00BA1DE5">
                              <w:trPr>
                                <w:trHeight w:val="20"/>
                              </w:trPr>
                              <w:tc>
                                <w:tcPr>
                                  <w:tcW w:w="2475" w:type="pct"/>
                                  <w:shd w:val="clear" w:color="auto" w:fill="auto"/>
                                  <w:vAlign w:val="center"/>
                                </w:tcPr>
                                <w:p w14:paraId="3F16988F"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第三區(楊梅、龍潭、新屋)</w:t>
                                  </w:r>
                                </w:p>
                              </w:tc>
                              <w:tc>
                                <w:tcPr>
                                  <w:tcW w:w="721" w:type="pct"/>
                                  <w:shd w:val="clear" w:color="auto" w:fill="auto"/>
                                </w:tcPr>
                                <w:p w14:paraId="60E77260"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183</w:t>
                                  </w:r>
                                </w:p>
                              </w:tc>
                              <w:tc>
                                <w:tcPr>
                                  <w:tcW w:w="735" w:type="pct"/>
                                  <w:shd w:val="clear" w:color="auto" w:fill="auto"/>
                                </w:tcPr>
                                <w:p w14:paraId="2A1BB135"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113</w:t>
                                  </w:r>
                                </w:p>
                              </w:tc>
                              <w:tc>
                                <w:tcPr>
                                  <w:tcW w:w="1069" w:type="pct"/>
                                  <w:shd w:val="clear" w:color="auto" w:fill="auto"/>
                                </w:tcPr>
                                <w:p w14:paraId="0369FA0D"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61.75</w:t>
                                  </w:r>
                                </w:p>
                              </w:tc>
                            </w:tr>
                            <w:tr w:rsidR="009A5237" w:rsidRPr="00A012D7" w14:paraId="0DB9E4A8" w14:textId="77777777" w:rsidTr="00BA1DE5">
                              <w:trPr>
                                <w:trHeight w:val="20"/>
                              </w:trPr>
                              <w:tc>
                                <w:tcPr>
                                  <w:tcW w:w="2475" w:type="pct"/>
                                  <w:shd w:val="clear" w:color="auto" w:fill="auto"/>
                                  <w:vAlign w:val="center"/>
                                </w:tcPr>
                                <w:p w14:paraId="0D875191"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第四區(中壢)</w:t>
                                  </w:r>
                                </w:p>
                              </w:tc>
                              <w:tc>
                                <w:tcPr>
                                  <w:tcW w:w="721" w:type="pct"/>
                                  <w:shd w:val="clear" w:color="auto" w:fill="auto"/>
                                </w:tcPr>
                                <w:p w14:paraId="1B50D2C3"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205</w:t>
                                  </w:r>
                                </w:p>
                              </w:tc>
                              <w:tc>
                                <w:tcPr>
                                  <w:tcW w:w="735" w:type="pct"/>
                                  <w:shd w:val="clear" w:color="auto" w:fill="auto"/>
                                </w:tcPr>
                                <w:p w14:paraId="06B24754"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127</w:t>
                                  </w:r>
                                </w:p>
                              </w:tc>
                              <w:tc>
                                <w:tcPr>
                                  <w:tcW w:w="1069" w:type="pct"/>
                                  <w:shd w:val="clear" w:color="auto" w:fill="auto"/>
                                </w:tcPr>
                                <w:p w14:paraId="006715BF"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61.95</w:t>
                                  </w:r>
                                </w:p>
                              </w:tc>
                            </w:tr>
                            <w:tr w:rsidR="009A5237" w:rsidRPr="00A012D7" w14:paraId="09B2A3F4" w14:textId="77777777" w:rsidTr="00BA1DE5">
                              <w:trPr>
                                <w:trHeight w:val="20"/>
                              </w:trPr>
                              <w:tc>
                                <w:tcPr>
                                  <w:tcW w:w="2475" w:type="pct"/>
                                  <w:shd w:val="clear" w:color="auto" w:fill="auto"/>
                                  <w:vAlign w:val="center"/>
                                </w:tcPr>
                                <w:p w14:paraId="2F85B137"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第五區(平鎮、大溪、復興)</w:t>
                                  </w:r>
                                </w:p>
                              </w:tc>
                              <w:tc>
                                <w:tcPr>
                                  <w:tcW w:w="721" w:type="pct"/>
                                  <w:shd w:val="clear" w:color="auto" w:fill="auto"/>
                                </w:tcPr>
                                <w:p w14:paraId="36EC44F5"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208</w:t>
                                  </w:r>
                                </w:p>
                              </w:tc>
                              <w:tc>
                                <w:tcPr>
                                  <w:tcW w:w="735" w:type="pct"/>
                                  <w:shd w:val="clear" w:color="auto" w:fill="auto"/>
                                </w:tcPr>
                                <w:p w14:paraId="211E3CFA"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118</w:t>
                                  </w:r>
                                </w:p>
                              </w:tc>
                              <w:tc>
                                <w:tcPr>
                                  <w:tcW w:w="1069" w:type="pct"/>
                                  <w:shd w:val="clear" w:color="auto" w:fill="auto"/>
                                </w:tcPr>
                                <w:p w14:paraId="201611B9"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56.73</w:t>
                                  </w:r>
                                </w:p>
                              </w:tc>
                            </w:tr>
                            <w:tr w:rsidR="009A5237" w:rsidRPr="00A012D7" w14:paraId="233C8E33" w14:textId="77777777" w:rsidTr="00BA1DE5">
                              <w:trPr>
                                <w:trHeight w:val="20"/>
                              </w:trPr>
                              <w:tc>
                                <w:tcPr>
                                  <w:tcW w:w="2475" w:type="pct"/>
                                  <w:shd w:val="clear" w:color="auto" w:fill="auto"/>
                                  <w:vAlign w:val="center"/>
                                </w:tcPr>
                                <w:p w14:paraId="25486E88"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第六區(八德、龜山)</w:t>
                                  </w:r>
                                </w:p>
                              </w:tc>
                              <w:tc>
                                <w:tcPr>
                                  <w:tcW w:w="721" w:type="pct"/>
                                  <w:shd w:val="clear" w:color="auto" w:fill="auto"/>
                                </w:tcPr>
                                <w:p w14:paraId="66C5154C"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595</w:t>
                                  </w:r>
                                </w:p>
                              </w:tc>
                              <w:tc>
                                <w:tcPr>
                                  <w:tcW w:w="735" w:type="pct"/>
                                  <w:shd w:val="clear" w:color="auto" w:fill="auto"/>
                                </w:tcPr>
                                <w:p w14:paraId="31CEDFCC"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226</w:t>
                                  </w:r>
                                </w:p>
                              </w:tc>
                              <w:tc>
                                <w:tcPr>
                                  <w:tcW w:w="1069" w:type="pct"/>
                                  <w:shd w:val="clear" w:color="auto" w:fill="auto"/>
                                </w:tcPr>
                                <w:p w14:paraId="686C711F"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37.98</w:t>
                                  </w:r>
                                </w:p>
                              </w:tc>
                            </w:tr>
                          </w:tbl>
                          <w:p w14:paraId="65280F7E" w14:textId="77777777" w:rsidR="00480206" w:rsidRPr="00A012D7" w:rsidRDefault="00480206" w:rsidP="00A012D7">
                            <w:pPr>
                              <w:spacing w:line="200" w:lineRule="exact"/>
                              <w:ind w:leftChars="1" w:left="453" w:hangingChars="250" w:hanging="450"/>
                              <w:rPr>
                                <w:color w:val="000000" w:themeColor="text1"/>
                                <w:sz w:val="18"/>
                                <w:szCs w:val="18"/>
                              </w:rPr>
                            </w:pPr>
                            <w:r w:rsidRPr="00A012D7">
                              <w:rPr>
                                <w:rFonts w:hint="eastAsia"/>
                                <w:color w:val="000000" w:themeColor="text1"/>
                                <w:sz w:val="18"/>
                                <w:szCs w:val="18"/>
                              </w:rPr>
                              <w:t>資料來源：整理自</w:t>
                            </w:r>
                            <w:r>
                              <w:rPr>
                                <w:rFonts w:hint="eastAsia"/>
                                <w:color w:val="000000" w:themeColor="text1"/>
                                <w:sz w:val="18"/>
                                <w:szCs w:val="18"/>
                              </w:rPr>
                              <w:t>婦幼發展局</w:t>
                            </w:r>
                            <w:r w:rsidRPr="00A012D7">
                              <w:rPr>
                                <w:rFonts w:hint="eastAsia"/>
                                <w:color w:val="000000" w:themeColor="text1"/>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D9AC04" id="文字方塊 17" o:spid="_x0000_s1116" type="#_x0000_t202" style="position:absolute;left:0;text-align:left;margin-left:212.5pt;margin-top:76.85pt;width:291pt;height:198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" stroked="f">
                <v:textbox>
                  <w:txbxContent>
                    <w:p w14:paraId="2A6E5310" w14:textId="77777777" w:rsidR="00480206" w:rsidRPr="00A012D7" w:rsidRDefault="00480206" w:rsidP="00A012D7">
                      <w:pPr>
                        <w:spacing w:line="280" w:lineRule="exact"/>
                        <w:ind w:firstLine="480"/>
                        <w:jc w:val="center"/>
                        <w:rPr>
                          <w:b/>
                          <w:color w:val="000000" w:themeColor="text1"/>
                          <w:sz w:val="24"/>
                          <w:szCs w:val="24"/>
                        </w:rPr>
                      </w:pPr>
                      <w:r w:rsidRPr="00A012D7">
                        <w:rPr>
                          <w:rFonts w:hint="eastAsia"/>
                          <w:b/>
                          <w:color w:val="000000" w:themeColor="text1"/>
                          <w:sz w:val="24"/>
                          <w:szCs w:val="24"/>
                        </w:rPr>
                        <w:t>表</w:t>
                      </w:r>
                      <w:r>
                        <w:rPr>
                          <w:rFonts w:hint="eastAsia"/>
                          <w:b/>
                          <w:color w:val="000000" w:themeColor="text1"/>
                          <w:sz w:val="24"/>
                          <w:szCs w:val="24"/>
                        </w:rPr>
                        <w:t>6</w:t>
                      </w:r>
                      <w:r w:rsidRPr="00A012D7">
                        <w:rPr>
                          <w:b/>
                          <w:color w:val="000000" w:themeColor="text1"/>
                          <w:sz w:val="24"/>
                          <w:szCs w:val="24"/>
                        </w:rPr>
                        <w:t xml:space="preserve">  </w:t>
                      </w:r>
                      <w:r w:rsidRPr="00A012D7">
                        <w:rPr>
                          <w:rFonts w:hint="eastAsia"/>
                          <w:b/>
                          <w:color w:val="000000" w:themeColor="text1"/>
                          <w:sz w:val="24"/>
                          <w:szCs w:val="24"/>
                        </w:rPr>
                        <w:t>113年度家托中心服務媒合率統計</w:t>
                      </w:r>
                    </w:p>
                    <w:p w14:paraId="657549BA" w14:textId="77777777" w:rsidR="00480206" w:rsidRPr="002A12E8" w:rsidRDefault="00480206" w:rsidP="002A12E8">
                      <w:pPr>
                        <w:spacing w:line="240" w:lineRule="exact"/>
                        <w:ind w:left="602" w:hangingChars="301" w:hanging="602"/>
                        <w:jc w:val="right"/>
                        <w:rPr>
                          <w:color w:val="000000" w:themeColor="text1"/>
                          <w:sz w:val="20"/>
                          <w:szCs w:val="20"/>
                        </w:rPr>
                      </w:pPr>
                      <w:r w:rsidRPr="002A12E8">
                        <w:rPr>
                          <w:rFonts w:hint="eastAsia"/>
                          <w:color w:val="000000" w:themeColor="text1"/>
                          <w:sz w:val="20"/>
                          <w:szCs w:val="20"/>
                        </w:rPr>
                        <w:t>單位：件、％</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3"/>
                        <w:gridCol w:w="796"/>
                        <w:gridCol w:w="812"/>
                        <w:gridCol w:w="1180"/>
                      </w:tblGrid>
                      <w:tr w:rsidR="009A5237" w:rsidRPr="00A012D7" w14:paraId="67E41356" w14:textId="77777777" w:rsidTr="00BA1DE5">
                        <w:trPr>
                          <w:trHeight w:val="20"/>
                        </w:trPr>
                        <w:tc>
                          <w:tcPr>
                            <w:tcW w:w="2475" w:type="pct"/>
                            <w:shd w:val="clear" w:color="auto" w:fill="auto"/>
                            <w:vAlign w:val="center"/>
                          </w:tcPr>
                          <w:p w14:paraId="5F9A5842"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家托中心</w:t>
                            </w:r>
                          </w:p>
                        </w:tc>
                        <w:tc>
                          <w:tcPr>
                            <w:tcW w:w="721" w:type="pct"/>
                            <w:shd w:val="clear" w:color="auto" w:fill="auto"/>
                            <w:vAlign w:val="center"/>
                          </w:tcPr>
                          <w:p w14:paraId="3F38C733"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家長需</w:t>
                            </w:r>
                          </w:p>
                          <w:p w14:paraId="003EC699"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求件數</w:t>
                            </w:r>
                          </w:p>
                          <w:p w14:paraId="0355919C"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w:t>
                            </w:r>
                            <w:r w:rsidRPr="00A012D7">
                              <w:rPr>
                                <w:color w:val="000000" w:themeColor="text1"/>
                                <w:sz w:val="20"/>
                                <w:szCs w:val="20"/>
                              </w:rPr>
                              <w:t>A</w:t>
                            </w:r>
                            <w:r w:rsidRPr="00A012D7">
                              <w:rPr>
                                <w:rFonts w:hint="eastAsia"/>
                                <w:color w:val="000000" w:themeColor="text1"/>
                                <w:sz w:val="20"/>
                                <w:szCs w:val="20"/>
                              </w:rPr>
                              <w:t>)</w:t>
                            </w:r>
                          </w:p>
                        </w:tc>
                        <w:tc>
                          <w:tcPr>
                            <w:tcW w:w="735" w:type="pct"/>
                            <w:shd w:val="clear" w:color="auto" w:fill="auto"/>
                            <w:vAlign w:val="center"/>
                          </w:tcPr>
                          <w:p w14:paraId="04BFBFBB"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媒合成</w:t>
                            </w:r>
                          </w:p>
                          <w:p w14:paraId="4B2B114E"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功件數</w:t>
                            </w:r>
                          </w:p>
                          <w:p w14:paraId="4E43C2FB"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w:t>
                            </w:r>
                            <w:r w:rsidRPr="00A012D7">
                              <w:rPr>
                                <w:color w:val="000000" w:themeColor="text1"/>
                                <w:sz w:val="20"/>
                                <w:szCs w:val="20"/>
                              </w:rPr>
                              <w:t>B)</w:t>
                            </w:r>
                          </w:p>
                        </w:tc>
                        <w:tc>
                          <w:tcPr>
                            <w:tcW w:w="1069" w:type="pct"/>
                            <w:shd w:val="clear" w:color="auto" w:fill="auto"/>
                            <w:vAlign w:val="center"/>
                          </w:tcPr>
                          <w:p w14:paraId="189BF49F"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媒合成功率</w:t>
                            </w:r>
                          </w:p>
                          <w:p w14:paraId="32043EA5" w14:textId="77777777" w:rsidR="00480206" w:rsidRPr="00A012D7" w:rsidRDefault="00480206" w:rsidP="00A012D7">
                            <w:pPr>
                              <w:spacing w:line="240" w:lineRule="exact"/>
                              <w:ind w:rightChars="-23" w:right="-64" w:firstLineChars="0" w:firstLine="0"/>
                              <w:jc w:val="center"/>
                              <w:rPr>
                                <w:color w:val="000000" w:themeColor="text1"/>
                                <w:sz w:val="20"/>
                                <w:szCs w:val="20"/>
                              </w:rPr>
                            </w:pPr>
                            <w:r w:rsidRPr="00A012D7">
                              <w:rPr>
                                <w:rFonts w:hint="eastAsia"/>
                                <w:color w:val="000000" w:themeColor="text1"/>
                                <w:sz w:val="20"/>
                                <w:szCs w:val="20"/>
                              </w:rPr>
                              <w:t>(</w:t>
                            </w:r>
                            <w:r w:rsidRPr="00A012D7">
                              <w:rPr>
                                <w:color w:val="000000" w:themeColor="text1"/>
                                <w:sz w:val="20"/>
                                <w:szCs w:val="20"/>
                              </w:rPr>
                              <w:t>B/A</w:t>
                            </w:r>
                            <w:r w:rsidRPr="00A012D7">
                              <w:rPr>
                                <w:rFonts w:hint="eastAsia"/>
                                <w:color w:val="000000" w:themeColor="text1"/>
                                <w:sz w:val="20"/>
                                <w:szCs w:val="20"/>
                              </w:rPr>
                              <w:t>×</w:t>
                            </w:r>
                            <w:r w:rsidRPr="00A012D7">
                              <w:rPr>
                                <w:color w:val="000000" w:themeColor="text1"/>
                                <w:sz w:val="20"/>
                                <w:szCs w:val="20"/>
                              </w:rPr>
                              <w:t>100)</w:t>
                            </w:r>
                          </w:p>
                        </w:tc>
                      </w:tr>
                      <w:tr w:rsidR="009A5237" w:rsidRPr="00A012D7" w14:paraId="0A0C3936" w14:textId="77777777" w:rsidTr="00BA1DE5">
                        <w:trPr>
                          <w:trHeight w:val="20"/>
                        </w:trPr>
                        <w:tc>
                          <w:tcPr>
                            <w:tcW w:w="2475" w:type="pct"/>
                            <w:shd w:val="clear" w:color="auto" w:fill="auto"/>
                          </w:tcPr>
                          <w:p w14:paraId="33C6AA74" w14:textId="77777777" w:rsidR="00480206" w:rsidRPr="00A012D7" w:rsidRDefault="00480206" w:rsidP="00A012D7">
                            <w:pPr>
                              <w:spacing w:line="300" w:lineRule="exact"/>
                              <w:ind w:rightChars="-23" w:right="-64" w:firstLineChars="0" w:firstLine="0"/>
                              <w:jc w:val="center"/>
                              <w:rPr>
                                <w:b/>
                                <w:color w:val="000000" w:themeColor="text1"/>
                                <w:sz w:val="20"/>
                                <w:szCs w:val="20"/>
                              </w:rPr>
                            </w:pPr>
                            <w:r w:rsidRPr="00A012D7">
                              <w:rPr>
                                <w:rFonts w:hint="eastAsia"/>
                                <w:b/>
                                <w:color w:val="000000" w:themeColor="text1"/>
                                <w:sz w:val="20"/>
                                <w:szCs w:val="20"/>
                              </w:rPr>
                              <w:t>合計</w:t>
                            </w:r>
                          </w:p>
                        </w:tc>
                        <w:tc>
                          <w:tcPr>
                            <w:tcW w:w="721" w:type="pct"/>
                            <w:shd w:val="clear" w:color="auto" w:fill="auto"/>
                          </w:tcPr>
                          <w:p w14:paraId="6785E04E" w14:textId="77777777" w:rsidR="00480206" w:rsidRPr="00F514F7" w:rsidRDefault="00480206" w:rsidP="00A012D7">
                            <w:pPr>
                              <w:spacing w:line="300" w:lineRule="exact"/>
                              <w:ind w:rightChars="-23" w:right="-64" w:firstLineChars="0" w:firstLine="0"/>
                              <w:jc w:val="right"/>
                              <w:rPr>
                                <w:b/>
                                <w:bCs/>
                                <w:color w:val="000000" w:themeColor="text1"/>
                                <w:sz w:val="20"/>
                                <w:szCs w:val="20"/>
                              </w:rPr>
                            </w:pPr>
                            <w:r w:rsidRPr="00F514F7">
                              <w:rPr>
                                <w:b/>
                                <w:bCs/>
                                <w:color w:val="000000" w:themeColor="text1"/>
                                <w:sz w:val="20"/>
                                <w:szCs w:val="20"/>
                              </w:rPr>
                              <w:t>1</w:t>
                            </w:r>
                            <w:r w:rsidRPr="00F514F7">
                              <w:rPr>
                                <w:rFonts w:hint="eastAsia"/>
                                <w:b/>
                                <w:bCs/>
                                <w:color w:val="000000" w:themeColor="text1"/>
                                <w:sz w:val="20"/>
                                <w:szCs w:val="20"/>
                              </w:rPr>
                              <w:t>,</w:t>
                            </w:r>
                            <w:r w:rsidRPr="00F514F7">
                              <w:rPr>
                                <w:b/>
                                <w:bCs/>
                                <w:color w:val="000000" w:themeColor="text1"/>
                                <w:sz w:val="20"/>
                                <w:szCs w:val="20"/>
                              </w:rPr>
                              <w:t>453</w:t>
                            </w:r>
                          </w:p>
                        </w:tc>
                        <w:tc>
                          <w:tcPr>
                            <w:tcW w:w="735" w:type="pct"/>
                            <w:shd w:val="clear" w:color="auto" w:fill="auto"/>
                          </w:tcPr>
                          <w:p w14:paraId="15FB0B12" w14:textId="77777777" w:rsidR="00480206" w:rsidRPr="00F514F7" w:rsidRDefault="00480206" w:rsidP="00A012D7">
                            <w:pPr>
                              <w:spacing w:line="300" w:lineRule="exact"/>
                              <w:ind w:rightChars="-23" w:right="-64" w:firstLineChars="0" w:firstLine="0"/>
                              <w:jc w:val="right"/>
                              <w:rPr>
                                <w:b/>
                                <w:bCs/>
                                <w:color w:val="000000" w:themeColor="text1"/>
                                <w:sz w:val="20"/>
                                <w:szCs w:val="20"/>
                              </w:rPr>
                            </w:pPr>
                            <w:r w:rsidRPr="00F514F7">
                              <w:rPr>
                                <w:b/>
                                <w:bCs/>
                                <w:color w:val="000000" w:themeColor="text1"/>
                                <w:sz w:val="20"/>
                                <w:szCs w:val="20"/>
                              </w:rPr>
                              <w:t>796</w:t>
                            </w:r>
                          </w:p>
                        </w:tc>
                        <w:tc>
                          <w:tcPr>
                            <w:tcW w:w="1069" w:type="pct"/>
                            <w:shd w:val="clear" w:color="auto" w:fill="auto"/>
                          </w:tcPr>
                          <w:p w14:paraId="5AE4793E" w14:textId="77777777" w:rsidR="00480206" w:rsidRPr="00F514F7" w:rsidRDefault="00480206" w:rsidP="00A012D7">
                            <w:pPr>
                              <w:spacing w:line="300" w:lineRule="exact"/>
                              <w:ind w:rightChars="-23" w:right="-64" w:firstLineChars="0" w:firstLine="0"/>
                              <w:jc w:val="right"/>
                              <w:rPr>
                                <w:b/>
                                <w:bCs/>
                                <w:color w:val="000000" w:themeColor="text1"/>
                                <w:sz w:val="20"/>
                                <w:szCs w:val="20"/>
                              </w:rPr>
                            </w:pPr>
                            <w:r w:rsidRPr="00F514F7">
                              <w:rPr>
                                <w:b/>
                                <w:bCs/>
                                <w:color w:val="000000" w:themeColor="text1"/>
                                <w:sz w:val="20"/>
                                <w:szCs w:val="20"/>
                              </w:rPr>
                              <w:t>54.78</w:t>
                            </w:r>
                          </w:p>
                        </w:tc>
                      </w:tr>
                      <w:tr w:rsidR="009A5237" w:rsidRPr="00A012D7" w14:paraId="192DAF37" w14:textId="77777777" w:rsidTr="00BA1DE5">
                        <w:trPr>
                          <w:trHeight w:val="20"/>
                        </w:trPr>
                        <w:tc>
                          <w:tcPr>
                            <w:tcW w:w="2475" w:type="pct"/>
                            <w:shd w:val="clear" w:color="auto" w:fill="auto"/>
                            <w:vAlign w:val="center"/>
                          </w:tcPr>
                          <w:p w14:paraId="11FB7F7F"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第一區(蘆竹、大園、觀音)</w:t>
                            </w:r>
                          </w:p>
                        </w:tc>
                        <w:tc>
                          <w:tcPr>
                            <w:tcW w:w="721" w:type="pct"/>
                            <w:shd w:val="clear" w:color="auto" w:fill="auto"/>
                          </w:tcPr>
                          <w:p w14:paraId="7856EB6C"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102</w:t>
                            </w:r>
                          </w:p>
                        </w:tc>
                        <w:tc>
                          <w:tcPr>
                            <w:tcW w:w="735" w:type="pct"/>
                            <w:shd w:val="clear" w:color="auto" w:fill="auto"/>
                          </w:tcPr>
                          <w:p w14:paraId="39928898"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77</w:t>
                            </w:r>
                          </w:p>
                        </w:tc>
                        <w:tc>
                          <w:tcPr>
                            <w:tcW w:w="1069" w:type="pct"/>
                            <w:shd w:val="clear" w:color="auto" w:fill="auto"/>
                          </w:tcPr>
                          <w:p w14:paraId="458EFA86"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75.49</w:t>
                            </w:r>
                          </w:p>
                        </w:tc>
                      </w:tr>
                      <w:tr w:rsidR="009A5237" w:rsidRPr="00A012D7" w14:paraId="11387CC0" w14:textId="77777777" w:rsidTr="00BA1DE5">
                        <w:trPr>
                          <w:trHeight w:val="20"/>
                        </w:trPr>
                        <w:tc>
                          <w:tcPr>
                            <w:tcW w:w="2475" w:type="pct"/>
                            <w:shd w:val="clear" w:color="auto" w:fill="auto"/>
                            <w:vAlign w:val="center"/>
                          </w:tcPr>
                          <w:p w14:paraId="08A77DDE"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第二區(桃園)</w:t>
                            </w:r>
                          </w:p>
                        </w:tc>
                        <w:tc>
                          <w:tcPr>
                            <w:tcW w:w="721" w:type="pct"/>
                            <w:shd w:val="clear" w:color="auto" w:fill="auto"/>
                          </w:tcPr>
                          <w:p w14:paraId="1C94598F"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160</w:t>
                            </w:r>
                          </w:p>
                        </w:tc>
                        <w:tc>
                          <w:tcPr>
                            <w:tcW w:w="735" w:type="pct"/>
                            <w:shd w:val="clear" w:color="auto" w:fill="auto"/>
                          </w:tcPr>
                          <w:p w14:paraId="023C875D"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135</w:t>
                            </w:r>
                          </w:p>
                        </w:tc>
                        <w:tc>
                          <w:tcPr>
                            <w:tcW w:w="1069" w:type="pct"/>
                            <w:shd w:val="clear" w:color="auto" w:fill="auto"/>
                          </w:tcPr>
                          <w:p w14:paraId="6721A80A"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84.38</w:t>
                            </w:r>
                          </w:p>
                        </w:tc>
                      </w:tr>
                      <w:tr w:rsidR="009A5237" w:rsidRPr="00A012D7" w14:paraId="13AA7641" w14:textId="77777777" w:rsidTr="00BA1DE5">
                        <w:trPr>
                          <w:trHeight w:val="20"/>
                        </w:trPr>
                        <w:tc>
                          <w:tcPr>
                            <w:tcW w:w="2475" w:type="pct"/>
                            <w:shd w:val="clear" w:color="auto" w:fill="auto"/>
                            <w:vAlign w:val="center"/>
                          </w:tcPr>
                          <w:p w14:paraId="3F16988F"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第三區(楊梅、龍潭、新屋)</w:t>
                            </w:r>
                          </w:p>
                        </w:tc>
                        <w:tc>
                          <w:tcPr>
                            <w:tcW w:w="721" w:type="pct"/>
                            <w:shd w:val="clear" w:color="auto" w:fill="auto"/>
                          </w:tcPr>
                          <w:p w14:paraId="60E77260"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183</w:t>
                            </w:r>
                          </w:p>
                        </w:tc>
                        <w:tc>
                          <w:tcPr>
                            <w:tcW w:w="735" w:type="pct"/>
                            <w:shd w:val="clear" w:color="auto" w:fill="auto"/>
                          </w:tcPr>
                          <w:p w14:paraId="2A1BB135"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113</w:t>
                            </w:r>
                          </w:p>
                        </w:tc>
                        <w:tc>
                          <w:tcPr>
                            <w:tcW w:w="1069" w:type="pct"/>
                            <w:shd w:val="clear" w:color="auto" w:fill="auto"/>
                          </w:tcPr>
                          <w:p w14:paraId="0369FA0D"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61.75</w:t>
                            </w:r>
                          </w:p>
                        </w:tc>
                      </w:tr>
                      <w:tr w:rsidR="009A5237" w:rsidRPr="00A012D7" w14:paraId="0DB9E4A8" w14:textId="77777777" w:rsidTr="00BA1DE5">
                        <w:trPr>
                          <w:trHeight w:val="20"/>
                        </w:trPr>
                        <w:tc>
                          <w:tcPr>
                            <w:tcW w:w="2475" w:type="pct"/>
                            <w:shd w:val="clear" w:color="auto" w:fill="auto"/>
                            <w:vAlign w:val="center"/>
                          </w:tcPr>
                          <w:p w14:paraId="0D875191"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第四區(中壢)</w:t>
                            </w:r>
                          </w:p>
                        </w:tc>
                        <w:tc>
                          <w:tcPr>
                            <w:tcW w:w="721" w:type="pct"/>
                            <w:shd w:val="clear" w:color="auto" w:fill="auto"/>
                          </w:tcPr>
                          <w:p w14:paraId="1B50D2C3"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205</w:t>
                            </w:r>
                          </w:p>
                        </w:tc>
                        <w:tc>
                          <w:tcPr>
                            <w:tcW w:w="735" w:type="pct"/>
                            <w:shd w:val="clear" w:color="auto" w:fill="auto"/>
                          </w:tcPr>
                          <w:p w14:paraId="06B24754"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127</w:t>
                            </w:r>
                          </w:p>
                        </w:tc>
                        <w:tc>
                          <w:tcPr>
                            <w:tcW w:w="1069" w:type="pct"/>
                            <w:shd w:val="clear" w:color="auto" w:fill="auto"/>
                          </w:tcPr>
                          <w:p w14:paraId="006715BF"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61.95</w:t>
                            </w:r>
                          </w:p>
                        </w:tc>
                      </w:tr>
                      <w:tr w:rsidR="009A5237" w:rsidRPr="00A012D7" w14:paraId="09B2A3F4" w14:textId="77777777" w:rsidTr="00BA1DE5">
                        <w:trPr>
                          <w:trHeight w:val="20"/>
                        </w:trPr>
                        <w:tc>
                          <w:tcPr>
                            <w:tcW w:w="2475" w:type="pct"/>
                            <w:shd w:val="clear" w:color="auto" w:fill="auto"/>
                            <w:vAlign w:val="center"/>
                          </w:tcPr>
                          <w:p w14:paraId="2F85B137"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第五區(平鎮、大溪、復興)</w:t>
                            </w:r>
                          </w:p>
                        </w:tc>
                        <w:tc>
                          <w:tcPr>
                            <w:tcW w:w="721" w:type="pct"/>
                            <w:shd w:val="clear" w:color="auto" w:fill="auto"/>
                          </w:tcPr>
                          <w:p w14:paraId="36EC44F5"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208</w:t>
                            </w:r>
                          </w:p>
                        </w:tc>
                        <w:tc>
                          <w:tcPr>
                            <w:tcW w:w="735" w:type="pct"/>
                            <w:shd w:val="clear" w:color="auto" w:fill="auto"/>
                          </w:tcPr>
                          <w:p w14:paraId="211E3CFA"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118</w:t>
                            </w:r>
                          </w:p>
                        </w:tc>
                        <w:tc>
                          <w:tcPr>
                            <w:tcW w:w="1069" w:type="pct"/>
                            <w:shd w:val="clear" w:color="auto" w:fill="auto"/>
                          </w:tcPr>
                          <w:p w14:paraId="201611B9"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56.73</w:t>
                            </w:r>
                          </w:p>
                        </w:tc>
                      </w:tr>
                      <w:tr w:rsidR="009A5237" w:rsidRPr="00A012D7" w14:paraId="233C8E33" w14:textId="77777777" w:rsidTr="00BA1DE5">
                        <w:trPr>
                          <w:trHeight w:val="20"/>
                        </w:trPr>
                        <w:tc>
                          <w:tcPr>
                            <w:tcW w:w="2475" w:type="pct"/>
                            <w:shd w:val="clear" w:color="auto" w:fill="auto"/>
                            <w:vAlign w:val="center"/>
                          </w:tcPr>
                          <w:p w14:paraId="25486E88" w14:textId="77777777" w:rsidR="00480206" w:rsidRPr="00A012D7" w:rsidRDefault="00480206" w:rsidP="00A012D7">
                            <w:pPr>
                              <w:spacing w:line="300" w:lineRule="exact"/>
                              <w:ind w:rightChars="-23" w:right="-64" w:firstLineChars="0" w:firstLine="0"/>
                              <w:rPr>
                                <w:color w:val="000000" w:themeColor="text1"/>
                                <w:sz w:val="20"/>
                                <w:szCs w:val="20"/>
                              </w:rPr>
                            </w:pPr>
                            <w:r w:rsidRPr="00A012D7">
                              <w:rPr>
                                <w:rFonts w:hint="eastAsia"/>
                                <w:color w:val="000000" w:themeColor="text1"/>
                                <w:sz w:val="20"/>
                                <w:szCs w:val="20"/>
                              </w:rPr>
                              <w:t>第六區(八德、龜山)</w:t>
                            </w:r>
                          </w:p>
                        </w:tc>
                        <w:tc>
                          <w:tcPr>
                            <w:tcW w:w="721" w:type="pct"/>
                            <w:shd w:val="clear" w:color="auto" w:fill="auto"/>
                          </w:tcPr>
                          <w:p w14:paraId="66C5154C"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595</w:t>
                            </w:r>
                          </w:p>
                        </w:tc>
                        <w:tc>
                          <w:tcPr>
                            <w:tcW w:w="735" w:type="pct"/>
                            <w:shd w:val="clear" w:color="auto" w:fill="auto"/>
                          </w:tcPr>
                          <w:p w14:paraId="31CEDFCC"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226</w:t>
                            </w:r>
                          </w:p>
                        </w:tc>
                        <w:tc>
                          <w:tcPr>
                            <w:tcW w:w="1069" w:type="pct"/>
                            <w:shd w:val="clear" w:color="auto" w:fill="auto"/>
                          </w:tcPr>
                          <w:p w14:paraId="686C711F" w14:textId="77777777" w:rsidR="00480206" w:rsidRPr="00A012D7" w:rsidRDefault="00480206" w:rsidP="00A012D7">
                            <w:pPr>
                              <w:spacing w:line="300" w:lineRule="exact"/>
                              <w:ind w:rightChars="-23" w:right="-64" w:firstLineChars="0" w:firstLine="0"/>
                              <w:jc w:val="right"/>
                              <w:rPr>
                                <w:color w:val="000000" w:themeColor="text1"/>
                                <w:sz w:val="20"/>
                                <w:szCs w:val="20"/>
                              </w:rPr>
                            </w:pPr>
                            <w:r w:rsidRPr="00A012D7">
                              <w:rPr>
                                <w:color w:val="000000" w:themeColor="text1"/>
                                <w:sz w:val="20"/>
                                <w:szCs w:val="20"/>
                              </w:rPr>
                              <w:t>37.98</w:t>
                            </w:r>
                          </w:p>
                        </w:tc>
                      </w:tr>
                    </w:tbl>
                    <w:p w14:paraId="65280F7E" w14:textId="77777777" w:rsidR="00480206" w:rsidRPr="00A012D7" w:rsidRDefault="00480206" w:rsidP="00A012D7">
                      <w:pPr>
                        <w:spacing w:line="200" w:lineRule="exact"/>
                        <w:ind w:leftChars="1" w:left="453" w:hangingChars="250" w:hanging="450"/>
                        <w:rPr>
                          <w:color w:val="000000" w:themeColor="text1"/>
                          <w:sz w:val="18"/>
                          <w:szCs w:val="18"/>
                        </w:rPr>
                      </w:pPr>
                      <w:r w:rsidRPr="00A012D7">
                        <w:rPr>
                          <w:rFonts w:hint="eastAsia"/>
                          <w:color w:val="000000" w:themeColor="text1"/>
                          <w:sz w:val="18"/>
                          <w:szCs w:val="18"/>
                        </w:rPr>
                        <w:t>資料來源：整理自</w:t>
                      </w:r>
                      <w:r>
                        <w:rPr>
                          <w:rFonts w:hint="eastAsia"/>
                          <w:color w:val="000000" w:themeColor="text1"/>
                          <w:sz w:val="18"/>
                          <w:szCs w:val="18"/>
                        </w:rPr>
                        <w:t>婦幼發展局</w:t>
                      </w:r>
                      <w:r w:rsidRPr="00A012D7">
                        <w:rPr>
                          <w:rFonts w:hint="eastAsia"/>
                          <w:color w:val="000000" w:themeColor="text1"/>
                          <w:sz w:val="18"/>
                          <w:szCs w:val="18"/>
                        </w:rPr>
                        <w:t>提供資料。</w:t>
                      </w:r>
                    </w:p>
                  </w:txbxContent>
                </v:textbox>
                <w10:wrap type="tight"/>
              </v:shape>
            </w:pict>
          </mc:Fallback>
        </mc:AlternateContent>
      </w:r>
      <w:r w:rsidR="00480206" w:rsidRPr="00F514F7">
        <w:rPr>
          <w:rFonts w:cs="Times New Roman" w:hint="eastAsia"/>
          <w:b w:val="0"/>
          <w:color w:val="000000" w:themeColor="text1"/>
          <w:sz w:val="24"/>
          <w:szCs w:val="22"/>
        </w:rPr>
        <w:t>為完善居家托育人員管理制度及精進托育人員照顧知能，社會局移撥計畫經費</w:t>
      </w:r>
      <w:r w:rsidR="00480206" w:rsidRPr="00F514F7">
        <w:rPr>
          <w:rFonts w:cs="Times New Roman"/>
          <w:b w:val="0"/>
          <w:color w:val="000000" w:themeColor="text1"/>
          <w:sz w:val="24"/>
          <w:szCs w:val="22"/>
        </w:rPr>
        <w:t>4,</w:t>
      </w:r>
      <w:r w:rsidR="00480206" w:rsidRPr="00F514F7">
        <w:rPr>
          <w:rFonts w:cs="Times New Roman" w:hint="eastAsia"/>
          <w:b w:val="0"/>
          <w:color w:val="000000" w:themeColor="text1"/>
          <w:sz w:val="24"/>
          <w:szCs w:val="22"/>
        </w:rPr>
        <w:t>540</w:t>
      </w:r>
      <w:r w:rsidR="00480206" w:rsidRPr="00F514F7">
        <w:rPr>
          <w:rFonts w:cs="Times New Roman"/>
          <w:b w:val="0"/>
          <w:color w:val="000000" w:themeColor="text1"/>
          <w:sz w:val="24"/>
          <w:szCs w:val="22"/>
        </w:rPr>
        <w:t>萬</w:t>
      </w:r>
      <w:r w:rsidR="00480206" w:rsidRPr="00F514F7">
        <w:rPr>
          <w:rFonts w:cs="Times New Roman" w:hint="eastAsia"/>
          <w:b w:val="0"/>
          <w:color w:val="000000" w:themeColor="text1"/>
          <w:sz w:val="24"/>
          <w:szCs w:val="22"/>
        </w:rPr>
        <w:t>餘</w:t>
      </w:r>
      <w:r w:rsidR="00480206" w:rsidRPr="00F514F7">
        <w:rPr>
          <w:rFonts w:cs="Times New Roman"/>
          <w:b w:val="0"/>
          <w:color w:val="000000" w:themeColor="text1"/>
          <w:sz w:val="24"/>
          <w:szCs w:val="22"/>
        </w:rPr>
        <w:t>元至婦幼發展局</w:t>
      </w:r>
      <w:r w:rsidR="00480206" w:rsidRPr="00F514F7">
        <w:rPr>
          <w:rFonts w:cs="Times New Roman" w:hint="eastAsia"/>
          <w:b w:val="0"/>
          <w:color w:val="000000" w:themeColor="text1"/>
          <w:sz w:val="24"/>
          <w:szCs w:val="22"/>
        </w:rPr>
        <w:t>，實際列支4</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187萬餘元（92.23％）</w:t>
      </w:r>
      <w:r w:rsidR="00480206" w:rsidRPr="00F514F7">
        <w:rPr>
          <w:rFonts w:cs="Times New Roman"/>
          <w:b w:val="0"/>
          <w:color w:val="000000" w:themeColor="text1"/>
          <w:sz w:val="24"/>
          <w:szCs w:val="22"/>
        </w:rPr>
        <w:t>，委外辦理居家托育服務中心（下稱家托中心），提供托育人員管理、托育補助之申請</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育兒諮詢</w:t>
      </w:r>
      <w:r w:rsidR="00480206" w:rsidRPr="00F514F7">
        <w:rPr>
          <w:rFonts w:cs="Times New Roman" w:hint="eastAsia"/>
          <w:b w:val="0"/>
          <w:color w:val="000000" w:themeColor="text1"/>
          <w:sz w:val="24"/>
          <w:szCs w:val="22"/>
        </w:rPr>
        <w:t>、定點臨時托育（下稱定點臨托）</w:t>
      </w:r>
      <w:r w:rsidR="00480206" w:rsidRPr="00F514F7">
        <w:rPr>
          <w:rFonts w:cs="Times New Roman"/>
          <w:b w:val="0"/>
          <w:color w:val="000000" w:themeColor="text1"/>
          <w:sz w:val="24"/>
          <w:szCs w:val="22"/>
        </w:rPr>
        <w:t>等服務</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113年度</w:t>
      </w:r>
      <w:r w:rsidR="00480206" w:rsidRPr="00F514F7">
        <w:rPr>
          <w:rFonts w:cs="Times New Roman" w:hint="eastAsia"/>
          <w:b w:val="0"/>
          <w:color w:val="000000" w:themeColor="text1"/>
          <w:sz w:val="24"/>
          <w:szCs w:val="22"/>
        </w:rPr>
        <w:t>依</w:t>
      </w:r>
      <w:r w:rsidR="00480206" w:rsidRPr="00F514F7">
        <w:rPr>
          <w:rFonts w:cs="Times New Roman"/>
          <w:b w:val="0"/>
          <w:color w:val="000000" w:themeColor="text1"/>
          <w:sz w:val="24"/>
          <w:szCs w:val="22"/>
        </w:rPr>
        <w:t>桃園市</w:t>
      </w:r>
      <w:r w:rsidR="00480206" w:rsidRPr="00F514F7">
        <w:rPr>
          <w:rFonts w:cs="Times New Roman" w:hint="eastAsia"/>
          <w:b w:val="0"/>
          <w:color w:val="000000" w:themeColor="text1"/>
          <w:sz w:val="24"/>
          <w:szCs w:val="22"/>
        </w:rPr>
        <w:t>13個行政區劃分</w:t>
      </w:r>
      <w:r w:rsidR="00480206" w:rsidRPr="00F514F7">
        <w:rPr>
          <w:rFonts w:cs="Times New Roman"/>
          <w:b w:val="0"/>
          <w:color w:val="000000" w:themeColor="text1"/>
          <w:sz w:val="24"/>
          <w:szCs w:val="22"/>
        </w:rPr>
        <w:t>6區</w:t>
      </w:r>
      <w:r w:rsidR="00480206" w:rsidRPr="00F514F7">
        <w:rPr>
          <w:rFonts w:cs="Times New Roman" w:hint="eastAsia"/>
          <w:b w:val="0"/>
          <w:color w:val="000000" w:themeColor="text1"/>
          <w:sz w:val="24"/>
          <w:szCs w:val="22"/>
        </w:rPr>
        <w:t>分別設置</w:t>
      </w:r>
      <w:r w:rsidR="00480206" w:rsidRPr="00F514F7">
        <w:rPr>
          <w:rFonts w:cs="Times New Roman"/>
          <w:b w:val="0"/>
          <w:color w:val="000000" w:themeColor="text1"/>
          <w:sz w:val="24"/>
          <w:szCs w:val="22"/>
        </w:rPr>
        <w:t>家托中心</w:t>
      </w:r>
      <w:r w:rsidR="00480206" w:rsidRPr="00F514F7">
        <w:rPr>
          <w:rFonts w:cs="Times New Roman" w:hint="eastAsia"/>
          <w:b w:val="0"/>
          <w:color w:val="000000" w:themeColor="text1"/>
          <w:sz w:val="24"/>
          <w:szCs w:val="22"/>
        </w:rPr>
        <w:t>。經查執行情形，核有：（1）依居家式托育服務提供者登記及管理辦法（下稱家托管理辦法）</w:t>
      </w:r>
      <w:r w:rsidR="00480206" w:rsidRPr="00F514F7">
        <w:rPr>
          <w:rFonts w:cs="Times New Roman"/>
          <w:b w:val="0"/>
          <w:color w:val="000000" w:themeColor="text1"/>
          <w:sz w:val="24"/>
          <w:szCs w:val="22"/>
        </w:rPr>
        <w:t>規定，直轄市、縣（市）主管機關應於托育人員每次新收托兒童之日起30日內完成新收托訪視；托育人員初次收托兒童於1年內訪視4次；收托兒童1年以上者，每年</w:t>
      </w:r>
      <w:r w:rsidR="00480206" w:rsidRPr="00F514F7">
        <w:rPr>
          <w:rFonts w:cs="Times New Roman" w:hint="eastAsia"/>
          <w:b w:val="0"/>
          <w:color w:val="000000" w:themeColor="text1"/>
          <w:sz w:val="24"/>
          <w:szCs w:val="22"/>
        </w:rPr>
        <w:t>例行</w:t>
      </w:r>
      <w:r w:rsidR="00480206" w:rsidRPr="00F514F7">
        <w:rPr>
          <w:rFonts w:cs="Times New Roman"/>
          <w:b w:val="0"/>
          <w:color w:val="000000" w:themeColor="text1"/>
          <w:sz w:val="24"/>
          <w:szCs w:val="22"/>
        </w:rPr>
        <w:t>訪視2次，主管機關辦理各項訪視得視托育人員收托情形，增加訪視次數</w:t>
      </w:r>
      <w:r w:rsidR="00480206" w:rsidRPr="00F514F7">
        <w:rPr>
          <w:rFonts w:cs="Times New Roman" w:hint="eastAsia"/>
          <w:b w:val="0"/>
          <w:color w:val="000000" w:themeColor="text1"/>
          <w:sz w:val="24"/>
          <w:szCs w:val="22"/>
        </w:rPr>
        <w:t>。經查家托中心實施計畫以受委託之專責機構每年須依家托管理辦法所訂之訪視次數至少達</w:t>
      </w:r>
      <w:r w:rsidR="00480206" w:rsidRPr="00F514F7">
        <w:rPr>
          <w:rFonts w:cs="Times New Roman"/>
          <w:b w:val="0"/>
          <w:color w:val="000000" w:themeColor="text1"/>
          <w:sz w:val="24"/>
          <w:szCs w:val="22"/>
        </w:rPr>
        <w:t>90％，</w:t>
      </w:r>
      <w:r w:rsidR="00480206">
        <w:rPr>
          <w:rFonts w:cs="Times New Roman" w:hint="eastAsia"/>
          <w:b w:val="0"/>
          <w:color w:val="000000" w:themeColor="text1"/>
          <w:sz w:val="24"/>
          <w:szCs w:val="22"/>
        </w:rPr>
        <w:t>核與</w:t>
      </w:r>
      <w:r w:rsidR="00480206" w:rsidRPr="00F514F7">
        <w:rPr>
          <w:rFonts w:cs="Times New Roman" w:hint="eastAsia"/>
          <w:b w:val="0"/>
          <w:color w:val="000000" w:themeColor="text1"/>
          <w:sz w:val="24"/>
          <w:szCs w:val="22"/>
        </w:rPr>
        <w:t>前開辦法所訂之新收托訪視、初次訪視及例行訪視次數</w:t>
      </w:r>
      <w:r w:rsidR="00480206">
        <w:rPr>
          <w:rFonts w:cs="Times New Roman" w:hint="eastAsia"/>
          <w:b w:val="0"/>
          <w:color w:val="000000" w:themeColor="text1"/>
          <w:sz w:val="24"/>
          <w:szCs w:val="22"/>
        </w:rPr>
        <w:t>應達100％且</w:t>
      </w:r>
      <w:r w:rsidR="00480206" w:rsidRPr="00F514F7">
        <w:rPr>
          <w:rFonts w:cs="Times New Roman" w:hint="eastAsia"/>
          <w:b w:val="0"/>
          <w:color w:val="000000" w:themeColor="text1"/>
          <w:sz w:val="24"/>
          <w:szCs w:val="22"/>
        </w:rPr>
        <w:t>為強制規定未合，允宜檢討修訂相關規範，以完善居家托育訪視制度；（</w:t>
      </w:r>
      <w:r w:rsidR="00480206">
        <w:rPr>
          <w:rFonts w:cs="Times New Roman" w:hint="eastAsia"/>
          <w:b w:val="0"/>
          <w:color w:val="000000" w:themeColor="text1"/>
          <w:sz w:val="24"/>
          <w:szCs w:val="22"/>
        </w:rPr>
        <w:t>2</w:t>
      </w:r>
      <w:r w:rsidR="00480206" w:rsidRPr="00F514F7">
        <w:rPr>
          <w:rFonts w:cs="Times New Roman"/>
          <w:b w:val="0"/>
          <w:color w:val="000000" w:themeColor="text1"/>
          <w:sz w:val="24"/>
          <w:szCs w:val="22"/>
        </w:rPr>
        <w:t>）113</w:t>
      </w:r>
      <w:r w:rsidR="00480206" w:rsidRPr="00F514F7">
        <w:rPr>
          <w:rFonts w:cs="Times New Roman" w:hint="eastAsia"/>
          <w:b w:val="0"/>
          <w:color w:val="000000" w:themeColor="text1"/>
          <w:sz w:val="24"/>
          <w:szCs w:val="22"/>
        </w:rPr>
        <w:t>年度</w:t>
      </w:r>
      <w:r w:rsidR="00480206">
        <w:rPr>
          <w:rFonts w:cs="Times New Roman" w:hint="eastAsia"/>
          <w:b w:val="0"/>
          <w:color w:val="000000" w:themeColor="text1"/>
          <w:sz w:val="24"/>
          <w:szCs w:val="22"/>
        </w:rPr>
        <w:t>家托中心服務媒合</w:t>
      </w:r>
      <w:r w:rsidR="00480206" w:rsidRPr="00F514F7">
        <w:rPr>
          <w:rFonts w:cs="Times New Roman"/>
          <w:b w:val="0"/>
          <w:color w:val="000000" w:themeColor="text1"/>
          <w:sz w:val="24"/>
          <w:szCs w:val="22"/>
        </w:rPr>
        <w:t>家長需求總件數1,</w:t>
      </w:r>
      <w:r w:rsidR="00480206" w:rsidRPr="00F514F7">
        <w:rPr>
          <w:rFonts w:cs="Times New Roman" w:hint="eastAsia"/>
          <w:b w:val="0"/>
          <w:color w:val="000000" w:themeColor="text1"/>
          <w:sz w:val="24"/>
          <w:szCs w:val="22"/>
        </w:rPr>
        <w:t>453</w:t>
      </w:r>
      <w:r w:rsidR="00480206" w:rsidRPr="00F514F7">
        <w:rPr>
          <w:rFonts w:cs="Times New Roman"/>
          <w:b w:val="0"/>
          <w:color w:val="000000" w:themeColor="text1"/>
          <w:sz w:val="24"/>
          <w:szCs w:val="22"/>
        </w:rPr>
        <w:t>案，媒合成功案件總數</w:t>
      </w:r>
      <w:r w:rsidR="00480206" w:rsidRPr="00F514F7">
        <w:rPr>
          <w:rFonts w:cs="Times New Roman" w:hint="eastAsia"/>
          <w:b w:val="0"/>
          <w:color w:val="000000" w:themeColor="text1"/>
          <w:sz w:val="24"/>
          <w:szCs w:val="22"/>
        </w:rPr>
        <w:t>796</w:t>
      </w:r>
      <w:r w:rsidR="00480206" w:rsidRPr="00F514F7">
        <w:rPr>
          <w:rFonts w:cs="Times New Roman"/>
          <w:b w:val="0"/>
          <w:color w:val="000000" w:themeColor="text1"/>
          <w:sz w:val="24"/>
          <w:szCs w:val="22"/>
        </w:rPr>
        <w:t>案，整體媒合成功率為5</w:t>
      </w:r>
      <w:r w:rsidR="00480206" w:rsidRPr="00F514F7">
        <w:rPr>
          <w:rFonts w:cs="Times New Roman" w:hint="eastAsia"/>
          <w:b w:val="0"/>
          <w:color w:val="000000" w:themeColor="text1"/>
          <w:sz w:val="24"/>
          <w:szCs w:val="22"/>
        </w:rPr>
        <w:t>4.78</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，僅第一區</w:t>
      </w:r>
      <w:r w:rsidR="00480206" w:rsidRPr="00F514F7">
        <w:rPr>
          <w:rFonts w:cs="Times New Roman"/>
          <w:b w:val="0"/>
          <w:color w:val="000000" w:themeColor="text1"/>
          <w:sz w:val="24"/>
          <w:szCs w:val="22"/>
        </w:rPr>
        <w:t>(蘆竹、大園、觀音)</w:t>
      </w:r>
      <w:r w:rsidR="00480206" w:rsidRPr="00F514F7">
        <w:rPr>
          <w:rFonts w:cs="Times New Roman" w:hint="eastAsia"/>
          <w:b w:val="0"/>
          <w:color w:val="000000" w:themeColor="text1"/>
          <w:sz w:val="24"/>
          <w:szCs w:val="22"/>
        </w:rPr>
        <w:t>及</w:t>
      </w:r>
      <w:r w:rsidR="00480206" w:rsidRPr="00F514F7">
        <w:rPr>
          <w:rFonts w:cs="Times New Roman"/>
          <w:b w:val="0"/>
          <w:color w:val="000000" w:themeColor="text1"/>
          <w:sz w:val="24"/>
          <w:szCs w:val="22"/>
        </w:rPr>
        <w:t>第</w:t>
      </w:r>
      <w:r w:rsidR="00480206" w:rsidRPr="00F514F7">
        <w:rPr>
          <w:rFonts w:cs="Times New Roman" w:hint="eastAsia"/>
          <w:b w:val="0"/>
          <w:color w:val="000000" w:themeColor="text1"/>
          <w:sz w:val="24"/>
          <w:szCs w:val="22"/>
        </w:rPr>
        <w:t>二</w:t>
      </w:r>
      <w:r w:rsidR="00480206" w:rsidRPr="00F514F7">
        <w:rPr>
          <w:rFonts w:cs="Times New Roman"/>
          <w:b w:val="0"/>
          <w:color w:val="000000" w:themeColor="text1"/>
          <w:sz w:val="24"/>
          <w:szCs w:val="22"/>
        </w:rPr>
        <w:t>區（</w:t>
      </w:r>
      <w:r w:rsidR="00480206" w:rsidRPr="00F514F7">
        <w:rPr>
          <w:rFonts w:cs="Times New Roman" w:hint="eastAsia"/>
          <w:b w:val="0"/>
          <w:color w:val="000000" w:themeColor="text1"/>
          <w:sz w:val="24"/>
          <w:szCs w:val="22"/>
        </w:rPr>
        <w:t>桃園</w:t>
      </w:r>
      <w:r w:rsidR="00480206" w:rsidRPr="00F514F7">
        <w:rPr>
          <w:rFonts w:cs="Times New Roman"/>
          <w:b w:val="0"/>
          <w:color w:val="000000" w:themeColor="text1"/>
          <w:sz w:val="24"/>
          <w:szCs w:val="22"/>
        </w:rPr>
        <w:t>）家托中心媒合</w:t>
      </w:r>
      <w:r w:rsidR="00480206" w:rsidRPr="00F514F7">
        <w:rPr>
          <w:rFonts w:cs="Times New Roman" w:hint="eastAsia"/>
          <w:b w:val="0"/>
          <w:color w:val="000000" w:themeColor="text1"/>
          <w:sz w:val="24"/>
          <w:szCs w:val="22"/>
        </w:rPr>
        <w:t>成功</w:t>
      </w:r>
      <w:r w:rsidR="00480206" w:rsidRPr="00F514F7">
        <w:rPr>
          <w:rFonts w:cs="Times New Roman"/>
          <w:b w:val="0"/>
          <w:color w:val="000000" w:themeColor="text1"/>
          <w:sz w:val="24"/>
          <w:szCs w:val="22"/>
        </w:rPr>
        <w:t>率</w:t>
      </w:r>
      <w:r w:rsidR="00480206" w:rsidRPr="00F514F7">
        <w:rPr>
          <w:rFonts w:cs="Times New Roman" w:hint="eastAsia"/>
          <w:b w:val="0"/>
          <w:color w:val="000000" w:themeColor="text1"/>
          <w:sz w:val="24"/>
          <w:szCs w:val="22"/>
        </w:rPr>
        <w:t>達7成</w:t>
      </w:r>
      <w:r w:rsidR="00480206" w:rsidRPr="00F514F7">
        <w:rPr>
          <w:rFonts w:cs="Times New Roman"/>
          <w:b w:val="0"/>
          <w:color w:val="000000" w:themeColor="text1"/>
          <w:sz w:val="24"/>
          <w:szCs w:val="22"/>
        </w:rPr>
        <w:t>（表</w:t>
      </w:r>
      <w:r w:rsidR="00480206" w:rsidRPr="00F514F7">
        <w:rPr>
          <w:rFonts w:cs="Times New Roman" w:hint="eastAsia"/>
          <w:b w:val="0"/>
          <w:color w:val="000000" w:themeColor="text1"/>
          <w:sz w:val="24"/>
          <w:szCs w:val="22"/>
        </w:rPr>
        <w:t>6</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，其餘各區</w:t>
      </w:r>
      <w:r w:rsidR="00480206" w:rsidRPr="00F514F7">
        <w:rPr>
          <w:rFonts w:cs="Times New Roman"/>
          <w:b w:val="0"/>
          <w:color w:val="000000" w:themeColor="text1"/>
          <w:sz w:val="24"/>
          <w:szCs w:val="22"/>
        </w:rPr>
        <w:t>媒合</w:t>
      </w:r>
      <w:r w:rsidR="00480206" w:rsidRPr="00F514F7">
        <w:rPr>
          <w:rFonts w:cs="Times New Roman" w:hint="eastAsia"/>
          <w:b w:val="0"/>
          <w:color w:val="000000" w:themeColor="text1"/>
          <w:sz w:val="24"/>
          <w:szCs w:val="22"/>
        </w:rPr>
        <w:t>率欠佳</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且各家托中心未</w:t>
      </w:r>
      <w:r w:rsidR="00480206" w:rsidRPr="00F514F7">
        <w:rPr>
          <w:rFonts w:cs="Times New Roman"/>
          <w:b w:val="0"/>
          <w:color w:val="000000" w:themeColor="text1"/>
          <w:sz w:val="24"/>
          <w:szCs w:val="22"/>
        </w:rPr>
        <w:t>依</w:t>
      </w:r>
      <w:r w:rsidR="00480206" w:rsidRPr="00F514F7">
        <w:rPr>
          <w:rFonts w:cs="Times New Roman" w:hint="eastAsia"/>
          <w:b w:val="0"/>
          <w:color w:val="000000" w:themeColor="text1"/>
          <w:sz w:val="24"/>
          <w:szCs w:val="22"/>
        </w:rPr>
        <w:t>直轄市縣市政府居家托育服務中心執行業務處理原則</w:t>
      </w:r>
      <w:r w:rsidR="00480206" w:rsidRPr="00F514F7">
        <w:rPr>
          <w:rFonts w:cs="Times New Roman"/>
          <w:b w:val="0"/>
          <w:color w:val="000000" w:themeColor="text1"/>
          <w:sz w:val="24"/>
          <w:szCs w:val="22"/>
        </w:rPr>
        <w:t>辦理家長意見調查及回饋，允宜督促委外單位落實依規定辦理，以確實瞭解家長需求及回饋意見，作為來年改善策進之參據，俾提升托育服務品質及媒合成功率</w:t>
      </w:r>
      <w:r w:rsidR="00480206" w:rsidRPr="00F514F7">
        <w:rPr>
          <w:rFonts w:cs="Times New Roman" w:hint="eastAsia"/>
          <w:b w:val="0"/>
          <w:color w:val="000000" w:themeColor="text1"/>
          <w:sz w:val="24"/>
          <w:szCs w:val="22"/>
        </w:rPr>
        <w:t>；(</w:t>
      </w:r>
      <w:r w:rsidR="00480206">
        <w:rPr>
          <w:rFonts w:cs="Times New Roman" w:hint="eastAsia"/>
          <w:b w:val="0"/>
          <w:color w:val="000000" w:themeColor="text1"/>
          <w:sz w:val="24"/>
          <w:szCs w:val="22"/>
        </w:rPr>
        <w:t>3</w:t>
      </w:r>
      <w:r w:rsidR="00480206" w:rsidRPr="00F514F7">
        <w:rPr>
          <w:rFonts w:cs="Times New Roman" w:hint="eastAsia"/>
          <w:b w:val="0"/>
          <w:color w:val="000000" w:themeColor="text1"/>
          <w:sz w:val="24"/>
          <w:szCs w:val="22"/>
        </w:rPr>
        <w:t>)為打造友善托育環境，婦幼發展局承接社會局移撥業務，積極佈建定點臨托資源，臨托地點自</w:t>
      </w:r>
      <w:r w:rsidR="00480206" w:rsidRPr="00F514F7">
        <w:rPr>
          <w:rFonts w:cs="Times New Roman"/>
          <w:b w:val="0"/>
          <w:color w:val="000000" w:themeColor="text1"/>
          <w:sz w:val="24"/>
          <w:szCs w:val="22"/>
        </w:rPr>
        <w:t>112年10月開辦時之3處增加</w:t>
      </w:r>
      <w:r w:rsidR="00480206" w:rsidRPr="00F514F7">
        <w:rPr>
          <w:rFonts w:cs="Times New Roman"/>
          <w:b w:val="0"/>
          <w:color w:val="000000" w:themeColor="text1"/>
          <w:sz w:val="24"/>
          <w:szCs w:val="22"/>
        </w:rPr>
        <w:lastRenderedPageBreak/>
        <w:t>至</w:t>
      </w:r>
      <w:r w:rsidR="00480206" w:rsidRPr="00F514F7">
        <w:rPr>
          <w:rFonts w:cs="Times New Roman" w:hint="eastAsia"/>
          <w:b w:val="0"/>
          <w:color w:val="000000" w:themeColor="text1"/>
          <w:sz w:val="24"/>
          <w:szCs w:val="22"/>
        </w:rPr>
        <w:t>113年度之</w:t>
      </w:r>
      <w:r w:rsidR="0025498D">
        <w:rPr>
          <w:rFonts w:cs="Times New Roman" w:hint="eastAsia"/>
          <w:b w:val="0"/>
          <w:color w:val="000000" w:themeColor="text1"/>
          <w:sz w:val="24"/>
          <w:szCs w:val="22"/>
        </w:rPr>
        <w:t>43</w:t>
      </w:r>
      <w:r w:rsidR="00480206" w:rsidRPr="00F514F7">
        <w:rPr>
          <w:rFonts w:cs="Times New Roman"/>
          <w:b w:val="0"/>
          <w:color w:val="000000" w:themeColor="text1"/>
          <w:sz w:val="24"/>
          <w:szCs w:val="22"/>
        </w:rPr>
        <w:t>處</w:t>
      </w:r>
      <w:r w:rsidR="00480206" w:rsidRPr="00F514F7">
        <w:rPr>
          <w:rFonts w:cs="Times New Roman" w:hint="eastAsia"/>
          <w:b w:val="0"/>
          <w:color w:val="000000" w:themeColor="text1"/>
          <w:sz w:val="24"/>
          <w:szCs w:val="22"/>
        </w:rPr>
        <w:t>，截至113年底止，</w:t>
      </w:r>
      <w:r w:rsidR="00480206" w:rsidRPr="00F514F7">
        <w:rPr>
          <w:rFonts w:cs="Times New Roman"/>
          <w:b w:val="0"/>
          <w:color w:val="000000" w:themeColor="text1"/>
          <w:sz w:val="24"/>
          <w:szCs w:val="22"/>
        </w:rPr>
        <w:t>定點臨托服務量</w:t>
      </w:r>
      <w:r w:rsidR="00480206" w:rsidRPr="00F514F7">
        <w:rPr>
          <w:rFonts w:cs="Times New Roman" w:hint="eastAsia"/>
          <w:b w:val="0"/>
          <w:color w:val="000000" w:themeColor="text1"/>
          <w:sz w:val="24"/>
          <w:szCs w:val="22"/>
        </w:rPr>
        <w:t>多</w:t>
      </w:r>
      <w:r w:rsidR="00480206" w:rsidRPr="00F514F7">
        <w:rPr>
          <w:rFonts w:cs="Times New Roman"/>
          <w:b w:val="0"/>
          <w:color w:val="000000" w:themeColor="text1"/>
          <w:sz w:val="24"/>
          <w:szCs w:val="22"/>
        </w:rPr>
        <w:t>集中於家托中心，</w:t>
      </w:r>
      <w:r w:rsidR="00480206" w:rsidRPr="00F514F7">
        <w:rPr>
          <w:rFonts w:cs="Times New Roman" w:hint="eastAsia"/>
          <w:b w:val="0"/>
          <w:color w:val="000000" w:themeColor="text1"/>
          <w:sz w:val="24"/>
          <w:szCs w:val="22"/>
        </w:rPr>
        <w:t>且</w:t>
      </w:r>
      <w:r w:rsidR="00480206" w:rsidRPr="00F514F7">
        <w:rPr>
          <w:rFonts w:cs="Times New Roman"/>
          <w:b w:val="0"/>
          <w:color w:val="000000" w:themeColor="text1"/>
          <w:sz w:val="24"/>
          <w:szCs w:val="22"/>
        </w:rPr>
        <w:t>使用人次約為使用人數</w:t>
      </w:r>
      <w:r w:rsidR="00480206">
        <w:rPr>
          <w:rFonts w:cs="Times New Roman" w:hint="eastAsia"/>
          <w:b w:val="0"/>
          <w:color w:val="000000" w:themeColor="text1"/>
          <w:sz w:val="24"/>
          <w:szCs w:val="22"/>
        </w:rPr>
        <w:t>4</w:t>
      </w:r>
      <w:r w:rsidR="00480206" w:rsidRPr="00F514F7">
        <w:rPr>
          <w:rFonts w:cs="Times New Roman"/>
          <w:b w:val="0"/>
          <w:color w:val="000000" w:themeColor="text1"/>
          <w:sz w:val="24"/>
          <w:szCs w:val="22"/>
        </w:rPr>
        <w:t>倍以上</w:t>
      </w:r>
      <w:r w:rsidR="00480206" w:rsidRPr="00F514F7">
        <w:rPr>
          <w:rFonts w:cs="Times New Roman" w:hint="eastAsia"/>
          <w:b w:val="0"/>
          <w:color w:val="000000" w:themeColor="text1"/>
          <w:sz w:val="24"/>
          <w:szCs w:val="22"/>
        </w:rPr>
        <w:t>(表7)</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送托幼兒</w:t>
      </w:r>
      <w:r w:rsidR="00480206" w:rsidRPr="00F514F7">
        <w:rPr>
          <w:rFonts w:cs="Times New Roman"/>
          <w:b w:val="0"/>
          <w:color w:val="000000" w:themeColor="text1"/>
          <w:sz w:val="24"/>
          <w:szCs w:val="22"/>
        </w:rPr>
        <w:t>重複性較高，</w:t>
      </w:r>
      <w:r w:rsidR="00480206" w:rsidRPr="00F514F7">
        <w:rPr>
          <w:rFonts w:cs="Times New Roman" w:hint="eastAsia"/>
          <w:b w:val="0"/>
          <w:color w:val="000000" w:themeColor="text1"/>
          <w:sz w:val="24"/>
          <w:szCs w:val="22"/>
        </w:rPr>
        <w:t>親子館服務案件數則明顯偏低，另有</w:t>
      </w:r>
      <w:r w:rsidR="0025498D">
        <w:rPr>
          <w:rFonts w:cs="Times New Roman" w:hint="eastAsia"/>
          <w:b w:val="0"/>
          <w:color w:val="000000" w:themeColor="text1"/>
          <w:sz w:val="24"/>
          <w:szCs w:val="22"/>
        </w:rPr>
        <w:t>23</w:t>
      </w:r>
      <w:r w:rsidR="00480206" w:rsidRPr="00F514F7">
        <w:rPr>
          <w:rFonts w:cs="Times New Roman"/>
          <w:b w:val="0"/>
          <w:color w:val="000000" w:themeColor="text1"/>
          <w:sz w:val="24"/>
          <w:szCs w:val="22"/>
        </w:rPr>
        <w:t>處無成功媒合案件（表</w:t>
      </w:r>
      <w:r w:rsidR="00480206" w:rsidRPr="00F514F7">
        <w:rPr>
          <w:rFonts w:cs="Times New Roman" w:hint="eastAsia"/>
          <w:b w:val="0"/>
          <w:color w:val="000000" w:themeColor="text1"/>
          <w:sz w:val="24"/>
          <w:szCs w:val="22"/>
        </w:rPr>
        <w:t>8</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主要係因</w:t>
      </w:r>
      <w:r w:rsidR="00480206" w:rsidRPr="00F514F7">
        <w:rPr>
          <w:rFonts w:cs="Times New Roman"/>
          <w:b w:val="0"/>
          <w:color w:val="000000" w:themeColor="text1"/>
          <w:sz w:val="24"/>
          <w:szCs w:val="22"/>
        </w:rPr>
        <w:t>家托中心聘有專職人員</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且服務量須達年度</w:t>
      </w:r>
      <w:r w:rsidR="00961369" w:rsidRPr="00F514F7">
        <w:rPr>
          <w:rFonts w:cs="Times New Roman"/>
          <w:b w:val="0"/>
          <w:noProof/>
          <w:color w:val="000000" w:themeColor="text1"/>
          <w:sz w:val="24"/>
          <w:szCs w:val="22"/>
        </w:rPr>
        <mc:AlternateContent>
          <mc:Choice Requires="wps">
            <w:drawing>
              <wp:anchor distT="0" distB="0" distL="71755" distR="114300" simplePos="0" relativeHeight="251668480" behindDoc="1" locked="0" layoutInCell="1" allowOverlap="1" wp14:anchorId="5C1A6A6C" wp14:editId="4B401B52">
                <wp:simplePos x="0" y="0"/>
                <wp:positionH relativeFrom="column">
                  <wp:posOffset>3470275</wp:posOffset>
                </wp:positionH>
                <wp:positionV relativeFrom="paragraph">
                  <wp:posOffset>957580</wp:posOffset>
                </wp:positionV>
                <wp:extent cx="2847600" cy="4410000"/>
                <wp:effectExtent l="0" t="0" r="0" b="0"/>
                <wp:wrapTight wrapText="bothSides">
                  <wp:wrapPolygon edited="0">
                    <wp:start x="0" y="0"/>
                    <wp:lineTo x="0" y="21463"/>
                    <wp:lineTo x="21388" y="21463"/>
                    <wp:lineTo x="21388" y="0"/>
                    <wp:lineTo x="0" y="0"/>
                  </wp:wrapPolygon>
                </wp:wrapTight>
                <wp:docPr id="1558747689" name="矩形 8"/>
                <wp:cNvGraphicFramePr/>
                <a:graphic xmlns:a="http://schemas.openxmlformats.org/drawingml/2006/main">
                  <a:graphicData uri="http://schemas.microsoft.com/office/word/2010/wordprocessingShape">
                    <wps:wsp>
                      <wps:cNvSpPr/>
                      <wps:spPr>
                        <a:xfrm>
                          <a:off x="0" y="0"/>
                          <a:ext cx="2847600" cy="4410000"/>
                        </a:xfrm>
                        <a:prstGeom prst="rect">
                          <a:avLst/>
                        </a:prstGeom>
                        <a:solidFill>
                          <a:sysClr val="window" lastClr="FFFFFF"/>
                        </a:solidFill>
                        <a:ln w="25400" cap="flat" cmpd="sng" algn="ctr">
                          <a:noFill/>
                          <a:prstDash val="solid"/>
                        </a:ln>
                        <a:effectLst/>
                      </wps:spPr>
                      <wps:txbx>
                        <w:txbxContent>
                          <w:p w14:paraId="698CA853" w14:textId="05B09658" w:rsidR="00480206" w:rsidRPr="001C7398" w:rsidRDefault="00480206" w:rsidP="007220BA">
                            <w:pPr>
                              <w:ind w:firstLineChars="0" w:firstLine="0"/>
                              <w:rPr>
                                <w:b/>
                                <w:bCs/>
                                <w:color w:val="000000" w:themeColor="text1"/>
                                <w:spacing w:val="-4"/>
                                <w:sz w:val="24"/>
                                <w:szCs w:val="24"/>
                              </w:rPr>
                            </w:pPr>
                            <w:r w:rsidRPr="001C7398">
                              <w:rPr>
                                <w:rFonts w:hint="eastAsia"/>
                                <w:b/>
                                <w:bCs/>
                                <w:color w:val="000000" w:themeColor="text1"/>
                                <w:spacing w:val="-4"/>
                                <w:sz w:val="24"/>
                                <w:szCs w:val="24"/>
                              </w:rPr>
                              <w:t>表</w:t>
                            </w:r>
                            <w:r>
                              <w:rPr>
                                <w:rFonts w:hint="eastAsia"/>
                                <w:b/>
                                <w:bCs/>
                                <w:color w:val="000000" w:themeColor="text1"/>
                                <w:spacing w:val="-4"/>
                                <w:sz w:val="24"/>
                                <w:szCs w:val="24"/>
                              </w:rPr>
                              <w:t>8</w:t>
                            </w:r>
                            <w:r w:rsidR="009A04BF">
                              <w:rPr>
                                <w:rFonts w:hint="eastAsia"/>
                                <w:b/>
                                <w:bCs/>
                                <w:color w:val="000000" w:themeColor="text1"/>
                                <w:spacing w:val="-4"/>
                                <w:sz w:val="24"/>
                                <w:szCs w:val="24"/>
                              </w:rPr>
                              <w:t xml:space="preserve"> </w:t>
                            </w:r>
                            <w:r w:rsidRPr="001C7398">
                              <w:rPr>
                                <w:rFonts w:hint="eastAsia"/>
                                <w:b/>
                                <w:bCs/>
                                <w:color w:val="000000" w:themeColor="text1"/>
                                <w:spacing w:val="-4"/>
                                <w:sz w:val="24"/>
                                <w:szCs w:val="24"/>
                              </w:rPr>
                              <w:t xml:space="preserve"> 無成功媒合案件數之定點臨托地點</w:t>
                            </w:r>
                          </w:p>
                          <w:tbl>
                            <w:tblPr>
                              <w:tblW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127"/>
                              <w:gridCol w:w="1417"/>
                            </w:tblGrid>
                            <w:tr w:rsidR="00480206" w:rsidRPr="00B72BF1" w14:paraId="5ECC7639" w14:textId="77777777" w:rsidTr="002A12E8">
                              <w:trPr>
                                <w:trHeight w:val="20"/>
                              </w:trPr>
                              <w:tc>
                                <w:tcPr>
                                  <w:tcW w:w="562" w:type="dxa"/>
                                  <w:tcBorders>
                                    <w:bottom w:val="single" w:sz="4" w:space="0" w:color="auto"/>
                                  </w:tcBorders>
                                </w:tcPr>
                                <w:p w14:paraId="542263F9" w14:textId="77777777" w:rsidR="00480206" w:rsidRPr="00B72BF1" w:rsidRDefault="00480206" w:rsidP="00B72BF1">
                                  <w:pPr>
                                    <w:widowControl/>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項目</w:t>
                                  </w:r>
                                </w:p>
                              </w:tc>
                              <w:tc>
                                <w:tcPr>
                                  <w:tcW w:w="2127" w:type="dxa"/>
                                  <w:tcBorders>
                                    <w:bottom w:val="single" w:sz="4" w:space="0" w:color="auto"/>
                                  </w:tcBorders>
                                  <w:shd w:val="clear" w:color="auto" w:fill="auto"/>
                                  <w:noWrap/>
                                  <w:vAlign w:val="center"/>
                                  <w:hideMark/>
                                </w:tcPr>
                                <w:p w14:paraId="46622FE8" w14:textId="77777777" w:rsidR="00480206" w:rsidRPr="00B72BF1" w:rsidRDefault="00480206" w:rsidP="00B72BF1">
                                  <w:pPr>
                                    <w:widowControl/>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臨托地點</w:t>
                                  </w:r>
                                </w:p>
                              </w:tc>
                              <w:tc>
                                <w:tcPr>
                                  <w:tcW w:w="1417" w:type="dxa"/>
                                  <w:shd w:val="clear" w:color="auto" w:fill="auto"/>
                                  <w:noWrap/>
                                  <w:vAlign w:val="center"/>
                                  <w:hideMark/>
                                </w:tcPr>
                                <w:p w14:paraId="3FD4B910" w14:textId="77777777" w:rsidR="00480206" w:rsidRPr="00B72BF1" w:rsidRDefault="00480206" w:rsidP="00B72BF1">
                                  <w:pPr>
                                    <w:widowControl/>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開辦日期</w:t>
                                  </w:r>
                                </w:p>
                              </w:tc>
                            </w:tr>
                            <w:tr w:rsidR="00480206" w:rsidRPr="00B72BF1" w14:paraId="63C066C9" w14:textId="77777777" w:rsidTr="002A12E8">
                              <w:trPr>
                                <w:trHeight w:val="227"/>
                              </w:trPr>
                              <w:tc>
                                <w:tcPr>
                                  <w:tcW w:w="562" w:type="dxa"/>
                                  <w:shd w:val="clear" w:color="000000" w:fill="auto"/>
                                  <w:vAlign w:val="center"/>
                                </w:tcPr>
                                <w:p w14:paraId="64E0599F"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w:t>
                                  </w:r>
                                </w:p>
                              </w:tc>
                              <w:tc>
                                <w:tcPr>
                                  <w:tcW w:w="2127" w:type="dxa"/>
                                  <w:shd w:val="clear" w:color="000000" w:fill="auto"/>
                                  <w:vAlign w:val="center"/>
                                  <w:hideMark/>
                                </w:tcPr>
                                <w:p w14:paraId="0DDB1EB4"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觀音親子館</w:t>
                                  </w:r>
                                </w:p>
                              </w:tc>
                              <w:tc>
                                <w:tcPr>
                                  <w:tcW w:w="1417" w:type="dxa"/>
                                  <w:vMerge w:val="restart"/>
                                  <w:shd w:val="clear" w:color="auto" w:fill="auto"/>
                                  <w:vAlign w:val="center"/>
                                  <w:hideMark/>
                                </w:tcPr>
                                <w:p w14:paraId="2A358F1F"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113年3月</w:t>
                                  </w:r>
                                </w:p>
                              </w:tc>
                            </w:tr>
                            <w:tr w:rsidR="00480206" w:rsidRPr="00B72BF1" w14:paraId="55BAE334" w14:textId="77777777" w:rsidTr="002A12E8">
                              <w:trPr>
                                <w:trHeight w:val="227"/>
                              </w:trPr>
                              <w:tc>
                                <w:tcPr>
                                  <w:tcW w:w="562" w:type="dxa"/>
                                  <w:shd w:val="clear" w:color="000000" w:fill="auto"/>
                                  <w:vAlign w:val="center"/>
                                </w:tcPr>
                                <w:p w14:paraId="673414A5"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w:t>
                                  </w:r>
                                </w:p>
                              </w:tc>
                              <w:tc>
                                <w:tcPr>
                                  <w:tcW w:w="2127" w:type="dxa"/>
                                  <w:shd w:val="clear" w:color="000000" w:fill="auto"/>
                                  <w:vAlign w:val="center"/>
                                  <w:hideMark/>
                                </w:tcPr>
                                <w:p w14:paraId="5408DFCC"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觀音新坡親子館</w:t>
                                  </w:r>
                                </w:p>
                              </w:tc>
                              <w:tc>
                                <w:tcPr>
                                  <w:tcW w:w="1417" w:type="dxa"/>
                                  <w:vMerge/>
                                  <w:shd w:val="clear" w:color="auto" w:fill="auto"/>
                                  <w:vAlign w:val="center"/>
                                </w:tcPr>
                                <w:p w14:paraId="737E777D"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7C9CAB0B" w14:textId="77777777" w:rsidTr="002A12E8">
                              <w:trPr>
                                <w:trHeight w:val="227"/>
                              </w:trPr>
                              <w:tc>
                                <w:tcPr>
                                  <w:tcW w:w="562" w:type="dxa"/>
                                  <w:shd w:val="clear" w:color="000000" w:fill="auto"/>
                                  <w:vAlign w:val="center"/>
                                </w:tcPr>
                                <w:p w14:paraId="7DAB3833"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3</w:t>
                                  </w:r>
                                </w:p>
                              </w:tc>
                              <w:tc>
                                <w:tcPr>
                                  <w:tcW w:w="2127" w:type="dxa"/>
                                  <w:shd w:val="clear" w:color="000000" w:fill="auto"/>
                                  <w:vAlign w:val="center"/>
                                  <w:hideMark/>
                                </w:tcPr>
                                <w:p w14:paraId="2C97F577"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楊梅雙榮親子館</w:t>
                                  </w:r>
                                </w:p>
                              </w:tc>
                              <w:tc>
                                <w:tcPr>
                                  <w:tcW w:w="1417" w:type="dxa"/>
                                  <w:vMerge/>
                                  <w:shd w:val="clear" w:color="auto" w:fill="auto"/>
                                  <w:vAlign w:val="center"/>
                                </w:tcPr>
                                <w:p w14:paraId="5CB0904C"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315FC73B" w14:textId="77777777" w:rsidTr="002A12E8">
                              <w:trPr>
                                <w:trHeight w:val="227"/>
                              </w:trPr>
                              <w:tc>
                                <w:tcPr>
                                  <w:tcW w:w="562" w:type="dxa"/>
                                  <w:shd w:val="clear" w:color="000000" w:fill="auto"/>
                                  <w:vAlign w:val="center"/>
                                </w:tcPr>
                                <w:p w14:paraId="215AB35E"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4</w:t>
                                  </w:r>
                                </w:p>
                              </w:tc>
                              <w:tc>
                                <w:tcPr>
                                  <w:tcW w:w="2127" w:type="dxa"/>
                                  <w:shd w:val="clear" w:color="000000" w:fill="auto"/>
                                  <w:vAlign w:val="center"/>
                                  <w:hideMark/>
                                </w:tcPr>
                                <w:p w14:paraId="2F9FE60E"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新屋親子館</w:t>
                                  </w:r>
                                </w:p>
                              </w:tc>
                              <w:tc>
                                <w:tcPr>
                                  <w:tcW w:w="1417" w:type="dxa"/>
                                  <w:vMerge/>
                                  <w:shd w:val="clear" w:color="auto" w:fill="auto"/>
                                  <w:vAlign w:val="center"/>
                                </w:tcPr>
                                <w:p w14:paraId="244976D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03F140C" w14:textId="77777777" w:rsidTr="002A12E8">
                              <w:trPr>
                                <w:trHeight w:val="227"/>
                              </w:trPr>
                              <w:tc>
                                <w:tcPr>
                                  <w:tcW w:w="562" w:type="dxa"/>
                                  <w:shd w:val="clear" w:color="000000" w:fill="auto"/>
                                  <w:vAlign w:val="center"/>
                                </w:tcPr>
                                <w:p w14:paraId="426AE8B7"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5</w:t>
                                  </w:r>
                                </w:p>
                              </w:tc>
                              <w:tc>
                                <w:tcPr>
                                  <w:tcW w:w="2127" w:type="dxa"/>
                                  <w:shd w:val="clear" w:color="000000" w:fill="auto"/>
                                  <w:vAlign w:val="center"/>
                                  <w:hideMark/>
                                </w:tcPr>
                                <w:p w14:paraId="1A6E9CDC"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龍潭親子坊</w:t>
                                  </w:r>
                                </w:p>
                              </w:tc>
                              <w:tc>
                                <w:tcPr>
                                  <w:tcW w:w="1417" w:type="dxa"/>
                                  <w:vMerge/>
                                  <w:shd w:val="clear" w:color="auto" w:fill="auto"/>
                                  <w:vAlign w:val="center"/>
                                </w:tcPr>
                                <w:p w14:paraId="2084586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22952C38" w14:textId="77777777" w:rsidTr="002A12E8">
                              <w:trPr>
                                <w:trHeight w:val="227"/>
                              </w:trPr>
                              <w:tc>
                                <w:tcPr>
                                  <w:tcW w:w="562" w:type="dxa"/>
                                  <w:shd w:val="clear" w:color="000000" w:fill="auto"/>
                                  <w:vAlign w:val="center"/>
                                </w:tcPr>
                                <w:p w14:paraId="5EF0DA89"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6</w:t>
                                  </w:r>
                                </w:p>
                              </w:tc>
                              <w:tc>
                                <w:tcPr>
                                  <w:tcW w:w="2127" w:type="dxa"/>
                                  <w:shd w:val="clear" w:color="000000" w:fill="auto"/>
                                  <w:vAlign w:val="center"/>
                                  <w:hideMark/>
                                </w:tcPr>
                                <w:p w14:paraId="58FCB33A"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平鎮一號親子館</w:t>
                                  </w:r>
                                </w:p>
                              </w:tc>
                              <w:tc>
                                <w:tcPr>
                                  <w:tcW w:w="1417" w:type="dxa"/>
                                  <w:vMerge/>
                                  <w:shd w:val="clear" w:color="auto" w:fill="auto"/>
                                  <w:vAlign w:val="center"/>
                                </w:tcPr>
                                <w:p w14:paraId="7174A2C4"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7BF943DC" w14:textId="77777777" w:rsidTr="002A12E8">
                              <w:trPr>
                                <w:trHeight w:val="227"/>
                              </w:trPr>
                              <w:tc>
                                <w:tcPr>
                                  <w:tcW w:w="562" w:type="dxa"/>
                                  <w:shd w:val="clear" w:color="000000" w:fill="auto"/>
                                  <w:vAlign w:val="center"/>
                                </w:tcPr>
                                <w:p w14:paraId="4FCE334A"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7</w:t>
                                  </w:r>
                                </w:p>
                              </w:tc>
                              <w:tc>
                                <w:tcPr>
                                  <w:tcW w:w="2127" w:type="dxa"/>
                                  <w:shd w:val="clear" w:color="000000" w:fill="auto"/>
                                  <w:vAlign w:val="center"/>
                                  <w:hideMark/>
                                </w:tcPr>
                                <w:p w14:paraId="34927AA5"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八德興豐親子館</w:t>
                                  </w:r>
                                </w:p>
                              </w:tc>
                              <w:tc>
                                <w:tcPr>
                                  <w:tcW w:w="1417" w:type="dxa"/>
                                  <w:vMerge/>
                                  <w:shd w:val="clear" w:color="auto" w:fill="auto"/>
                                  <w:vAlign w:val="center"/>
                                </w:tcPr>
                                <w:p w14:paraId="7277E0D5"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CF3B93B" w14:textId="77777777" w:rsidTr="002A12E8">
                              <w:trPr>
                                <w:trHeight w:val="227"/>
                              </w:trPr>
                              <w:tc>
                                <w:tcPr>
                                  <w:tcW w:w="562" w:type="dxa"/>
                                  <w:shd w:val="clear" w:color="000000" w:fill="auto"/>
                                  <w:vAlign w:val="center"/>
                                </w:tcPr>
                                <w:p w14:paraId="24AD5220"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8</w:t>
                                  </w:r>
                                </w:p>
                              </w:tc>
                              <w:tc>
                                <w:tcPr>
                                  <w:tcW w:w="2127" w:type="dxa"/>
                                  <w:shd w:val="clear" w:color="000000" w:fill="auto"/>
                                  <w:vAlign w:val="center"/>
                                  <w:hideMark/>
                                </w:tcPr>
                                <w:p w14:paraId="28344B33"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龜山親子館</w:t>
                                  </w:r>
                                </w:p>
                              </w:tc>
                              <w:tc>
                                <w:tcPr>
                                  <w:tcW w:w="1417" w:type="dxa"/>
                                  <w:vMerge/>
                                  <w:shd w:val="clear" w:color="auto" w:fill="auto"/>
                                  <w:vAlign w:val="center"/>
                                </w:tcPr>
                                <w:p w14:paraId="7935B87E"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4066A050" w14:textId="77777777" w:rsidTr="002A12E8">
                              <w:trPr>
                                <w:trHeight w:val="227"/>
                              </w:trPr>
                              <w:tc>
                                <w:tcPr>
                                  <w:tcW w:w="562" w:type="dxa"/>
                                  <w:vAlign w:val="center"/>
                                </w:tcPr>
                                <w:p w14:paraId="4D15BEDC"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9</w:t>
                                  </w:r>
                                </w:p>
                              </w:tc>
                              <w:tc>
                                <w:tcPr>
                                  <w:tcW w:w="2127" w:type="dxa"/>
                                  <w:shd w:val="clear" w:color="auto" w:fill="auto"/>
                                  <w:vAlign w:val="center"/>
                                  <w:hideMark/>
                                </w:tcPr>
                                <w:p w14:paraId="5647E120"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蘆竹婦幼館</w:t>
                                  </w:r>
                                </w:p>
                              </w:tc>
                              <w:tc>
                                <w:tcPr>
                                  <w:tcW w:w="1417" w:type="dxa"/>
                                  <w:vMerge w:val="restart"/>
                                  <w:shd w:val="clear" w:color="auto" w:fill="auto"/>
                                  <w:vAlign w:val="center"/>
                                  <w:hideMark/>
                                </w:tcPr>
                                <w:p w14:paraId="1E947559"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113年9月</w:t>
                                  </w:r>
                                </w:p>
                              </w:tc>
                            </w:tr>
                            <w:tr w:rsidR="00480206" w:rsidRPr="00B72BF1" w14:paraId="0D965D99" w14:textId="77777777" w:rsidTr="002A12E8">
                              <w:trPr>
                                <w:trHeight w:val="227"/>
                              </w:trPr>
                              <w:tc>
                                <w:tcPr>
                                  <w:tcW w:w="562" w:type="dxa"/>
                                  <w:vAlign w:val="center"/>
                                </w:tcPr>
                                <w:p w14:paraId="3C20F3C1"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10</w:t>
                                  </w:r>
                                </w:p>
                              </w:tc>
                              <w:tc>
                                <w:tcPr>
                                  <w:tcW w:w="2127" w:type="dxa"/>
                                  <w:shd w:val="clear" w:color="auto" w:fill="auto"/>
                                  <w:vAlign w:val="center"/>
                                  <w:hideMark/>
                                </w:tcPr>
                                <w:p w14:paraId="57341305"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蘆竹家庭服務中心</w:t>
                                  </w:r>
                                </w:p>
                              </w:tc>
                              <w:tc>
                                <w:tcPr>
                                  <w:tcW w:w="1417" w:type="dxa"/>
                                  <w:vMerge/>
                                  <w:shd w:val="clear" w:color="auto" w:fill="auto"/>
                                  <w:vAlign w:val="center"/>
                                </w:tcPr>
                                <w:p w14:paraId="03CA93D7"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6C35896" w14:textId="77777777" w:rsidTr="002A12E8">
                              <w:trPr>
                                <w:trHeight w:val="227"/>
                              </w:trPr>
                              <w:tc>
                                <w:tcPr>
                                  <w:tcW w:w="562" w:type="dxa"/>
                                  <w:vAlign w:val="center"/>
                                </w:tcPr>
                                <w:p w14:paraId="5C917CCA"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11</w:t>
                                  </w:r>
                                </w:p>
                              </w:tc>
                              <w:tc>
                                <w:tcPr>
                                  <w:tcW w:w="2127" w:type="dxa"/>
                                  <w:shd w:val="clear" w:color="auto" w:fill="auto"/>
                                  <w:vAlign w:val="center"/>
                                  <w:hideMark/>
                                </w:tcPr>
                                <w:p w14:paraId="546D32CA"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桃園市婦女培力中心</w:t>
                                  </w:r>
                                </w:p>
                              </w:tc>
                              <w:tc>
                                <w:tcPr>
                                  <w:tcW w:w="1417" w:type="dxa"/>
                                  <w:vMerge/>
                                  <w:shd w:val="clear" w:color="auto" w:fill="auto"/>
                                  <w:vAlign w:val="center"/>
                                </w:tcPr>
                                <w:p w14:paraId="7C424E5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40000E5" w14:textId="77777777" w:rsidTr="002A12E8">
                              <w:trPr>
                                <w:trHeight w:val="227"/>
                              </w:trPr>
                              <w:tc>
                                <w:tcPr>
                                  <w:tcW w:w="562" w:type="dxa"/>
                                  <w:vAlign w:val="center"/>
                                </w:tcPr>
                                <w:p w14:paraId="5F2A4057"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12</w:t>
                                  </w:r>
                                </w:p>
                              </w:tc>
                              <w:tc>
                                <w:tcPr>
                                  <w:tcW w:w="2127" w:type="dxa"/>
                                  <w:shd w:val="clear" w:color="auto" w:fill="auto"/>
                                  <w:vAlign w:val="center"/>
                                  <w:hideMark/>
                                </w:tcPr>
                                <w:p w14:paraId="72F33F3D"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新住民文化會館</w:t>
                                  </w:r>
                                </w:p>
                              </w:tc>
                              <w:tc>
                                <w:tcPr>
                                  <w:tcW w:w="1417" w:type="dxa"/>
                                  <w:vMerge/>
                                  <w:shd w:val="clear" w:color="auto" w:fill="auto"/>
                                  <w:vAlign w:val="center"/>
                                </w:tcPr>
                                <w:p w14:paraId="78CE0E1A"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D97BF42" w14:textId="77777777" w:rsidTr="002A12E8">
                              <w:trPr>
                                <w:trHeight w:val="227"/>
                              </w:trPr>
                              <w:tc>
                                <w:tcPr>
                                  <w:tcW w:w="562" w:type="dxa"/>
                                  <w:vAlign w:val="center"/>
                                </w:tcPr>
                                <w:p w14:paraId="5F2F17FF"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13</w:t>
                                  </w:r>
                                </w:p>
                              </w:tc>
                              <w:tc>
                                <w:tcPr>
                                  <w:tcW w:w="2127" w:type="dxa"/>
                                  <w:shd w:val="clear" w:color="auto" w:fill="auto"/>
                                  <w:vAlign w:val="center"/>
                                  <w:hideMark/>
                                </w:tcPr>
                                <w:p w14:paraId="2CB8846E"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桃園市北區婦女中心</w:t>
                                  </w:r>
                                </w:p>
                              </w:tc>
                              <w:tc>
                                <w:tcPr>
                                  <w:tcW w:w="1417" w:type="dxa"/>
                                  <w:vMerge/>
                                  <w:shd w:val="clear" w:color="auto" w:fill="auto"/>
                                  <w:vAlign w:val="center"/>
                                </w:tcPr>
                                <w:p w14:paraId="3DBD2DED"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09889A99" w14:textId="77777777" w:rsidTr="002A12E8">
                              <w:trPr>
                                <w:trHeight w:val="227"/>
                              </w:trPr>
                              <w:tc>
                                <w:tcPr>
                                  <w:tcW w:w="562" w:type="dxa"/>
                                  <w:vAlign w:val="center"/>
                                </w:tcPr>
                                <w:p w14:paraId="6190F881"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14</w:t>
                                  </w:r>
                                </w:p>
                              </w:tc>
                              <w:tc>
                                <w:tcPr>
                                  <w:tcW w:w="2127" w:type="dxa"/>
                                  <w:shd w:val="clear" w:color="auto" w:fill="auto"/>
                                  <w:vAlign w:val="center"/>
                                  <w:hideMark/>
                                </w:tcPr>
                                <w:p w14:paraId="119A492E"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桃園家庭服務中心</w:t>
                                  </w:r>
                                </w:p>
                              </w:tc>
                              <w:tc>
                                <w:tcPr>
                                  <w:tcW w:w="1417" w:type="dxa"/>
                                  <w:vMerge/>
                                  <w:shd w:val="clear" w:color="auto" w:fill="auto"/>
                                  <w:vAlign w:val="center"/>
                                </w:tcPr>
                                <w:p w14:paraId="66F614CB"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4686F4FF" w14:textId="77777777" w:rsidTr="002A12E8">
                              <w:trPr>
                                <w:trHeight w:val="227"/>
                              </w:trPr>
                              <w:tc>
                                <w:tcPr>
                                  <w:tcW w:w="562" w:type="dxa"/>
                                  <w:vAlign w:val="center"/>
                                </w:tcPr>
                                <w:p w14:paraId="589F93CE"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15</w:t>
                                  </w:r>
                                </w:p>
                              </w:tc>
                              <w:tc>
                                <w:tcPr>
                                  <w:tcW w:w="2127" w:type="dxa"/>
                                  <w:shd w:val="clear" w:color="auto" w:fill="auto"/>
                                  <w:vAlign w:val="center"/>
                                  <w:hideMark/>
                                </w:tcPr>
                                <w:p w14:paraId="7CF636D3"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中路家庭服務中心</w:t>
                                  </w:r>
                                </w:p>
                              </w:tc>
                              <w:tc>
                                <w:tcPr>
                                  <w:tcW w:w="1417" w:type="dxa"/>
                                  <w:vMerge/>
                                  <w:shd w:val="clear" w:color="auto" w:fill="auto"/>
                                  <w:vAlign w:val="center"/>
                                </w:tcPr>
                                <w:p w14:paraId="0CA2399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4126773D" w14:textId="77777777" w:rsidTr="002A12E8">
                              <w:trPr>
                                <w:trHeight w:val="227"/>
                              </w:trPr>
                              <w:tc>
                                <w:tcPr>
                                  <w:tcW w:w="562" w:type="dxa"/>
                                  <w:vAlign w:val="center"/>
                                </w:tcPr>
                                <w:p w14:paraId="4271B081"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16</w:t>
                                  </w:r>
                                </w:p>
                              </w:tc>
                              <w:tc>
                                <w:tcPr>
                                  <w:tcW w:w="2127" w:type="dxa"/>
                                  <w:shd w:val="clear" w:color="auto" w:fill="auto"/>
                                  <w:vAlign w:val="center"/>
                                  <w:hideMark/>
                                </w:tcPr>
                                <w:p w14:paraId="1E8D24D9"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楊梅家庭服務中心</w:t>
                                  </w:r>
                                </w:p>
                              </w:tc>
                              <w:tc>
                                <w:tcPr>
                                  <w:tcW w:w="1417" w:type="dxa"/>
                                  <w:vMerge/>
                                  <w:shd w:val="clear" w:color="auto" w:fill="auto"/>
                                  <w:vAlign w:val="center"/>
                                </w:tcPr>
                                <w:p w14:paraId="27CB6676"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20B9B45D" w14:textId="77777777" w:rsidTr="002A12E8">
                              <w:trPr>
                                <w:trHeight w:val="227"/>
                              </w:trPr>
                              <w:tc>
                                <w:tcPr>
                                  <w:tcW w:w="562" w:type="dxa"/>
                                  <w:vAlign w:val="center"/>
                                </w:tcPr>
                                <w:p w14:paraId="7BB925BD"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17</w:t>
                                  </w:r>
                                </w:p>
                              </w:tc>
                              <w:tc>
                                <w:tcPr>
                                  <w:tcW w:w="2127" w:type="dxa"/>
                                  <w:shd w:val="clear" w:color="auto" w:fill="auto"/>
                                  <w:vAlign w:val="center"/>
                                  <w:hideMark/>
                                </w:tcPr>
                                <w:p w14:paraId="08E9C7EA"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龍潭家庭服務中心</w:t>
                                  </w:r>
                                </w:p>
                              </w:tc>
                              <w:tc>
                                <w:tcPr>
                                  <w:tcW w:w="1417" w:type="dxa"/>
                                  <w:vMerge/>
                                  <w:shd w:val="clear" w:color="auto" w:fill="auto"/>
                                  <w:vAlign w:val="center"/>
                                </w:tcPr>
                                <w:p w14:paraId="0BA7000D"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6628414" w14:textId="77777777" w:rsidTr="002A12E8">
                              <w:trPr>
                                <w:trHeight w:val="227"/>
                              </w:trPr>
                              <w:tc>
                                <w:tcPr>
                                  <w:tcW w:w="562" w:type="dxa"/>
                                  <w:vAlign w:val="center"/>
                                </w:tcPr>
                                <w:p w14:paraId="0F490BC3"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18</w:t>
                                  </w:r>
                                </w:p>
                              </w:tc>
                              <w:tc>
                                <w:tcPr>
                                  <w:tcW w:w="2127" w:type="dxa"/>
                                  <w:shd w:val="clear" w:color="auto" w:fill="auto"/>
                                  <w:vAlign w:val="center"/>
                                  <w:hideMark/>
                                </w:tcPr>
                                <w:p w14:paraId="0054DF42"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大溪家庭服務中心</w:t>
                                  </w:r>
                                </w:p>
                              </w:tc>
                              <w:tc>
                                <w:tcPr>
                                  <w:tcW w:w="1417" w:type="dxa"/>
                                  <w:vMerge/>
                                  <w:shd w:val="clear" w:color="auto" w:fill="auto"/>
                                  <w:vAlign w:val="center"/>
                                </w:tcPr>
                                <w:p w14:paraId="530588EB"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1942139" w14:textId="77777777" w:rsidTr="002A12E8">
                              <w:trPr>
                                <w:trHeight w:val="227"/>
                              </w:trPr>
                              <w:tc>
                                <w:tcPr>
                                  <w:tcW w:w="562" w:type="dxa"/>
                                  <w:vAlign w:val="center"/>
                                </w:tcPr>
                                <w:p w14:paraId="5C71B9EC"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19</w:t>
                                  </w:r>
                                </w:p>
                              </w:tc>
                              <w:tc>
                                <w:tcPr>
                                  <w:tcW w:w="2127" w:type="dxa"/>
                                  <w:shd w:val="clear" w:color="auto" w:fill="auto"/>
                                  <w:vAlign w:val="center"/>
                                  <w:hideMark/>
                                </w:tcPr>
                                <w:p w14:paraId="11F67797"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八德家庭服務中心</w:t>
                                  </w:r>
                                </w:p>
                              </w:tc>
                              <w:tc>
                                <w:tcPr>
                                  <w:tcW w:w="1417" w:type="dxa"/>
                                  <w:vMerge/>
                                  <w:shd w:val="clear" w:color="auto" w:fill="auto"/>
                                  <w:vAlign w:val="center"/>
                                </w:tcPr>
                                <w:p w14:paraId="3756A21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E04BF9" w:rsidRPr="00B72BF1" w14:paraId="3D7A3EDD" w14:textId="77777777" w:rsidTr="002A12E8">
                              <w:trPr>
                                <w:trHeight w:val="227"/>
                              </w:trPr>
                              <w:tc>
                                <w:tcPr>
                                  <w:tcW w:w="562" w:type="dxa"/>
                                  <w:vAlign w:val="center"/>
                                </w:tcPr>
                                <w:p w14:paraId="68FCA9C5" w14:textId="5E20AD11" w:rsidR="00E04BF9" w:rsidRDefault="00E04BF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20</w:t>
                                  </w:r>
                                </w:p>
                              </w:tc>
                              <w:tc>
                                <w:tcPr>
                                  <w:tcW w:w="2127" w:type="dxa"/>
                                  <w:shd w:val="clear" w:color="auto" w:fill="auto"/>
                                  <w:vAlign w:val="center"/>
                                </w:tcPr>
                                <w:p w14:paraId="4009CDC6" w14:textId="7B3369A2" w:rsidR="00E04BF9" w:rsidRPr="00B72BF1" w:rsidRDefault="00E04BF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觀音草漯親子館</w:t>
                                  </w:r>
                                </w:p>
                              </w:tc>
                              <w:tc>
                                <w:tcPr>
                                  <w:tcW w:w="1417" w:type="dxa"/>
                                  <w:shd w:val="clear" w:color="auto" w:fill="auto"/>
                                  <w:vAlign w:val="center"/>
                                </w:tcPr>
                                <w:p w14:paraId="5327EB49" w14:textId="09CF0BFE" w:rsidR="00E04BF9" w:rsidRPr="00B72BF1" w:rsidRDefault="00E04BF9"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w:t>
                                  </w:r>
                                  <w:r>
                                    <w:rPr>
                                      <w:rFonts w:cs="新細明體" w:hint="eastAsia"/>
                                      <w:color w:val="000000" w:themeColor="text1"/>
                                      <w:kern w:val="0"/>
                                      <w:sz w:val="20"/>
                                      <w:szCs w:val="20"/>
                                    </w:rPr>
                                    <w:t>10</w:t>
                                  </w:r>
                                  <w:r w:rsidRPr="00B72BF1">
                                    <w:rPr>
                                      <w:rFonts w:cs="新細明體" w:hint="eastAsia"/>
                                      <w:color w:val="000000" w:themeColor="text1"/>
                                      <w:kern w:val="0"/>
                                      <w:sz w:val="20"/>
                                      <w:szCs w:val="20"/>
                                    </w:rPr>
                                    <w:t>月</w:t>
                                  </w:r>
                                </w:p>
                              </w:tc>
                            </w:tr>
                            <w:tr w:rsidR="00961369" w:rsidRPr="00B72BF1" w14:paraId="4E4B4058" w14:textId="77777777" w:rsidTr="002A12E8">
                              <w:trPr>
                                <w:trHeight w:val="227"/>
                              </w:trPr>
                              <w:tc>
                                <w:tcPr>
                                  <w:tcW w:w="562" w:type="dxa"/>
                                  <w:vAlign w:val="center"/>
                                </w:tcPr>
                                <w:p w14:paraId="304A68B7" w14:textId="608DF729" w:rsidR="00961369" w:rsidRDefault="0096136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21</w:t>
                                  </w:r>
                                </w:p>
                              </w:tc>
                              <w:tc>
                                <w:tcPr>
                                  <w:tcW w:w="2127" w:type="dxa"/>
                                  <w:shd w:val="clear" w:color="auto" w:fill="auto"/>
                                  <w:vAlign w:val="center"/>
                                </w:tcPr>
                                <w:p w14:paraId="31A003FB" w14:textId="61C1460D" w:rsidR="00961369" w:rsidRPr="00B72BF1" w:rsidRDefault="0096136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中壢新明托嬰中心</w:t>
                                  </w:r>
                                </w:p>
                              </w:tc>
                              <w:tc>
                                <w:tcPr>
                                  <w:tcW w:w="1417" w:type="dxa"/>
                                  <w:vMerge w:val="restart"/>
                                  <w:shd w:val="clear" w:color="auto" w:fill="auto"/>
                                  <w:vAlign w:val="center"/>
                                </w:tcPr>
                                <w:p w14:paraId="62C5834E" w14:textId="56B79DC5" w:rsidR="00961369" w:rsidRPr="00B72BF1" w:rsidRDefault="00961369"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w:t>
                                  </w:r>
                                  <w:r>
                                    <w:rPr>
                                      <w:rFonts w:cs="新細明體" w:hint="eastAsia"/>
                                      <w:color w:val="000000" w:themeColor="text1"/>
                                      <w:kern w:val="0"/>
                                      <w:sz w:val="20"/>
                                      <w:szCs w:val="20"/>
                                    </w:rPr>
                                    <w:t>11</w:t>
                                  </w:r>
                                  <w:r w:rsidRPr="00B72BF1">
                                    <w:rPr>
                                      <w:rFonts w:cs="新細明體" w:hint="eastAsia"/>
                                      <w:color w:val="000000" w:themeColor="text1"/>
                                      <w:kern w:val="0"/>
                                      <w:sz w:val="20"/>
                                      <w:szCs w:val="20"/>
                                    </w:rPr>
                                    <w:t>月</w:t>
                                  </w:r>
                                </w:p>
                              </w:tc>
                            </w:tr>
                            <w:tr w:rsidR="00961369" w:rsidRPr="00B72BF1" w14:paraId="58258A9B" w14:textId="77777777" w:rsidTr="002A12E8">
                              <w:trPr>
                                <w:trHeight w:val="227"/>
                              </w:trPr>
                              <w:tc>
                                <w:tcPr>
                                  <w:tcW w:w="562" w:type="dxa"/>
                                  <w:vAlign w:val="center"/>
                                </w:tcPr>
                                <w:p w14:paraId="5ED06374" w14:textId="4F874425" w:rsidR="00961369" w:rsidRDefault="0096136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22</w:t>
                                  </w:r>
                                </w:p>
                              </w:tc>
                              <w:tc>
                                <w:tcPr>
                                  <w:tcW w:w="2127" w:type="dxa"/>
                                  <w:shd w:val="clear" w:color="auto" w:fill="auto"/>
                                  <w:vAlign w:val="center"/>
                                </w:tcPr>
                                <w:p w14:paraId="7B8443C3" w14:textId="71A3EB4D" w:rsidR="00961369" w:rsidRPr="00B72BF1" w:rsidRDefault="0096136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復興巴陵社區公共托育家園</w:t>
                                  </w:r>
                                </w:p>
                              </w:tc>
                              <w:tc>
                                <w:tcPr>
                                  <w:tcW w:w="1417" w:type="dxa"/>
                                  <w:vMerge/>
                                  <w:shd w:val="clear" w:color="auto" w:fill="auto"/>
                                  <w:vAlign w:val="center"/>
                                </w:tcPr>
                                <w:p w14:paraId="1C287BE4" w14:textId="77777777" w:rsidR="00961369" w:rsidRPr="00B72BF1" w:rsidRDefault="00961369" w:rsidP="00B72BF1">
                                  <w:pPr>
                                    <w:widowControl/>
                                    <w:spacing w:line="240" w:lineRule="exact"/>
                                    <w:ind w:firstLineChars="0" w:firstLine="0"/>
                                    <w:jc w:val="center"/>
                                    <w:textAlignment w:val="auto"/>
                                    <w:rPr>
                                      <w:rFonts w:cs="新細明體"/>
                                      <w:color w:val="000000" w:themeColor="text1"/>
                                      <w:kern w:val="0"/>
                                      <w:sz w:val="20"/>
                                      <w:szCs w:val="20"/>
                                    </w:rPr>
                                  </w:pPr>
                                </w:p>
                              </w:tc>
                            </w:tr>
                            <w:tr w:rsidR="00E04BF9" w:rsidRPr="00B72BF1" w14:paraId="2BC29A04" w14:textId="77777777" w:rsidTr="002A12E8">
                              <w:trPr>
                                <w:trHeight w:val="227"/>
                              </w:trPr>
                              <w:tc>
                                <w:tcPr>
                                  <w:tcW w:w="562" w:type="dxa"/>
                                  <w:vAlign w:val="center"/>
                                </w:tcPr>
                                <w:p w14:paraId="611D0BB9" w14:textId="7577C890" w:rsidR="00E04BF9" w:rsidRDefault="0096136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23</w:t>
                                  </w:r>
                                </w:p>
                              </w:tc>
                              <w:tc>
                                <w:tcPr>
                                  <w:tcW w:w="2127" w:type="dxa"/>
                                  <w:shd w:val="clear" w:color="auto" w:fill="auto"/>
                                  <w:vAlign w:val="center"/>
                                </w:tcPr>
                                <w:p w14:paraId="3257B065" w14:textId="01F18801" w:rsidR="00E04BF9" w:rsidRPr="00B72BF1" w:rsidRDefault="0096136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楊梅四維</w:t>
                                  </w:r>
                                  <w:r w:rsidRPr="00B72BF1">
                                    <w:rPr>
                                      <w:rFonts w:cs="新細明體" w:hint="eastAsia"/>
                                      <w:color w:val="000000" w:themeColor="text1"/>
                                      <w:kern w:val="0"/>
                                      <w:sz w:val="20"/>
                                      <w:szCs w:val="20"/>
                                    </w:rPr>
                                    <w:t>親子館</w:t>
                                  </w:r>
                                </w:p>
                              </w:tc>
                              <w:tc>
                                <w:tcPr>
                                  <w:tcW w:w="1417" w:type="dxa"/>
                                  <w:shd w:val="clear" w:color="auto" w:fill="auto"/>
                                  <w:vAlign w:val="center"/>
                                </w:tcPr>
                                <w:p w14:paraId="6916D3A7" w14:textId="73C6677D" w:rsidR="00E04BF9" w:rsidRPr="00B72BF1" w:rsidRDefault="00961369"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w:t>
                                  </w:r>
                                  <w:r>
                                    <w:rPr>
                                      <w:rFonts w:cs="新細明體" w:hint="eastAsia"/>
                                      <w:color w:val="000000" w:themeColor="text1"/>
                                      <w:kern w:val="0"/>
                                      <w:sz w:val="20"/>
                                      <w:szCs w:val="20"/>
                                    </w:rPr>
                                    <w:t>12</w:t>
                                  </w:r>
                                  <w:r w:rsidRPr="00B72BF1">
                                    <w:rPr>
                                      <w:rFonts w:cs="新細明體" w:hint="eastAsia"/>
                                      <w:color w:val="000000" w:themeColor="text1"/>
                                      <w:kern w:val="0"/>
                                      <w:sz w:val="20"/>
                                      <w:szCs w:val="20"/>
                                    </w:rPr>
                                    <w:t>月</w:t>
                                  </w:r>
                                </w:p>
                              </w:tc>
                            </w:tr>
                          </w:tbl>
                          <w:p w14:paraId="7ACB4046" w14:textId="3342E034" w:rsidR="00480206" w:rsidRPr="00B72BF1" w:rsidRDefault="00480206" w:rsidP="007220BA">
                            <w:pPr>
                              <w:spacing w:line="240" w:lineRule="exact"/>
                              <w:ind w:firstLineChars="0" w:firstLine="0"/>
                              <w:jc w:val="left"/>
                              <w:rPr>
                                <w:color w:val="000000" w:themeColor="text1"/>
                                <w:sz w:val="18"/>
                                <w:szCs w:val="18"/>
                              </w:rPr>
                            </w:pPr>
                            <w:r w:rsidRPr="00B72BF1">
                              <w:rPr>
                                <w:rFonts w:hint="eastAsia"/>
                                <w:color w:val="000000" w:themeColor="text1"/>
                                <w:sz w:val="18"/>
                                <w:szCs w:val="18"/>
                              </w:rPr>
                              <w:t>資料來源</w:t>
                            </w:r>
                            <w:r>
                              <w:rPr>
                                <w:rFonts w:hint="eastAsia"/>
                                <w:color w:val="000000" w:themeColor="text1"/>
                                <w:sz w:val="18"/>
                                <w:szCs w:val="18"/>
                              </w:rPr>
                              <w:t>：整理自婦幼發展局提供</w:t>
                            </w:r>
                            <w:r w:rsidR="008556F8" w:rsidRPr="00A012D7">
                              <w:rPr>
                                <w:rFonts w:hint="eastAsia"/>
                                <w:color w:val="000000" w:themeColor="text1"/>
                                <w:sz w:val="18"/>
                                <w:szCs w:val="18"/>
                              </w:rPr>
                              <w:t>資料</w:t>
                            </w:r>
                            <w:r>
                              <w:rPr>
                                <w:color w:val="000000" w:themeColor="text1"/>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1A6A6C" id="矩形 8" o:spid="_x0000_s1117" style="position:absolute;left:0;text-align:left;margin-left:273.25pt;margin-top:75.4pt;width:224.2pt;height:347.25pt;z-index:-251648000;visibility:visible;mso-wrap-style:square;mso-width-percent:0;mso-height-percent:0;mso-wrap-distance-left:5.65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" fillcolor="window" stroked="f" strokeweight="2pt">
                <v:textbox>
                  <w:txbxContent>
                    <w:p w14:paraId="698CA853" w14:textId="05B09658" w:rsidR="00480206" w:rsidRPr="001C7398" w:rsidRDefault="00480206" w:rsidP="007220BA">
                      <w:pPr>
                        <w:ind w:firstLineChars="0" w:firstLine="0"/>
                        <w:rPr>
                          <w:b/>
                          <w:bCs/>
                          <w:color w:val="000000" w:themeColor="text1"/>
                          <w:spacing w:val="-4"/>
                          <w:sz w:val="24"/>
                          <w:szCs w:val="24"/>
                        </w:rPr>
                      </w:pPr>
                      <w:r w:rsidRPr="001C7398">
                        <w:rPr>
                          <w:rFonts w:hint="eastAsia"/>
                          <w:b/>
                          <w:bCs/>
                          <w:color w:val="000000" w:themeColor="text1"/>
                          <w:spacing w:val="-4"/>
                          <w:sz w:val="24"/>
                          <w:szCs w:val="24"/>
                        </w:rPr>
                        <w:t>表</w:t>
                      </w:r>
                      <w:r>
                        <w:rPr>
                          <w:rFonts w:hint="eastAsia"/>
                          <w:b/>
                          <w:bCs/>
                          <w:color w:val="000000" w:themeColor="text1"/>
                          <w:spacing w:val="-4"/>
                          <w:sz w:val="24"/>
                          <w:szCs w:val="24"/>
                        </w:rPr>
                        <w:t>8</w:t>
                      </w:r>
                      <w:r w:rsidR="009A04BF">
                        <w:rPr>
                          <w:rFonts w:hint="eastAsia"/>
                          <w:b/>
                          <w:bCs/>
                          <w:color w:val="000000" w:themeColor="text1"/>
                          <w:spacing w:val="-4"/>
                          <w:sz w:val="24"/>
                          <w:szCs w:val="24"/>
                        </w:rPr>
                        <w:t xml:space="preserve"> </w:t>
                      </w:r>
                      <w:r w:rsidRPr="001C7398">
                        <w:rPr>
                          <w:rFonts w:hint="eastAsia"/>
                          <w:b/>
                          <w:bCs/>
                          <w:color w:val="000000" w:themeColor="text1"/>
                          <w:spacing w:val="-4"/>
                          <w:sz w:val="24"/>
                          <w:szCs w:val="24"/>
                        </w:rPr>
                        <w:t xml:space="preserve"> 無成功媒合案件數之定點臨托地點</w:t>
                      </w:r>
                    </w:p>
                    <w:tbl>
                      <w:tblPr>
                        <w:tblW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127"/>
                        <w:gridCol w:w="1417"/>
                      </w:tblGrid>
                      <w:tr w:rsidR="00480206" w:rsidRPr="00B72BF1" w14:paraId="5ECC7639" w14:textId="77777777" w:rsidTr="002A12E8">
                        <w:trPr>
                          <w:trHeight w:val="20"/>
                        </w:trPr>
                        <w:tc>
                          <w:tcPr>
                            <w:tcW w:w="562" w:type="dxa"/>
                            <w:tcBorders>
                              <w:bottom w:val="single" w:sz="4" w:space="0" w:color="auto"/>
                            </w:tcBorders>
                          </w:tcPr>
                          <w:p w14:paraId="542263F9" w14:textId="77777777" w:rsidR="00480206" w:rsidRPr="00B72BF1" w:rsidRDefault="00480206" w:rsidP="00B72BF1">
                            <w:pPr>
                              <w:widowControl/>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項目</w:t>
                            </w:r>
                          </w:p>
                        </w:tc>
                        <w:tc>
                          <w:tcPr>
                            <w:tcW w:w="2127" w:type="dxa"/>
                            <w:tcBorders>
                              <w:bottom w:val="single" w:sz="4" w:space="0" w:color="auto"/>
                            </w:tcBorders>
                            <w:shd w:val="clear" w:color="auto" w:fill="auto"/>
                            <w:noWrap/>
                            <w:vAlign w:val="center"/>
                            <w:hideMark/>
                          </w:tcPr>
                          <w:p w14:paraId="46622FE8" w14:textId="77777777" w:rsidR="00480206" w:rsidRPr="00B72BF1" w:rsidRDefault="00480206" w:rsidP="00B72BF1">
                            <w:pPr>
                              <w:widowControl/>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臨托地點</w:t>
                            </w:r>
                          </w:p>
                        </w:tc>
                        <w:tc>
                          <w:tcPr>
                            <w:tcW w:w="1417" w:type="dxa"/>
                            <w:shd w:val="clear" w:color="auto" w:fill="auto"/>
                            <w:noWrap/>
                            <w:vAlign w:val="center"/>
                            <w:hideMark/>
                          </w:tcPr>
                          <w:p w14:paraId="3FD4B910" w14:textId="77777777" w:rsidR="00480206" w:rsidRPr="00B72BF1" w:rsidRDefault="00480206" w:rsidP="00B72BF1">
                            <w:pPr>
                              <w:widowControl/>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開辦日期</w:t>
                            </w:r>
                          </w:p>
                        </w:tc>
                      </w:tr>
                      <w:tr w:rsidR="00480206" w:rsidRPr="00B72BF1" w14:paraId="63C066C9" w14:textId="77777777" w:rsidTr="002A12E8">
                        <w:trPr>
                          <w:trHeight w:val="227"/>
                        </w:trPr>
                        <w:tc>
                          <w:tcPr>
                            <w:tcW w:w="562" w:type="dxa"/>
                            <w:shd w:val="clear" w:color="000000" w:fill="auto"/>
                            <w:vAlign w:val="center"/>
                          </w:tcPr>
                          <w:p w14:paraId="64E0599F"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w:t>
                            </w:r>
                          </w:p>
                        </w:tc>
                        <w:tc>
                          <w:tcPr>
                            <w:tcW w:w="2127" w:type="dxa"/>
                            <w:shd w:val="clear" w:color="000000" w:fill="auto"/>
                            <w:vAlign w:val="center"/>
                            <w:hideMark/>
                          </w:tcPr>
                          <w:p w14:paraId="0DDB1EB4"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觀音親子館</w:t>
                            </w:r>
                          </w:p>
                        </w:tc>
                        <w:tc>
                          <w:tcPr>
                            <w:tcW w:w="1417" w:type="dxa"/>
                            <w:vMerge w:val="restart"/>
                            <w:shd w:val="clear" w:color="auto" w:fill="auto"/>
                            <w:vAlign w:val="center"/>
                            <w:hideMark/>
                          </w:tcPr>
                          <w:p w14:paraId="2A358F1F"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113年3月</w:t>
                            </w:r>
                          </w:p>
                        </w:tc>
                      </w:tr>
                      <w:tr w:rsidR="00480206" w:rsidRPr="00B72BF1" w14:paraId="55BAE334" w14:textId="77777777" w:rsidTr="002A12E8">
                        <w:trPr>
                          <w:trHeight w:val="227"/>
                        </w:trPr>
                        <w:tc>
                          <w:tcPr>
                            <w:tcW w:w="562" w:type="dxa"/>
                            <w:shd w:val="clear" w:color="000000" w:fill="auto"/>
                            <w:vAlign w:val="center"/>
                          </w:tcPr>
                          <w:p w14:paraId="673414A5"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w:t>
                            </w:r>
                          </w:p>
                        </w:tc>
                        <w:tc>
                          <w:tcPr>
                            <w:tcW w:w="2127" w:type="dxa"/>
                            <w:shd w:val="clear" w:color="000000" w:fill="auto"/>
                            <w:vAlign w:val="center"/>
                            <w:hideMark/>
                          </w:tcPr>
                          <w:p w14:paraId="5408DFCC"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觀音新坡親子館</w:t>
                            </w:r>
                          </w:p>
                        </w:tc>
                        <w:tc>
                          <w:tcPr>
                            <w:tcW w:w="1417" w:type="dxa"/>
                            <w:vMerge/>
                            <w:shd w:val="clear" w:color="auto" w:fill="auto"/>
                            <w:vAlign w:val="center"/>
                          </w:tcPr>
                          <w:p w14:paraId="737E777D"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7C9CAB0B" w14:textId="77777777" w:rsidTr="002A12E8">
                        <w:trPr>
                          <w:trHeight w:val="227"/>
                        </w:trPr>
                        <w:tc>
                          <w:tcPr>
                            <w:tcW w:w="562" w:type="dxa"/>
                            <w:shd w:val="clear" w:color="000000" w:fill="auto"/>
                            <w:vAlign w:val="center"/>
                          </w:tcPr>
                          <w:p w14:paraId="7DAB3833"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3</w:t>
                            </w:r>
                          </w:p>
                        </w:tc>
                        <w:tc>
                          <w:tcPr>
                            <w:tcW w:w="2127" w:type="dxa"/>
                            <w:shd w:val="clear" w:color="000000" w:fill="auto"/>
                            <w:vAlign w:val="center"/>
                            <w:hideMark/>
                          </w:tcPr>
                          <w:p w14:paraId="2C97F577"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楊梅雙榮親子館</w:t>
                            </w:r>
                          </w:p>
                        </w:tc>
                        <w:tc>
                          <w:tcPr>
                            <w:tcW w:w="1417" w:type="dxa"/>
                            <w:vMerge/>
                            <w:shd w:val="clear" w:color="auto" w:fill="auto"/>
                            <w:vAlign w:val="center"/>
                          </w:tcPr>
                          <w:p w14:paraId="5CB0904C"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315FC73B" w14:textId="77777777" w:rsidTr="002A12E8">
                        <w:trPr>
                          <w:trHeight w:val="227"/>
                        </w:trPr>
                        <w:tc>
                          <w:tcPr>
                            <w:tcW w:w="562" w:type="dxa"/>
                            <w:shd w:val="clear" w:color="000000" w:fill="auto"/>
                            <w:vAlign w:val="center"/>
                          </w:tcPr>
                          <w:p w14:paraId="215AB35E"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4</w:t>
                            </w:r>
                          </w:p>
                        </w:tc>
                        <w:tc>
                          <w:tcPr>
                            <w:tcW w:w="2127" w:type="dxa"/>
                            <w:shd w:val="clear" w:color="000000" w:fill="auto"/>
                            <w:vAlign w:val="center"/>
                            <w:hideMark/>
                          </w:tcPr>
                          <w:p w14:paraId="2F9FE60E"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新屋親子館</w:t>
                            </w:r>
                          </w:p>
                        </w:tc>
                        <w:tc>
                          <w:tcPr>
                            <w:tcW w:w="1417" w:type="dxa"/>
                            <w:vMerge/>
                            <w:shd w:val="clear" w:color="auto" w:fill="auto"/>
                            <w:vAlign w:val="center"/>
                          </w:tcPr>
                          <w:p w14:paraId="244976D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03F140C" w14:textId="77777777" w:rsidTr="002A12E8">
                        <w:trPr>
                          <w:trHeight w:val="227"/>
                        </w:trPr>
                        <w:tc>
                          <w:tcPr>
                            <w:tcW w:w="562" w:type="dxa"/>
                            <w:shd w:val="clear" w:color="000000" w:fill="auto"/>
                            <w:vAlign w:val="center"/>
                          </w:tcPr>
                          <w:p w14:paraId="426AE8B7"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5</w:t>
                            </w:r>
                          </w:p>
                        </w:tc>
                        <w:tc>
                          <w:tcPr>
                            <w:tcW w:w="2127" w:type="dxa"/>
                            <w:shd w:val="clear" w:color="000000" w:fill="auto"/>
                            <w:vAlign w:val="center"/>
                            <w:hideMark/>
                          </w:tcPr>
                          <w:p w14:paraId="1A6E9CDC"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龍潭親子坊</w:t>
                            </w:r>
                          </w:p>
                        </w:tc>
                        <w:tc>
                          <w:tcPr>
                            <w:tcW w:w="1417" w:type="dxa"/>
                            <w:vMerge/>
                            <w:shd w:val="clear" w:color="auto" w:fill="auto"/>
                            <w:vAlign w:val="center"/>
                          </w:tcPr>
                          <w:p w14:paraId="2084586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22952C38" w14:textId="77777777" w:rsidTr="002A12E8">
                        <w:trPr>
                          <w:trHeight w:val="227"/>
                        </w:trPr>
                        <w:tc>
                          <w:tcPr>
                            <w:tcW w:w="562" w:type="dxa"/>
                            <w:shd w:val="clear" w:color="000000" w:fill="auto"/>
                            <w:vAlign w:val="center"/>
                          </w:tcPr>
                          <w:p w14:paraId="5EF0DA89"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6</w:t>
                            </w:r>
                          </w:p>
                        </w:tc>
                        <w:tc>
                          <w:tcPr>
                            <w:tcW w:w="2127" w:type="dxa"/>
                            <w:shd w:val="clear" w:color="000000" w:fill="auto"/>
                            <w:vAlign w:val="center"/>
                            <w:hideMark/>
                          </w:tcPr>
                          <w:p w14:paraId="58FCB33A"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平鎮一號親子館</w:t>
                            </w:r>
                          </w:p>
                        </w:tc>
                        <w:tc>
                          <w:tcPr>
                            <w:tcW w:w="1417" w:type="dxa"/>
                            <w:vMerge/>
                            <w:shd w:val="clear" w:color="auto" w:fill="auto"/>
                            <w:vAlign w:val="center"/>
                          </w:tcPr>
                          <w:p w14:paraId="7174A2C4"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7BF943DC" w14:textId="77777777" w:rsidTr="002A12E8">
                        <w:trPr>
                          <w:trHeight w:val="227"/>
                        </w:trPr>
                        <w:tc>
                          <w:tcPr>
                            <w:tcW w:w="562" w:type="dxa"/>
                            <w:shd w:val="clear" w:color="000000" w:fill="auto"/>
                            <w:vAlign w:val="center"/>
                          </w:tcPr>
                          <w:p w14:paraId="4FCE334A"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7</w:t>
                            </w:r>
                          </w:p>
                        </w:tc>
                        <w:tc>
                          <w:tcPr>
                            <w:tcW w:w="2127" w:type="dxa"/>
                            <w:shd w:val="clear" w:color="000000" w:fill="auto"/>
                            <w:vAlign w:val="center"/>
                            <w:hideMark/>
                          </w:tcPr>
                          <w:p w14:paraId="34927AA5"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八德興豐親子館</w:t>
                            </w:r>
                          </w:p>
                        </w:tc>
                        <w:tc>
                          <w:tcPr>
                            <w:tcW w:w="1417" w:type="dxa"/>
                            <w:vMerge/>
                            <w:shd w:val="clear" w:color="auto" w:fill="auto"/>
                            <w:vAlign w:val="center"/>
                          </w:tcPr>
                          <w:p w14:paraId="7277E0D5"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CF3B93B" w14:textId="77777777" w:rsidTr="002A12E8">
                        <w:trPr>
                          <w:trHeight w:val="227"/>
                        </w:trPr>
                        <w:tc>
                          <w:tcPr>
                            <w:tcW w:w="562" w:type="dxa"/>
                            <w:shd w:val="clear" w:color="000000" w:fill="auto"/>
                            <w:vAlign w:val="center"/>
                          </w:tcPr>
                          <w:p w14:paraId="24AD5220"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8</w:t>
                            </w:r>
                          </w:p>
                        </w:tc>
                        <w:tc>
                          <w:tcPr>
                            <w:tcW w:w="2127" w:type="dxa"/>
                            <w:shd w:val="clear" w:color="000000" w:fill="auto"/>
                            <w:vAlign w:val="center"/>
                            <w:hideMark/>
                          </w:tcPr>
                          <w:p w14:paraId="28344B33"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龜山親子館</w:t>
                            </w:r>
                          </w:p>
                        </w:tc>
                        <w:tc>
                          <w:tcPr>
                            <w:tcW w:w="1417" w:type="dxa"/>
                            <w:vMerge/>
                            <w:shd w:val="clear" w:color="auto" w:fill="auto"/>
                            <w:vAlign w:val="center"/>
                          </w:tcPr>
                          <w:p w14:paraId="7935B87E"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4066A050" w14:textId="77777777" w:rsidTr="002A12E8">
                        <w:trPr>
                          <w:trHeight w:val="227"/>
                        </w:trPr>
                        <w:tc>
                          <w:tcPr>
                            <w:tcW w:w="562" w:type="dxa"/>
                            <w:vAlign w:val="center"/>
                          </w:tcPr>
                          <w:p w14:paraId="4D15BEDC"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9</w:t>
                            </w:r>
                          </w:p>
                        </w:tc>
                        <w:tc>
                          <w:tcPr>
                            <w:tcW w:w="2127" w:type="dxa"/>
                            <w:shd w:val="clear" w:color="auto" w:fill="auto"/>
                            <w:vAlign w:val="center"/>
                            <w:hideMark/>
                          </w:tcPr>
                          <w:p w14:paraId="5647E120"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蘆竹婦幼館</w:t>
                            </w:r>
                          </w:p>
                        </w:tc>
                        <w:tc>
                          <w:tcPr>
                            <w:tcW w:w="1417" w:type="dxa"/>
                            <w:vMerge w:val="restart"/>
                            <w:shd w:val="clear" w:color="auto" w:fill="auto"/>
                            <w:vAlign w:val="center"/>
                            <w:hideMark/>
                          </w:tcPr>
                          <w:p w14:paraId="1E947559"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113年9月</w:t>
                            </w:r>
                          </w:p>
                        </w:tc>
                      </w:tr>
                      <w:tr w:rsidR="00480206" w:rsidRPr="00B72BF1" w14:paraId="0D965D99" w14:textId="77777777" w:rsidTr="002A12E8">
                        <w:trPr>
                          <w:trHeight w:val="227"/>
                        </w:trPr>
                        <w:tc>
                          <w:tcPr>
                            <w:tcW w:w="562" w:type="dxa"/>
                            <w:vAlign w:val="center"/>
                          </w:tcPr>
                          <w:p w14:paraId="3C20F3C1"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10</w:t>
                            </w:r>
                          </w:p>
                        </w:tc>
                        <w:tc>
                          <w:tcPr>
                            <w:tcW w:w="2127" w:type="dxa"/>
                            <w:shd w:val="clear" w:color="auto" w:fill="auto"/>
                            <w:vAlign w:val="center"/>
                            <w:hideMark/>
                          </w:tcPr>
                          <w:p w14:paraId="57341305"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蘆竹家庭服務中心</w:t>
                            </w:r>
                          </w:p>
                        </w:tc>
                        <w:tc>
                          <w:tcPr>
                            <w:tcW w:w="1417" w:type="dxa"/>
                            <w:vMerge/>
                            <w:shd w:val="clear" w:color="auto" w:fill="auto"/>
                            <w:vAlign w:val="center"/>
                          </w:tcPr>
                          <w:p w14:paraId="03CA93D7"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6C35896" w14:textId="77777777" w:rsidTr="002A12E8">
                        <w:trPr>
                          <w:trHeight w:val="227"/>
                        </w:trPr>
                        <w:tc>
                          <w:tcPr>
                            <w:tcW w:w="562" w:type="dxa"/>
                            <w:vAlign w:val="center"/>
                          </w:tcPr>
                          <w:p w14:paraId="5C917CCA"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11</w:t>
                            </w:r>
                          </w:p>
                        </w:tc>
                        <w:tc>
                          <w:tcPr>
                            <w:tcW w:w="2127" w:type="dxa"/>
                            <w:shd w:val="clear" w:color="auto" w:fill="auto"/>
                            <w:vAlign w:val="center"/>
                            <w:hideMark/>
                          </w:tcPr>
                          <w:p w14:paraId="546D32CA"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桃園市婦女培力中心</w:t>
                            </w:r>
                          </w:p>
                        </w:tc>
                        <w:tc>
                          <w:tcPr>
                            <w:tcW w:w="1417" w:type="dxa"/>
                            <w:vMerge/>
                            <w:shd w:val="clear" w:color="auto" w:fill="auto"/>
                            <w:vAlign w:val="center"/>
                          </w:tcPr>
                          <w:p w14:paraId="7C424E5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40000E5" w14:textId="77777777" w:rsidTr="002A12E8">
                        <w:trPr>
                          <w:trHeight w:val="227"/>
                        </w:trPr>
                        <w:tc>
                          <w:tcPr>
                            <w:tcW w:w="562" w:type="dxa"/>
                            <w:vAlign w:val="center"/>
                          </w:tcPr>
                          <w:p w14:paraId="5F2A4057"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12</w:t>
                            </w:r>
                          </w:p>
                        </w:tc>
                        <w:tc>
                          <w:tcPr>
                            <w:tcW w:w="2127" w:type="dxa"/>
                            <w:shd w:val="clear" w:color="auto" w:fill="auto"/>
                            <w:vAlign w:val="center"/>
                            <w:hideMark/>
                          </w:tcPr>
                          <w:p w14:paraId="72F33F3D"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新住民文化會館</w:t>
                            </w:r>
                          </w:p>
                        </w:tc>
                        <w:tc>
                          <w:tcPr>
                            <w:tcW w:w="1417" w:type="dxa"/>
                            <w:vMerge/>
                            <w:shd w:val="clear" w:color="auto" w:fill="auto"/>
                            <w:vAlign w:val="center"/>
                          </w:tcPr>
                          <w:p w14:paraId="78CE0E1A"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D97BF42" w14:textId="77777777" w:rsidTr="002A12E8">
                        <w:trPr>
                          <w:trHeight w:val="227"/>
                        </w:trPr>
                        <w:tc>
                          <w:tcPr>
                            <w:tcW w:w="562" w:type="dxa"/>
                            <w:vAlign w:val="center"/>
                          </w:tcPr>
                          <w:p w14:paraId="5F2F17FF"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13</w:t>
                            </w:r>
                          </w:p>
                        </w:tc>
                        <w:tc>
                          <w:tcPr>
                            <w:tcW w:w="2127" w:type="dxa"/>
                            <w:shd w:val="clear" w:color="auto" w:fill="auto"/>
                            <w:vAlign w:val="center"/>
                            <w:hideMark/>
                          </w:tcPr>
                          <w:p w14:paraId="2CB8846E"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桃園市北區婦女中心</w:t>
                            </w:r>
                          </w:p>
                        </w:tc>
                        <w:tc>
                          <w:tcPr>
                            <w:tcW w:w="1417" w:type="dxa"/>
                            <w:vMerge/>
                            <w:shd w:val="clear" w:color="auto" w:fill="auto"/>
                            <w:vAlign w:val="center"/>
                          </w:tcPr>
                          <w:p w14:paraId="3DBD2DED"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09889A99" w14:textId="77777777" w:rsidTr="002A12E8">
                        <w:trPr>
                          <w:trHeight w:val="227"/>
                        </w:trPr>
                        <w:tc>
                          <w:tcPr>
                            <w:tcW w:w="562" w:type="dxa"/>
                            <w:vAlign w:val="center"/>
                          </w:tcPr>
                          <w:p w14:paraId="6190F881"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14</w:t>
                            </w:r>
                          </w:p>
                        </w:tc>
                        <w:tc>
                          <w:tcPr>
                            <w:tcW w:w="2127" w:type="dxa"/>
                            <w:shd w:val="clear" w:color="auto" w:fill="auto"/>
                            <w:vAlign w:val="center"/>
                            <w:hideMark/>
                          </w:tcPr>
                          <w:p w14:paraId="119A492E"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桃園家庭服務中心</w:t>
                            </w:r>
                          </w:p>
                        </w:tc>
                        <w:tc>
                          <w:tcPr>
                            <w:tcW w:w="1417" w:type="dxa"/>
                            <w:vMerge/>
                            <w:shd w:val="clear" w:color="auto" w:fill="auto"/>
                            <w:vAlign w:val="center"/>
                          </w:tcPr>
                          <w:p w14:paraId="66F614CB"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4686F4FF" w14:textId="77777777" w:rsidTr="002A12E8">
                        <w:trPr>
                          <w:trHeight w:val="227"/>
                        </w:trPr>
                        <w:tc>
                          <w:tcPr>
                            <w:tcW w:w="562" w:type="dxa"/>
                            <w:vAlign w:val="center"/>
                          </w:tcPr>
                          <w:p w14:paraId="589F93CE"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15</w:t>
                            </w:r>
                          </w:p>
                        </w:tc>
                        <w:tc>
                          <w:tcPr>
                            <w:tcW w:w="2127" w:type="dxa"/>
                            <w:shd w:val="clear" w:color="auto" w:fill="auto"/>
                            <w:vAlign w:val="center"/>
                            <w:hideMark/>
                          </w:tcPr>
                          <w:p w14:paraId="7CF636D3"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中路家庭服務中心</w:t>
                            </w:r>
                          </w:p>
                        </w:tc>
                        <w:tc>
                          <w:tcPr>
                            <w:tcW w:w="1417" w:type="dxa"/>
                            <w:vMerge/>
                            <w:shd w:val="clear" w:color="auto" w:fill="auto"/>
                            <w:vAlign w:val="center"/>
                          </w:tcPr>
                          <w:p w14:paraId="0CA2399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4126773D" w14:textId="77777777" w:rsidTr="002A12E8">
                        <w:trPr>
                          <w:trHeight w:val="227"/>
                        </w:trPr>
                        <w:tc>
                          <w:tcPr>
                            <w:tcW w:w="562" w:type="dxa"/>
                            <w:vAlign w:val="center"/>
                          </w:tcPr>
                          <w:p w14:paraId="4271B081"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16</w:t>
                            </w:r>
                          </w:p>
                        </w:tc>
                        <w:tc>
                          <w:tcPr>
                            <w:tcW w:w="2127" w:type="dxa"/>
                            <w:shd w:val="clear" w:color="auto" w:fill="auto"/>
                            <w:vAlign w:val="center"/>
                            <w:hideMark/>
                          </w:tcPr>
                          <w:p w14:paraId="1E8D24D9"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楊梅家庭服務中心</w:t>
                            </w:r>
                          </w:p>
                        </w:tc>
                        <w:tc>
                          <w:tcPr>
                            <w:tcW w:w="1417" w:type="dxa"/>
                            <w:vMerge/>
                            <w:shd w:val="clear" w:color="auto" w:fill="auto"/>
                            <w:vAlign w:val="center"/>
                          </w:tcPr>
                          <w:p w14:paraId="27CB6676"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20B9B45D" w14:textId="77777777" w:rsidTr="002A12E8">
                        <w:trPr>
                          <w:trHeight w:val="227"/>
                        </w:trPr>
                        <w:tc>
                          <w:tcPr>
                            <w:tcW w:w="562" w:type="dxa"/>
                            <w:vAlign w:val="center"/>
                          </w:tcPr>
                          <w:p w14:paraId="7BB925BD"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17</w:t>
                            </w:r>
                          </w:p>
                        </w:tc>
                        <w:tc>
                          <w:tcPr>
                            <w:tcW w:w="2127" w:type="dxa"/>
                            <w:shd w:val="clear" w:color="auto" w:fill="auto"/>
                            <w:vAlign w:val="center"/>
                            <w:hideMark/>
                          </w:tcPr>
                          <w:p w14:paraId="08E9C7EA"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龍潭家庭服務中心</w:t>
                            </w:r>
                          </w:p>
                        </w:tc>
                        <w:tc>
                          <w:tcPr>
                            <w:tcW w:w="1417" w:type="dxa"/>
                            <w:vMerge/>
                            <w:shd w:val="clear" w:color="auto" w:fill="auto"/>
                            <w:vAlign w:val="center"/>
                          </w:tcPr>
                          <w:p w14:paraId="0BA7000D"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6628414" w14:textId="77777777" w:rsidTr="002A12E8">
                        <w:trPr>
                          <w:trHeight w:val="227"/>
                        </w:trPr>
                        <w:tc>
                          <w:tcPr>
                            <w:tcW w:w="562" w:type="dxa"/>
                            <w:vAlign w:val="center"/>
                          </w:tcPr>
                          <w:p w14:paraId="0F490BC3"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18</w:t>
                            </w:r>
                          </w:p>
                        </w:tc>
                        <w:tc>
                          <w:tcPr>
                            <w:tcW w:w="2127" w:type="dxa"/>
                            <w:shd w:val="clear" w:color="auto" w:fill="auto"/>
                            <w:vAlign w:val="center"/>
                            <w:hideMark/>
                          </w:tcPr>
                          <w:p w14:paraId="0054DF42"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大溪家庭服務中心</w:t>
                            </w:r>
                          </w:p>
                        </w:tc>
                        <w:tc>
                          <w:tcPr>
                            <w:tcW w:w="1417" w:type="dxa"/>
                            <w:vMerge/>
                            <w:shd w:val="clear" w:color="auto" w:fill="auto"/>
                            <w:vAlign w:val="center"/>
                          </w:tcPr>
                          <w:p w14:paraId="530588EB"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480206" w:rsidRPr="00B72BF1" w14:paraId="11942139" w14:textId="77777777" w:rsidTr="002A12E8">
                        <w:trPr>
                          <w:trHeight w:val="227"/>
                        </w:trPr>
                        <w:tc>
                          <w:tcPr>
                            <w:tcW w:w="562" w:type="dxa"/>
                            <w:vAlign w:val="center"/>
                          </w:tcPr>
                          <w:p w14:paraId="5C71B9EC" w14:textId="77777777" w:rsidR="00480206" w:rsidRPr="00B72BF1" w:rsidRDefault="00480206"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19</w:t>
                            </w:r>
                          </w:p>
                        </w:tc>
                        <w:tc>
                          <w:tcPr>
                            <w:tcW w:w="2127" w:type="dxa"/>
                            <w:shd w:val="clear" w:color="auto" w:fill="auto"/>
                            <w:vAlign w:val="center"/>
                            <w:hideMark/>
                          </w:tcPr>
                          <w:p w14:paraId="11F67797" w14:textId="77777777" w:rsidR="00480206" w:rsidRPr="00B72BF1" w:rsidRDefault="00480206" w:rsidP="008E6D0E">
                            <w:pPr>
                              <w:widowControl/>
                              <w:spacing w:line="200" w:lineRule="exact"/>
                              <w:ind w:firstLineChars="0" w:firstLine="0"/>
                              <w:textAlignment w:val="auto"/>
                              <w:rPr>
                                <w:rFonts w:cs="新細明體"/>
                                <w:color w:val="000000" w:themeColor="text1"/>
                                <w:kern w:val="0"/>
                                <w:sz w:val="20"/>
                                <w:szCs w:val="20"/>
                              </w:rPr>
                            </w:pPr>
                            <w:r w:rsidRPr="00B72BF1">
                              <w:rPr>
                                <w:rFonts w:cs="新細明體" w:hint="eastAsia"/>
                                <w:color w:val="000000" w:themeColor="text1"/>
                                <w:kern w:val="0"/>
                                <w:sz w:val="20"/>
                                <w:szCs w:val="20"/>
                              </w:rPr>
                              <w:t>八德家庭服務中心</w:t>
                            </w:r>
                          </w:p>
                        </w:tc>
                        <w:tc>
                          <w:tcPr>
                            <w:tcW w:w="1417" w:type="dxa"/>
                            <w:vMerge/>
                            <w:shd w:val="clear" w:color="auto" w:fill="auto"/>
                            <w:vAlign w:val="center"/>
                          </w:tcPr>
                          <w:p w14:paraId="3756A210" w14:textId="77777777" w:rsidR="00480206" w:rsidRPr="00B72BF1" w:rsidRDefault="00480206" w:rsidP="00B72BF1">
                            <w:pPr>
                              <w:widowControl/>
                              <w:spacing w:line="240" w:lineRule="exact"/>
                              <w:ind w:firstLineChars="0" w:firstLine="0"/>
                              <w:jc w:val="center"/>
                              <w:textAlignment w:val="auto"/>
                              <w:rPr>
                                <w:rFonts w:cs="新細明體"/>
                                <w:color w:val="000000" w:themeColor="text1"/>
                                <w:kern w:val="0"/>
                                <w:sz w:val="20"/>
                                <w:szCs w:val="20"/>
                              </w:rPr>
                            </w:pPr>
                          </w:p>
                        </w:tc>
                      </w:tr>
                      <w:tr w:rsidR="00E04BF9" w:rsidRPr="00B72BF1" w14:paraId="3D7A3EDD" w14:textId="77777777" w:rsidTr="002A12E8">
                        <w:trPr>
                          <w:trHeight w:val="227"/>
                        </w:trPr>
                        <w:tc>
                          <w:tcPr>
                            <w:tcW w:w="562" w:type="dxa"/>
                            <w:vAlign w:val="center"/>
                          </w:tcPr>
                          <w:p w14:paraId="68FCA9C5" w14:textId="5E20AD11" w:rsidR="00E04BF9" w:rsidRDefault="00E04BF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20</w:t>
                            </w:r>
                          </w:p>
                        </w:tc>
                        <w:tc>
                          <w:tcPr>
                            <w:tcW w:w="2127" w:type="dxa"/>
                            <w:shd w:val="clear" w:color="auto" w:fill="auto"/>
                            <w:vAlign w:val="center"/>
                          </w:tcPr>
                          <w:p w14:paraId="4009CDC6" w14:textId="7B3369A2" w:rsidR="00E04BF9" w:rsidRPr="00B72BF1" w:rsidRDefault="00E04BF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觀音草漯親子館</w:t>
                            </w:r>
                          </w:p>
                        </w:tc>
                        <w:tc>
                          <w:tcPr>
                            <w:tcW w:w="1417" w:type="dxa"/>
                            <w:shd w:val="clear" w:color="auto" w:fill="auto"/>
                            <w:vAlign w:val="center"/>
                          </w:tcPr>
                          <w:p w14:paraId="5327EB49" w14:textId="09CF0BFE" w:rsidR="00E04BF9" w:rsidRPr="00B72BF1" w:rsidRDefault="00E04BF9"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w:t>
                            </w:r>
                            <w:r>
                              <w:rPr>
                                <w:rFonts w:cs="新細明體" w:hint="eastAsia"/>
                                <w:color w:val="000000" w:themeColor="text1"/>
                                <w:kern w:val="0"/>
                                <w:sz w:val="20"/>
                                <w:szCs w:val="20"/>
                              </w:rPr>
                              <w:t>10</w:t>
                            </w:r>
                            <w:r w:rsidRPr="00B72BF1">
                              <w:rPr>
                                <w:rFonts w:cs="新細明體" w:hint="eastAsia"/>
                                <w:color w:val="000000" w:themeColor="text1"/>
                                <w:kern w:val="0"/>
                                <w:sz w:val="20"/>
                                <w:szCs w:val="20"/>
                              </w:rPr>
                              <w:t>月</w:t>
                            </w:r>
                          </w:p>
                        </w:tc>
                      </w:tr>
                      <w:tr w:rsidR="00961369" w:rsidRPr="00B72BF1" w14:paraId="4E4B4058" w14:textId="77777777" w:rsidTr="002A12E8">
                        <w:trPr>
                          <w:trHeight w:val="227"/>
                        </w:trPr>
                        <w:tc>
                          <w:tcPr>
                            <w:tcW w:w="562" w:type="dxa"/>
                            <w:vAlign w:val="center"/>
                          </w:tcPr>
                          <w:p w14:paraId="304A68B7" w14:textId="608DF729" w:rsidR="00961369" w:rsidRDefault="0096136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21</w:t>
                            </w:r>
                          </w:p>
                        </w:tc>
                        <w:tc>
                          <w:tcPr>
                            <w:tcW w:w="2127" w:type="dxa"/>
                            <w:shd w:val="clear" w:color="auto" w:fill="auto"/>
                            <w:vAlign w:val="center"/>
                          </w:tcPr>
                          <w:p w14:paraId="31A003FB" w14:textId="61C1460D" w:rsidR="00961369" w:rsidRPr="00B72BF1" w:rsidRDefault="0096136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中壢新明托嬰中心</w:t>
                            </w:r>
                          </w:p>
                        </w:tc>
                        <w:tc>
                          <w:tcPr>
                            <w:tcW w:w="1417" w:type="dxa"/>
                            <w:vMerge w:val="restart"/>
                            <w:shd w:val="clear" w:color="auto" w:fill="auto"/>
                            <w:vAlign w:val="center"/>
                          </w:tcPr>
                          <w:p w14:paraId="62C5834E" w14:textId="56B79DC5" w:rsidR="00961369" w:rsidRPr="00B72BF1" w:rsidRDefault="00961369"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w:t>
                            </w:r>
                            <w:r>
                              <w:rPr>
                                <w:rFonts w:cs="新細明體" w:hint="eastAsia"/>
                                <w:color w:val="000000" w:themeColor="text1"/>
                                <w:kern w:val="0"/>
                                <w:sz w:val="20"/>
                                <w:szCs w:val="20"/>
                              </w:rPr>
                              <w:t>11</w:t>
                            </w:r>
                            <w:r w:rsidRPr="00B72BF1">
                              <w:rPr>
                                <w:rFonts w:cs="新細明體" w:hint="eastAsia"/>
                                <w:color w:val="000000" w:themeColor="text1"/>
                                <w:kern w:val="0"/>
                                <w:sz w:val="20"/>
                                <w:szCs w:val="20"/>
                              </w:rPr>
                              <w:t>月</w:t>
                            </w:r>
                          </w:p>
                        </w:tc>
                      </w:tr>
                      <w:tr w:rsidR="00961369" w:rsidRPr="00B72BF1" w14:paraId="58258A9B" w14:textId="77777777" w:rsidTr="002A12E8">
                        <w:trPr>
                          <w:trHeight w:val="227"/>
                        </w:trPr>
                        <w:tc>
                          <w:tcPr>
                            <w:tcW w:w="562" w:type="dxa"/>
                            <w:vAlign w:val="center"/>
                          </w:tcPr>
                          <w:p w14:paraId="5ED06374" w14:textId="4F874425" w:rsidR="00961369" w:rsidRDefault="0096136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22</w:t>
                            </w:r>
                          </w:p>
                        </w:tc>
                        <w:tc>
                          <w:tcPr>
                            <w:tcW w:w="2127" w:type="dxa"/>
                            <w:shd w:val="clear" w:color="auto" w:fill="auto"/>
                            <w:vAlign w:val="center"/>
                          </w:tcPr>
                          <w:p w14:paraId="7B8443C3" w14:textId="71A3EB4D" w:rsidR="00961369" w:rsidRPr="00B72BF1" w:rsidRDefault="0096136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復興巴陵社區公共托育家園</w:t>
                            </w:r>
                          </w:p>
                        </w:tc>
                        <w:tc>
                          <w:tcPr>
                            <w:tcW w:w="1417" w:type="dxa"/>
                            <w:vMerge/>
                            <w:shd w:val="clear" w:color="auto" w:fill="auto"/>
                            <w:vAlign w:val="center"/>
                          </w:tcPr>
                          <w:p w14:paraId="1C287BE4" w14:textId="77777777" w:rsidR="00961369" w:rsidRPr="00B72BF1" w:rsidRDefault="00961369" w:rsidP="00B72BF1">
                            <w:pPr>
                              <w:widowControl/>
                              <w:spacing w:line="240" w:lineRule="exact"/>
                              <w:ind w:firstLineChars="0" w:firstLine="0"/>
                              <w:jc w:val="center"/>
                              <w:textAlignment w:val="auto"/>
                              <w:rPr>
                                <w:rFonts w:cs="新細明體"/>
                                <w:color w:val="000000" w:themeColor="text1"/>
                                <w:kern w:val="0"/>
                                <w:sz w:val="20"/>
                                <w:szCs w:val="20"/>
                              </w:rPr>
                            </w:pPr>
                          </w:p>
                        </w:tc>
                      </w:tr>
                      <w:tr w:rsidR="00E04BF9" w:rsidRPr="00B72BF1" w14:paraId="2BC29A04" w14:textId="77777777" w:rsidTr="002A12E8">
                        <w:trPr>
                          <w:trHeight w:val="227"/>
                        </w:trPr>
                        <w:tc>
                          <w:tcPr>
                            <w:tcW w:w="562" w:type="dxa"/>
                            <w:vAlign w:val="center"/>
                          </w:tcPr>
                          <w:p w14:paraId="611D0BB9" w14:textId="7577C890" w:rsidR="00E04BF9" w:rsidRDefault="00961369" w:rsidP="008E6D0E">
                            <w:pPr>
                              <w:widowControl/>
                              <w:spacing w:line="200" w:lineRule="exact"/>
                              <w:ind w:firstLineChars="0" w:firstLine="0"/>
                              <w:jc w:val="center"/>
                              <w:textAlignment w:val="auto"/>
                              <w:rPr>
                                <w:rFonts w:cs="新細明體"/>
                                <w:color w:val="000000" w:themeColor="text1"/>
                                <w:kern w:val="0"/>
                                <w:sz w:val="20"/>
                                <w:szCs w:val="20"/>
                              </w:rPr>
                            </w:pPr>
                            <w:r>
                              <w:rPr>
                                <w:rFonts w:cs="新細明體" w:hint="eastAsia"/>
                                <w:color w:val="000000" w:themeColor="text1"/>
                                <w:kern w:val="0"/>
                                <w:sz w:val="20"/>
                                <w:szCs w:val="20"/>
                              </w:rPr>
                              <w:t>23</w:t>
                            </w:r>
                          </w:p>
                        </w:tc>
                        <w:tc>
                          <w:tcPr>
                            <w:tcW w:w="2127" w:type="dxa"/>
                            <w:shd w:val="clear" w:color="auto" w:fill="auto"/>
                            <w:vAlign w:val="center"/>
                          </w:tcPr>
                          <w:p w14:paraId="3257B065" w14:textId="01F18801" w:rsidR="00E04BF9" w:rsidRPr="00B72BF1" w:rsidRDefault="00961369" w:rsidP="008E6D0E">
                            <w:pPr>
                              <w:widowControl/>
                              <w:spacing w:line="200" w:lineRule="exact"/>
                              <w:ind w:firstLineChars="0" w:firstLine="0"/>
                              <w:textAlignment w:val="auto"/>
                              <w:rPr>
                                <w:rFonts w:cs="新細明體"/>
                                <w:color w:val="000000" w:themeColor="text1"/>
                                <w:kern w:val="0"/>
                                <w:sz w:val="20"/>
                                <w:szCs w:val="20"/>
                              </w:rPr>
                            </w:pPr>
                            <w:r>
                              <w:rPr>
                                <w:rFonts w:cs="新細明體" w:hint="eastAsia"/>
                                <w:color w:val="000000" w:themeColor="text1"/>
                                <w:kern w:val="0"/>
                                <w:sz w:val="20"/>
                                <w:szCs w:val="20"/>
                              </w:rPr>
                              <w:t>楊梅四維</w:t>
                            </w:r>
                            <w:r w:rsidRPr="00B72BF1">
                              <w:rPr>
                                <w:rFonts w:cs="新細明體" w:hint="eastAsia"/>
                                <w:color w:val="000000" w:themeColor="text1"/>
                                <w:kern w:val="0"/>
                                <w:sz w:val="20"/>
                                <w:szCs w:val="20"/>
                              </w:rPr>
                              <w:t>親子館</w:t>
                            </w:r>
                          </w:p>
                        </w:tc>
                        <w:tc>
                          <w:tcPr>
                            <w:tcW w:w="1417" w:type="dxa"/>
                            <w:shd w:val="clear" w:color="auto" w:fill="auto"/>
                            <w:vAlign w:val="center"/>
                          </w:tcPr>
                          <w:p w14:paraId="6916D3A7" w14:textId="73C6677D" w:rsidR="00E04BF9" w:rsidRPr="00B72BF1" w:rsidRDefault="00961369" w:rsidP="00B72BF1">
                            <w:pPr>
                              <w:widowControl/>
                              <w:spacing w:line="240" w:lineRule="exact"/>
                              <w:ind w:firstLineChars="0" w:firstLine="0"/>
                              <w:jc w:val="center"/>
                              <w:textAlignment w:val="auto"/>
                              <w:rPr>
                                <w:rFonts w:cs="新細明體"/>
                                <w:color w:val="000000" w:themeColor="text1"/>
                                <w:kern w:val="0"/>
                                <w:sz w:val="20"/>
                                <w:szCs w:val="20"/>
                              </w:rPr>
                            </w:pPr>
                            <w:r w:rsidRPr="00B72BF1">
                              <w:rPr>
                                <w:rFonts w:cs="新細明體" w:hint="eastAsia"/>
                                <w:color w:val="000000" w:themeColor="text1"/>
                                <w:kern w:val="0"/>
                                <w:sz w:val="20"/>
                                <w:szCs w:val="20"/>
                              </w:rPr>
                              <w:t>113年</w:t>
                            </w:r>
                            <w:r>
                              <w:rPr>
                                <w:rFonts w:cs="新細明體" w:hint="eastAsia"/>
                                <w:color w:val="000000" w:themeColor="text1"/>
                                <w:kern w:val="0"/>
                                <w:sz w:val="20"/>
                                <w:szCs w:val="20"/>
                              </w:rPr>
                              <w:t>12</w:t>
                            </w:r>
                            <w:r w:rsidRPr="00B72BF1">
                              <w:rPr>
                                <w:rFonts w:cs="新細明體" w:hint="eastAsia"/>
                                <w:color w:val="000000" w:themeColor="text1"/>
                                <w:kern w:val="0"/>
                                <w:sz w:val="20"/>
                                <w:szCs w:val="20"/>
                              </w:rPr>
                              <w:t>月</w:t>
                            </w:r>
                          </w:p>
                        </w:tc>
                      </w:tr>
                    </w:tbl>
                    <w:p w14:paraId="7ACB4046" w14:textId="3342E034" w:rsidR="00480206" w:rsidRPr="00B72BF1" w:rsidRDefault="00480206" w:rsidP="007220BA">
                      <w:pPr>
                        <w:spacing w:line="240" w:lineRule="exact"/>
                        <w:ind w:firstLineChars="0" w:firstLine="0"/>
                        <w:jc w:val="left"/>
                        <w:rPr>
                          <w:color w:val="000000" w:themeColor="text1"/>
                          <w:sz w:val="18"/>
                          <w:szCs w:val="18"/>
                        </w:rPr>
                      </w:pPr>
                      <w:r w:rsidRPr="00B72BF1">
                        <w:rPr>
                          <w:rFonts w:hint="eastAsia"/>
                          <w:color w:val="000000" w:themeColor="text1"/>
                          <w:sz w:val="18"/>
                          <w:szCs w:val="18"/>
                        </w:rPr>
                        <w:t>資料來源</w:t>
                      </w:r>
                      <w:r>
                        <w:rPr>
                          <w:rFonts w:hint="eastAsia"/>
                          <w:color w:val="000000" w:themeColor="text1"/>
                          <w:sz w:val="18"/>
                          <w:szCs w:val="18"/>
                        </w:rPr>
                        <w:t>：整理自婦幼發展局提供</w:t>
                      </w:r>
                      <w:r w:rsidR="008556F8" w:rsidRPr="00A012D7">
                        <w:rPr>
                          <w:rFonts w:hint="eastAsia"/>
                          <w:color w:val="000000" w:themeColor="text1"/>
                          <w:sz w:val="18"/>
                          <w:szCs w:val="18"/>
                        </w:rPr>
                        <w:t>資料</w:t>
                      </w:r>
                      <w:r>
                        <w:rPr>
                          <w:color w:val="000000" w:themeColor="text1"/>
                          <w:sz w:val="18"/>
                          <w:szCs w:val="18"/>
                        </w:rPr>
                        <w:t>。</w:t>
                      </w:r>
                    </w:p>
                  </w:txbxContent>
                </v:textbox>
                <w10:wrap type="tight"/>
              </v:rect>
            </w:pict>
          </mc:Fallback>
        </mc:AlternateContent>
      </w:r>
      <w:r w:rsidR="00480206" w:rsidRPr="00F514F7">
        <w:rPr>
          <w:rFonts w:cs="Times New Roman"/>
          <w:b w:val="0"/>
          <w:color w:val="000000" w:themeColor="text1"/>
          <w:sz w:val="24"/>
          <w:szCs w:val="22"/>
        </w:rPr>
        <w:t>目標數，其餘臨托地點因無專職人員，周末時段保母提供服務意願較低，此外，家托中心專職定點臨托人員請假時，增置之臨時托育人員享有交通費補助，而媒合至親子館提供服務之臨托保母並無交通費補助，兩者待遇不一致</w:t>
      </w:r>
      <w:r w:rsidR="00480206" w:rsidRPr="00F514F7">
        <w:rPr>
          <w:rFonts w:cs="Times New Roman" w:hint="eastAsia"/>
          <w:b w:val="0"/>
          <w:color w:val="000000" w:themeColor="text1"/>
          <w:sz w:val="24"/>
          <w:szCs w:val="22"/>
        </w:rPr>
        <w:t>，亟待廣為宣導並研議配套措施提高親子館臨托保母媒合成功誘因，俾有效減輕家庭照顧負擔，提升定點臨托服務計畫推動成效；（</w:t>
      </w:r>
      <w:r w:rsidR="00480206">
        <w:rPr>
          <w:rFonts w:cs="Times New Roman" w:hint="eastAsia"/>
          <w:b w:val="0"/>
          <w:color w:val="000000" w:themeColor="text1"/>
          <w:sz w:val="24"/>
          <w:szCs w:val="22"/>
        </w:rPr>
        <w:t>4</w:t>
      </w:r>
      <w:r w:rsidR="00480206" w:rsidRPr="00F514F7">
        <w:rPr>
          <w:rFonts w:cs="Times New Roman" w:hint="eastAsia"/>
          <w:b w:val="0"/>
          <w:color w:val="000000" w:themeColor="text1"/>
          <w:sz w:val="24"/>
          <w:szCs w:val="22"/>
        </w:rPr>
        <w:t>）桃園市定點臨托服務對象為滿</w:t>
      </w:r>
      <w:r w:rsidR="00480206" w:rsidRPr="00F514F7">
        <w:rPr>
          <w:rFonts w:cs="Times New Roman"/>
          <w:b w:val="0"/>
          <w:color w:val="000000" w:themeColor="text1"/>
          <w:sz w:val="24"/>
          <w:szCs w:val="22"/>
        </w:rPr>
        <w:t>6個月至未滿6歲兒童，每次至少需托育2小時為原則，每時段最多收托4名兒童，其中未滿2歲者至多2人</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除家托中心聘用專職定點臨托人員外，其餘親子館、家庭服務中心等，由家托中心協助媒合保母至臨托地點提供服務。經查113年度家托中心實施計</w:t>
      </w:r>
      <w:r w:rsidR="00480206" w:rsidRPr="00F514F7">
        <w:rPr>
          <w:rFonts w:cs="Times New Roman" w:hint="eastAsia"/>
          <w:b w:val="0"/>
          <w:color w:val="000000" w:themeColor="text1"/>
          <w:sz w:val="24"/>
          <w:szCs w:val="22"/>
        </w:rPr>
        <w:t>畫，</w:t>
      </w:r>
      <w:r w:rsidR="00480206" w:rsidRPr="00F514F7">
        <w:rPr>
          <w:rFonts w:cs="Times New Roman"/>
          <w:b w:val="0"/>
          <w:color w:val="000000" w:themeColor="text1"/>
          <w:sz w:val="24"/>
          <w:szCs w:val="22"/>
        </w:rPr>
        <w:t>定點臨托每年至少服務150人次，服務時段為週一至週五上午9時至下午4時，若扣除例假日以每年約250個服務天數計算，平均每日服務未達1人次（150人次÷250天=0.6人次），計畫目標之訂定有偏低情形，允宜檢討契約訂定目標數及計算基準合理性，以提升計畫推動成效</w:t>
      </w:r>
      <w:r w:rsidR="00480206" w:rsidRPr="00F514F7">
        <w:rPr>
          <w:b w:val="0"/>
          <w:color w:val="000000" w:themeColor="text1"/>
          <w:sz w:val="24"/>
          <w:szCs w:val="22"/>
        </w:rPr>
        <w:t>等情事，</w:t>
      </w:r>
      <w:r w:rsidR="00480206" w:rsidRPr="00F514F7">
        <w:rPr>
          <w:rFonts w:hint="eastAsia"/>
          <w:b w:val="0"/>
          <w:color w:val="000000" w:themeColor="text1"/>
          <w:sz w:val="24"/>
          <w:szCs w:val="22"/>
        </w:rPr>
        <w:t>經函請檢討改善</w:t>
      </w:r>
      <w:r w:rsidR="00480206" w:rsidRPr="00F514F7">
        <w:rPr>
          <w:rFonts w:cs="Times New Roman" w:hint="eastAsia"/>
          <w:b w:val="0"/>
          <w:color w:val="000000" w:themeColor="text1"/>
          <w:sz w:val="24"/>
          <w:szCs w:val="22"/>
        </w:rPr>
        <w:t>。據復：（1）已修正</w:t>
      </w:r>
      <w:r w:rsidR="00480206" w:rsidRPr="00F514F7">
        <w:rPr>
          <w:rFonts w:cs="Times New Roman"/>
          <w:b w:val="0"/>
          <w:color w:val="000000" w:themeColor="text1"/>
          <w:sz w:val="24"/>
          <w:szCs w:val="22"/>
        </w:rPr>
        <w:t>114年居家托育服務中心契約，並新增訪視輔導員及專案人員人力得互相支援協助完成應訪視次數</w:t>
      </w:r>
      <w:r w:rsidR="00480206" w:rsidRPr="00F514F7">
        <w:rPr>
          <w:rFonts w:cs="Times New Roman" w:hint="eastAsia"/>
          <w:b w:val="0"/>
          <w:color w:val="000000" w:themeColor="text1"/>
          <w:sz w:val="24"/>
          <w:szCs w:val="22"/>
        </w:rPr>
        <w:t>；（</w:t>
      </w:r>
      <w:r w:rsidR="00480206">
        <w:rPr>
          <w:rFonts w:cs="Times New Roman" w:hint="eastAsia"/>
          <w:b w:val="0"/>
          <w:color w:val="000000" w:themeColor="text1"/>
          <w:sz w:val="24"/>
          <w:szCs w:val="22"/>
        </w:rPr>
        <w:t>2</w:t>
      </w:r>
      <w:r w:rsidR="00480206" w:rsidRPr="00F514F7">
        <w:rPr>
          <w:rFonts w:cs="Times New Roman" w:hint="eastAsia"/>
          <w:b w:val="0"/>
          <w:color w:val="000000" w:themeColor="text1"/>
          <w:sz w:val="24"/>
          <w:szCs w:val="22"/>
        </w:rPr>
        <w:t>）已將家托中心辦理</w:t>
      </w:r>
      <w:r w:rsidR="00480206" w:rsidRPr="00F514F7">
        <w:rPr>
          <w:rFonts w:cs="Times New Roman"/>
          <w:b w:val="0"/>
          <w:color w:val="000000" w:themeColor="text1"/>
          <w:sz w:val="24"/>
          <w:szCs w:val="22"/>
        </w:rPr>
        <w:t>滿意度調查</w:t>
      </w:r>
      <w:r w:rsidR="00480206" w:rsidRPr="00F514F7">
        <w:rPr>
          <w:rFonts w:cs="Times New Roman" w:hint="eastAsia"/>
          <w:b w:val="0"/>
          <w:color w:val="000000" w:themeColor="text1"/>
          <w:sz w:val="24"/>
          <w:szCs w:val="22"/>
        </w:rPr>
        <w:t>納入114年度契約規範</w:t>
      </w:r>
      <w:r w:rsidR="00480206" w:rsidRPr="00F514F7">
        <w:rPr>
          <w:rFonts w:cs="Times New Roman"/>
          <w:b w:val="0"/>
          <w:color w:val="000000" w:themeColor="text1"/>
          <w:sz w:val="24"/>
          <w:szCs w:val="22"/>
        </w:rPr>
        <w:t>，</w:t>
      </w:r>
      <w:r w:rsidR="00480206" w:rsidRPr="00F514F7">
        <w:rPr>
          <w:rFonts w:cs="Times New Roman" w:hint="eastAsia"/>
          <w:b w:val="0"/>
          <w:color w:val="000000" w:themeColor="text1"/>
          <w:sz w:val="24"/>
          <w:szCs w:val="22"/>
        </w:rPr>
        <w:t>並</w:t>
      </w:r>
      <w:r w:rsidR="00480206" w:rsidRPr="00F514F7">
        <w:rPr>
          <w:rFonts w:cs="Times New Roman"/>
          <w:b w:val="0"/>
          <w:color w:val="000000" w:themeColor="text1"/>
          <w:sz w:val="24"/>
          <w:szCs w:val="22"/>
        </w:rPr>
        <w:t>針對媒合未成功案件進行分析，如涉該區域居家托育資源不足，將再加強宣導及藉由獎勵措施期以提升托育量能</w:t>
      </w:r>
      <w:r w:rsidR="00480206" w:rsidRPr="00F514F7">
        <w:rPr>
          <w:rFonts w:cs="Times New Roman" w:hint="eastAsia"/>
          <w:b w:val="0"/>
          <w:color w:val="000000" w:themeColor="text1"/>
          <w:sz w:val="24"/>
          <w:szCs w:val="22"/>
        </w:rPr>
        <w:t>；（</w:t>
      </w:r>
      <w:r w:rsidR="00480206">
        <w:rPr>
          <w:rFonts w:cs="Times New Roman" w:hint="eastAsia"/>
          <w:b w:val="0"/>
          <w:color w:val="000000" w:themeColor="text1"/>
          <w:sz w:val="24"/>
          <w:szCs w:val="22"/>
        </w:rPr>
        <w:t>3</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114年起於桃園育兒資源網建置線上申請功能，有助提高申請服務便利性；另為使民眾可於各館舍使用定點臨托服務，</w:t>
      </w:r>
      <w:r w:rsidR="00480206" w:rsidRPr="00F514F7">
        <w:rPr>
          <w:rFonts w:cs="Times New Roman" w:hint="eastAsia"/>
          <w:b w:val="0"/>
          <w:color w:val="000000" w:themeColor="text1"/>
          <w:sz w:val="24"/>
          <w:szCs w:val="22"/>
        </w:rPr>
        <w:t>已請</w:t>
      </w:r>
      <w:r w:rsidR="00480206" w:rsidRPr="00F514F7">
        <w:rPr>
          <w:rFonts w:cs="Times New Roman"/>
          <w:b w:val="0"/>
          <w:color w:val="000000" w:themeColor="text1"/>
          <w:sz w:val="24"/>
          <w:szCs w:val="22"/>
        </w:rPr>
        <w:t>各</w:t>
      </w:r>
      <w:r w:rsidR="00480206" w:rsidRPr="00F514F7">
        <w:rPr>
          <w:rFonts w:cs="Times New Roman" w:hint="eastAsia"/>
          <w:b w:val="0"/>
          <w:color w:val="000000" w:themeColor="text1"/>
          <w:sz w:val="24"/>
          <w:szCs w:val="22"/>
        </w:rPr>
        <w:t>家托</w:t>
      </w:r>
      <w:r w:rsidR="00480206" w:rsidRPr="00F514F7">
        <w:rPr>
          <w:rFonts w:cs="Times New Roman"/>
          <w:b w:val="0"/>
          <w:color w:val="000000" w:themeColor="text1"/>
          <w:sz w:val="24"/>
          <w:szCs w:val="22"/>
        </w:rPr>
        <w:t>中心</w:t>
      </w:r>
      <w:r w:rsidR="00480206" w:rsidRPr="00F514F7">
        <w:rPr>
          <w:rFonts w:cs="Times New Roman" w:hint="eastAsia"/>
          <w:b w:val="0"/>
          <w:color w:val="000000" w:themeColor="text1"/>
          <w:sz w:val="24"/>
          <w:szCs w:val="22"/>
        </w:rPr>
        <w:t>於</w:t>
      </w:r>
      <w:r w:rsidR="00480206" w:rsidRPr="00F514F7">
        <w:rPr>
          <w:rFonts w:cs="Times New Roman"/>
          <w:b w:val="0"/>
          <w:color w:val="000000" w:themeColor="text1"/>
          <w:sz w:val="24"/>
          <w:szCs w:val="22"/>
        </w:rPr>
        <w:t>必要時專聘人員外展至各親子館提供服務，俾提升服務量能</w:t>
      </w:r>
      <w:r w:rsidR="00480206" w:rsidRPr="00F514F7">
        <w:rPr>
          <w:rFonts w:cs="Times New Roman" w:hint="eastAsia"/>
          <w:b w:val="0"/>
          <w:color w:val="000000" w:themeColor="text1"/>
          <w:sz w:val="24"/>
          <w:szCs w:val="22"/>
        </w:rPr>
        <w:t>；（</w:t>
      </w:r>
      <w:r w:rsidR="00480206">
        <w:rPr>
          <w:rFonts w:cs="Times New Roman" w:hint="eastAsia"/>
          <w:b w:val="0"/>
          <w:color w:val="000000" w:themeColor="text1"/>
          <w:sz w:val="24"/>
          <w:szCs w:val="22"/>
        </w:rPr>
        <w:t>4</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114</w:t>
      </w:r>
      <w:r w:rsidR="00480206" w:rsidRPr="00F514F7">
        <w:rPr>
          <w:rFonts w:cs="Times New Roman" w:hint="eastAsia"/>
          <w:b w:val="0"/>
          <w:color w:val="000000" w:themeColor="text1"/>
          <w:sz w:val="24"/>
          <w:szCs w:val="22"/>
        </w:rPr>
        <w:t>及</w:t>
      </w:r>
      <w:r w:rsidR="00480206" w:rsidRPr="00F514F7">
        <w:rPr>
          <w:rFonts w:cs="Times New Roman"/>
          <w:b w:val="0"/>
          <w:color w:val="000000" w:themeColor="text1"/>
          <w:sz w:val="24"/>
          <w:szCs w:val="22"/>
        </w:rPr>
        <w:t>115年桃園市居家托育服務中心實施計畫</w:t>
      </w:r>
      <w:r w:rsidR="00480206">
        <w:rPr>
          <w:rFonts w:cs="Times New Roman" w:hint="eastAsia"/>
          <w:b w:val="0"/>
          <w:color w:val="000000" w:themeColor="text1"/>
          <w:sz w:val="24"/>
          <w:szCs w:val="22"/>
        </w:rPr>
        <w:t>已規定</w:t>
      </w:r>
      <w:r w:rsidR="00480206" w:rsidRPr="00F514F7">
        <w:rPr>
          <w:rFonts w:cs="Times New Roman"/>
          <w:b w:val="0"/>
          <w:color w:val="000000" w:themeColor="text1"/>
          <w:sz w:val="24"/>
          <w:szCs w:val="22"/>
        </w:rPr>
        <w:t>居家托育服務中心定點臨托服務量能應達200</w:t>
      </w:r>
      <w:r w:rsidR="00480206" w:rsidRPr="00F514F7">
        <w:rPr>
          <w:rFonts w:cs="Times New Roman" w:hint="eastAsia"/>
          <w:b w:val="0"/>
          <w:color w:val="000000" w:themeColor="text1"/>
          <w:sz w:val="24"/>
          <w:szCs w:val="22"/>
        </w:rPr>
        <w:t>至250</w:t>
      </w:r>
      <w:r w:rsidR="00480206" w:rsidRPr="00F514F7">
        <w:rPr>
          <w:rFonts w:cs="Times New Roman"/>
          <w:b w:val="0"/>
          <w:color w:val="000000" w:themeColor="text1"/>
          <w:sz w:val="24"/>
          <w:szCs w:val="22"/>
        </w:rPr>
        <w:t>人次</w:t>
      </w:r>
      <w:r w:rsidR="00480206" w:rsidRPr="00F514F7">
        <w:rPr>
          <w:rFonts w:cs="Times New Roman" w:hint="eastAsia"/>
          <w:b w:val="0"/>
          <w:color w:val="000000" w:themeColor="text1"/>
          <w:sz w:val="24"/>
          <w:szCs w:val="22"/>
        </w:rPr>
        <w:t>。</w:t>
      </w:r>
    </w:p>
    <w:p w14:paraId="2695E3F2" w14:textId="02FAD521" w:rsidR="00480206" w:rsidRPr="00F514F7" w:rsidRDefault="00480206" w:rsidP="003038CB">
      <w:pPr>
        <w:pStyle w:val="25123"/>
        <w:snapToGrid w:val="0"/>
        <w:spacing w:line="440" w:lineRule="exact"/>
        <w:ind w:firstLineChars="200" w:firstLine="561"/>
        <w:rPr>
          <w:color w:val="000000" w:themeColor="text1"/>
        </w:rPr>
      </w:pPr>
      <w:r w:rsidRPr="00F514F7">
        <w:rPr>
          <w:rFonts w:hint="eastAsia"/>
          <w:color w:val="000000" w:themeColor="text1"/>
        </w:rPr>
        <w:t>3.</w:t>
      </w:r>
      <w:r>
        <w:rPr>
          <w:rFonts w:hint="eastAsia"/>
          <w:color w:val="000000" w:themeColor="text1"/>
        </w:rPr>
        <w:t>持續辦理</w:t>
      </w:r>
      <w:r w:rsidRPr="00F514F7">
        <w:rPr>
          <w:rFonts w:hint="eastAsia"/>
          <w:color w:val="000000" w:themeColor="text1"/>
        </w:rPr>
        <w:t>高風險孕產婦</w:t>
      </w:r>
      <w:r w:rsidRPr="00F514F7">
        <w:rPr>
          <w:color w:val="000000" w:themeColor="text1"/>
        </w:rPr>
        <w:t>追蹤關懷計畫</w:t>
      </w:r>
      <w:r>
        <w:rPr>
          <w:rFonts w:hint="eastAsia"/>
          <w:color w:val="000000" w:themeColor="text1"/>
        </w:rPr>
        <w:t>，惟</w:t>
      </w:r>
      <w:r w:rsidRPr="00F514F7">
        <w:rPr>
          <w:color w:val="000000" w:themeColor="text1"/>
        </w:rPr>
        <w:t>參與醫療院所比率</w:t>
      </w:r>
      <w:r w:rsidRPr="00F514F7">
        <w:rPr>
          <w:rFonts w:hint="eastAsia"/>
          <w:color w:val="000000" w:themeColor="text1"/>
        </w:rPr>
        <w:t>偏低</w:t>
      </w:r>
      <w:r w:rsidRPr="00F514F7">
        <w:rPr>
          <w:color w:val="000000" w:themeColor="text1"/>
        </w:rPr>
        <w:t>，</w:t>
      </w:r>
      <w:r w:rsidRPr="00F514F7">
        <w:rPr>
          <w:rFonts w:hint="eastAsia"/>
          <w:color w:val="000000" w:themeColor="text1"/>
        </w:rPr>
        <w:t>且</w:t>
      </w:r>
      <w:r w:rsidRPr="00F514F7">
        <w:rPr>
          <w:color w:val="000000" w:themeColor="text1"/>
        </w:rPr>
        <w:t>部分關懷追蹤訪視次數低於標準</w:t>
      </w:r>
      <w:r w:rsidRPr="00F514F7">
        <w:rPr>
          <w:rFonts w:hint="eastAsia"/>
          <w:color w:val="000000" w:themeColor="text1"/>
        </w:rPr>
        <w:t>，亦未依個案孕程或新生兒之成長過程擬訂個別化服務</w:t>
      </w:r>
      <w:r w:rsidRPr="00F514F7">
        <w:rPr>
          <w:color w:val="000000" w:themeColor="text1"/>
        </w:rPr>
        <w:t>，允應審慎考量計畫執行周延性，加強與各醫療院所合作並</w:t>
      </w:r>
      <w:r w:rsidRPr="00F514F7">
        <w:rPr>
          <w:rFonts w:hint="eastAsia"/>
          <w:color w:val="000000" w:themeColor="text1"/>
        </w:rPr>
        <w:t>督促醫療院所提升訪</w:t>
      </w:r>
      <w:r>
        <w:rPr>
          <w:rFonts w:hint="eastAsia"/>
          <w:color w:val="000000" w:themeColor="text1"/>
        </w:rPr>
        <w:t>視頻率</w:t>
      </w:r>
      <w:r w:rsidRPr="00F514F7">
        <w:rPr>
          <w:rFonts w:hint="eastAsia"/>
          <w:color w:val="000000" w:themeColor="text1"/>
        </w:rPr>
        <w:t>，落實審查機制</w:t>
      </w:r>
      <w:r w:rsidRPr="00F514F7">
        <w:rPr>
          <w:color w:val="000000" w:themeColor="text1"/>
        </w:rPr>
        <w:t>，以確保計畫達</w:t>
      </w:r>
      <w:r>
        <w:rPr>
          <w:rFonts w:hint="eastAsia"/>
          <w:color w:val="000000" w:themeColor="text1"/>
        </w:rPr>
        <w:t>成</w:t>
      </w:r>
      <w:r w:rsidRPr="00F514F7">
        <w:rPr>
          <w:color w:val="000000" w:themeColor="text1"/>
        </w:rPr>
        <w:t>預期效益</w:t>
      </w:r>
      <w:r w:rsidR="00E56849">
        <w:rPr>
          <w:rFonts w:hint="eastAsia"/>
          <w:color w:val="000000" w:themeColor="text1"/>
        </w:rPr>
        <w:t>，</w:t>
      </w:r>
      <w:r w:rsidRPr="00F514F7">
        <w:rPr>
          <w:color w:val="000000" w:themeColor="text1"/>
        </w:rPr>
        <w:t>提</w:t>
      </w:r>
      <w:r w:rsidRPr="00F514F7">
        <w:rPr>
          <w:rFonts w:hint="eastAsia"/>
          <w:color w:val="000000" w:themeColor="text1"/>
        </w:rPr>
        <w:t>升</w:t>
      </w:r>
      <w:r w:rsidRPr="00F514F7">
        <w:rPr>
          <w:color w:val="000000" w:themeColor="text1"/>
        </w:rPr>
        <w:t>社會福利</w:t>
      </w:r>
      <w:r w:rsidRPr="00F514F7">
        <w:rPr>
          <w:rFonts w:hint="eastAsia"/>
          <w:color w:val="000000" w:themeColor="text1"/>
        </w:rPr>
        <w:t>服務品質</w:t>
      </w:r>
      <w:r w:rsidRPr="00F514F7">
        <w:rPr>
          <w:color w:val="000000" w:themeColor="text1"/>
        </w:rPr>
        <w:t>。</w:t>
      </w:r>
    </w:p>
    <w:p w14:paraId="5F567116" w14:textId="2F2AAE0D" w:rsidR="00480206" w:rsidRPr="00F514F7" w:rsidRDefault="008B7E88" w:rsidP="002A12E8">
      <w:pPr>
        <w:pStyle w:val="25123"/>
        <w:snapToGrid w:val="0"/>
        <w:spacing w:line="451" w:lineRule="exact"/>
        <w:ind w:firstLineChars="200" w:firstLine="561"/>
        <w:rPr>
          <w:rFonts w:cs="Times New Roman"/>
          <w:b w:val="0"/>
          <w:color w:val="000000" w:themeColor="text1"/>
          <w:sz w:val="24"/>
          <w:szCs w:val="22"/>
        </w:rPr>
      </w:pPr>
      <w:r w:rsidRPr="00F514F7">
        <w:rPr>
          <w:noProof/>
          <w:color w:val="000000" w:themeColor="text1"/>
          <w14:ligatures w14:val="standardContextual"/>
        </w:rPr>
        <w:lastRenderedPageBreak/>
        <mc:AlternateContent>
          <mc:Choice Requires="wpg">
            <w:drawing>
              <wp:anchor distT="0" distB="0" distL="114300" distR="114300" simplePos="0" relativeHeight="251666432" behindDoc="1" locked="0" layoutInCell="1" allowOverlap="1" wp14:anchorId="2DDC87F3" wp14:editId="6C4341A8">
                <wp:simplePos x="0" y="0"/>
                <wp:positionH relativeFrom="column">
                  <wp:posOffset>2098675</wp:posOffset>
                </wp:positionH>
                <wp:positionV relativeFrom="paragraph">
                  <wp:posOffset>3300095</wp:posOffset>
                </wp:positionV>
                <wp:extent cx="4239260" cy="4081780"/>
                <wp:effectExtent l="0" t="0" r="0" b="0"/>
                <wp:wrapTight wrapText="bothSides">
                  <wp:wrapPolygon edited="0">
                    <wp:start x="194" y="0"/>
                    <wp:lineTo x="194" y="21472"/>
                    <wp:lineTo x="21257" y="21472"/>
                    <wp:lineTo x="21257" y="0"/>
                    <wp:lineTo x="194" y="0"/>
                  </wp:wrapPolygon>
                </wp:wrapTight>
                <wp:docPr id="1236612162" name="群組 13"/>
                <wp:cNvGraphicFramePr/>
                <a:graphic xmlns:a="http://schemas.openxmlformats.org/drawingml/2006/main">
                  <a:graphicData uri="http://schemas.microsoft.com/office/word/2010/wordprocessingGroup">
                    <wpg:wgp>
                      <wpg:cNvGrpSpPr/>
                      <wpg:grpSpPr>
                        <a:xfrm>
                          <a:off x="0" y="0"/>
                          <a:ext cx="4239260" cy="4081780"/>
                          <a:chOff x="1157135" y="-751059"/>
                          <a:chExt cx="4239885" cy="3911600"/>
                        </a:xfrm>
                      </wpg:grpSpPr>
                      <wpg:grpSp>
                        <wpg:cNvPr id="820570097" name="群組 11"/>
                        <wpg:cNvGrpSpPr/>
                        <wpg:grpSpPr>
                          <a:xfrm>
                            <a:off x="1157135" y="-751059"/>
                            <a:ext cx="4239885" cy="3911600"/>
                            <a:chOff x="1157135" y="-751059"/>
                            <a:chExt cx="4239885" cy="3911600"/>
                          </a:xfrm>
                        </wpg:grpSpPr>
                        <wps:wsp>
                          <wps:cNvPr id="1356260886" name="文字方塊 651248017"/>
                          <wps:cNvSpPr txBox="1">
                            <a:spLocks noChangeArrowheads="1"/>
                          </wps:cNvSpPr>
                          <wps:spPr bwMode="auto">
                            <a:xfrm>
                              <a:off x="1157135" y="-751059"/>
                              <a:ext cx="4239885" cy="3911600"/>
                            </a:xfrm>
                            <a:prstGeom prst="rect">
                              <a:avLst/>
                            </a:prstGeom>
                            <a:noFill/>
                            <a:ln>
                              <a:noFill/>
                            </a:ln>
                          </wps:spPr>
                          <wps:txbx>
                            <w:txbxContent>
                              <w:p w14:paraId="626DC2F3" w14:textId="77777777" w:rsidR="00480206" w:rsidRPr="004160DA" w:rsidRDefault="00480206" w:rsidP="00061526">
                                <w:pPr>
                                  <w:spacing w:line="240" w:lineRule="exact"/>
                                  <w:ind w:firstLineChars="0" w:firstLine="0"/>
                                  <w:jc w:val="center"/>
                                  <w:rPr>
                                    <w:sz w:val="24"/>
                                    <w:szCs w:val="24"/>
                                  </w:rPr>
                                </w:pPr>
                                <w:r>
                                  <w:rPr>
                                    <w:rFonts w:hint="eastAsia"/>
                                    <w:b/>
                                    <w:sz w:val="24"/>
                                    <w:szCs w:val="24"/>
                                  </w:rPr>
                                  <w:t>圖1</w:t>
                                </w:r>
                                <w:r w:rsidRPr="004160DA">
                                  <w:rPr>
                                    <w:b/>
                                    <w:sz w:val="24"/>
                                    <w:szCs w:val="24"/>
                                  </w:rPr>
                                  <w:t xml:space="preserve">  </w:t>
                                </w:r>
                                <w:r w:rsidRPr="00980F03">
                                  <w:rPr>
                                    <w:rFonts w:hint="eastAsia"/>
                                    <w:b/>
                                    <w:spacing w:val="-8"/>
                                    <w:sz w:val="24"/>
                                    <w:szCs w:val="24"/>
                                  </w:rPr>
                                  <w:t>113年度參與高風險孕產婦追蹤關懷計畫之醫療院所分</w:t>
                                </w:r>
                                <w:r w:rsidRPr="004160DA">
                                  <w:rPr>
                                    <w:rFonts w:hint="eastAsia"/>
                                    <w:b/>
                                    <w:sz w:val="24"/>
                                    <w:szCs w:val="24"/>
                                  </w:rPr>
                                  <w:t>布</w: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642"/>
                                  <w:gridCol w:w="641"/>
                                  <w:gridCol w:w="641"/>
                                  <w:gridCol w:w="641"/>
                                  <w:gridCol w:w="641"/>
                                  <w:gridCol w:w="641"/>
                                  <w:gridCol w:w="641"/>
                                  <w:gridCol w:w="641"/>
                                </w:tblGrid>
                                <w:tr w:rsidR="00480206" w:rsidRPr="00FE2934" w14:paraId="18B5C7F6" w14:textId="77777777" w:rsidTr="005B6178">
                                  <w:tc>
                                    <w:tcPr>
                                      <w:tcW w:w="6114" w:type="dxa"/>
                                      <w:gridSpan w:val="9"/>
                                      <w:tcBorders>
                                        <w:top w:val="nil"/>
                                        <w:left w:val="nil"/>
                                        <w:right w:val="nil"/>
                                      </w:tcBorders>
                                      <w:shd w:val="clear" w:color="auto" w:fill="auto"/>
                                    </w:tcPr>
                                    <w:p w14:paraId="27DCD87E" w14:textId="77777777" w:rsidR="00480206" w:rsidRDefault="00480206" w:rsidP="004160DA">
                                      <w:pPr>
                                        <w:spacing w:line="300" w:lineRule="exact"/>
                                        <w:ind w:rightChars="-35" w:right="-98" w:firstLineChars="0" w:firstLine="0"/>
                                        <w:jc w:val="right"/>
                                        <w:rPr>
                                          <w:sz w:val="20"/>
                                        </w:rPr>
                                      </w:pPr>
                                    </w:p>
                                    <w:p w14:paraId="5E6A290C" w14:textId="77777777" w:rsidR="00480206" w:rsidRDefault="00480206" w:rsidP="004160DA">
                                      <w:pPr>
                                        <w:spacing w:line="300" w:lineRule="exact"/>
                                        <w:ind w:rightChars="-35" w:right="-98" w:firstLineChars="0" w:firstLine="0"/>
                                        <w:jc w:val="right"/>
                                        <w:rPr>
                                          <w:sz w:val="20"/>
                                        </w:rPr>
                                      </w:pPr>
                                    </w:p>
                                    <w:p w14:paraId="29B591F2" w14:textId="77777777" w:rsidR="00480206" w:rsidRDefault="00480206" w:rsidP="004160DA">
                                      <w:pPr>
                                        <w:spacing w:line="300" w:lineRule="exact"/>
                                        <w:ind w:rightChars="-35" w:right="-98" w:firstLineChars="0" w:firstLine="0"/>
                                        <w:jc w:val="right"/>
                                        <w:rPr>
                                          <w:sz w:val="20"/>
                                        </w:rPr>
                                      </w:pPr>
                                    </w:p>
                                    <w:p w14:paraId="35ACA990" w14:textId="77777777" w:rsidR="00480206" w:rsidRDefault="00480206" w:rsidP="004160DA">
                                      <w:pPr>
                                        <w:spacing w:line="300" w:lineRule="exact"/>
                                        <w:ind w:rightChars="-35" w:right="-98" w:firstLineChars="0" w:firstLine="0"/>
                                        <w:jc w:val="right"/>
                                        <w:rPr>
                                          <w:sz w:val="20"/>
                                        </w:rPr>
                                      </w:pPr>
                                    </w:p>
                                    <w:p w14:paraId="3BF1B914" w14:textId="77777777" w:rsidR="00480206" w:rsidRDefault="00480206" w:rsidP="004160DA">
                                      <w:pPr>
                                        <w:spacing w:line="300" w:lineRule="exact"/>
                                        <w:ind w:rightChars="-35" w:right="-98" w:firstLineChars="0" w:firstLine="0"/>
                                        <w:jc w:val="right"/>
                                        <w:rPr>
                                          <w:sz w:val="20"/>
                                        </w:rPr>
                                      </w:pPr>
                                    </w:p>
                                    <w:p w14:paraId="4355FDD8" w14:textId="77777777" w:rsidR="00480206" w:rsidRDefault="00480206" w:rsidP="004160DA">
                                      <w:pPr>
                                        <w:spacing w:line="300" w:lineRule="exact"/>
                                        <w:ind w:rightChars="-35" w:right="-98" w:firstLineChars="0" w:firstLine="0"/>
                                        <w:jc w:val="right"/>
                                        <w:rPr>
                                          <w:sz w:val="20"/>
                                        </w:rPr>
                                      </w:pPr>
                                    </w:p>
                                    <w:p w14:paraId="54F82F8B" w14:textId="77777777" w:rsidR="00480206" w:rsidRDefault="00480206" w:rsidP="004160DA">
                                      <w:pPr>
                                        <w:spacing w:line="300" w:lineRule="exact"/>
                                        <w:ind w:rightChars="-35" w:right="-98" w:firstLineChars="0" w:firstLine="0"/>
                                        <w:jc w:val="right"/>
                                        <w:rPr>
                                          <w:sz w:val="20"/>
                                        </w:rPr>
                                      </w:pPr>
                                    </w:p>
                                    <w:p w14:paraId="5044CCCC" w14:textId="77777777" w:rsidR="00480206" w:rsidRDefault="00480206" w:rsidP="004160DA">
                                      <w:pPr>
                                        <w:spacing w:line="300" w:lineRule="exact"/>
                                        <w:ind w:rightChars="-35" w:right="-98" w:firstLineChars="0" w:firstLine="0"/>
                                        <w:jc w:val="right"/>
                                        <w:rPr>
                                          <w:sz w:val="20"/>
                                        </w:rPr>
                                      </w:pPr>
                                    </w:p>
                                    <w:p w14:paraId="7A719E20" w14:textId="77777777" w:rsidR="00480206" w:rsidRDefault="00480206" w:rsidP="004160DA">
                                      <w:pPr>
                                        <w:spacing w:line="300" w:lineRule="exact"/>
                                        <w:ind w:rightChars="-35" w:right="-98" w:firstLineChars="0" w:firstLine="0"/>
                                        <w:jc w:val="right"/>
                                        <w:rPr>
                                          <w:sz w:val="20"/>
                                        </w:rPr>
                                      </w:pPr>
                                    </w:p>
                                    <w:p w14:paraId="73CC20AA" w14:textId="77777777" w:rsidR="00480206" w:rsidRDefault="00480206" w:rsidP="004160DA">
                                      <w:pPr>
                                        <w:spacing w:line="300" w:lineRule="exact"/>
                                        <w:ind w:rightChars="-35" w:right="-98" w:firstLineChars="0" w:firstLine="0"/>
                                        <w:jc w:val="right"/>
                                        <w:rPr>
                                          <w:sz w:val="20"/>
                                        </w:rPr>
                                      </w:pPr>
                                    </w:p>
                                    <w:p w14:paraId="790E2173" w14:textId="77777777" w:rsidR="00480206" w:rsidRDefault="00480206" w:rsidP="00BA31D6">
                                      <w:pPr>
                                        <w:spacing w:line="300" w:lineRule="exact"/>
                                        <w:ind w:rightChars="-35" w:right="-98" w:firstLineChars="0" w:firstLine="0"/>
                                        <w:jc w:val="right"/>
                                        <w:rPr>
                                          <w:sz w:val="20"/>
                                        </w:rPr>
                                      </w:pPr>
                                    </w:p>
                                    <w:p w14:paraId="2E26372F" w14:textId="77777777" w:rsidR="00480206" w:rsidRDefault="00480206" w:rsidP="004160DA">
                                      <w:pPr>
                                        <w:spacing w:line="300" w:lineRule="exact"/>
                                        <w:ind w:rightChars="-35" w:right="-98" w:firstLineChars="0" w:firstLine="0"/>
                                        <w:jc w:val="right"/>
                                        <w:rPr>
                                          <w:sz w:val="20"/>
                                        </w:rPr>
                                      </w:pPr>
                                    </w:p>
                                    <w:p w14:paraId="0B1FCA0A" w14:textId="77777777" w:rsidR="00480206" w:rsidRDefault="00480206" w:rsidP="004160DA">
                                      <w:pPr>
                                        <w:spacing w:line="300" w:lineRule="exact"/>
                                        <w:ind w:rightChars="-35" w:right="-98" w:firstLineChars="0" w:firstLine="0"/>
                                        <w:jc w:val="right"/>
                                        <w:rPr>
                                          <w:sz w:val="20"/>
                                        </w:rPr>
                                      </w:pPr>
                                    </w:p>
                                    <w:p w14:paraId="5D968B71" w14:textId="77777777" w:rsidR="00480206" w:rsidRDefault="00480206" w:rsidP="00BA31D6">
                                      <w:pPr>
                                        <w:spacing w:line="300" w:lineRule="exact"/>
                                        <w:ind w:rightChars="-35" w:right="-98" w:firstLineChars="0" w:firstLine="0"/>
                                        <w:rPr>
                                          <w:sz w:val="20"/>
                                        </w:rPr>
                                      </w:pPr>
                                    </w:p>
                                    <w:p w14:paraId="73705586" w14:textId="77777777" w:rsidR="00480206" w:rsidRDefault="00480206" w:rsidP="00BA31D6">
                                      <w:pPr>
                                        <w:spacing w:line="300" w:lineRule="exact"/>
                                        <w:ind w:rightChars="-35" w:right="-98" w:firstLineChars="0" w:firstLine="0"/>
                                        <w:rPr>
                                          <w:sz w:val="20"/>
                                        </w:rPr>
                                      </w:pPr>
                                    </w:p>
                                    <w:p w14:paraId="378DEFF7" w14:textId="77777777" w:rsidR="00480206" w:rsidRDefault="00480206" w:rsidP="00BA31D6">
                                      <w:pPr>
                                        <w:spacing w:line="300" w:lineRule="exact"/>
                                        <w:ind w:rightChars="-35" w:right="-98" w:firstLineChars="0" w:firstLine="0"/>
                                        <w:rPr>
                                          <w:sz w:val="20"/>
                                        </w:rPr>
                                      </w:pPr>
                                    </w:p>
                                    <w:p w14:paraId="5B3B9AFD" w14:textId="77777777" w:rsidR="00480206" w:rsidRPr="00FE2934" w:rsidRDefault="00480206" w:rsidP="00BA31D6">
                                      <w:pPr>
                                        <w:spacing w:line="300" w:lineRule="exact"/>
                                        <w:ind w:rightChars="-35" w:right="-98" w:firstLineChars="0" w:firstLine="0"/>
                                        <w:jc w:val="right"/>
                                        <w:rPr>
                                          <w:sz w:val="20"/>
                                        </w:rPr>
                                      </w:pPr>
                                    </w:p>
                                  </w:tc>
                                </w:tr>
                                <w:tr w:rsidR="00480206" w:rsidRPr="00FE2934" w14:paraId="5582533C" w14:textId="77777777" w:rsidTr="001E7238">
                                  <w:trPr>
                                    <w:trHeight w:val="340"/>
                                  </w:trPr>
                                  <w:tc>
                                    <w:tcPr>
                                      <w:tcW w:w="985" w:type="dxa"/>
                                      <w:tcBorders>
                                        <w:tl2br w:val="nil"/>
                                      </w:tcBorders>
                                      <w:shd w:val="clear" w:color="auto" w:fill="auto"/>
                                      <w:vAlign w:val="center"/>
                                    </w:tcPr>
                                    <w:p w14:paraId="10C4D900" w14:textId="77777777" w:rsidR="00480206" w:rsidRPr="00FE2934" w:rsidRDefault="00480206" w:rsidP="004160DA">
                                      <w:pPr>
                                        <w:spacing w:line="240" w:lineRule="exact"/>
                                        <w:ind w:firstLineChars="0" w:firstLine="0"/>
                                        <w:jc w:val="center"/>
                                        <w:rPr>
                                          <w:sz w:val="20"/>
                                        </w:rPr>
                                      </w:pPr>
                                      <w:r w:rsidRPr="00FE2934">
                                        <w:rPr>
                                          <w:rFonts w:hint="eastAsia"/>
                                          <w:sz w:val="20"/>
                                        </w:rPr>
                                        <w:t>行政區</w:t>
                                      </w:r>
                                    </w:p>
                                  </w:tc>
                                  <w:tc>
                                    <w:tcPr>
                                      <w:tcW w:w="642" w:type="dxa"/>
                                      <w:shd w:val="clear" w:color="auto" w:fill="auto"/>
                                      <w:vAlign w:val="center"/>
                                    </w:tcPr>
                                    <w:p w14:paraId="6AC5840D" w14:textId="77777777" w:rsidR="00480206" w:rsidRPr="00FE2934" w:rsidRDefault="00480206" w:rsidP="004160DA">
                                      <w:pPr>
                                        <w:spacing w:line="240" w:lineRule="exact"/>
                                        <w:ind w:firstLineChars="0" w:firstLine="0"/>
                                        <w:jc w:val="center"/>
                                        <w:rPr>
                                          <w:sz w:val="20"/>
                                        </w:rPr>
                                      </w:pPr>
                                      <w:r w:rsidRPr="00FE2934">
                                        <w:rPr>
                                          <w:rFonts w:hint="eastAsia"/>
                                          <w:sz w:val="20"/>
                                        </w:rPr>
                                        <w:t>合計</w:t>
                                      </w:r>
                                    </w:p>
                                  </w:tc>
                                  <w:tc>
                                    <w:tcPr>
                                      <w:tcW w:w="641" w:type="dxa"/>
                                      <w:shd w:val="clear" w:color="auto" w:fill="auto"/>
                                      <w:vAlign w:val="center"/>
                                    </w:tcPr>
                                    <w:p w14:paraId="3667E9A0" w14:textId="77777777" w:rsidR="00480206" w:rsidRPr="00FE2934" w:rsidRDefault="00480206" w:rsidP="004160DA">
                                      <w:pPr>
                                        <w:spacing w:line="240" w:lineRule="exact"/>
                                        <w:ind w:firstLineChars="0" w:firstLine="0"/>
                                        <w:jc w:val="center"/>
                                        <w:rPr>
                                          <w:sz w:val="20"/>
                                        </w:rPr>
                                      </w:pPr>
                                      <w:r w:rsidRPr="00FE2934">
                                        <w:rPr>
                                          <w:rFonts w:hint="eastAsia"/>
                                          <w:sz w:val="20"/>
                                        </w:rPr>
                                        <w:t>桃園</w:t>
                                      </w:r>
                                    </w:p>
                                  </w:tc>
                                  <w:tc>
                                    <w:tcPr>
                                      <w:tcW w:w="641" w:type="dxa"/>
                                      <w:shd w:val="clear" w:color="auto" w:fill="auto"/>
                                      <w:vAlign w:val="center"/>
                                    </w:tcPr>
                                    <w:p w14:paraId="4B7A5F30" w14:textId="77777777" w:rsidR="00480206" w:rsidRPr="00FE2934" w:rsidRDefault="00480206" w:rsidP="004160DA">
                                      <w:pPr>
                                        <w:spacing w:line="240" w:lineRule="exact"/>
                                        <w:ind w:firstLineChars="0" w:firstLine="0"/>
                                        <w:jc w:val="center"/>
                                        <w:rPr>
                                          <w:sz w:val="20"/>
                                        </w:rPr>
                                      </w:pPr>
                                      <w:r w:rsidRPr="00FE2934">
                                        <w:rPr>
                                          <w:rFonts w:hint="eastAsia"/>
                                          <w:sz w:val="20"/>
                                        </w:rPr>
                                        <w:t>中壢</w:t>
                                      </w:r>
                                    </w:p>
                                  </w:tc>
                                  <w:tc>
                                    <w:tcPr>
                                      <w:tcW w:w="641" w:type="dxa"/>
                                      <w:shd w:val="clear" w:color="auto" w:fill="auto"/>
                                      <w:vAlign w:val="center"/>
                                    </w:tcPr>
                                    <w:p w14:paraId="30A299E4" w14:textId="77777777" w:rsidR="00480206" w:rsidRPr="00FE2934" w:rsidRDefault="00480206" w:rsidP="004160DA">
                                      <w:pPr>
                                        <w:spacing w:line="240" w:lineRule="exact"/>
                                        <w:ind w:firstLineChars="0" w:firstLine="0"/>
                                        <w:jc w:val="center"/>
                                        <w:rPr>
                                          <w:sz w:val="20"/>
                                        </w:rPr>
                                      </w:pPr>
                                      <w:r w:rsidRPr="00FE2934">
                                        <w:rPr>
                                          <w:rFonts w:hint="eastAsia"/>
                                          <w:sz w:val="20"/>
                                        </w:rPr>
                                        <w:t>大溪</w:t>
                                      </w:r>
                                    </w:p>
                                  </w:tc>
                                  <w:tc>
                                    <w:tcPr>
                                      <w:tcW w:w="641" w:type="dxa"/>
                                      <w:shd w:val="clear" w:color="auto" w:fill="auto"/>
                                      <w:vAlign w:val="center"/>
                                    </w:tcPr>
                                    <w:p w14:paraId="68F6976B" w14:textId="77777777" w:rsidR="00480206" w:rsidRPr="00FE2934" w:rsidRDefault="00480206" w:rsidP="004160DA">
                                      <w:pPr>
                                        <w:spacing w:line="240" w:lineRule="exact"/>
                                        <w:ind w:firstLineChars="0" w:firstLine="0"/>
                                        <w:jc w:val="center"/>
                                        <w:rPr>
                                          <w:sz w:val="20"/>
                                        </w:rPr>
                                      </w:pPr>
                                      <w:r w:rsidRPr="00FE2934">
                                        <w:rPr>
                                          <w:rFonts w:hint="eastAsia"/>
                                          <w:sz w:val="20"/>
                                        </w:rPr>
                                        <w:t>八德</w:t>
                                      </w:r>
                                    </w:p>
                                  </w:tc>
                                  <w:tc>
                                    <w:tcPr>
                                      <w:tcW w:w="641" w:type="dxa"/>
                                      <w:shd w:val="clear" w:color="auto" w:fill="auto"/>
                                      <w:vAlign w:val="center"/>
                                    </w:tcPr>
                                    <w:p w14:paraId="571BCAAC" w14:textId="77777777" w:rsidR="00480206" w:rsidRPr="00FE2934" w:rsidRDefault="00480206" w:rsidP="004160DA">
                                      <w:pPr>
                                        <w:spacing w:line="240" w:lineRule="exact"/>
                                        <w:ind w:firstLineChars="0" w:firstLine="0"/>
                                        <w:jc w:val="center"/>
                                        <w:rPr>
                                          <w:sz w:val="20"/>
                                        </w:rPr>
                                      </w:pPr>
                                      <w:r w:rsidRPr="00FE2934">
                                        <w:rPr>
                                          <w:rFonts w:hint="eastAsia"/>
                                          <w:sz w:val="20"/>
                                        </w:rPr>
                                        <w:t>平鎮</w:t>
                                      </w:r>
                                    </w:p>
                                  </w:tc>
                                  <w:tc>
                                    <w:tcPr>
                                      <w:tcW w:w="641" w:type="dxa"/>
                                      <w:shd w:val="clear" w:color="auto" w:fill="auto"/>
                                      <w:vAlign w:val="center"/>
                                    </w:tcPr>
                                    <w:p w14:paraId="603B0A6A" w14:textId="77777777" w:rsidR="00480206" w:rsidRPr="00FE2934" w:rsidRDefault="00480206" w:rsidP="004160DA">
                                      <w:pPr>
                                        <w:spacing w:line="240" w:lineRule="exact"/>
                                        <w:ind w:firstLineChars="0" w:firstLine="0"/>
                                        <w:jc w:val="center"/>
                                        <w:rPr>
                                          <w:sz w:val="20"/>
                                        </w:rPr>
                                      </w:pPr>
                                      <w:r w:rsidRPr="00FE2934">
                                        <w:rPr>
                                          <w:rFonts w:hint="eastAsia"/>
                                          <w:sz w:val="20"/>
                                        </w:rPr>
                                        <w:t>龍潭</w:t>
                                      </w:r>
                                    </w:p>
                                  </w:tc>
                                  <w:tc>
                                    <w:tcPr>
                                      <w:tcW w:w="641" w:type="dxa"/>
                                      <w:shd w:val="clear" w:color="auto" w:fill="auto"/>
                                      <w:vAlign w:val="center"/>
                                    </w:tcPr>
                                    <w:p w14:paraId="540B6DDB" w14:textId="77777777" w:rsidR="00480206" w:rsidRPr="00FE2934" w:rsidRDefault="00480206" w:rsidP="004160DA">
                                      <w:pPr>
                                        <w:spacing w:line="240" w:lineRule="exact"/>
                                        <w:ind w:firstLineChars="0" w:firstLine="0"/>
                                        <w:jc w:val="center"/>
                                        <w:rPr>
                                          <w:sz w:val="20"/>
                                        </w:rPr>
                                      </w:pPr>
                                      <w:r w:rsidRPr="00FE2934">
                                        <w:rPr>
                                          <w:rFonts w:hint="eastAsia"/>
                                          <w:sz w:val="20"/>
                                        </w:rPr>
                                        <w:t>楊梅</w:t>
                                      </w:r>
                                    </w:p>
                                  </w:tc>
                                </w:tr>
                                <w:tr w:rsidR="00480206" w:rsidRPr="00FE2934" w14:paraId="2CD4C51B" w14:textId="77777777" w:rsidTr="001E7238">
                                  <w:trPr>
                                    <w:trHeight w:val="340"/>
                                  </w:trPr>
                                  <w:tc>
                                    <w:tcPr>
                                      <w:tcW w:w="985" w:type="dxa"/>
                                      <w:tcBorders>
                                        <w:bottom w:val="single" w:sz="4" w:space="0" w:color="auto"/>
                                      </w:tcBorders>
                                      <w:shd w:val="clear" w:color="auto" w:fill="auto"/>
                                      <w:vAlign w:val="center"/>
                                    </w:tcPr>
                                    <w:p w14:paraId="03BFF520" w14:textId="77777777" w:rsidR="00480206" w:rsidRPr="00FE2934" w:rsidRDefault="00480206" w:rsidP="004160DA">
                                      <w:pPr>
                                        <w:spacing w:line="240" w:lineRule="exact"/>
                                        <w:ind w:firstLineChars="0" w:firstLine="0"/>
                                        <w:jc w:val="center"/>
                                        <w:rPr>
                                          <w:sz w:val="20"/>
                                        </w:rPr>
                                      </w:pPr>
                                      <w:r>
                                        <w:rPr>
                                          <w:rFonts w:hint="eastAsia"/>
                                          <w:sz w:val="20"/>
                                        </w:rPr>
                                        <w:t>家數</w:t>
                                      </w:r>
                                    </w:p>
                                  </w:tc>
                                  <w:tc>
                                    <w:tcPr>
                                      <w:tcW w:w="642" w:type="dxa"/>
                                      <w:tcBorders>
                                        <w:bottom w:val="single" w:sz="4" w:space="0" w:color="auto"/>
                                      </w:tcBorders>
                                      <w:shd w:val="clear" w:color="auto" w:fill="auto"/>
                                      <w:vAlign w:val="center"/>
                                    </w:tcPr>
                                    <w:p w14:paraId="762B754F" w14:textId="77777777" w:rsidR="00480206" w:rsidRPr="001C57D4" w:rsidRDefault="00480206" w:rsidP="004160DA">
                                      <w:pPr>
                                        <w:spacing w:line="240" w:lineRule="exact"/>
                                        <w:ind w:firstLineChars="0" w:firstLine="0"/>
                                        <w:jc w:val="center"/>
                                        <w:rPr>
                                          <w:b/>
                                          <w:sz w:val="20"/>
                                        </w:rPr>
                                      </w:pPr>
                                      <w:r w:rsidRPr="001C57D4">
                                        <w:rPr>
                                          <w:rFonts w:hint="eastAsia"/>
                                          <w:b/>
                                          <w:sz w:val="20"/>
                                        </w:rPr>
                                        <w:t>21</w:t>
                                      </w:r>
                                    </w:p>
                                  </w:tc>
                                  <w:tc>
                                    <w:tcPr>
                                      <w:tcW w:w="641" w:type="dxa"/>
                                      <w:tcBorders>
                                        <w:bottom w:val="single" w:sz="4" w:space="0" w:color="auto"/>
                                      </w:tcBorders>
                                      <w:shd w:val="clear" w:color="auto" w:fill="auto"/>
                                      <w:vAlign w:val="center"/>
                                    </w:tcPr>
                                    <w:p w14:paraId="7C4049BD" w14:textId="77777777" w:rsidR="00480206" w:rsidRPr="00FE2934" w:rsidRDefault="00480206" w:rsidP="004160DA">
                                      <w:pPr>
                                        <w:spacing w:line="240" w:lineRule="exact"/>
                                        <w:ind w:firstLineChars="0" w:firstLine="0"/>
                                        <w:jc w:val="center"/>
                                        <w:rPr>
                                          <w:sz w:val="20"/>
                                        </w:rPr>
                                      </w:pPr>
                                      <w:r>
                                        <w:rPr>
                                          <w:rFonts w:hint="eastAsia"/>
                                          <w:sz w:val="20"/>
                                        </w:rPr>
                                        <w:t>9</w:t>
                                      </w:r>
                                    </w:p>
                                  </w:tc>
                                  <w:tc>
                                    <w:tcPr>
                                      <w:tcW w:w="641" w:type="dxa"/>
                                      <w:tcBorders>
                                        <w:bottom w:val="single" w:sz="4" w:space="0" w:color="auto"/>
                                      </w:tcBorders>
                                      <w:shd w:val="clear" w:color="auto" w:fill="auto"/>
                                      <w:vAlign w:val="center"/>
                                    </w:tcPr>
                                    <w:p w14:paraId="4959C32F" w14:textId="77777777" w:rsidR="00480206" w:rsidRPr="00FE2934" w:rsidRDefault="00480206" w:rsidP="004160DA">
                                      <w:pPr>
                                        <w:spacing w:line="240" w:lineRule="exact"/>
                                        <w:ind w:firstLineChars="0" w:firstLine="0"/>
                                        <w:jc w:val="center"/>
                                        <w:rPr>
                                          <w:sz w:val="20"/>
                                        </w:rPr>
                                      </w:pPr>
                                      <w:r w:rsidRPr="00FE2934">
                                        <w:rPr>
                                          <w:rFonts w:hint="eastAsia"/>
                                          <w:sz w:val="20"/>
                                        </w:rPr>
                                        <w:t>3</w:t>
                                      </w:r>
                                    </w:p>
                                  </w:tc>
                                  <w:tc>
                                    <w:tcPr>
                                      <w:tcW w:w="641" w:type="dxa"/>
                                      <w:tcBorders>
                                        <w:bottom w:val="single" w:sz="4" w:space="0" w:color="auto"/>
                                      </w:tcBorders>
                                      <w:shd w:val="clear" w:color="auto" w:fill="auto"/>
                                      <w:vAlign w:val="center"/>
                                    </w:tcPr>
                                    <w:p w14:paraId="13A1AEBB" w14:textId="77777777" w:rsidR="00480206" w:rsidRPr="00FE2934" w:rsidRDefault="00480206" w:rsidP="004160DA">
                                      <w:pPr>
                                        <w:spacing w:line="240" w:lineRule="exact"/>
                                        <w:ind w:firstLineChars="0" w:firstLine="0"/>
                                        <w:jc w:val="center"/>
                                        <w:rPr>
                                          <w:sz w:val="20"/>
                                        </w:rPr>
                                      </w:pPr>
                                      <w:r w:rsidRPr="00FE2934">
                                        <w:rPr>
                                          <w:rFonts w:hint="eastAsia"/>
                                          <w:sz w:val="20"/>
                                        </w:rPr>
                                        <w:t>3</w:t>
                                      </w:r>
                                    </w:p>
                                  </w:tc>
                                  <w:tc>
                                    <w:tcPr>
                                      <w:tcW w:w="641" w:type="dxa"/>
                                      <w:tcBorders>
                                        <w:bottom w:val="single" w:sz="4" w:space="0" w:color="auto"/>
                                      </w:tcBorders>
                                      <w:shd w:val="clear" w:color="auto" w:fill="auto"/>
                                      <w:vAlign w:val="center"/>
                                    </w:tcPr>
                                    <w:p w14:paraId="3CB8E871" w14:textId="77777777" w:rsidR="00480206" w:rsidRPr="00FE2934" w:rsidRDefault="00480206" w:rsidP="004160DA">
                                      <w:pPr>
                                        <w:spacing w:line="240" w:lineRule="exact"/>
                                        <w:ind w:firstLineChars="0" w:firstLine="0"/>
                                        <w:jc w:val="center"/>
                                        <w:rPr>
                                          <w:sz w:val="20"/>
                                        </w:rPr>
                                      </w:pPr>
                                      <w:r w:rsidRPr="00FE2934">
                                        <w:rPr>
                                          <w:rFonts w:hint="eastAsia"/>
                                          <w:sz w:val="20"/>
                                        </w:rPr>
                                        <w:t>2</w:t>
                                      </w:r>
                                    </w:p>
                                  </w:tc>
                                  <w:tc>
                                    <w:tcPr>
                                      <w:tcW w:w="641" w:type="dxa"/>
                                      <w:tcBorders>
                                        <w:bottom w:val="single" w:sz="4" w:space="0" w:color="auto"/>
                                      </w:tcBorders>
                                      <w:shd w:val="clear" w:color="auto" w:fill="auto"/>
                                      <w:vAlign w:val="center"/>
                                    </w:tcPr>
                                    <w:p w14:paraId="1CBA0CD9" w14:textId="77777777" w:rsidR="00480206" w:rsidRPr="00FE2934" w:rsidRDefault="00480206" w:rsidP="004160DA">
                                      <w:pPr>
                                        <w:spacing w:line="240" w:lineRule="exact"/>
                                        <w:ind w:firstLineChars="0" w:firstLine="0"/>
                                        <w:jc w:val="center"/>
                                        <w:rPr>
                                          <w:sz w:val="20"/>
                                        </w:rPr>
                                      </w:pPr>
                                      <w:r>
                                        <w:rPr>
                                          <w:rFonts w:hint="eastAsia"/>
                                          <w:sz w:val="20"/>
                                        </w:rPr>
                                        <w:t>2</w:t>
                                      </w:r>
                                    </w:p>
                                  </w:tc>
                                  <w:tc>
                                    <w:tcPr>
                                      <w:tcW w:w="641" w:type="dxa"/>
                                      <w:tcBorders>
                                        <w:bottom w:val="single" w:sz="4" w:space="0" w:color="auto"/>
                                      </w:tcBorders>
                                      <w:shd w:val="clear" w:color="auto" w:fill="auto"/>
                                      <w:vAlign w:val="center"/>
                                    </w:tcPr>
                                    <w:p w14:paraId="288B937C" w14:textId="77777777" w:rsidR="00480206" w:rsidRPr="00FE2934" w:rsidRDefault="00480206" w:rsidP="004160DA">
                                      <w:pPr>
                                        <w:spacing w:line="240" w:lineRule="exact"/>
                                        <w:ind w:firstLineChars="0" w:firstLine="0"/>
                                        <w:jc w:val="center"/>
                                        <w:rPr>
                                          <w:sz w:val="20"/>
                                        </w:rPr>
                                      </w:pPr>
                                      <w:r w:rsidRPr="00FE2934">
                                        <w:rPr>
                                          <w:rFonts w:hint="eastAsia"/>
                                          <w:sz w:val="20"/>
                                        </w:rPr>
                                        <w:t>1</w:t>
                                      </w:r>
                                    </w:p>
                                  </w:tc>
                                  <w:tc>
                                    <w:tcPr>
                                      <w:tcW w:w="641" w:type="dxa"/>
                                      <w:tcBorders>
                                        <w:bottom w:val="single" w:sz="4" w:space="0" w:color="auto"/>
                                      </w:tcBorders>
                                      <w:shd w:val="clear" w:color="auto" w:fill="auto"/>
                                      <w:vAlign w:val="center"/>
                                    </w:tcPr>
                                    <w:p w14:paraId="0DA5CDCC" w14:textId="77777777" w:rsidR="00480206" w:rsidRPr="00FE2934" w:rsidRDefault="00480206" w:rsidP="004160DA">
                                      <w:pPr>
                                        <w:spacing w:line="240" w:lineRule="exact"/>
                                        <w:ind w:firstLineChars="0" w:firstLine="0"/>
                                        <w:jc w:val="center"/>
                                        <w:rPr>
                                          <w:sz w:val="20"/>
                                        </w:rPr>
                                      </w:pPr>
                                      <w:r w:rsidRPr="00FE2934">
                                        <w:rPr>
                                          <w:rFonts w:hint="eastAsia"/>
                                          <w:sz w:val="20"/>
                                        </w:rPr>
                                        <w:t>1</w:t>
                                      </w:r>
                                    </w:p>
                                  </w:tc>
                                </w:tr>
                              </w:tbl>
                              <w:p w14:paraId="799A66E9" w14:textId="77777777" w:rsidR="00480206" w:rsidRPr="00C63226" w:rsidRDefault="00480206" w:rsidP="00061526">
                                <w:pPr>
                                  <w:spacing w:line="240" w:lineRule="exact"/>
                                  <w:ind w:firstLineChars="0" w:firstLine="0"/>
                                  <w:rPr>
                                    <w:sz w:val="18"/>
                                    <w:szCs w:val="18"/>
                                  </w:rPr>
                                </w:pPr>
                                <w:r w:rsidRPr="00C63226">
                                  <w:rPr>
                                    <w:rFonts w:hint="eastAsia"/>
                                    <w:sz w:val="18"/>
                                    <w:szCs w:val="18"/>
                                  </w:rPr>
                                  <w:t>資料來源：整理自</w:t>
                                </w:r>
                                <w:r>
                                  <w:rPr>
                                    <w:rFonts w:hint="eastAsia"/>
                                    <w:sz w:val="18"/>
                                    <w:szCs w:val="18"/>
                                  </w:rPr>
                                  <w:t>婦幼發展局</w:t>
                                </w:r>
                                <w:r w:rsidRPr="00C63226">
                                  <w:rPr>
                                    <w:rFonts w:hint="eastAsia"/>
                                    <w:sz w:val="18"/>
                                    <w:szCs w:val="18"/>
                                  </w:rPr>
                                  <w:t>提供資料。</w:t>
                                </w:r>
                              </w:p>
                            </w:txbxContent>
                          </wps:txbx>
                          <wps:bodyPr rot="0" vert="horz" wrap="square" lIns="91440" tIns="45720" rIns="91440" bIns="45720" anchor="t" anchorCtr="0" upright="1">
                            <a:noAutofit/>
                          </wps:bodyPr>
                        </wps:wsp>
                        <wpg:grpSp>
                          <wpg:cNvPr id="1770079309" name="群組 9"/>
                          <wpg:cNvGrpSpPr/>
                          <wpg:grpSpPr>
                            <a:xfrm>
                              <a:off x="1606973" y="-526627"/>
                              <a:ext cx="3166533" cy="3005666"/>
                              <a:chOff x="794173" y="-848361"/>
                              <a:chExt cx="3166533" cy="3005666"/>
                            </a:xfrm>
                          </wpg:grpSpPr>
                          <pic:pic xmlns:pic="http://schemas.openxmlformats.org/drawingml/2006/picture">
                            <pic:nvPicPr>
                              <pic:cNvPr id="1057887129" name="圖片 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794173" y="-848361"/>
                                <a:ext cx="3166533" cy="3005666"/>
                              </a:xfrm>
                              <a:prstGeom prst="rect">
                                <a:avLst/>
                              </a:prstGeom>
                            </pic:spPr>
                          </pic:pic>
                          <wpg:grpSp>
                            <wpg:cNvPr id="1117871682" name="群組 2"/>
                            <wpg:cNvGrpSpPr/>
                            <wpg:grpSpPr>
                              <a:xfrm>
                                <a:off x="1339835" y="839328"/>
                                <a:ext cx="632748" cy="1049957"/>
                                <a:chOff x="1873440" y="-819292"/>
                                <a:chExt cx="632873" cy="1049957"/>
                              </a:xfrm>
                            </wpg:grpSpPr>
                            <pic:pic xmlns:pic="http://schemas.openxmlformats.org/drawingml/2006/picture">
                              <pic:nvPicPr>
                                <pic:cNvPr id="638184955" name="圖片 1"/>
                                <pic:cNvPicPr>
                                  <a:picLocks noChangeAspect="1"/>
                                </pic:cNvPicPr>
                              </pic:nvPicPr>
                              <pic:blipFill rotWithShape="1">
                                <a:blip r:embed="rId59">
                                  <a:extLst>
                                    <a:ext uri="{28A0092B-C50C-407E-A947-70E740481C1C}">
                                      <a14:useLocalDpi xmlns:a14="http://schemas.microsoft.com/office/drawing/2010/main" val="0"/>
                                    </a:ext>
                                  </a:extLst>
                                </a:blip>
                                <a:srcRect b="18517"/>
                                <a:stretch>
                                  <a:fillRect/>
                                </a:stretch>
                              </pic:blipFill>
                              <pic:spPr>
                                <a:xfrm>
                                  <a:off x="1873440" y="-651182"/>
                                  <a:ext cx="147963" cy="693577"/>
                                </a:xfrm>
                                <a:prstGeom prst="rect">
                                  <a:avLst/>
                                </a:prstGeom>
                              </pic:spPr>
                            </pic:pic>
                            <wps:wsp>
                              <wps:cNvPr id="627025269" name="矩形 1"/>
                              <wps:cNvSpPr/>
                              <wps:spPr>
                                <a:xfrm>
                                  <a:off x="1873440" y="-819292"/>
                                  <a:ext cx="632873" cy="1049957"/>
                                </a:xfrm>
                                <a:prstGeom prst="rect">
                                  <a:avLst/>
                                </a:prstGeom>
                                <a:noFill/>
                                <a:ln w="12700" cap="flat" cmpd="sng" algn="ctr">
                                  <a:noFill/>
                                  <a:prstDash val="solid"/>
                                  <a:miter lim="800000"/>
                                </a:ln>
                                <a:effectLst/>
                              </wps:spPr>
                              <wps:txbx>
                                <w:txbxContent>
                                  <w:p w14:paraId="336AEB23"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0家</w:t>
                                    </w:r>
                                  </w:p>
                                  <w:p w14:paraId="27CB662C"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1家</w:t>
                                    </w:r>
                                  </w:p>
                                  <w:p w14:paraId="411B7243"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2家</w:t>
                                    </w:r>
                                  </w:p>
                                  <w:p w14:paraId="54FB4ABB"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3家</w:t>
                                    </w:r>
                                  </w:p>
                                  <w:p w14:paraId="476ED255"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9家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1409178946" name="矩形 12"/>
                        <wps:cNvSpPr/>
                        <wps:spPr>
                          <a:xfrm>
                            <a:off x="4487940" y="2212094"/>
                            <a:ext cx="694266" cy="3810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187DE06" w14:textId="77777777" w:rsidR="00480206" w:rsidRPr="00961369" w:rsidRDefault="00480206" w:rsidP="00061526">
                              <w:pPr>
                                <w:ind w:firstLineChars="0" w:firstLine="0"/>
                                <w:rPr>
                                  <w:color w:val="000000" w:themeColor="text1"/>
                                  <w:sz w:val="20"/>
                                  <w:szCs w:val="20"/>
                                </w:rPr>
                              </w:pPr>
                              <w:r w:rsidRPr="00961369">
                                <w:rPr>
                                  <w:rFonts w:hint="eastAsia"/>
                                  <w:color w:val="000000" w:themeColor="text1"/>
                                  <w:sz w:val="20"/>
                                  <w:szCs w:val="20"/>
                                </w:rPr>
                                <w:t>單位：家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DC87F3" id="群組 13" o:spid="_x0000_s1118" style="position:absolute;left:0;text-align:left;margin-left:165.25pt;margin-top:259.85pt;width:333.8pt;height:321.4pt;z-index:-251650048;mso-width-relative:margin;mso-height-relative:margin" coordorigin="11571,-7510" coordsize="42398,39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">
                <v:group id="群組 11" o:spid="_x0000_s1119" style="position:absolute;left:11571;top:-7510;width:42399;height:39115" coordorigin="11571,-7510" coordsize="42398,39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">
                  <v:shape id="文字方塊 651248017" o:spid="_x0000_s1120" type="#_x0000_t202" style="position:absolute;left:11571;top:-7510;width:42399;height:39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" filled="f" stroked="f">
                    <v:textbox>
                      <w:txbxContent>
                        <w:p w14:paraId="626DC2F3" w14:textId="77777777" w:rsidR="00480206" w:rsidRPr="004160DA" w:rsidRDefault="00480206" w:rsidP="00061526">
                          <w:pPr>
                            <w:spacing w:line="240" w:lineRule="exact"/>
                            <w:ind w:firstLineChars="0" w:firstLine="0"/>
                            <w:jc w:val="center"/>
                            <w:rPr>
                              <w:sz w:val="24"/>
                              <w:szCs w:val="24"/>
                            </w:rPr>
                          </w:pPr>
                          <w:r>
                            <w:rPr>
                              <w:rFonts w:hint="eastAsia"/>
                              <w:b/>
                              <w:sz w:val="24"/>
                              <w:szCs w:val="24"/>
                            </w:rPr>
                            <w:t>圖1</w:t>
                          </w:r>
                          <w:r w:rsidRPr="004160DA">
                            <w:rPr>
                              <w:b/>
                              <w:sz w:val="24"/>
                              <w:szCs w:val="24"/>
                            </w:rPr>
                            <w:t xml:space="preserve">  </w:t>
                          </w:r>
                          <w:r w:rsidRPr="00980F03">
                            <w:rPr>
                              <w:rFonts w:hint="eastAsia"/>
                              <w:b/>
                              <w:spacing w:val="-8"/>
                              <w:sz w:val="24"/>
                              <w:szCs w:val="24"/>
                            </w:rPr>
                            <w:t>113年度參與高風險孕產婦追蹤關懷計畫之醫療院所分</w:t>
                          </w:r>
                          <w:r w:rsidRPr="004160DA">
                            <w:rPr>
                              <w:rFonts w:hint="eastAsia"/>
                              <w:b/>
                              <w:sz w:val="24"/>
                              <w:szCs w:val="24"/>
                            </w:rPr>
                            <w:t>布</w: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642"/>
                            <w:gridCol w:w="641"/>
                            <w:gridCol w:w="641"/>
                            <w:gridCol w:w="641"/>
                            <w:gridCol w:w="641"/>
                            <w:gridCol w:w="641"/>
                            <w:gridCol w:w="641"/>
                            <w:gridCol w:w="641"/>
                          </w:tblGrid>
                          <w:tr w:rsidR="00480206" w:rsidRPr="00FE2934" w14:paraId="18B5C7F6" w14:textId="77777777" w:rsidTr="005B6178">
                            <w:tc>
                              <w:tcPr>
                                <w:tcW w:w="6114" w:type="dxa"/>
                                <w:gridSpan w:val="9"/>
                                <w:tcBorders>
                                  <w:top w:val="nil"/>
                                  <w:left w:val="nil"/>
                                  <w:right w:val="nil"/>
                                </w:tcBorders>
                                <w:shd w:val="clear" w:color="auto" w:fill="auto"/>
                              </w:tcPr>
                              <w:p w14:paraId="27DCD87E" w14:textId="77777777" w:rsidR="00480206" w:rsidRDefault="00480206" w:rsidP="004160DA">
                                <w:pPr>
                                  <w:spacing w:line="300" w:lineRule="exact"/>
                                  <w:ind w:rightChars="-35" w:right="-98" w:firstLineChars="0" w:firstLine="0"/>
                                  <w:jc w:val="right"/>
                                  <w:rPr>
                                    <w:sz w:val="20"/>
                                  </w:rPr>
                                </w:pPr>
                              </w:p>
                              <w:p w14:paraId="5E6A290C" w14:textId="77777777" w:rsidR="00480206" w:rsidRDefault="00480206" w:rsidP="004160DA">
                                <w:pPr>
                                  <w:spacing w:line="300" w:lineRule="exact"/>
                                  <w:ind w:rightChars="-35" w:right="-98" w:firstLineChars="0" w:firstLine="0"/>
                                  <w:jc w:val="right"/>
                                  <w:rPr>
                                    <w:sz w:val="20"/>
                                  </w:rPr>
                                </w:pPr>
                              </w:p>
                              <w:p w14:paraId="29B591F2" w14:textId="77777777" w:rsidR="00480206" w:rsidRDefault="00480206" w:rsidP="004160DA">
                                <w:pPr>
                                  <w:spacing w:line="300" w:lineRule="exact"/>
                                  <w:ind w:rightChars="-35" w:right="-98" w:firstLineChars="0" w:firstLine="0"/>
                                  <w:jc w:val="right"/>
                                  <w:rPr>
                                    <w:sz w:val="20"/>
                                  </w:rPr>
                                </w:pPr>
                              </w:p>
                              <w:p w14:paraId="35ACA990" w14:textId="77777777" w:rsidR="00480206" w:rsidRDefault="00480206" w:rsidP="004160DA">
                                <w:pPr>
                                  <w:spacing w:line="300" w:lineRule="exact"/>
                                  <w:ind w:rightChars="-35" w:right="-98" w:firstLineChars="0" w:firstLine="0"/>
                                  <w:jc w:val="right"/>
                                  <w:rPr>
                                    <w:sz w:val="20"/>
                                  </w:rPr>
                                </w:pPr>
                              </w:p>
                              <w:p w14:paraId="3BF1B914" w14:textId="77777777" w:rsidR="00480206" w:rsidRDefault="00480206" w:rsidP="004160DA">
                                <w:pPr>
                                  <w:spacing w:line="300" w:lineRule="exact"/>
                                  <w:ind w:rightChars="-35" w:right="-98" w:firstLineChars="0" w:firstLine="0"/>
                                  <w:jc w:val="right"/>
                                  <w:rPr>
                                    <w:sz w:val="20"/>
                                  </w:rPr>
                                </w:pPr>
                              </w:p>
                              <w:p w14:paraId="4355FDD8" w14:textId="77777777" w:rsidR="00480206" w:rsidRDefault="00480206" w:rsidP="004160DA">
                                <w:pPr>
                                  <w:spacing w:line="300" w:lineRule="exact"/>
                                  <w:ind w:rightChars="-35" w:right="-98" w:firstLineChars="0" w:firstLine="0"/>
                                  <w:jc w:val="right"/>
                                  <w:rPr>
                                    <w:sz w:val="20"/>
                                  </w:rPr>
                                </w:pPr>
                              </w:p>
                              <w:p w14:paraId="54F82F8B" w14:textId="77777777" w:rsidR="00480206" w:rsidRDefault="00480206" w:rsidP="004160DA">
                                <w:pPr>
                                  <w:spacing w:line="300" w:lineRule="exact"/>
                                  <w:ind w:rightChars="-35" w:right="-98" w:firstLineChars="0" w:firstLine="0"/>
                                  <w:jc w:val="right"/>
                                  <w:rPr>
                                    <w:sz w:val="20"/>
                                  </w:rPr>
                                </w:pPr>
                              </w:p>
                              <w:p w14:paraId="5044CCCC" w14:textId="77777777" w:rsidR="00480206" w:rsidRDefault="00480206" w:rsidP="004160DA">
                                <w:pPr>
                                  <w:spacing w:line="300" w:lineRule="exact"/>
                                  <w:ind w:rightChars="-35" w:right="-98" w:firstLineChars="0" w:firstLine="0"/>
                                  <w:jc w:val="right"/>
                                  <w:rPr>
                                    <w:sz w:val="20"/>
                                  </w:rPr>
                                </w:pPr>
                              </w:p>
                              <w:p w14:paraId="7A719E20" w14:textId="77777777" w:rsidR="00480206" w:rsidRDefault="00480206" w:rsidP="004160DA">
                                <w:pPr>
                                  <w:spacing w:line="300" w:lineRule="exact"/>
                                  <w:ind w:rightChars="-35" w:right="-98" w:firstLineChars="0" w:firstLine="0"/>
                                  <w:jc w:val="right"/>
                                  <w:rPr>
                                    <w:sz w:val="20"/>
                                  </w:rPr>
                                </w:pPr>
                              </w:p>
                              <w:p w14:paraId="73CC20AA" w14:textId="77777777" w:rsidR="00480206" w:rsidRDefault="00480206" w:rsidP="004160DA">
                                <w:pPr>
                                  <w:spacing w:line="300" w:lineRule="exact"/>
                                  <w:ind w:rightChars="-35" w:right="-98" w:firstLineChars="0" w:firstLine="0"/>
                                  <w:jc w:val="right"/>
                                  <w:rPr>
                                    <w:sz w:val="20"/>
                                  </w:rPr>
                                </w:pPr>
                              </w:p>
                              <w:p w14:paraId="790E2173" w14:textId="77777777" w:rsidR="00480206" w:rsidRDefault="00480206" w:rsidP="00BA31D6">
                                <w:pPr>
                                  <w:spacing w:line="300" w:lineRule="exact"/>
                                  <w:ind w:rightChars="-35" w:right="-98" w:firstLineChars="0" w:firstLine="0"/>
                                  <w:jc w:val="right"/>
                                  <w:rPr>
                                    <w:sz w:val="20"/>
                                  </w:rPr>
                                </w:pPr>
                              </w:p>
                              <w:p w14:paraId="2E26372F" w14:textId="77777777" w:rsidR="00480206" w:rsidRDefault="00480206" w:rsidP="004160DA">
                                <w:pPr>
                                  <w:spacing w:line="300" w:lineRule="exact"/>
                                  <w:ind w:rightChars="-35" w:right="-98" w:firstLineChars="0" w:firstLine="0"/>
                                  <w:jc w:val="right"/>
                                  <w:rPr>
                                    <w:sz w:val="20"/>
                                  </w:rPr>
                                </w:pPr>
                              </w:p>
                              <w:p w14:paraId="0B1FCA0A" w14:textId="77777777" w:rsidR="00480206" w:rsidRDefault="00480206" w:rsidP="004160DA">
                                <w:pPr>
                                  <w:spacing w:line="300" w:lineRule="exact"/>
                                  <w:ind w:rightChars="-35" w:right="-98" w:firstLineChars="0" w:firstLine="0"/>
                                  <w:jc w:val="right"/>
                                  <w:rPr>
                                    <w:sz w:val="20"/>
                                  </w:rPr>
                                </w:pPr>
                              </w:p>
                              <w:p w14:paraId="5D968B71" w14:textId="77777777" w:rsidR="00480206" w:rsidRDefault="00480206" w:rsidP="00BA31D6">
                                <w:pPr>
                                  <w:spacing w:line="300" w:lineRule="exact"/>
                                  <w:ind w:rightChars="-35" w:right="-98" w:firstLineChars="0" w:firstLine="0"/>
                                  <w:rPr>
                                    <w:sz w:val="20"/>
                                  </w:rPr>
                                </w:pPr>
                              </w:p>
                              <w:p w14:paraId="73705586" w14:textId="77777777" w:rsidR="00480206" w:rsidRDefault="00480206" w:rsidP="00BA31D6">
                                <w:pPr>
                                  <w:spacing w:line="300" w:lineRule="exact"/>
                                  <w:ind w:rightChars="-35" w:right="-98" w:firstLineChars="0" w:firstLine="0"/>
                                  <w:rPr>
                                    <w:sz w:val="20"/>
                                  </w:rPr>
                                </w:pPr>
                              </w:p>
                              <w:p w14:paraId="378DEFF7" w14:textId="77777777" w:rsidR="00480206" w:rsidRDefault="00480206" w:rsidP="00BA31D6">
                                <w:pPr>
                                  <w:spacing w:line="300" w:lineRule="exact"/>
                                  <w:ind w:rightChars="-35" w:right="-98" w:firstLineChars="0" w:firstLine="0"/>
                                  <w:rPr>
                                    <w:sz w:val="20"/>
                                  </w:rPr>
                                </w:pPr>
                              </w:p>
                              <w:p w14:paraId="5B3B9AFD" w14:textId="77777777" w:rsidR="00480206" w:rsidRPr="00FE2934" w:rsidRDefault="00480206" w:rsidP="00BA31D6">
                                <w:pPr>
                                  <w:spacing w:line="300" w:lineRule="exact"/>
                                  <w:ind w:rightChars="-35" w:right="-98" w:firstLineChars="0" w:firstLine="0"/>
                                  <w:jc w:val="right"/>
                                  <w:rPr>
                                    <w:sz w:val="20"/>
                                  </w:rPr>
                                </w:pPr>
                              </w:p>
                            </w:tc>
                          </w:tr>
                          <w:tr w:rsidR="00480206" w:rsidRPr="00FE2934" w14:paraId="5582533C" w14:textId="77777777" w:rsidTr="001E7238">
                            <w:trPr>
                              <w:trHeight w:val="340"/>
                            </w:trPr>
                            <w:tc>
                              <w:tcPr>
                                <w:tcW w:w="985" w:type="dxa"/>
                                <w:tcBorders>
                                  <w:tl2br w:val="nil"/>
                                </w:tcBorders>
                                <w:shd w:val="clear" w:color="auto" w:fill="auto"/>
                                <w:vAlign w:val="center"/>
                              </w:tcPr>
                              <w:p w14:paraId="10C4D900" w14:textId="77777777" w:rsidR="00480206" w:rsidRPr="00FE2934" w:rsidRDefault="00480206" w:rsidP="004160DA">
                                <w:pPr>
                                  <w:spacing w:line="240" w:lineRule="exact"/>
                                  <w:ind w:firstLineChars="0" w:firstLine="0"/>
                                  <w:jc w:val="center"/>
                                  <w:rPr>
                                    <w:sz w:val="20"/>
                                  </w:rPr>
                                </w:pPr>
                                <w:r w:rsidRPr="00FE2934">
                                  <w:rPr>
                                    <w:rFonts w:hint="eastAsia"/>
                                    <w:sz w:val="20"/>
                                  </w:rPr>
                                  <w:t>行政區</w:t>
                                </w:r>
                              </w:p>
                            </w:tc>
                            <w:tc>
                              <w:tcPr>
                                <w:tcW w:w="642" w:type="dxa"/>
                                <w:shd w:val="clear" w:color="auto" w:fill="auto"/>
                                <w:vAlign w:val="center"/>
                              </w:tcPr>
                              <w:p w14:paraId="6AC5840D" w14:textId="77777777" w:rsidR="00480206" w:rsidRPr="00FE2934" w:rsidRDefault="00480206" w:rsidP="004160DA">
                                <w:pPr>
                                  <w:spacing w:line="240" w:lineRule="exact"/>
                                  <w:ind w:firstLineChars="0" w:firstLine="0"/>
                                  <w:jc w:val="center"/>
                                  <w:rPr>
                                    <w:sz w:val="20"/>
                                  </w:rPr>
                                </w:pPr>
                                <w:r w:rsidRPr="00FE2934">
                                  <w:rPr>
                                    <w:rFonts w:hint="eastAsia"/>
                                    <w:sz w:val="20"/>
                                  </w:rPr>
                                  <w:t>合計</w:t>
                                </w:r>
                              </w:p>
                            </w:tc>
                            <w:tc>
                              <w:tcPr>
                                <w:tcW w:w="641" w:type="dxa"/>
                                <w:shd w:val="clear" w:color="auto" w:fill="auto"/>
                                <w:vAlign w:val="center"/>
                              </w:tcPr>
                              <w:p w14:paraId="3667E9A0" w14:textId="77777777" w:rsidR="00480206" w:rsidRPr="00FE2934" w:rsidRDefault="00480206" w:rsidP="004160DA">
                                <w:pPr>
                                  <w:spacing w:line="240" w:lineRule="exact"/>
                                  <w:ind w:firstLineChars="0" w:firstLine="0"/>
                                  <w:jc w:val="center"/>
                                  <w:rPr>
                                    <w:sz w:val="20"/>
                                  </w:rPr>
                                </w:pPr>
                                <w:r w:rsidRPr="00FE2934">
                                  <w:rPr>
                                    <w:rFonts w:hint="eastAsia"/>
                                    <w:sz w:val="20"/>
                                  </w:rPr>
                                  <w:t>桃園</w:t>
                                </w:r>
                              </w:p>
                            </w:tc>
                            <w:tc>
                              <w:tcPr>
                                <w:tcW w:w="641" w:type="dxa"/>
                                <w:shd w:val="clear" w:color="auto" w:fill="auto"/>
                                <w:vAlign w:val="center"/>
                              </w:tcPr>
                              <w:p w14:paraId="4B7A5F30" w14:textId="77777777" w:rsidR="00480206" w:rsidRPr="00FE2934" w:rsidRDefault="00480206" w:rsidP="004160DA">
                                <w:pPr>
                                  <w:spacing w:line="240" w:lineRule="exact"/>
                                  <w:ind w:firstLineChars="0" w:firstLine="0"/>
                                  <w:jc w:val="center"/>
                                  <w:rPr>
                                    <w:sz w:val="20"/>
                                  </w:rPr>
                                </w:pPr>
                                <w:r w:rsidRPr="00FE2934">
                                  <w:rPr>
                                    <w:rFonts w:hint="eastAsia"/>
                                    <w:sz w:val="20"/>
                                  </w:rPr>
                                  <w:t>中壢</w:t>
                                </w:r>
                              </w:p>
                            </w:tc>
                            <w:tc>
                              <w:tcPr>
                                <w:tcW w:w="641" w:type="dxa"/>
                                <w:shd w:val="clear" w:color="auto" w:fill="auto"/>
                                <w:vAlign w:val="center"/>
                              </w:tcPr>
                              <w:p w14:paraId="30A299E4" w14:textId="77777777" w:rsidR="00480206" w:rsidRPr="00FE2934" w:rsidRDefault="00480206" w:rsidP="004160DA">
                                <w:pPr>
                                  <w:spacing w:line="240" w:lineRule="exact"/>
                                  <w:ind w:firstLineChars="0" w:firstLine="0"/>
                                  <w:jc w:val="center"/>
                                  <w:rPr>
                                    <w:sz w:val="20"/>
                                  </w:rPr>
                                </w:pPr>
                                <w:r w:rsidRPr="00FE2934">
                                  <w:rPr>
                                    <w:rFonts w:hint="eastAsia"/>
                                    <w:sz w:val="20"/>
                                  </w:rPr>
                                  <w:t>大溪</w:t>
                                </w:r>
                              </w:p>
                            </w:tc>
                            <w:tc>
                              <w:tcPr>
                                <w:tcW w:w="641" w:type="dxa"/>
                                <w:shd w:val="clear" w:color="auto" w:fill="auto"/>
                                <w:vAlign w:val="center"/>
                              </w:tcPr>
                              <w:p w14:paraId="68F6976B" w14:textId="77777777" w:rsidR="00480206" w:rsidRPr="00FE2934" w:rsidRDefault="00480206" w:rsidP="004160DA">
                                <w:pPr>
                                  <w:spacing w:line="240" w:lineRule="exact"/>
                                  <w:ind w:firstLineChars="0" w:firstLine="0"/>
                                  <w:jc w:val="center"/>
                                  <w:rPr>
                                    <w:sz w:val="20"/>
                                  </w:rPr>
                                </w:pPr>
                                <w:r w:rsidRPr="00FE2934">
                                  <w:rPr>
                                    <w:rFonts w:hint="eastAsia"/>
                                    <w:sz w:val="20"/>
                                  </w:rPr>
                                  <w:t>八德</w:t>
                                </w:r>
                              </w:p>
                            </w:tc>
                            <w:tc>
                              <w:tcPr>
                                <w:tcW w:w="641" w:type="dxa"/>
                                <w:shd w:val="clear" w:color="auto" w:fill="auto"/>
                                <w:vAlign w:val="center"/>
                              </w:tcPr>
                              <w:p w14:paraId="571BCAAC" w14:textId="77777777" w:rsidR="00480206" w:rsidRPr="00FE2934" w:rsidRDefault="00480206" w:rsidP="004160DA">
                                <w:pPr>
                                  <w:spacing w:line="240" w:lineRule="exact"/>
                                  <w:ind w:firstLineChars="0" w:firstLine="0"/>
                                  <w:jc w:val="center"/>
                                  <w:rPr>
                                    <w:sz w:val="20"/>
                                  </w:rPr>
                                </w:pPr>
                                <w:r w:rsidRPr="00FE2934">
                                  <w:rPr>
                                    <w:rFonts w:hint="eastAsia"/>
                                    <w:sz w:val="20"/>
                                  </w:rPr>
                                  <w:t>平鎮</w:t>
                                </w:r>
                              </w:p>
                            </w:tc>
                            <w:tc>
                              <w:tcPr>
                                <w:tcW w:w="641" w:type="dxa"/>
                                <w:shd w:val="clear" w:color="auto" w:fill="auto"/>
                                <w:vAlign w:val="center"/>
                              </w:tcPr>
                              <w:p w14:paraId="603B0A6A" w14:textId="77777777" w:rsidR="00480206" w:rsidRPr="00FE2934" w:rsidRDefault="00480206" w:rsidP="004160DA">
                                <w:pPr>
                                  <w:spacing w:line="240" w:lineRule="exact"/>
                                  <w:ind w:firstLineChars="0" w:firstLine="0"/>
                                  <w:jc w:val="center"/>
                                  <w:rPr>
                                    <w:sz w:val="20"/>
                                  </w:rPr>
                                </w:pPr>
                                <w:r w:rsidRPr="00FE2934">
                                  <w:rPr>
                                    <w:rFonts w:hint="eastAsia"/>
                                    <w:sz w:val="20"/>
                                  </w:rPr>
                                  <w:t>龍潭</w:t>
                                </w:r>
                              </w:p>
                            </w:tc>
                            <w:tc>
                              <w:tcPr>
                                <w:tcW w:w="641" w:type="dxa"/>
                                <w:shd w:val="clear" w:color="auto" w:fill="auto"/>
                                <w:vAlign w:val="center"/>
                              </w:tcPr>
                              <w:p w14:paraId="540B6DDB" w14:textId="77777777" w:rsidR="00480206" w:rsidRPr="00FE2934" w:rsidRDefault="00480206" w:rsidP="004160DA">
                                <w:pPr>
                                  <w:spacing w:line="240" w:lineRule="exact"/>
                                  <w:ind w:firstLineChars="0" w:firstLine="0"/>
                                  <w:jc w:val="center"/>
                                  <w:rPr>
                                    <w:sz w:val="20"/>
                                  </w:rPr>
                                </w:pPr>
                                <w:r w:rsidRPr="00FE2934">
                                  <w:rPr>
                                    <w:rFonts w:hint="eastAsia"/>
                                    <w:sz w:val="20"/>
                                  </w:rPr>
                                  <w:t>楊梅</w:t>
                                </w:r>
                              </w:p>
                            </w:tc>
                          </w:tr>
                          <w:tr w:rsidR="00480206" w:rsidRPr="00FE2934" w14:paraId="2CD4C51B" w14:textId="77777777" w:rsidTr="001E7238">
                            <w:trPr>
                              <w:trHeight w:val="340"/>
                            </w:trPr>
                            <w:tc>
                              <w:tcPr>
                                <w:tcW w:w="985" w:type="dxa"/>
                                <w:tcBorders>
                                  <w:bottom w:val="single" w:sz="4" w:space="0" w:color="auto"/>
                                </w:tcBorders>
                                <w:shd w:val="clear" w:color="auto" w:fill="auto"/>
                                <w:vAlign w:val="center"/>
                              </w:tcPr>
                              <w:p w14:paraId="03BFF520" w14:textId="77777777" w:rsidR="00480206" w:rsidRPr="00FE2934" w:rsidRDefault="00480206" w:rsidP="004160DA">
                                <w:pPr>
                                  <w:spacing w:line="240" w:lineRule="exact"/>
                                  <w:ind w:firstLineChars="0" w:firstLine="0"/>
                                  <w:jc w:val="center"/>
                                  <w:rPr>
                                    <w:sz w:val="20"/>
                                  </w:rPr>
                                </w:pPr>
                                <w:r>
                                  <w:rPr>
                                    <w:rFonts w:hint="eastAsia"/>
                                    <w:sz w:val="20"/>
                                  </w:rPr>
                                  <w:t>家數</w:t>
                                </w:r>
                              </w:p>
                            </w:tc>
                            <w:tc>
                              <w:tcPr>
                                <w:tcW w:w="642" w:type="dxa"/>
                                <w:tcBorders>
                                  <w:bottom w:val="single" w:sz="4" w:space="0" w:color="auto"/>
                                </w:tcBorders>
                                <w:shd w:val="clear" w:color="auto" w:fill="auto"/>
                                <w:vAlign w:val="center"/>
                              </w:tcPr>
                              <w:p w14:paraId="762B754F" w14:textId="77777777" w:rsidR="00480206" w:rsidRPr="001C57D4" w:rsidRDefault="00480206" w:rsidP="004160DA">
                                <w:pPr>
                                  <w:spacing w:line="240" w:lineRule="exact"/>
                                  <w:ind w:firstLineChars="0" w:firstLine="0"/>
                                  <w:jc w:val="center"/>
                                  <w:rPr>
                                    <w:b/>
                                    <w:sz w:val="20"/>
                                  </w:rPr>
                                </w:pPr>
                                <w:r w:rsidRPr="001C57D4">
                                  <w:rPr>
                                    <w:rFonts w:hint="eastAsia"/>
                                    <w:b/>
                                    <w:sz w:val="20"/>
                                  </w:rPr>
                                  <w:t>21</w:t>
                                </w:r>
                              </w:p>
                            </w:tc>
                            <w:tc>
                              <w:tcPr>
                                <w:tcW w:w="641" w:type="dxa"/>
                                <w:tcBorders>
                                  <w:bottom w:val="single" w:sz="4" w:space="0" w:color="auto"/>
                                </w:tcBorders>
                                <w:shd w:val="clear" w:color="auto" w:fill="auto"/>
                                <w:vAlign w:val="center"/>
                              </w:tcPr>
                              <w:p w14:paraId="7C4049BD" w14:textId="77777777" w:rsidR="00480206" w:rsidRPr="00FE2934" w:rsidRDefault="00480206" w:rsidP="004160DA">
                                <w:pPr>
                                  <w:spacing w:line="240" w:lineRule="exact"/>
                                  <w:ind w:firstLineChars="0" w:firstLine="0"/>
                                  <w:jc w:val="center"/>
                                  <w:rPr>
                                    <w:sz w:val="20"/>
                                  </w:rPr>
                                </w:pPr>
                                <w:r>
                                  <w:rPr>
                                    <w:rFonts w:hint="eastAsia"/>
                                    <w:sz w:val="20"/>
                                  </w:rPr>
                                  <w:t>9</w:t>
                                </w:r>
                              </w:p>
                            </w:tc>
                            <w:tc>
                              <w:tcPr>
                                <w:tcW w:w="641" w:type="dxa"/>
                                <w:tcBorders>
                                  <w:bottom w:val="single" w:sz="4" w:space="0" w:color="auto"/>
                                </w:tcBorders>
                                <w:shd w:val="clear" w:color="auto" w:fill="auto"/>
                                <w:vAlign w:val="center"/>
                              </w:tcPr>
                              <w:p w14:paraId="4959C32F" w14:textId="77777777" w:rsidR="00480206" w:rsidRPr="00FE2934" w:rsidRDefault="00480206" w:rsidP="004160DA">
                                <w:pPr>
                                  <w:spacing w:line="240" w:lineRule="exact"/>
                                  <w:ind w:firstLineChars="0" w:firstLine="0"/>
                                  <w:jc w:val="center"/>
                                  <w:rPr>
                                    <w:sz w:val="20"/>
                                  </w:rPr>
                                </w:pPr>
                                <w:r w:rsidRPr="00FE2934">
                                  <w:rPr>
                                    <w:rFonts w:hint="eastAsia"/>
                                    <w:sz w:val="20"/>
                                  </w:rPr>
                                  <w:t>3</w:t>
                                </w:r>
                              </w:p>
                            </w:tc>
                            <w:tc>
                              <w:tcPr>
                                <w:tcW w:w="641" w:type="dxa"/>
                                <w:tcBorders>
                                  <w:bottom w:val="single" w:sz="4" w:space="0" w:color="auto"/>
                                </w:tcBorders>
                                <w:shd w:val="clear" w:color="auto" w:fill="auto"/>
                                <w:vAlign w:val="center"/>
                              </w:tcPr>
                              <w:p w14:paraId="13A1AEBB" w14:textId="77777777" w:rsidR="00480206" w:rsidRPr="00FE2934" w:rsidRDefault="00480206" w:rsidP="004160DA">
                                <w:pPr>
                                  <w:spacing w:line="240" w:lineRule="exact"/>
                                  <w:ind w:firstLineChars="0" w:firstLine="0"/>
                                  <w:jc w:val="center"/>
                                  <w:rPr>
                                    <w:sz w:val="20"/>
                                  </w:rPr>
                                </w:pPr>
                                <w:r w:rsidRPr="00FE2934">
                                  <w:rPr>
                                    <w:rFonts w:hint="eastAsia"/>
                                    <w:sz w:val="20"/>
                                  </w:rPr>
                                  <w:t>3</w:t>
                                </w:r>
                              </w:p>
                            </w:tc>
                            <w:tc>
                              <w:tcPr>
                                <w:tcW w:w="641" w:type="dxa"/>
                                <w:tcBorders>
                                  <w:bottom w:val="single" w:sz="4" w:space="0" w:color="auto"/>
                                </w:tcBorders>
                                <w:shd w:val="clear" w:color="auto" w:fill="auto"/>
                                <w:vAlign w:val="center"/>
                              </w:tcPr>
                              <w:p w14:paraId="3CB8E871" w14:textId="77777777" w:rsidR="00480206" w:rsidRPr="00FE2934" w:rsidRDefault="00480206" w:rsidP="004160DA">
                                <w:pPr>
                                  <w:spacing w:line="240" w:lineRule="exact"/>
                                  <w:ind w:firstLineChars="0" w:firstLine="0"/>
                                  <w:jc w:val="center"/>
                                  <w:rPr>
                                    <w:sz w:val="20"/>
                                  </w:rPr>
                                </w:pPr>
                                <w:r w:rsidRPr="00FE2934">
                                  <w:rPr>
                                    <w:rFonts w:hint="eastAsia"/>
                                    <w:sz w:val="20"/>
                                  </w:rPr>
                                  <w:t>2</w:t>
                                </w:r>
                              </w:p>
                            </w:tc>
                            <w:tc>
                              <w:tcPr>
                                <w:tcW w:w="641" w:type="dxa"/>
                                <w:tcBorders>
                                  <w:bottom w:val="single" w:sz="4" w:space="0" w:color="auto"/>
                                </w:tcBorders>
                                <w:shd w:val="clear" w:color="auto" w:fill="auto"/>
                                <w:vAlign w:val="center"/>
                              </w:tcPr>
                              <w:p w14:paraId="1CBA0CD9" w14:textId="77777777" w:rsidR="00480206" w:rsidRPr="00FE2934" w:rsidRDefault="00480206" w:rsidP="004160DA">
                                <w:pPr>
                                  <w:spacing w:line="240" w:lineRule="exact"/>
                                  <w:ind w:firstLineChars="0" w:firstLine="0"/>
                                  <w:jc w:val="center"/>
                                  <w:rPr>
                                    <w:sz w:val="20"/>
                                  </w:rPr>
                                </w:pPr>
                                <w:r>
                                  <w:rPr>
                                    <w:rFonts w:hint="eastAsia"/>
                                    <w:sz w:val="20"/>
                                  </w:rPr>
                                  <w:t>2</w:t>
                                </w:r>
                              </w:p>
                            </w:tc>
                            <w:tc>
                              <w:tcPr>
                                <w:tcW w:w="641" w:type="dxa"/>
                                <w:tcBorders>
                                  <w:bottom w:val="single" w:sz="4" w:space="0" w:color="auto"/>
                                </w:tcBorders>
                                <w:shd w:val="clear" w:color="auto" w:fill="auto"/>
                                <w:vAlign w:val="center"/>
                              </w:tcPr>
                              <w:p w14:paraId="288B937C" w14:textId="77777777" w:rsidR="00480206" w:rsidRPr="00FE2934" w:rsidRDefault="00480206" w:rsidP="004160DA">
                                <w:pPr>
                                  <w:spacing w:line="240" w:lineRule="exact"/>
                                  <w:ind w:firstLineChars="0" w:firstLine="0"/>
                                  <w:jc w:val="center"/>
                                  <w:rPr>
                                    <w:sz w:val="20"/>
                                  </w:rPr>
                                </w:pPr>
                                <w:r w:rsidRPr="00FE2934">
                                  <w:rPr>
                                    <w:rFonts w:hint="eastAsia"/>
                                    <w:sz w:val="20"/>
                                  </w:rPr>
                                  <w:t>1</w:t>
                                </w:r>
                              </w:p>
                            </w:tc>
                            <w:tc>
                              <w:tcPr>
                                <w:tcW w:w="641" w:type="dxa"/>
                                <w:tcBorders>
                                  <w:bottom w:val="single" w:sz="4" w:space="0" w:color="auto"/>
                                </w:tcBorders>
                                <w:shd w:val="clear" w:color="auto" w:fill="auto"/>
                                <w:vAlign w:val="center"/>
                              </w:tcPr>
                              <w:p w14:paraId="0DA5CDCC" w14:textId="77777777" w:rsidR="00480206" w:rsidRPr="00FE2934" w:rsidRDefault="00480206" w:rsidP="004160DA">
                                <w:pPr>
                                  <w:spacing w:line="240" w:lineRule="exact"/>
                                  <w:ind w:firstLineChars="0" w:firstLine="0"/>
                                  <w:jc w:val="center"/>
                                  <w:rPr>
                                    <w:sz w:val="20"/>
                                  </w:rPr>
                                </w:pPr>
                                <w:r w:rsidRPr="00FE2934">
                                  <w:rPr>
                                    <w:rFonts w:hint="eastAsia"/>
                                    <w:sz w:val="20"/>
                                  </w:rPr>
                                  <w:t>1</w:t>
                                </w:r>
                              </w:p>
                            </w:tc>
                          </w:tr>
                        </w:tbl>
                        <w:p w14:paraId="799A66E9" w14:textId="77777777" w:rsidR="00480206" w:rsidRPr="00C63226" w:rsidRDefault="00480206" w:rsidP="00061526">
                          <w:pPr>
                            <w:spacing w:line="240" w:lineRule="exact"/>
                            <w:ind w:firstLineChars="0" w:firstLine="0"/>
                            <w:rPr>
                              <w:sz w:val="18"/>
                              <w:szCs w:val="18"/>
                            </w:rPr>
                          </w:pPr>
                          <w:r w:rsidRPr="00C63226">
                            <w:rPr>
                              <w:rFonts w:hint="eastAsia"/>
                              <w:sz w:val="18"/>
                              <w:szCs w:val="18"/>
                            </w:rPr>
                            <w:t>資料來源：整理自</w:t>
                          </w:r>
                          <w:r>
                            <w:rPr>
                              <w:rFonts w:hint="eastAsia"/>
                              <w:sz w:val="18"/>
                              <w:szCs w:val="18"/>
                            </w:rPr>
                            <w:t>婦幼發展局</w:t>
                          </w:r>
                          <w:r w:rsidRPr="00C63226">
                            <w:rPr>
                              <w:rFonts w:hint="eastAsia"/>
                              <w:sz w:val="18"/>
                              <w:szCs w:val="18"/>
                            </w:rPr>
                            <w:t>提供資料。</w:t>
                          </w:r>
                        </w:p>
                      </w:txbxContent>
                    </v:textbox>
                  </v:shape>
                  <v:group id="群組 9" o:spid="_x0000_s1121" style="position:absolute;left:16069;top:-5266;width:31666;height:30056" coordorigin="7941,-8483" coordsize="31665,30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">
                    <v:shape id="圖片 1" o:spid="_x0000_s1122" type="#_x0000_t75" style="position:absolute;left:7941;top:-8483;width:31666;height:3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">
                      <v:imagedata r:id="rId60" o:title=""/>
                    </v:shape>
                    <v:group id="群組 2" o:spid="_x0000_s1123" style="position:absolute;left:13398;top:8393;width:6327;height:10499" coordorigin="18734,-8192" coordsize="6328,10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">
                      <v:shape id="圖片 1" o:spid="_x0000_s1124" type="#_x0000_t75" style="position:absolute;left:18734;top:-6511;width:1480;height:6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">
                        <v:imagedata r:id="rId61" o:title="" cropbottom="12135f"/>
                      </v:shape>
                      <v:rect id="_x0000_s1125" style="position:absolute;left:18734;top:-8192;width:6329;height:10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" filled="f" stroked="f" strokeweight="1pt">
                        <v:textbox>
                          <w:txbxContent>
                            <w:p w14:paraId="336AEB23"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0家</w:t>
                              </w:r>
                            </w:p>
                            <w:p w14:paraId="27CB662C"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1家</w:t>
                              </w:r>
                            </w:p>
                            <w:p w14:paraId="411B7243"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2家</w:t>
                              </w:r>
                            </w:p>
                            <w:p w14:paraId="54FB4ABB"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3家</w:t>
                              </w:r>
                            </w:p>
                            <w:p w14:paraId="476ED255" w14:textId="77777777" w:rsidR="00480206" w:rsidRPr="00BA31D6" w:rsidRDefault="00480206" w:rsidP="007E54DB">
                              <w:pPr>
                                <w:spacing w:line="220" w:lineRule="exact"/>
                                <w:ind w:firstLineChars="0" w:firstLine="0"/>
                                <w:jc w:val="center"/>
                                <w:rPr>
                                  <w:color w:val="000000" w:themeColor="text1"/>
                                  <w:sz w:val="20"/>
                                  <w:szCs w:val="20"/>
                                </w:rPr>
                              </w:pPr>
                              <w:r w:rsidRPr="00BA31D6">
                                <w:rPr>
                                  <w:rFonts w:hint="eastAsia"/>
                                  <w:color w:val="000000" w:themeColor="text1"/>
                                  <w:sz w:val="20"/>
                                  <w:szCs w:val="20"/>
                                </w:rPr>
                                <w:t>9家</w:t>
                              </w:r>
                            </w:p>
                          </w:txbxContent>
                        </v:textbox>
                      </v:rect>
                    </v:group>
                  </v:group>
                </v:group>
                <v:rect id="矩形 12" o:spid="_x0000_s1126" style="position:absolute;left:44879;top:22120;width:6943;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" filled="f" stroked="f" strokeweight="1pt">
                  <v:textbox>
                    <w:txbxContent>
                      <w:p w14:paraId="0187DE06" w14:textId="77777777" w:rsidR="00480206" w:rsidRPr="00961369" w:rsidRDefault="00480206" w:rsidP="00061526">
                        <w:pPr>
                          <w:ind w:firstLineChars="0" w:firstLine="0"/>
                          <w:rPr>
                            <w:color w:val="000000" w:themeColor="text1"/>
                            <w:sz w:val="20"/>
                            <w:szCs w:val="20"/>
                          </w:rPr>
                        </w:pPr>
                        <w:r w:rsidRPr="00961369">
                          <w:rPr>
                            <w:rFonts w:hint="eastAsia"/>
                            <w:color w:val="000000" w:themeColor="text1"/>
                            <w:sz w:val="20"/>
                            <w:szCs w:val="20"/>
                          </w:rPr>
                          <w:t>單位：家</w:t>
                        </w:r>
                      </w:p>
                    </w:txbxContent>
                  </v:textbox>
                </v:rect>
                <w10:wrap type="tight"/>
              </v:group>
            </w:pict>
          </mc:Fallback>
        </mc:AlternateContent>
      </w:r>
      <w:r w:rsidR="00480206" w:rsidRPr="00F514F7">
        <w:rPr>
          <w:rFonts w:cs="Times New Roman" w:hint="eastAsia"/>
          <w:b w:val="0"/>
          <w:color w:val="000000" w:themeColor="text1"/>
          <w:sz w:val="24"/>
          <w:szCs w:val="22"/>
        </w:rPr>
        <w:t>衛生福利部國民健康署（下稱國健署）為強化弱勢族群母嬰健康，使其規律產檢並提升孕產婦相關健康識能，於</w:t>
      </w:r>
      <w:r w:rsidR="00480206" w:rsidRPr="00F514F7">
        <w:rPr>
          <w:rFonts w:cs="Times New Roman"/>
          <w:b w:val="0"/>
          <w:color w:val="000000" w:themeColor="text1"/>
          <w:sz w:val="24"/>
          <w:szCs w:val="22"/>
        </w:rPr>
        <w:t>106年起逐步推動「周產期高風險孕產婦（兒）追蹤關懷計畫」</w:t>
      </w:r>
      <w:r w:rsidR="00480206" w:rsidRPr="00F514F7">
        <w:rPr>
          <w:rFonts w:cs="Times New Roman" w:hint="eastAsia"/>
          <w:b w:val="0"/>
          <w:color w:val="000000" w:themeColor="text1"/>
          <w:sz w:val="24"/>
          <w:szCs w:val="22"/>
        </w:rPr>
        <w:t>（下稱高風險孕產婦追蹤關懷計畫）</w:t>
      </w:r>
      <w:r w:rsidR="00480206" w:rsidRPr="00F514F7">
        <w:rPr>
          <w:rFonts w:cs="Times New Roman"/>
          <w:b w:val="0"/>
          <w:color w:val="000000" w:themeColor="text1"/>
          <w:sz w:val="24"/>
          <w:szCs w:val="22"/>
        </w:rPr>
        <w:t>，補助各地方政府結合轄區醫療院所共同推動，針對具有健康、社會經濟風險因子之高風險孕產婦（兒），提供孕期至產後6週或6個月之衛教諮詢、關懷追蹤及資源轉介等服務。</w:t>
      </w:r>
      <w:r w:rsidR="00480206" w:rsidRPr="001701FA">
        <w:rPr>
          <w:rFonts w:cs="Times New Roman" w:hint="eastAsia"/>
          <w:b w:val="0"/>
          <w:color w:val="000000" w:themeColor="text1"/>
          <w:spacing w:val="4"/>
          <w:sz w:val="24"/>
          <w:szCs w:val="22"/>
        </w:rPr>
        <w:t>113年度社會局移撥計畫經費</w:t>
      </w:r>
      <w:r w:rsidR="00480206" w:rsidRPr="001701FA">
        <w:rPr>
          <w:rFonts w:cs="Times New Roman"/>
          <w:b w:val="0"/>
          <w:color w:val="000000" w:themeColor="text1"/>
          <w:spacing w:val="4"/>
          <w:sz w:val="24"/>
          <w:szCs w:val="22"/>
        </w:rPr>
        <w:t>244萬</w:t>
      </w:r>
      <w:r w:rsidR="00480206" w:rsidRPr="001701FA">
        <w:rPr>
          <w:rFonts w:cs="Times New Roman" w:hint="eastAsia"/>
          <w:b w:val="0"/>
          <w:color w:val="000000" w:themeColor="text1"/>
          <w:spacing w:val="4"/>
          <w:sz w:val="24"/>
          <w:szCs w:val="22"/>
        </w:rPr>
        <w:t>餘</w:t>
      </w:r>
      <w:r w:rsidR="00480206" w:rsidRPr="001701FA">
        <w:rPr>
          <w:rFonts w:cs="Times New Roman"/>
          <w:b w:val="0"/>
          <w:color w:val="000000" w:themeColor="text1"/>
          <w:spacing w:val="4"/>
          <w:sz w:val="24"/>
          <w:szCs w:val="22"/>
        </w:rPr>
        <w:t>元至婦幼發展局，</w:t>
      </w:r>
      <w:r w:rsidR="00480206" w:rsidRPr="001701FA">
        <w:rPr>
          <w:rFonts w:cs="Times New Roman" w:hint="eastAsia"/>
          <w:b w:val="0"/>
          <w:color w:val="000000" w:themeColor="text1"/>
          <w:spacing w:val="4"/>
          <w:sz w:val="24"/>
          <w:szCs w:val="22"/>
        </w:rPr>
        <w:t>實際列支223萬餘元（91.58％），</w:t>
      </w:r>
      <w:r w:rsidR="00480206" w:rsidRPr="00F514F7">
        <w:rPr>
          <w:rFonts w:cs="Times New Roman"/>
          <w:b w:val="0"/>
          <w:color w:val="000000" w:themeColor="text1"/>
          <w:sz w:val="24"/>
          <w:szCs w:val="22"/>
        </w:rPr>
        <w:t>辦理</w:t>
      </w:r>
      <w:r w:rsidR="00480206" w:rsidRPr="00F514F7">
        <w:rPr>
          <w:rFonts w:cs="Times New Roman" w:hint="eastAsia"/>
          <w:b w:val="0"/>
          <w:color w:val="000000" w:themeColor="text1"/>
          <w:sz w:val="24"/>
          <w:szCs w:val="22"/>
        </w:rPr>
        <w:t>高風險孕產婦追蹤關懷計畫</w:t>
      </w:r>
      <w:r w:rsidR="00736538">
        <w:rPr>
          <w:rFonts w:cs="Times New Roman" w:hint="eastAsia"/>
          <w:b w:val="0"/>
          <w:color w:val="000000" w:themeColor="text1"/>
          <w:sz w:val="24"/>
          <w:szCs w:val="22"/>
        </w:rPr>
        <w:t>。</w:t>
      </w:r>
      <w:r w:rsidR="00480206" w:rsidRPr="00F514F7">
        <w:rPr>
          <w:rFonts w:cs="Times New Roman" w:hint="eastAsia"/>
          <w:b w:val="0"/>
          <w:color w:val="000000" w:themeColor="text1"/>
          <w:sz w:val="24"/>
          <w:szCs w:val="22"/>
        </w:rPr>
        <w:t>經查執行情形，核有：（1）依國健署</w:t>
      </w:r>
      <w:r w:rsidR="00480206" w:rsidRPr="00F514F7">
        <w:rPr>
          <w:rFonts w:cs="Times New Roman"/>
          <w:b w:val="0"/>
          <w:color w:val="000000" w:themeColor="text1"/>
          <w:sz w:val="24"/>
          <w:szCs w:val="22"/>
        </w:rPr>
        <w:t>110至113年度</w:t>
      </w:r>
      <w:r w:rsidR="00480206" w:rsidRPr="00F514F7">
        <w:rPr>
          <w:rFonts w:cs="Times New Roman" w:hint="eastAsia"/>
          <w:b w:val="0"/>
          <w:color w:val="000000" w:themeColor="text1"/>
          <w:sz w:val="24"/>
          <w:szCs w:val="22"/>
        </w:rPr>
        <w:t>高風險孕產婦追蹤關懷計畫</w:t>
      </w:r>
      <w:r w:rsidR="00480206" w:rsidRPr="00F514F7">
        <w:rPr>
          <w:rFonts w:cs="Times New Roman"/>
          <w:b w:val="0"/>
          <w:color w:val="000000" w:themeColor="text1"/>
          <w:sz w:val="24"/>
          <w:szCs w:val="22"/>
        </w:rPr>
        <w:t>規定，結合轄內公私部門及社區健康資源，並與轄內醫事機構、民間團體或助產人力合作，共同推動本計畫。</w:t>
      </w:r>
      <w:r w:rsidR="00480206" w:rsidRPr="00F514F7">
        <w:rPr>
          <w:rFonts w:cs="Times New Roman" w:hint="eastAsia"/>
          <w:b w:val="0"/>
          <w:color w:val="000000" w:themeColor="text1"/>
          <w:sz w:val="24"/>
          <w:szCs w:val="22"/>
        </w:rPr>
        <w:t>截至</w:t>
      </w:r>
      <w:r w:rsidR="00480206" w:rsidRPr="00F514F7">
        <w:rPr>
          <w:rFonts w:cs="Times New Roman"/>
          <w:b w:val="0"/>
          <w:color w:val="000000" w:themeColor="text1"/>
          <w:sz w:val="24"/>
          <w:szCs w:val="22"/>
        </w:rPr>
        <w:t>113年</w:t>
      </w:r>
      <w:r w:rsidR="00480206" w:rsidRPr="00F514F7">
        <w:rPr>
          <w:rFonts w:cs="Times New Roman" w:hint="eastAsia"/>
          <w:b w:val="0"/>
          <w:color w:val="000000" w:themeColor="text1"/>
          <w:sz w:val="24"/>
          <w:szCs w:val="22"/>
        </w:rPr>
        <w:t>底</w:t>
      </w:r>
      <w:r w:rsidR="00480206" w:rsidRPr="00F514F7">
        <w:rPr>
          <w:rFonts w:cs="Times New Roman"/>
          <w:b w:val="0"/>
          <w:color w:val="000000" w:themeColor="text1"/>
          <w:sz w:val="24"/>
          <w:szCs w:val="22"/>
        </w:rPr>
        <w:t>止</w:t>
      </w:r>
      <w:r w:rsidR="00480206" w:rsidRPr="00F514F7">
        <w:rPr>
          <w:rFonts w:cs="Times New Roman" w:hint="eastAsia"/>
          <w:b w:val="0"/>
          <w:color w:val="000000" w:themeColor="text1"/>
          <w:sz w:val="24"/>
          <w:szCs w:val="22"/>
        </w:rPr>
        <w:t>，參與</w:t>
      </w:r>
      <w:r w:rsidR="00480206" w:rsidRPr="00F514F7">
        <w:rPr>
          <w:rFonts w:cs="Times New Roman"/>
          <w:b w:val="0"/>
          <w:color w:val="000000" w:themeColor="text1"/>
          <w:sz w:val="24"/>
          <w:szCs w:val="22"/>
        </w:rPr>
        <w:t>上開追蹤關懷計畫</w:t>
      </w:r>
      <w:r w:rsidR="00480206" w:rsidRPr="00F514F7">
        <w:rPr>
          <w:rFonts w:cs="Times New Roman" w:hint="eastAsia"/>
          <w:b w:val="0"/>
          <w:color w:val="000000" w:themeColor="text1"/>
          <w:sz w:val="24"/>
          <w:szCs w:val="22"/>
        </w:rPr>
        <w:t>之</w:t>
      </w:r>
      <w:r w:rsidR="00480206" w:rsidRPr="00F514F7">
        <w:rPr>
          <w:rFonts w:cs="Times New Roman"/>
          <w:b w:val="0"/>
          <w:color w:val="000000" w:themeColor="text1"/>
          <w:sz w:val="24"/>
          <w:szCs w:val="22"/>
        </w:rPr>
        <w:t>醫院、婦產科診所</w:t>
      </w:r>
      <w:r w:rsidR="00480206" w:rsidRPr="00F514F7">
        <w:rPr>
          <w:rFonts w:cs="Times New Roman" w:hint="eastAsia"/>
          <w:b w:val="0"/>
          <w:color w:val="000000" w:themeColor="text1"/>
          <w:sz w:val="24"/>
          <w:szCs w:val="22"/>
        </w:rPr>
        <w:t>計18家，</w:t>
      </w:r>
      <w:r w:rsidR="00480206" w:rsidRPr="00F514F7">
        <w:rPr>
          <w:rFonts w:cs="Times New Roman"/>
          <w:b w:val="0"/>
          <w:color w:val="000000" w:themeColor="text1"/>
          <w:sz w:val="24"/>
          <w:szCs w:val="22"/>
        </w:rPr>
        <w:t>助產所、助產師公會</w:t>
      </w:r>
      <w:r w:rsidR="00480206" w:rsidRPr="00F514F7">
        <w:rPr>
          <w:rFonts w:cs="Times New Roman" w:hint="eastAsia"/>
          <w:b w:val="0"/>
          <w:color w:val="000000" w:themeColor="text1"/>
          <w:sz w:val="24"/>
          <w:szCs w:val="22"/>
        </w:rPr>
        <w:t>計3家，</w:t>
      </w:r>
      <w:r w:rsidR="00480206" w:rsidRPr="00F514F7">
        <w:rPr>
          <w:rFonts w:cs="Times New Roman"/>
          <w:b w:val="0"/>
          <w:color w:val="000000" w:themeColor="text1"/>
          <w:sz w:val="24"/>
          <w:szCs w:val="22"/>
        </w:rPr>
        <w:t>共</w:t>
      </w:r>
      <w:r w:rsidR="00480206" w:rsidRPr="00F514F7">
        <w:rPr>
          <w:rFonts w:cs="Times New Roman" w:hint="eastAsia"/>
          <w:b w:val="0"/>
          <w:color w:val="000000" w:themeColor="text1"/>
          <w:sz w:val="24"/>
          <w:szCs w:val="22"/>
        </w:rPr>
        <w:t>計21</w:t>
      </w:r>
      <w:r w:rsidR="00480206" w:rsidRPr="00F514F7">
        <w:rPr>
          <w:rFonts w:cs="Times New Roman"/>
          <w:b w:val="0"/>
          <w:color w:val="000000" w:themeColor="text1"/>
          <w:sz w:val="24"/>
          <w:szCs w:val="22"/>
        </w:rPr>
        <w:t>家，惟查桃園市設有婦產科之醫院及診所計有73家，</w:t>
      </w:r>
      <w:r w:rsidR="00480206" w:rsidRPr="00F514F7">
        <w:rPr>
          <w:rFonts w:cs="Times New Roman" w:hint="eastAsia"/>
          <w:b w:val="0"/>
          <w:color w:val="000000" w:themeColor="text1"/>
          <w:sz w:val="24"/>
          <w:szCs w:val="22"/>
        </w:rPr>
        <w:t>僅24.66％</w:t>
      </w:r>
      <w:r w:rsidR="00480206" w:rsidRPr="00F514F7">
        <w:rPr>
          <w:rFonts w:cs="Times New Roman"/>
          <w:b w:val="0"/>
          <w:color w:val="000000" w:themeColor="text1"/>
          <w:sz w:val="24"/>
          <w:szCs w:val="22"/>
        </w:rPr>
        <w:t>之醫院或診所參與合作計畫，且大部分位於桃園區（</w:t>
      </w:r>
      <w:r w:rsidR="00480206" w:rsidRPr="00F514F7">
        <w:rPr>
          <w:rFonts w:cs="Times New Roman" w:hint="eastAsia"/>
          <w:b w:val="0"/>
          <w:color w:val="000000" w:themeColor="text1"/>
          <w:sz w:val="24"/>
          <w:szCs w:val="22"/>
        </w:rPr>
        <w:t>圖1</w:t>
      </w:r>
      <w:r w:rsidR="00480206" w:rsidRPr="00F514F7">
        <w:rPr>
          <w:rFonts w:cs="Times New Roman"/>
          <w:b w:val="0"/>
          <w:color w:val="000000" w:themeColor="text1"/>
          <w:sz w:val="24"/>
          <w:szCs w:val="22"/>
        </w:rPr>
        <w:t>），允宜檢討增加參與合作對象，擴大服務範圍，以增</w:t>
      </w:r>
      <w:r w:rsidR="00480206" w:rsidRPr="00F514F7">
        <w:rPr>
          <w:rFonts w:cs="Times New Roman" w:hint="eastAsia"/>
          <w:b w:val="0"/>
          <w:color w:val="000000" w:themeColor="text1"/>
          <w:sz w:val="24"/>
          <w:szCs w:val="22"/>
        </w:rPr>
        <w:t>進關懷計畫服務可及性與普及性；（2）依高風險孕產婦追蹤關懷計畫規定，</w:t>
      </w:r>
      <w:r w:rsidR="00480206" w:rsidRPr="00F514F7">
        <w:rPr>
          <w:rFonts w:cs="Times New Roman"/>
          <w:b w:val="0"/>
          <w:color w:val="000000" w:themeColor="text1"/>
          <w:sz w:val="24"/>
          <w:szCs w:val="22"/>
        </w:rPr>
        <w:t>產前至產後6週之關懷追蹤期間以10個月計算，並建議期間至少1次關懷追蹤服務以到宅訪視方式執行，收案期程內總次數上限為20次</w:t>
      </w:r>
      <w:r w:rsidR="00480206" w:rsidRPr="00C60724">
        <w:rPr>
          <w:rFonts w:cs="Times New Roman"/>
          <w:b w:val="0"/>
          <w:color w:val="000000" w:themeColor="text1"/>
          <w:sz w:val="24"/>
          <w:szCs w:val="22"/>
        </w:rPr>
        <w:t>。</w:t>
      </w:r>
      <w:r w:rsidR="00480206" w:rsidRPr="00F514F7">
        <w:rPr>
          <w:rFonts w:cs="Times New Roman" w:hint="eastAsia"/>
          <w:b w:val="0"/>
          <w:color w:val="000000" w:themeColor="text1"/>
          <w:sz w:val="24"/>
          <w:szCs w:val="22"/>
        </w:rPr>
        <w:t>經</w:t>
      </w:r>
      <w:r w:rsidR="00480206" w:rsidRPr="00F514F7">
        <w:rPr>
          <w:rFonts w:cs="Times New Roman"/>
          <w:b w:val="0"/>
          <w:color w:val="000000" w:themeColor="text1"/>
          <w:sz w:val="24"/>
          <w:szCs w:val="22"/>
        </w:rPr>
        <w:t>查112年度總收案830人，關懷追蹤服務以到宅訪視方式執行者僅49次，每案約0.06次；另</w:t>
      </w:r>
      <w:r w:rsidR="00480206" w:rsidRPr="00F514F7">
        <w:rPr>
          <w:rFonts w:cs="Times New Roman" w:hint="eastAsia"/>
          <w:b w:val="0"/>
          <w:color w:val="000000" w:themeColor="text1"/>
          <w:sz w:val="24"/>
          <w:szCs w:val="22"/>
        </w:rPr>
        <w:t>截至</w:t>
      </w:r>
      <w:r w:rsidR="00480206" w:rsidRPr="00F514F7">
        <w:rPr>
          <w:rFonts w:cs="Times New Roman"/>
          <w:b w:val="0"/>
          <w:color w:val="000000" w:themeColor="text1"/>
          <w:sz w:val="24"/>
          <w:szCs w:val="22"/>
        </w:rPr>
        <w:t>113年底止，總收案</w:t>
      </w:r>
      <w:r w:rsidR="00480206" w:rsidRPr="00F514F7">
        <w:rPr>
          <w:rFonts w:cs="Times New Roman" w:hint="eastAsia"/>
          <w:b w:val="0"/>
          <w:color w:val="000000" w:themeColor="text1"/>
          <w:sz w:val="24"/>
          <w:szCs w:val="22"/>
        </w:rPr>
        <w:t>1,019</w:t>
      </w:r>
      <w:r w:rsidR="00480206" w:rsidRPr="00F514F7">
        <w:rPr>
          <w:rFonts w:cs="Times New Roman"/>
          <w:b w:val="0"/>
          <w:color w:val="000000" w:themeColor="text1"/>
          <w:sz w:val="24"/>
          <w:szCs w:val="22"/>
        </w:rPr>
        <w:t>人，關懷追蹤服務以到宅訪視方式執行者計</w:t>
      </w:r>
      <w:r w:rsidR="00480206" w:rsidRPr="00F514F7">
        <w:rPr>
          <w:rFonts w:cs="Times New Roman" w:hint="eastAsia"/>
          <w:b w:val="0"/>
          <w:color w:val="000000" w:themeColor="text1"/>
          <w:sz w:val="24"/>
          <w:szCs w:val="22"/>
        </w:rPr>
        <w:t>182</w:t>
      </w:r>
      <w:r w:rsidR="00480206" w:rsidRPr="00F514F7">
        <w:rPr>
          <w:rFonts w:cs="Times New Roman"/>
          <w:b w:val="0"/>
          <w:color w:val="000000" w:themeColor="text1"/>
          <w:sz w:val="24"/>
          <w:szCs w:val="22"/>
        </w:rPr>
        <w:t>次，每案約0.1</w:t>
      </w:r>
      <w:r w:rsidR="00480206" w:rsidRPr="00F514F7">
        <w:rPr>
          <w:rFonts w:cs="Times New Roman" w:hint="eastAsia"/>
          <w:b w:val="0"/>
          <w:color w:val="000000" w:themeColor="text1"/>
          <w:sz w:val="24"/>
          <w:szCs w:val="22"/>
        </w:rPr>
        <w:t>8</w:t>
      </w:r>
      <w:r w:rsidR="00480206" w:rsidRPr="00F514F7">
        <w:rPr>
          <w:rFonts w:cs="Times New Roman"/>
          <w:b w:val="0"/>
          <w:color w:val="000000" w:themeColor="text1"/>
          <w:sz w:val="24"/>
          <w:szCs w:val="22"/>
        </w:rPr>
        <w:t>次，雖略有提升，惟仍核與上開計畫載述關懷追蹤服務期間至少1次以到宅訪視方式執行未合</w:t>
      </w:r>
      <w:r w:rsidR="00480206" w:rsidRPr="00F514F7">
        <w:rPr>
          <w:rFonts w:cs="Times New Roman" w:hint="eastAsia"/>
          <w:b w:val="0"/>
          <w:color w:val="000000" w:themeColor="text1"/>
          <w:sz w:val="24"/>
          <w:szCs w:val="22"/>
        </w:rPr>
        <w:t>；（3）高風險孕產婦追蹤關懷計畫係為加強孕產婦孕期自我照顧，降低孕產期間風險，依規定需評估高風險個案之需求及擬訂個別化服務計畫，惟查</w:t>
      </w:r>
      <w:r w:rsidR="00480206">
        <w:rPr>
          <w:rFonts w:cs="Times New Roman" w:hint="eastAsia"/>
          <w:b w:val="0"/>
          <w:color w:val="000000" w:themeColor="text1"/>
          <w:sz w:val="24"/>
          <w:szCs w:val="22"/>
        </w:rPr>
        <w:t>有</w:t>
      </w:r>
      <w:r w:rsidR="00480206" w:rsidRPr="00DF31F8">
        <w:rPr>
          <w:rFonts w:cs="Times New Roman" w:hint="eastAsia"/>
          <w:b w:val="0"/>
          <w:color w:val="000000" w:themeColor="text1"/>
          <w:sz w:val="24"/>
          <w:szCs w:val="22"/>
        </w:rPr>
        <w:t>○○</w:t>
      </w:r>
      <w:r w:rsidR="00480206" w:rsidRPr="00F514F7">
        <w:rPr>
          <w:rFonts w:cs="Times New Roman" w:hint="eastAsia"/>
          <w:b w:val="0"/>
          <w:color w:val="000000" w:themeColor="text1"/>
          <w:sz w:val="24"/>
          <w:szCs w:val="22"/>
        </w:rPr>
        <w:t>醫院收案編號</w:t>
      </w:r>
      <w:r w:rsidR="00480206" w:rsidRPr="00F514F7">
        <w:rPr>
          <w:rFonts w:cs="Times New Roman"/>
          <w:b w:val="0"/>
          <w:color w:val="000000" w:themeColor="text1"/>
          <w:sz w:val="24"/>
          <w:szCs w:val="22"/>
        </w:rPr>
        <w:t>H113000264、H113001496及H113001779之多次訪視紀錄內容均完全相同，甚有訪視內容僅告知如何申請中低收入戶補助，未依</w:t>
      </w:r>
      <w:r w:rsidR="00480206" w:rsidRPr="00F514F7">
        <w:rPr>
          <w:rFonts w:cs="Times New Roman" w:hint="eastAsia"/>
          <w:b w:val="0"/>
          <w:color w:val="000000" w:themeColor="text1"/>
          <w:sz w:val="24"/>
          <w:szCs w:val="22"/>
        </w:rPr>
        <w:t>個案</w:t>
      </w:r>
      <w:r w:rsidR="00480206" w:rsidRPr="00F514F7">
        <w:rPr>
          <w:rFonts w:cs="Times New Roman"/>
          <w:b w:val="0"/>
          <w:color w:val="000000" w:themeColor="text1"/>
          <w:sz w:val="24"/>
          <w:szCs w:val="22"/>
        </w:rPr>
        <w:t>孕程或新生兒之成長過程給予適當衛教；</w:t>
      </w:r>
      <w:r w:rsidR="00480206" w:rsidRPr="00F514F7">
        <w:rPr>
          <w:rFonts w:cs="Times New Roman" w:hint="eastAsia"/>
          <w:b w:val="0"/>
          <w:color w:val="000000" w:themeColor="text1"/>
          <w:sz w:val="24"/>
          <w:szCs w:val="22"/>
        </w:rPr>
        <w:t>又</w:t>
      </w:r>
      <w:r w:rsidR="00480206" w:rsidRPr="00F514F7">
        <w:rPr>
          <w:rFonts w:cs="Times New Roman"/>
          <w:b w:val="0"/>
          <w:color w:val="000000" w:themeColor="text1"/>
          <w:sz w:val="24"/>
          <w:szCs w:val="22"/>
        </w:rPr>
        <w:t>醫療院所依規定申請產後評估費用所附之結算明細表漏未登載生產日期，該局未能妥為審核查證或要求補正</w:t>
      </w:r>
      <w:r w:rsidR="00480206" w:rsidRPr="00F514F7">
        <w:rPr>
          <w:rFonts w:cs="Times New Roman" w:hint="eastAsia"/>
          <w:b w:val="0"/>
          <w:color w:val="000000" w:themeColor="text1"/>
          <w:sz w:val="24"/>
          <w:szCs w:val="22"/>
        </w:rPr>
        <w:t>，</w:t>
      </w:r>
      <w:r w:rsidR="00480206" w:rsidRPr="00F514F7">
        <w:rPr>
          <w:rFonts w:cs="Times New Roman"/>
          <w:b w:val="0"/>
          <w:color w:val="000000" w:themeColor="text1"/>
          <w:sz w:val="24"/>
          <w:szCs w:val="22"/>
        </w:rPr>
        <w:t>為強化孕產</w:t>
      </w:r>
      <w:r w:rsidR="004212EC">
        <w:rPr>
          <w:rFonts w:cs="Times New Roman"/>
          <w:b w:val="0"/>
          <w:noProof/>
          <w:color w:val="000000" w:themeColor="text1"/>
          <w:sz w:val="24"/>
          <w:szCs w:val="22"/>
          <w:lang w:val="zh-TW"/>
        </w:rPr>
        <w:lastRenderedPageBreak/>
        <mc:AlternateContent>
          <mc:Choice Requires="wpg">
            <w:drawing>
              <wp:anchor distT="0" distB="0" distL="114300" distR="114300" simplePos="0" relativeHeight="251670528" behindDoc="1" locked="0" layoutInCell="1" allowOverlap="1" wp14:anchorId="573BFF6E" wp14:editId="7B8E4659">
                <wp:simplePos x="0" y="0"/>
                <wp:positionH relativeFrom="column">
                  <wp:posOffset>4110882</wp:posOffset>
                </wp:positionH>
                <wp:positionV relativeFrom="paragraph">
                  <wp:posOffset>129540</wp:posOffset>
                </wp:positionV>
                <wp:extent cx="2212975" cy="2291715"/>
                <wp:effectExtent l="38100" t="76200" r="34925" b="0"/>
                <wp:wrapTight wrapText="bothSides">
                  <wp:wrapPolygon edited="0">
                    <wp:start x="2789" y="-718"/>
                    <wp:lineTo x="-372" y="-359"/>
                    <wp:lineTo x="-372" y="21367"/>
                    <wp:lineTo x="21755" y="21367"/>
                    <wp:lineTo x="21755" y="18314"/>
                    <wp:lineTo x="21011" y="16878"/>
                    <wp:lineTo x="20267" y="16878"/>
                    <wp:lineTo x="21569" y="14185"/>
                    <wp:lineTo x="21569" y="1436"/>
                    <wp:lineTo x="19710" y="-359"/>
                    <wp:lineTo x="18408" y="-718"/>
                    <wp:lineTo x="2789" y="-718"/>
                  </wp:wrapPolygon>
                </wp:wrapTight>
                <wp:docPr id="1167683623" name="群組 15"/>
                <wp:cNvGraphicFramePr/>
                <a:graphic xmlns:a="http://schemas.openxmlformats.org/drawingml/2006/main">
                  <a:graphicData uri="http://schemas.microsoft.com/office/word/2010/wordprocessingGroup">
                    <wpg:wgp>
                      <wpg:cNvGrpSpPr/>
                      <wpg:grpSpPr>
                        <a:xfrm>
                          <a:off x="0" y="0"/>
                          <a:ext cx="2212975" cy="2291715"/>
                          <a:chOff x="27693" y="-2424"/>
                          <a:chExt cx="2213389" cy="2292486"/>
                        </a:xfrm>
                      </wpg:grpSpPr>
                      <wps:wsp>
                        <wps:cNvPr id="2132678894" name="文字方塊 2132678894"/>
                        <wps:cNvSpPr txBox="1"/>
                        <wps:spPr bwMode="auto">
                          <a:xfrm>
                            <a:off x="27693" y="1879852"/>
                            <a:ext cx="2213389" cy="410210"/>
                          </a:xfrm>
                          <a:prstGeom prst="rect">
                            <a:avLst/>
                          </a:prstGeom>
                          <a:solidFill>
                            <a:sysClr val="window" lastClr="FFFFFF"/>
                          </a:solidFill>
                          <a:ln w="15875" cap="flat" cmpd="sng" algn="ctr">
                            <a:noFill/>
                            <a:prstDash val="dashDot"/>
                            <a:headEnd/>
                            <a:tailEnd/>
                          </a:ln>
                          <a:effectLst/>
                        </wps:spPr>
                        <wps:txbx>
                          <w:txbxContent>
                            <w:p w14:paraId="545D492C" w14:textId="77777777" w:rsidR="00480206" w:rsidRPr="003E3D37" w:rsidRDefault="00480206" w:rsidP="003E3D37">
                              <w:pPr>
                                <w:spacing w:line="260" w:lineRule="exact"/>
                                <w:ind w:leftChars="-25" w:left="-70" w:rightChars="-25" w:right="-70" w:firstLineChars="0" w:firstLine="0"/>
                                <w:jc w:val="center"/>
                                <w:rPr>
                                  <w:b/>
                                  <w:spacing w:val="-12"/>
                                  <w:sz w:val="24"/>
                                  <w:szCs w:val="24"/>
                                </w:rPr>
                              </w:pPr>
                              <w:r w:rsidRPr="003E3D37">
                                <w:rPr>
                                  <w:rFonts w:hint="eastAsia"/>
                                  <w:b/>
                                  <w:spacing w:val="-12"/>
                                  <w:sz w:val="24"/>
                                  <w:szCs w:val="24"/>
                                </w:rPr>
                                <w:t>高風險孕產婦追蹤關懷計畫示意圖</w:t>
                              </w:r>
                            </w:p>
                            <w:p w14:paraId="19CCF148" w14:textId="77777777" w:rsidR="00480206" w:rsidRDefault="00480206" w:rsidP="007220BA">
                              <w:pPr>
                                <w:spacing w:line="260" w:lineRule="exact"/>
                                <w:ind w:firstLineChars="0" w:firstLine="0"/>
                                <w:jc w:val="center"/>
                              </w:pPr>
                              <w:r w:rsidRPr="00F1050F">
                                <w:rPr>
                                  <w:rFonts w:hint="eastAsia"/>
                                  <w:sz w:val="18"/>
                                  <w:szCs w:val="18"/>
                                </w:rPr>
                                <w:t>（</w:t>
                              </w:r>
                              <w:r w:rsidRPr="007929E6">
                                <w:rPr>
                                  <w:rFonts w:hint="eastAsia"/>
                                  <w:sz w:val="18"/>
                                  <w:szCs w:val="18"/>
                                </w:rPr>
                                <w:t>圖片來源：</w:t>
                              </w:r>
                              <w:r w:rsidRPr="007929E6">
                                <w:rPr>
                                  <w:sz w:val="18"/>
                                  <w:szCs w:val="18"/>
                                </w:rPr>
                                <w:t>ChatGPT繪製</w:t>
                              </w:r>
                              <w:r w:rsidRPr="00F1050F">
                                <w:rPr>
                                  <w:sz w:val="18"/>
                                  <w:szCs w:val="18"/>
                                </w:rPr>
                                <w:t>）</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pic:pic xmlns:pic="http://schemas.openxmlformats.org/drawingml/2006/picture">
                        <pic:nvPicPr>
                          <pic:cNvPr id="487815524" name="圖片 14"/>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128569" y="-2424"/>
                            <a:ext cx="2030465" cy="1785620"/>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group w14:anchorId="573BFF6E" id="群組 15" o:spid="_x0000_s1127" style="position:absolute;left:0;text-align:left;margin-left:323.7pt;margin-top:10.2pt;width:174.25pt;height:180.45pt;z-index:-251645952;mso-width-relative:margin;mso-height-relative:margin" coordorigin="276,-24" coordsize="22133,22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">
                <v:shape id="文字方塊 2132678894" o:spid="_x0000_s1128" type="#_x0000_t202" style="position:absolute;left:276;top:18798;width:22134;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" fillcolor="window" stroked="f" strokeweight="1.25pt">
                  <v:stroke dashstyle="dashDot"/>
                  <v:textbox inset="2mm,1mm,2mm,1mm">
                    <w:txbxContent>
                      <w:p w14:paraId="545D492C" w14:textId="77777777" w:rsidR="00480206" w:rsidRPr="003E3D37" w:rsidRDefault="00480206" w:rsidP="003E3D37">
                        <w:pPr>
                          <w:spacing w:line="260" w:lineRule="exact"/>
                          <w:ind w:leftChars="-25" w:left="-70" w:rightChars="-25" w:right="-70" w:firstLineChars="0" w:firstLine="0"/>
                          <w:jc w:val="center"/>
                          <w:rPr>
                            <w:b/>
                            <w:spacing w:val="-12"/>
                            <w:sz w:val="24"/>
                            <w:szCs w:val="24"/>
                          </w:rPr>
                        </w:pPr>
                        <w:r w:rsidRPr="003E3D37">
                          <w:rPr>
                            <w:rFonts w:hint="eastAsia"/>
                            <w:b/>
                            <w:spacing w:val="-12"/>
                            <w:sz w:val="24"/>
                            <w:szCs w:val="24"/>
                          </w:rPr>
                          <w:t>高風險</w:t>
                        </w:r>
                        <w:proofErr w:type="gramStart"/>
                        <w:r w:rsidRPr="003E3D37">
                          <w:rPr>
                            <w:rFonts w:hint="eastAsia"/>
                            <w:b/>
                            <w:spacing w:val="-12"/>
                            <w:sz w:val="24"/>
                            <w:szCs w:val="24"/>
                          </w:rPr>
                          <w:t>孕</w:t>
                        </w:r>
                        <w:proofErr w:type="gramEnd"/>
                        <w:r w:rsidRPr="003E3D37">
                          <w:rPr>
                            <w:rFonts w:hint="eastAsia"/>
                            <w:b/>
                            <w:spacing w:val="-12"/>
                            <w:sz w:val="24"/>
                            <w:szCs w:val="24"/>
                          </w:rPr>
                          <w:t>產婦追蹤關懷計畫示意圖</w:t>
                        </w:r>
                      </w:p>
                      <w:p w14:paraId="19CCF148" w14:textId="77777777" w:rsidR="00480206" w:rsidRDefault="00480206" w:rsidP="007220BA">
                        <w:pPr>
                          <w:spacing w:line="260" w:lineRule="exact"/>
                          <w:ind w:firstLineChars="0" w:firstLine="0"/>
                          <w:jc w:val="center"/>
                        </w:pPr>
                        <w:proofErr w:type="gramStart"/>
                        <w:r w:rsidRPr="00F1050F">
                          <w:rPr>
                            <w:rFonts w:hint="eastAsia"/>
                            <w:sz w:val="18"/>
                            <w:szCs w:val="18"/>
                          </w:rPr>
                          <w:t>（</w:t>
                        </w:r>
                        <w:proofErr w:type="gramEnd"/>
                        <w:r w:rsidRPr="007929E6">
                          <w:rPr>
                            <w:rFonts w:hint="eastAsia"/>
                            <w:sz w:val="18"/>
                            <w:szCs w:val="18"/>
                          </w:rPr>
                          <w:t>圖片來源：</w:t>
                        </w:r>
                        <w:r w:rsidRPr="007929E6">
                          <w:rPr>
                            <w:sz w:val="18"/>
                            <w:szCs w:val="18"/>
                          </w:rPr>
                          <w:t>ChatGPT繪製</w:t>
                        </w:r>
                        <w:proofErr w:type="gramStart"/>
                        <w:r w:rsidRPr="00F1050F">
                          <w:rPr>
                            <w:sz w:val="18"/>
                            <w:szCs w:val="18"/>
                          </w:rPr>
                          <w:t>）</w:t>
                        </w:r>
                        <w:proofErr w:type="gramEnd"/>
                      </w:p>
                    </w:txbxContent>
                  </v:textbox>
                </v:shape>
                <v:shape id="圖片 14" o:spid="_x0000_s1129" type="#_x0000_t75" style="position:absolute;left:1285;top:-24;width:20305;height:17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" adj="3600" stroked="t" strokecolor="#0070c0">
                  <v:imagedata r:id="rId63" o:title=""/>
                  <v:shadow on="t" color="black" opacity="26214f" origin="-.5,-.5" offset="-.68028mm,.81072mm"/>
                  <v:path arrowok="t"/>
                </v:shape>
                <w10:wrap type="tight"/>
              </v:group>
            </w:pict>
          </mc:Fallback>
        </mc:AlternateContent>
      </w:r>
      <w:r w:rsidR="00480206" w:rsidRPr="00F514F7">
        <w:rPr>
          <w:rFonts w:cs="Times New Roman"/>
          <w:b w:val="0"/>
          <w:color w:val="000000" w:themeColor="text1"/>
          <w:sz w:val="24"/>
          <w:szCs w:val="22"/>
        </w:rPr>
        <w:t>婦照護，允宜督促醫療院所提升訪視服務品質並落實審查機制，俾達成計畫預期效益</w:t>
      </w:r>
      <w:r w:rsidR="00480206" w:rsidRPr="00F514F7">
        <w:rPr>
          <w:b w:val="0"/>
          <w:color w:val="000000" w:themeColor="text1"/>
          <w:sz w:val="24"/>
          <w:szCs w:val="22"/>
        </w:rPr>
        <w:t>等情事，</w:t>
      </w:r>
      <w:r w:rsidR="00480206" w:rsidRPr="00F514F7">
        <w:rPr>
          <w:rFonts w:hint="eastAsia"/>
          <w:b w:val="0"/>
          <w:color w:val="000000" w:themeColor="text1"/>
          <w:sz w:val="24"/>
          <w:szCs w:val="22"/>
        </w:rPr>
        <w:t>經函請檢討改善</w:t>
      </w:r>
      <w:r w:rsidR="00480206" w:rsidRPr="00F514F7">
        <w:rPr>
          <w:rFonts w:cs="Times New Roman" w:hint="eastAsia"/>
          <w:b w:val="0"/>
          <w:color w:val="000000" w:themeColor="text1"/>
          <w:sz w:val="24"/>
          <w:szCs w:val="22"/>
        </w:rPr>
        <w:t>。據復：（1）已針對納入計畫之合作單位進行檢討，並參考其他縣市做法，未來將邀請產檢院所、產後護理機構及基金會等加入本計畫，期能提升服務可及性及普及性；（2）</w:t>
      </w:r>
      <w:r w:rsidR="00480206" w:rsidRPr="00F514F7">
        <w:rPr>
          <w:rFonts w:cs="Times New Roman"/>
          <w:b w:val="0"/>
          <w:color w:val="000000" w:themeColor="text1"/>
          <w:sz w:val="24"/>
          <w:szCs w:val="22"/>
        </w:rPr>
        <w:t>已於114年度委託桃園市助產師助產士公會成立孕產婦關懷中心據點，由中心據點關懷訪視員進行到宅訪視，提供孕期保健、生產準備、產後身心調適、哺乳及育兒支持等全方位服務，以提升關懷追蹤品質</w:t>
      </w:r>
      <w:r w:rsidR="00480206" w:rsidRPr="00F514F7">
        <w:rPr>
          <w:rFonts w:cs="Times New Roman" w:hint="eastAsia"/>
          <w:b w:val="0"/>
          <w:color w:val="000000" w:themeColor="text1"/>
          <w:sz w:val="24"/>
          <w:szCs w:val="22"/>
        </w:rPr>
        <w:t>；（3）已請合作院所進行需求評估時，應依個案需求提供個別化服務，視個案需求調整服務內容；並落實審查機制，若申請產後評估費用所附之結算明細表，遺漏未登載生產日期則退件，待院所補正資料後予以申請費用。</w:t>
      </w:r>
    </w:p>
    <w:p w14:paraId="123D3F59" w14:textId="58FC5D8E" w:rsidR="00480206" w:rsidRPr="00F514F7" w:rsidRDefault="00480206" w:rsidP="006C423B">
      <w:pPr>
        <w:pStyle w:val="25123"/>
        <w:snapToGrid w:val="0"/>
        <w:spacing w:beforeLines="50" w:before="190" w:afterLines="20" w:after="76" w:line="497" w:lineRule="exact"/>
        <w:ind w:firstLineChars="200" w:firstLine="561"/>
        <w:rPr>
          <w:color w:val="000000" w:themeColor="text1"/>
        </w:rPr>
      </w:pPr>
      <w:r w:rsidRPr="00F514F7">
        <w:rPr>
          <w:rFonts w:hint="eastAsia"/>
          <w:color w:val="000000" w:themeColor="text1"/>
        </w:rPr>
        <w:t>4.</w:t>
      </w:r>
      <w:r>
        <w:rPr>
          <w:rFonts w:hint="eastAsia"/>
          <w:color w:val="000000" w:themeColor="text1"/>
        </w:rPr>
        <w:t>為促進新住民融入在地生活，設置</w:t>
      </w:r>
      <w:r w:rsidRPr="00F514F7">
        <w:rPr>
          <w:rFonts w:hint="eastAsia"/>
          <w:color w:val="000000" w:themeColor="text1"/>
        </w:rPr>
        <w:t>新住民社區關懷服務據點</w:t>
      </w:r>
      <w:r>
        <w:rPr>
          <w:rFonts w:hint="eastAsia"/>
          <w:color w:val="000000" w:themeColor="text1"/>
        </w:rPr>
        <w:t>，惟服務人數未如預期</w:t>
      </w:r>
      <w:r w:rsidRPr="00F514F7">
        <w:rPr>
          <w:rFonts w:hint="eastAsia"/>
          <w:color w:val="000000" w:themeColor="text1"/>
        </w:rPr>
        <w:t>，或有據點運作情形未符規定仍持續補助，允宜就補助計畫之核定訂定一致性及合理性之標準，並周延平時查核規劃及落實執行年度考核結果，及落實新住民據點之輔導考核與建立退場機制，</w:t>
      </w:r>
      <w:r>
        <w:rPr>
          <w:rFonts w:hint="eastAsia"/>
          <w:color w:val="000000" w:themeColor="text1"/>
        </w:rPr>
        <w:t>以</w:t>
      </w:r>
      <w:r w:rsidRPr="00F514F7">
        <w:rPr>
          <w:rFonts w:hint="eastAsia"/>
          <w:color w:val="000000" w:themeColor="text1"/>
        </w:rPr>
        <w:t>達計畫之補助目的。</w:t>
      </w:r>
    </w:p>
    <w:p w14:paraId="52B3F174" w14:textId="7CC37059" w:rsidR="00480206" w:rsidRPr="00F514F7" w:rsidRDefault="00480206" w:rsidP="004212EC">
      <w:pPr>
        <w:pStyle w:val="25123"/>
        <w:snapToGrid w:val="0"/>
        <w:spacing w:line="424" w:lineRule="exact"/>
        <w:ind w:firstLineChars="200" w:firstLine="480"/>
        <w:rPr>
          <w:rFonts w:cs="Times New Roman"/>
          <w:b w:val="0"/>
          <w:color w:val="000000" w:themeColor="text1"/>
          <w:sz w:val="24"/>
          <w:szCs w:val="22"/>
        </w:rPr>
      </w:pPr>
      <w:r w:rsidRPr="00F514F7">
        <w:rPr>
          <w:rFonts w:cs="Times New Roman" w:hint="eastAsia"/>
          <w:b w:val="0"/>
          <w:color w:val="000000" w:themeColor="text1"/>
          <w:sz w:val="24"/>
          <w:szCs w:val="22"/>
        </w:rPr>
        <w:t>為協助新住民來臺後之生活適應、家庭婚姻、子女生養教育、就業及社會認同等議題，並提供服務之近便性與在地化，於各區輔導民間團體設置新住民社區關懷服務據點，作為新住民服務輸送資源站，形成服務資源網絡，促進新住民融入桃園在地生活。截至</w:t>
      </w:r>
      <w:r w:rsidRPr="00F514F7">
        <w:rPr>
          <w:rFonts w:cs="Times New Roman"/>
          <w:b w:val="0"/>
          <w:color w:val="000000" w:themeColor="text1"/>
          <w:sz w:val="24"/>
          <w:szCs w:val="22"/>
        </w:rPr>
        <w:t>113</w:t>
      </w:r>
      <w:r w:rsidRPr="00F514F7">
        <w:rPr>
          <w:rFonts w:cs="Times New Roman" w:hint="eastAsia"/>
          <w:b w:val="0"/>
          <w:color w:val="000000" w:themeColor="text1"/>
          <w:sz w:val="24"/>
          <w:szCs w:val="22"/>
        </w:rPr>
        <w:t>年</w:t>
      </w:r>
      <w:r w:rsidRPr="00F514F7">
        <w:rPr>
          <w:rFonts w:cs="Times New Roman"/>
          <w:b w:val="0"/>
          <w:color w:val="000000" w:themeColor="text1"/>
          <w:sz w:val="24"/>
          <w:szCs w:val="22"/>
        </w:rPr>
        <w:t>底止，桃園市新住民計68,204人，新住民社區關懷服務據點設置補助計畫113年度編列預算236萬元</w:t>
      </w:r>
      <w:r w:rsidRPr="00F514F7">
        <w:rPr>
          <w:rFonts w:cs="Times New Roman" w:hint="eastAsia"/>
          <w:b w:val="0"/>
          <w:color w:val="000000" w:themeColor="text1"/>
          <w:sz w:val="24"/>
          <w:szCs w:val="22"/>
        </w:rPr>
        <w:t>，實際列支203萬餘元（86.11％）</w:t>
      </w:r>
      <w:r w:rsidRPr="00F514F7">
        <w:rPr>
          <w:rFonts w:cs="Times New Roman"/>
          <w:b w:val="0"/>
          <w:color w:val="000000" w:themeColor="text1"/>
          <w:sz w:val="24"/>
          <w:szCs w:val="22"/>
        </w:rPr>
        <w:t>，俟婦幼發展局於113年成立後移撥該局辦理</w:t>
      </w:r>
      <w:r w:rsidRPr="00F514F7">
        <w:rPr>
          <w:rFonts w:cs="Times New Roman" w:hint="eastAsia"/>
          <w:b w:val="0"/>
          <w:color w:val="000000" w:themeColor="text1"/>
          <w:sz w:val="24"/>
          <w:szCs w:val="22"/>
        </w:rPr>
        <w:t>，並設置26個服務據點</w:t>
      </w:r>
      <w:r w:rsidRPr="00F514F7">
        <w:rPr>
          <w:rFonts w:cs="Times New Roman"/>
          <w:b w:val="0"/>
          <w:color w:val="000000" w:themeColor="text1"/>
          <w:sz w:val="24"/>
          <w:szCs w:val="22"/>
        </w:rPr>
        <w:t>。</w:t>
      </w:r>
      <w:r w:rsidRPr="00F514F7">
        <w:rPr>
          <w:rFonts w:cs="Times New Roman" w:hint="eastAsia"/>
          <w:b w:val="0"/>
          <w:color w:val="000000" w:themeColor="text1"/>
          <w:sz w:val="24"/>
          <w:szCs w:val="22"/>
        </w:rPr>
        <w:t>經查執行情形，核有：（1）依</w:t>
      </w:r>
      <w:r w:rsidRPr="00F514F7">
        <w:rPr>
          <w:rFonts w:cs="Times New Roman"/>
          <w:b w:val="0"/>
          <w:color w:val="000000" w:themeColor="text1"/>
          <w:sz w:val="24"/>
          <w:szCs w:val="22"/>
        </w:rPr>
        <w:t>112年12月28日修訂之新住民社區關懷服務據點設置補助計畫規定</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定期、不定期訪視了解受補助單位據點服務執行情形，及聘請外聘專家委員或實務工作者定期巡迴輔導訪視據點</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另依</w:t>
      </w:r>
      <w:r w:rsidRPr="00F514F7">
        <w:rPr>
          <w:rFonts w:cs="Times New Roman" w:hint="eastAsia"/>
          <w:b w:val="0"/>
          <w:color w:val="000000" w:themeColor="text1"/>
          <w:sz w:val="24"/>
          <w:szCs w:val="22"/>
        </w:rPr>
        <w:t>社會局訂定之</w:t>
      </w:r>
      <w:r w:rsidRPr="00F514F7">
        <w:rPr>
          <w:rFonts w:cs="Times New Roman"/>
          <w:b w:val="0"/>
          <w:color w:val="000000" w:themeColor="text1"/>
          <w:sz w:val="24"/>
          <w:szCs w:val="22"/>
        </w:rPr>
        <w:t>112年新住民社區關懷服務據點查核計畫規定</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定期查核由新住民家庭服務中心每半年至各據點查核1次，每個據點年度共進行2次定期查核</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不定期查核由新住民聯合服務中心及</w:t>
      </w:r>
      <w:r w:rsidRPr="00F514F7">
        <w:rPr>
          <w:rFonts w:cs="Times New Roman" w:hint="eastAsia"/>
          <w:b w:val="0"/>
          <w:color w:val="000000" w:themeColor="text1"/>
          <w:sz w:val="24"/>
          <w:szCs w:val="22"/>
        </w:rPr>
        <w:t>社會</w:t>
      </w:r>
      <w:r w:rsidRPr="00F514F7">
        <w:rPr>
          <w:rFonts w:cs="Times New Roman"/>
          <w:b w:val="0"/>
          <w:color w:val="000000" w:themeColor="text1"/>
          <w:sz w:val="24"/>
          <w:szCs w:val="22"/>
        </w:rPr>
        <w:t>局新住民事務科前往據點進行不定期查核</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查婦幼發展局於113年成立後承接上開業務，未重新訂定查核計畫，並於113年9月10日修正新住民社區關懷服務據點設置補助計畫，刪除上開查核計畫之規定。嗣婦幼發展局於113年7至10月間僅進行1次訪視，並就須改善之據點再次複查，尚乏完整之查核規劃，相較112年規定每個據點應進行2次定期查核及不定期之查核，核欠嚴謹；另查113年補助之</w:t>
      </w:r>
      <w:r w:rsidRPr="00F514F7">
        <w:rPr>
          <w:rFonts w:cs="Times New Roman" w:hint="eastAsia"/>
          <w:b w:val="0"/>
          <w:color w:val="000000" w:themeColor="text1"/>
          <w:sz w:val="24"/>
          <w:szCs w:val="22"/>
        </w:rPr>
        <w:t>26</w:t>
      </w:r>
      <w:r w:rsidRPr="00F514F7">
        <w:rPr>
          <w:rFonts w:cs="Times New Roman"/>
          <w:b w:val="0"/>
          <w:color w:val="000000" w:themeColor="text1"/>
          <w:sz w:val="24"/>
          <w:szCs w:val="22"/>
        </w:rPr>
        <w:t>個據點共計服務</w:t>
      </w:r>
      <w:r w:rsidRPr="00F514F7">
        <w:rPr>
          <w:rFonts w:cs="Times New Roman" w:hint="eastAsia"/>
          <w:b w:val="0"/>
          <w:color w:val="000000" w:themeColor="text1"/>
          <w:sz w:val="24"/>
          <w:szCs w:val="22"/>
        </w:rPr>
        <w:t>7</w:t>
      </w:r>
      <w:r w:rsidRPr="00F514F7">
        <w:rPr>
          <w:rFonts w:cs="Times New Roman"/>
          <w:b w:val="0"/>
          <w:color w:val="000000" w:themeColor="text1"/>
          <w:sz w:val="24"/>
          <w:szCs w:val="22"/>
        </w:rPr>
        <w:t>,2</w:t>
      </w:r>
      <w:r w:rsidRPr="00F514F7">
        <w:rPr>
          <w:rFonts w:cs="Times New Roman" w:hint="eastAsia"/>
          <w:b w:val="0"/>
          <w:color w:val="000000" w:themeColor="text1"/>
          <w:sz w:val="24"/>
          <w:szCs w:val="22"/>
        </w:rPr>
        <w:t>00</w:t>
      </w:r>
      <w:r w:rsidRPr="00F514F7">
        <w:rPr>
          <w:rFonts w:cs="Times New Roman"/>
          <w:b w:val="0"/>
          <w:color w:val="000000" w:themeColor="text1"/>
          <w:sz w:val="24"/>
          <w:szCs w:val="22"/>
        </w:rPr>
        <w:t>人（表</w:t>
      </w:r>
      <w:r w:rsidRPr="00F514F7">
        <w:rPr>
          <w:rFonts w:cs="Times New Roman" w:hint="eastAsia"/>
          <w:b w:val="0"/>
          <w:color w:val="000000" w:themeColor="text1"/>
          <w:sz w:val="24"/>
          <w:szCs w:val="22"/>
        </w:rPr>
        <w:t>9</w:t>
      </w:r>
      <w:r w:rsidRPr="00F514F7">
        <w:rPr>
          <w:rFonts w:cs="Times New Roman"/>
          <w:b w:val="0"/>
          <w:color w:val="000000" w:themeColor="text1"/>
          <w:sz w:val="24"/>
          <w:szCs w:val="22"/>
        </w:rPr>
        <w:t>），每個據點之服務人數由</w:t>
      </w:r>
      <w:r w:rsidRPr="00F514F7">
        <w:rPr>
          <w:rFonts w:cs="Times New Roman" w:hint="eastAsia"/>
          <w:b w:val="0"/>
          <w:color w:val="000000" w:themeColor="text1"/>
          <w:sz w:val="24"/>
          <w:szCs w:val="22"/>
        </w:rPr>
        <w:t>0人</w:t>
      </w:r>
      <w:r w:rsidRPr="00F514F7">
        <w:rPr>
          <w:rFonts w:cs="Times New Roman"/>
          <w:b w:val="0"/>
          <w:color w:val="000000" w:themeColor="text1"/>
          <w:sz w:val="24"/>
          <w:szCs w:val="22"/>
        </w:rPr>
        <w:t>至1,</w:t>
      </w:r>
      <w:r w:rsidRPr="00F514F7">
        <w:rPr>
          <w:rFonts w:cs="Times New Roman" w:hint="eastAsia"/>
          <w:b w:val="0"/>
          <w:color w:val="000000" w:themeColor="text1"/>
          <w:sz w:val="24"/>
          <w:szCs w:val="22"/>
        </w:rPr>
        <w:t>954</w:t>
      </w:r>
      <w:r w:rsidRPr="00F514F7">
        <w:rPr>
          <w:rFonts w:cs="Times New Roman"/>
          <w:b w:val="0"/>
          <w:color w:val="000000" w:themeColor="text1"/>
          <w:sz w:val="24"/>
          <w:szCs w:val="22"/>
        </w:rPr>
        <w:t>人不等，平均約服務</w:t>
      </w:r>
      <w:r w:rsidRPr="00F514F7">
        <w:rPr>
          <w:rFonts w:cs="Times New Roman" w:hint="eastAsia"/>
          <w:b w:val="0"/>
          <w:color w:val="000000" w:themeColor="text1"/>
          <w:sz w:val="24"/>
          <w:szCs w:val="22"/>
        </w:rPr>
        <w:t>277</w:t>
      </w:r>
      <w:r w:rsidRPr="00F514F7">
        <w:rPr>
          <w:rFonts w:cs="Times New Roman"/>
          <w:b w:val="0"/>
          <w:color w:val="000000" w:themeColor="text1"/>
          <w:sz w:val="24"/>
          <w:szCs w:val="22"/>
        </w:rPr>
        <w:t>人，其中服務人數低於平均之據點有</w:t>
      </w:r>
      <w:r w:rsidRPr="00F514F7">
        <w:rPr>
          <w:rFonts w:cs="Times New Roman" w:hint="eastAsia"/>
          <w:b w:val="0"/>
          <w:color w:val="000000" w:themeColor="text1"/>
          <w:sz w:val="24"/>
          <w:szCs w:val="22"/>
        </w:rPr>
        <w:t>1</w:t>
      </w:r>
      <w:r w:rsidRPr="00F514F7">
        <w:rPr>
          <w:rFonts w:cs="Times New Roman"/>
          <w:b w:val="0"/>
          <w:color w:val="000000" w:themeColor="text1"/>
          <w:sz w:val="24"/>
          <w:szCs w:val="22"/>
        </w:rPr>
        <w:t>9個（</w:t>
      </w:r>
      <w:r w:rsidRPr="00F514F7">
        <w:rPr>
          <w:rFonts w:cs="Times New Roman" w:hint="eastAsia"/>
          <w:b w:val="0"/>
          <w:color w:val="000000" w:themeColor="text1"/>
          <w:sz w:val="24"/>
          <w:szCs w:val="22"/>
        </w:rPr>
        <w:t>73.08</w:t>
      </w:r>
      <w:r w:rsidRPr="00F514F7">
        <w:rPr>
          <w:rFonts w:cs="Times New Roman"/>
          <w:b w:val="0"/>
          <w:color w:val="000000" w:themeColor="text1"/>
          <w:sz w:val="24"/>
          <w:szCs w:val="22"/>
        </w:rPr>
        <w:t>％），顯示各據點之服務人數差距頗大</w:t>
      </w:r>
      <w:r w:rsidRPr="00F514F7">
        <w:rPr>
          <w:rFonts w:cs="Times New Roman" w:hint="eastAsia"/>
          <w:b w:val="0"/>
          <w:color w:val="000000" w:themeColor="text1"/>
          <w:sz w:val="24"/>
          <w:szCs w:val="22"/>
        </w:rPr>
        <w:t>，且7成據點低於平均數，</w:t>
      </w:r>
      <w:r w:rsidR="00DF779F" w:rsidRPr="00F514F7">
        <w:rPr>
          <w:rFonts w:hint="eastAsia"/>
          <w:noProof/>
          <w:color w:val="000000" w:themeColor="text1"/>
          <w:sz w:val="32"/>
        </w:rPr>
        <w:lastRenderedPageBreak/>
        <mc:AlternateContent>
          <mc:Choice Requires="wps">
            <w:drawing>
              <wp:anchor distT="45720" distB="45720" distL="114300" distR="114300" simplePos="0" relativeHeight="251708416" behindDoc="1" locked="0" layoutInCell="1" allowOverlap="1" wp14:anchorId="5FB81349" wp14:editId="4270DD02">
                <wp:simplePos x="0" y="0"/>
                <wp:positionH relativeFrom="margin">
                  <wp:posOffset>3228975</wp:posOffset>
                </wp:positionH>
                <wp:positionV relativeFrom="page">
                  <wp:posOffset>939165</wp:posOffset>
                </wp:positionV>
                <wp:extent cx="3406775" cy="5310505"/>
                <wp:effectExtent l="0" t="0" r="3175" b="4445"/>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775" cy="5310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927B0" w14:textId="77777777" w:rsidR="00DF779F" w:rsidRPr="00B4481A" w:rsidRDefault="00DF779F" w:rsidP="002A12E8">
                            <w:pPr>
                              <w:spacing w:line="240" w:lineRule="exact"/>
                              <w:ind w:rightChars="-57" w:right="-160" w:firstLineChars="0" w:firstLine="0"/>
                              <w:jc w:val="left"/>
                              <w:rPr>
                                <w:b/>
                                <w:spacing w:val="-8"/>
                                <w:sz w:val="24"/>
                                <w:szCs w:val="24"/>
                              </w:rPr>
                            </w:pPr>
                            <w:r w:rsidRPr="00B4481A">
                              <w:rPr>
                                <w:rFonts w:hint="eastAsia"/>
                                <w:b/>
                                <w:spacing w:val="-8"/>
                                <w:sz w:val="24"/>
                                <w:szCs w:val="24"/>
                              </w:rPr>
                              <w:t>表</w:t>
                            </w:r>
                            <w:r>
                              <w:rPr>
                                <w:rFonts w:hint="eastAsia"/>
                                <w:b/>
                                <w:spacing w:val="-8"/>
                                <w:sz w:val="24"/>
                                <w:szCs w:val="24"/>
                              </w:rPr>
                              <w:t>9</w:t>
                            </w:r>
                            <w:r w:rsidRPr="00B4481A">
                              <w:rPr>
                                <w:b/>
                                <w:spacing w:val="-8"/>
                                <w:sz w:val="24"/>
                                <w:szCs w:val="24"/>
                              </w:rPr>
                              <w:t xml:space="preserve">  </w:t>
                            </w:r>
                            <w:r w:rsidRPr="00B4481A">
                              <w:rPr>
                                <w:rFonts w:hint="eastAsia"/>
                                <w:b/>
                                <w:spacing w:val="-8"/>
                                <w:sz w:val="24"/>
                                <w:szCs w:val="24"/>
                              </w:rPr>
                              <w:t>桃園市新住民社區關懷服務據點運作情形</w:t>
                            </w:r>
                          </w:p>
                          <w:p w14:paraId="5FE46A8B" w14:textId="77777777" w:rsidR="00DF779F" w:rsidRPr="002A12E8" w:rsidRDefault="00DF779F" w:rsidP="002A12E8">
                            <w:pPr>
                              <w:spacing w:line="260" w:lineRule="exact"/>
                              <w:ind w:firstLineChars="1984" w:firstLine="3968"/>
                              <w:rPr>
                                <w:sz w:val="20"/>
                                <w:szCs w:val="20"/>
                              </w:rPr>
                            </w:pPr>
                            <w:r w:rsidRPr="002A12E8">
                              <w:rPr>
                                <w:rFonts w:hint="eastAsia"/>
                                <w:sz w:val="20"/>
                                <w:szCs w:val="20"/>
                              </w:rPr>
                              <w:t>單位：人</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919"/>
                              <w:gridCol w:w="1034"/>
                              <w:gridCol w:w="995"/>
                            </w:tblGrid>
                            <w:tr w:rsidR="00DF779F" w:rsidRPr="00B4481A" w14:paraId="0C492E04" w14:textId="77777777" w:rsidTr="0095592B">
                              <w:trPr>
                                <w:trHeight w:val="20"/>
                              </w:trPr>
                              <w:tc>
                                <w:tcPr>
                                  <w:tcW w:w="816" w:type="dxa"/>
                                  <w:shd w:val="clear" w:color="auto" w:fill="auto"/>
                                  <w:vAlign w:val="center"/>
                                </w:tcPr>
                                <w:p w14:paraId="58D84E01"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行政區</w:t>
                                  </w:r>
                                </w:p>
                              </w:tc>
                              <w:tc>
                                <w:tcPr>
                                  <w:tcW w:w="1919" w:type="dxa"/>
                                  <w:shd w:val="clear" w:color="auto" w:fill="auto"/>
                                  <w:vAlign w:val="center"/>
                                </w:tcPr>
                                <w:p w14:paraId="7D3571B3"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據點名稱</w:t>
                                  </w:r>
                                </w:p>
                              </w:tc>
                              <w:tc>
                                <w:tcPr>
                                  <w:tcW w:w="1034" w:type="dxa"/>
                                  <w:shd w:val="clear" w:color="auto" w:fill="auto"/>
                                  <w:vAlign w:val="center"/>
                                </w:tcPr>
                                <w:p w14:paraId="0657CB1B"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112年</w:t>
                                  </w:r>
                                </w:p>
                                <w:p w14:paraId="71176DA6"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服務人數</w:t>
                                  </w:r>
                                </w:p>
                              </w:tc>
                              <w:tc>
                                <w:tcPr>
                                  <w:tcW w:w="995" w:type="dxa"/>
                                  <w:shd w:val="clear" w:color="auto" w:fill="auto"/>
                                </w:tcPr>
                                <w:p w14:paraId="2AD664E7" w14:textId="77777777" w:rsidR="00DF779F" w:rsidRPr="00B4481A" w:rsidRDefault="00DF779F" w:rsidP="008F2E29">
                                  <w:pPr>
                                    <w:spacing w:line="240" w:lineRule="exact"/>
                                    <w:ind w:leftChars="-25" w:left="-70" w:rightChars="-25" w:right="-70" w:firstLineChars="0" w:firstLine="0"/>
                                    <w:jc w:val="center"/>
                                    <w:rPr>
                                      <w:kern w:val="0"/>
                                      <w:sz w:val="20"/>
                                      <w:szCs w:val="20"/>
                                    </w:rPr>
                                  </w:pPr>
                                  <w:r w:rsidRPr="00B4481A">
                                    <w:rPr>
                                      <w:rFonts w:hint="eastAsia"/>
                                      <w:kern w:val="0"/>
                                      <w:sz w:val="20"/>
                                      <w:szCs w:val="20"/>
                                    </w:rPr>
                                    <w:t>11</w:t>
                                  </w:r>
                                  <w:r w:rsidRPr="00B4481A">
                                    <w:rPr>
                                      <w:kern w:val="0"/>
                                      <w:sz w:val="20"/>
                                      <w:szCs w:val="20"/>
                                    </w:rPr>
                                    <w:t>3</w:t>
                                  </w:r>
                                  <w:r w:rsidRPr="00B4481A">
                                    <w:rPr>
                                      <w:rFonts w:hint="eastAsia"/>
                                      <w:kern w:val="0"/>
                                      <w:sz w:val="20"/>
                                      <w:szCs w:val="20"/>
                                    </w:rPr>
                                    <w:t>年</w:t>
                                  </w:r>
                                </w:p>
                                <w:p w14:paraId="7DE9C576" w14:textId="77777777" w:rsidR="00DF779F" w:rsidRPr="00B4481A" w:rsidRDefault="00DF779F" w:rsidP="008F2E29">
                                  <w:pPr>
                                    <w:spacing w:line="240" w:lineRule="exact"/>
                                    <w:ind w:leftChars="-25" w:left="-70" w:rightChars="-25" w:right="-70" w:firstLineChars="0" w:firstLine="0"/>
                                    <w:jc w:val="center"/>
                                    <w:rPr>
                                      <w:kern w:val="0"/>
                                      <w:sz w:val="20"/>
                                      <w:szCs w:val="20"/>
                                    </w:rPr>
                                  </w:pPr>
                                  <w:r w:rsidRPr="00B4481A">
                                    <w:rPr>
                                      <w:rFonts w:hint="eastAsia"/>
                                      <w:kern w:val="0"/>
                                      <w:sz w:val="20"/>
                                      <w:szCs w:val="20"/>
                                    </w:rPr>
                                    <w:t>服務人數</w:t>
                                  </w:r>
                                </w:p>
                              </w:tc>
                            </w:tr>
                            <w:tr w:rsidR="00DF779F" w:rsidRPr="00B4481A" w14:paraId="255C7B9D" w14:textId="77777777" w:rsidTr="0095592B">
                              <w:trPr>
                                <w:trHeight w:val="20"/>
                              </w:trPr>
                              <w:tc>
                                <w:tcPr>
                                  <w:tcW w:w="2735" w:type="dxa"/>
                                  <w:gridSpan w:val="2"/>
                                  <w:tcBorders>
                                    <w:top w:val="single" w:sz="4" w:space="0" w:color="000000"/>
                                    <w:left w:val="single" w:sz="4" w:space="0" w:color="000000"/>
                                    <w:bottom w:val="single" w:sz="4" w:space="0" w:color="000000"/>
                                  </w:tcBorders>
                                  <w:shd w:val="clear" w:color="auto" w:fill="auto"/>
                                  <w:vAlign w:val="center"/>
                                </w:tcPr>
                                <w:p w14:paraId="6E770387" w14:textId="77777777" w:rsidR="00DF779F" w:rsidRPr="00B4481A" w:rsidRDefault="00DF779F" w:rsidP="0087256A">
                                  <w:pPr>
                                    <w:spacing w:line="240" w:lineRule="exact"/>
                                    <w:ind w:firstLineChars="0" w:firstLine="0"/>
                                    <w:jc w:val="center"/>
                                    <w:rPr>
                                      <w:b/>
                                      <w:sz w:val="20"/>
                                      <w:szCs w:val="20"/>
                                    </w:rPr>
                                  </w:pPr>
                                  <w:r w:rsidRPr="00B4481A">
                                    <w:rPr>
                                      <w:rFonts w:cs="Arial" w:hint="eastAsia"/>
                                      <w:b/>
                                      <w:sz w:val="20"/>
                                      <w:szCs w:val="20"/>
                                    </w:rPr>
                                    <w:t>合計</w:t>
                                  </w:r>
                                </w:p>
                              </w:tc>
                              <w:tc>
                                <w:tcPr>
                                  <w:tcW w:w="1034" w:type="dxa"/>
                                  <w:shd w:val="clear" w:color="auto" w:fill="auto"/>
                                  <w:vAlign w:val="center"/>
                                </w:tcPr>
                                <w:p w14:paraId="66CF3519" w14:textId="77777777" w:rsidR="00DF779F" w:rsidRPr="00B4481A" w:rsidRDefault="00DF779F" w:rsidP="00AE4562">
                                  <w:pPr>
                                    <w:spacing w:line="240" w:lineRule="exact"/>
                                    <w:ind w:firstLineChars="0" w:firstLine="0"/>
                                    <w:jc w:val="right"/>
                                    <w:rPr>
                                      <w:b/>
                                      <w:sz w:val="20"/>
                                      <w:szCs w:val="20"/>
                                    </w:rPr>
                                  </w:pPr>
                                  <w:r w:rsidRPr="00B4481A">
                                    <w:rPr>
                                      <w:rFonts w:hint="eastAsia"/>
                                      <w:b/>
                                      <w:sz w:val="20"/>
                                      <w:szCs w:val="20"/>
                                    </w:rPr>
                                    <w:t>5</w:t>
                                  </w:r>
                                  <w:r w:rsidRPr="00B4481A">
                                    <w:rPr>
                                      <w:b/>
                                      <w:sz w:val="20"/>
                                      <w:szCs w:val="20"/>
                                    </w:rPr>
                                    <w:t>,</w:t>
                                  </w:r>
                                  <w:r w:rsidRPr="00B4481A">
                                    <w:rPr>
                                      <w:rFonts w:hint="eastAsia"/>
                                      <w:b/>
                                      <w:sz w:val="20"/>
                                      <w:szCs w:val="20"/>
                                    </w:rPr>
                                    <w:t>233</w:t>
                                  </w:r>
                                </w:p>
                              </w:tc>
                              <w:tc>
                                <w:tcPr>
                                  <w:tcW w:w="995" w:type="dxa"/>
                                  <w:shd w:val="clear" w:color="auto" w:fill="auto"/>
                                  <w:vAlign w:val="center"/>
                                </w:tcPr>
                                <w:p w14:paraId="3634DF04" w14:textId="77777777" w:rsidR="00DF779F" w:rsidRPr="00B4481A" w:rsidRDefault="00DF779F" w:rsidP="00AE4562">
                                  <w:pPr>
                                    <w:spacing w:line="240" w:lineRule="exact"/>
                                    <w:ind w:firstLineChars="0" w:firstLine="0"/>
                                    <w:jc w:val="right"/>
                                    <w:rPr>
                                      <w:b/>
                                      <w:sz w:val="20"/>
                                      <w:szCs w:val="20"/>
                                    </w:rPr>
                                  </w:pPr>
                                  <w:r w:rsidRPr="00B4481A">
                                    <w:rPr>
                                      <w:rFonts w:hint="eastAsia"/>
                                      <w:b/>
                                      <w:sz w:val="20"/>
                                      <w:szCs w:val="20"/>
                                    </w:rPr>
                                    <w:t>7</w:t>
                                  </w:r>
                                  <w:r w:rsidRPr="00B4481A">
                                    <w:rPr>
                                      <w:b/>
                                      <w:sz w:val="20"/>
                                      <w:szCs w:val="20"/>
                                    </w:rPr>
                                    <w:t>,200</w:t>
                                  </w:r>
                                </w:p>
                              </w:tc>
                            </w:tr>
                            <w:tr w:rsidR="00DF779F" w:rsidRPr="00B4481A" w14:paraId="612B1ACB"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67FF03BC"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中壢區</w:t>
                                  </w:r>
                                </w:p>
                              </w:tc>
                              <w:tc>
                                <w:tcPr>
                                  <w:tcW w:w="1919" w:type="dxa"/>
                                  <w:shd w:val="clear" w:color="auto" w:fill="auto"/>
                                  <w:vAlign w:val="center"/>
                                </w:tcPr>
                                <w:p w14:paraId="3D3F2B00"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越幸福</w:t>
                                  </w:r>
                                </w:p>
                              </w:tc>
                              <w:tc>
                                <w:tcPr>
                                  <w:tcW w:w="1034" w:type="dxa"/>
                                  <w:shd w:val="clear" w:color="auto" w:fill="auto"/>
                                  <w:vAlign w:val="center"/>
                                </w:tcPr>
                                <w:p w14:paraId="3B616176"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136</w:t>
                                  </w:r>
                                </w:p>
                              </w:tc>
                              <w:tc>
                                <w:tcPr>
                                  <w:tcW w:w="995" w:type="dxa"/>
                                  <w:shd w:val="clear" w:color="auto" w:fill="auto"/>
                                  <w:vAlign w:val="center"/>
                                </w:tcPr>
                                <w:p w14:paraId="21E4CA21"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99</w:t>
                                  </w:r>
                                </w:p>
                              </w:tc>
                            </w:tr>
                            <w:tr w:rsidR="00DF779F" w:rsidRPr="00B4481A" w14:paraId="2CA46FC7"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4DAFD089"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6CDFFC19"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蒲公英</w:t>
                                  </w:r>
                                </w:p>
                              </w:tc>
                              <w:tc>
                                <w:tcPr>
                                  <w:tcW w:w="1034" w:type="dxa"/>
                                  <w:shd w:val="clear" w:color="auto" w:fill="auto"/>
                                  <w:vAlign w:val="center"/>
                                </w:tcPr>
                                <w:p w14:paraId="67D72D3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w:t>
                                  </w:r>
                                  <w:r w:rsidRPr="00B4481A">
                                    <w:rPr>
                                      <w:rFonts w:hint="eastAsia"/>
                                      <w:sz w:val="20"/>
                                      <w:szCs w:val="20"/>
                                    </w:rPr>
                                    <w:t>371</w:t>
                                  </w:r>
                                </w:p>
                              </w:tc>
                              <w:tc>
                                <w:tcPr>
                                  <w:tcW w:w="995" w:type="dxa"/>
                                  <w:shd w:val="clear" w:color="auto" w:fill="auto"/>
                                  <w:vAlign w:val="center"/>
                                </w:tcPr>
                                <w:p w14:paraId="44EF5533"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,954</w:t>
                                  </w:r>
                                </w:p>
                              </w:tc>
                            </w:tr>
                            <w:tr w:rsidR="00DF779F" w:rsidRPr="00B4481A" w14:paraId="06F083B1"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3B60EE80"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10AA69BD"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柬埔寨</w:t>
                                  </w:r>
                                </w:p>
                              </w:tc>
                              <w:tc>
                                <w:tcPr>
                                  <w:tcW w:w="1034" w:type="dxa"/>
                                  <w:shd w:val="clear" w:color="auto" w:fill="auto"/>
                                  <w:vAlign w:val="center"/>
                                </w:tcPr>
                                <w:p w14:paraId="74A724D7"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4B3D3A40"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w:t>
                                  </w:r>
                                  <w:r w:rsidRPr="00B4481A">
                                    <w:rPr>
                                      <w:sz w:val="20"/>
                                      <w:szCs w:val="20"/>
                                    </w:rPr>
                                    <w:t>56</w:t>
                                  </w:r>
                                </w:p>
                              </w:tc>
                            </w:tr>
                            <w:tr w:rsidR="00DF779F" w:rsidRPr="00B4481A" w14:paraId="1E1E4C8D"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53F8D9FE"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桃園區</w:t>
                                  </w:r>
                                </w:p>
                              </w:tc>
                              <w:tc>
                                <w:tcPr>
                                  <w:tcW w:w="1919" w:type="dxa"/>
                                  <w:shd w:val="clear" w:color="auto" w:fill="auto"/>
                                  <w:vAlign w:val="center"/>
                                </w:tcPr>
                                <w:p w14:paraId="0CCFC410"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桃園新女力</w:t>
                                  </w:r>
                                </w:p>
                              </w:tc>
                              <w:tc>
                                <w:tcPr>
                                  <w:tcW w:w="1034" w:type="dxa"/>
                                  <w:shd w:val="clear" w:color="auto" w:fill="auto"/>
                                  <w:vAlign w:val="center"/>
                                </w:tcPr>
                                <w:p w14:paraId="19A144AD"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397</w:t>
                                  </w:r>
                                </w:p>
                              </w:tc>
                              <w:tc>
                                <w:tcPr>
                                  <w:tcW w:w="995" w:type="dxa"/>
                                  <w:shd w:val="clear" w:color="auto" w:fill="auto"/>
                                  <w:vAlign w:val="center"/>
                                </w:tcPr>
                                <w:p w14:paraId="5AD4506D"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6</w:t>
                                  </w:r>
                                </w:p>
                              </w:tc>
                            </w:tr>
                            <w:tr w:rsidR="00DF779F" w:rsidRPr="00B4481A" w14:paraId="01FAAC53"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0B6B86BB"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371C6EAE"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立新</w:t>
                                  </w:r>
                                </w:p>
                              </w:tc>
                              <w:tc>
                                <w:tcPr>
                                  <w:tcW w:w="1034" w:type="dxa"/>
                                  <w:shd w:val="clear" w:color="auto" w:fill="auto"/>
                                  <w:vAlign w:val="center"/>
                                </w:tcPr>
                                <w:p w14:paraId="58CECC4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250</w:t>
                                  </w:r>
                                </w:p>
                              </w:tc>
                              <w:tc>
                                <w:tcPr>
                                  <w:tcW w:w="995" w:type="dxa"/>
                                  <w:shd w:val="clear" w:color="auto" w:fill="auto"/>
                                  <w:vAlign w:val="center"/>
                                </w:tcPr>
                                <w:p w14:paraId="107F62B6"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w:t>
                                  </w:r>
                                  <w:r w:rsidRPr="00B4481A">
                                    <w:rPr>
                                      <w:sz w:val="20"/>
                                      <w:szCs w:val="20"/>
                                    </w:rPr>
                                    <w:t>83</w:t>
                                  </w:r>
                                </w:p>
                              </w:tc>
                            </w:tr>
                            <w:tr w:rsidR="00DF779F" w:rsidRPr="00B4481A" w14:paraId="24850308"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08B19537"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1FB62724"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望見書間</w:t>
                                  </w:r>
                                </w:p>
                              </w:tc>
                              <w:tc>
                                <w:tcPr>
                                  <w:tcW w:w="1034" w:type="dxa"/>
                                  <w:shd w:val="clear" w:color="auto" w:fill="auto"/>
                                  <w:vAlign w:val="center"/>
                                </w:tcPr>
                                <w:p w14:paraId="2A08577A"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1D10B1E3"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w:t>
                                  </w:r>
                                  <w:r w:rsidRPr="00B4481A">
                                    <w:rPr>
                                      <w:sz w:val="20"/>
                                      <w:szCs w:val="20"/>
                                    </w:rPr>
                                    <w:t>49</w:t>
                                  </w:r>
                                </w:p>
                              </w:tc>
                            </w:tr>
                            <w:tr w:rsidR="00DF779F" w:rsidRPr="00B4481A" w14:paraId="32C0D9F8"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1DD21686"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1FB6CEE3"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新住民關懷之屋</w:t>
                                  </w:r>
                                </w:p>
                              </w:tc>
                              <w:tc>
                                <w:tcPr>
                                  <w:tcW w:w="1034" w:type="dxa"/>
                                  <w:shd w:val="clear" w:color="auto" w:fill="auto"/>
                                </w:tcPr>
                                <w:p w14:paraId="432B9F23"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7B84DA8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w:t>
                                  </w:r>
                                  <w:r w:rsidRPr="00B4481A">
                                    <w:rPr>
                                      <w:sz w:val="20"/>
                                      <w:szCs w:val="20"/>
                                    </w:rPr>
                                    <w:t>7</w:t>
                                  </w:r>
                                </w:p>
                              </w:tc>
                            </w:tr>
                            <w:tr w:rsidR="00DF779F" w:rsidRPr="00B4481A" w14:paraId="526C4450"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2B76C00F"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05B2C570"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桃園市府靈糧堂</w:t>
                                  </w:r>
                                </w:p>
                              </w:tc>
                              <w:tc>
                                <w:tcPr>
                                  <w:tcW w:w="1034" w:type="dxa"/>
                                  <w:shd w:val="clear" w:color="auto" w:fill="auto"/>
                                </w:tcPr>
                                <w:p w14:paraId="364CFFD4"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42FF2CF3"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r>
                            <w:tr w:rsidR="00DF779F" w:rsidRPr="00B4481A" w14:paraId="336BFB9D"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1E858955"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03F2344F"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瑞慶社區</w:t>
                                  </w:r>
                                </w:p>
                              </w:tc>
                              <w:tc>
                                <w:tcPr>
                                  <w:tcW w:w="1034" w:type="dxa"/>
                                  <w:shd w:val="clear" w:color="auto" w:fill="auto"/>
                                </w:tcPr>
                                <w:p w14:paraId="7DCD778A"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4E6FD5D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1</w:t>
                                  </w:r>
                                </w:p>
                              </w:tc>
                            </w:tr>
                            <w:tr w:rsidR="00DF779F" w:rsidRPr="00B4481A" w14:paraId="4B57CC64"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50A093B2"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3B4EEF74"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莊敬社區</w:t>
                                  </w:r>
                                </w:p>
                              </w:tc>
                              <w:tc>
                                <w:tcPr>
                                  <w:tcW w:w="1034" w:type="dxa"/>
                                  <w:shd w:val="clear" w:color="auto" w:fill="auto"/>
                                </w:tcPr>
                                <w:p w14:paraId="5E44FC2C"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178B0552"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w:t>
                                  </w:r>
                                </w:p>
                              </w:tc>
                            </w:tr>
                            <w:tr w:rsidR="00DF779F" w:rsidRPr="00B4481A" w14:paraId="00CDC999"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0248FB9D"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八德區</w:t>
                                  </w:r>
                                </w:p>
                              </w:tc>
                              <w:tc>
                                <w:tcPr>
                                  <w:tcW w:w="1919" w:type="dxa"/>
                                  <w:shd w:val="clear" w:color="auto" w:fill="auto"/>
                                  <w:vAlign w:val="center"/>
                                </w:tcPr>
                                <w:p w14:paraId="44E95CFF"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楓樹腳</w:t>
                                  </w:r>
                                </w:p>
                              </w:tc>
                              <w:tc>
                                <w:tcPr>
                                  <w:tcW w:w="1034" w:type="dxa"/>
                                  <w:shd w:val="clear" w:color="auto" w:fill="auto"/>
                                  <w:vAlign w:val="center"/>
                                </w:tcPr>
                                <w:p w14:paraId="47A18DD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94</w:t>
                                  </w:r>
                                </w:p>
                              </w:tc>
                              <w:tc>
                                <w:tcPr>
                                  <w:tcW w:w="995" w:type="dxa"/>
                                  <w:shd w:val="clear" w:color="auto" w:fill="auto"/>
                                  <w:vAlign w:val="center"/>
                                </w:tcPr>
                                <w:p w14:paraId="1BCC1EF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w:t>
                                  </w:r>
                                  <w:r w:rsidRPr="00B4481A">
                                    <w:rPr>
                                      <w:sz w:val="20"/>
                                      <w:szCs w:val="20"/>
                                    </w:rPr>
                                    <w:t>4</w:t>
                                  </w:r>
                                </w:p>
                              </w:tc>
                            </w:tr>
                            <w:tr w:rsidR="00DF779F" w:rsidRPr="00B4481A" w14:paraId="4D0BE227"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71BBA575"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46C76028"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外籍配偶協會</w:t>
                                  </w:r>
                                </w:p>
                              </w:tc>
                              <w:tc>
                                <w:tcPr>
                                  <w:tcW w:w="1034" w:type="dxa"/>
                                  <w:shd w:val="clear" w:color="auto" w:fill="auto"/>
                                  <w:vAlign w:val="center"/>
                                </w:tcPr>
                                <w:p w14:paraId="69C0BE10"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22485C5B"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w:t>
                                  </w:r>
                                  <w:r w:rsidRPr="00B4481A">
                                    <w:rPr>
                                      <w:sz w:val="20"/>
                                      <w:szCs w:val="20"/>
                                    </w:rPr>
                                    <w:t>7</w:t>
                                  </w:r>
                                </w:p>
                              </w:tc>
                            </w:tr>
                            <w:tr w:rsidR="00DF779F" w:rsidRPr="00B4481A" w14:paraId="2ECBF45B"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5BEFDCDD"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平鎮區</w:t>
                                  </w:r>
                                </w:p>
                              </w:tc>
                              <w:tc>
                                <w:tcPr>
                                  <w:tcW w:w="1919" w:type="dxa"/>
                                  <w:shd w:val="clear" w:color="auto" w:fill="auto"/>
                                  <w:vAlign w:val="center"/>
                                </w:tcPr>
                                <w:p w14:paraId="1BF8FD4D"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美麗佳人</w:t>
                                  </w:r>
                                </w:p>
                              </w:tc>
                              <w:tc>
                                <w:tcPr>
                                  <w:tcW w:w="1034" w:type="dxa"/>
                                  <w:shd w:val="clear" w:color="auto" w:fill="auto"/>
                                  <w:vAlign w:val="center"/>
                                </w:tcPr>
                                <w:p w14:paraId="3A1A45D8"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38</w:t>
                                  </w:r>
                                </w:p>
                              </w:tc>
                              <w:tc>
                                <w:tcPr>
                                  <w:tcW w:w="995" w:type="dxa"/>
                                  <w:shd w:val="clear" w:color="auto" w:fill="auto"/>
                                  <w:vAlign w:val="center"/>
                                </w:tcPr>
                                <w:p w14:paraId="1CF64544"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w:t>
                                  </w:r>
                                  <w:r w:rsidRPr="00B4481A">
                                    <w:rPr>
                                      <w:sz w:val="20"/>
                                      <w:szCs w:val="20"/>
                                    </w:rPr>
                                    <w:t>8</w:t>
                                  </w:r>
                                </w:p>
                              </w:tc>
                            </w:tr>
                            <w:tr w:rsidR="00DF779F" w:rsidRPr="00B4481A" w14:paraId="2F1AD89F"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616A18CE"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3E467732"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安平麒麟</w:t>
                                  </w:r>
                                </w:p>
                              </w:tc>
                              <w:tc>
                                <w:tcPr>
                                  <w:tcW w:w="1034" w:type="dxa"/>
                                  <w:shd w:val="clear" w:color="auto" w:fill="auto"/>
                                  <w:vAlign w:val="center"/>
                                </w:tcPr>
                                <w:p w14:paraId="3057834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106</w:t>
                                  </w:r>
                                </w:p>
                              </w:tc>
                              <w:tc>
                                <w:tcPr>
                                  <w:tcW w:w="995" w:type="dxa"/>
                                  <w:shd w:val="clear" w:color="auto" w:fill="auto"/>
                                  <w:vAlign w:val="center"/>
                                </w:tcPr>
                                <w:p w14:paraId="2853BA32"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w:t>
                                  </w:r>
                                  <w:r w:rsidRPr="00B4481A">
                                    <w:rPr>
                                      <w:sz w:val="20"/>
                                      <w:szCs w:val="20"/>
                                    </w:rPr>
                                    <w:t>16</w:t>
                                  </w:r>
                                </w:p>
                              </w:tc>
                            </w:tr>
                            <w:tr w:rsidR="00DF779F" w:rsidRPr="00B4481A" w14:paraId="6E20B1A2"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33F5180A"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5CA80E06"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一家人</w:t>
                                  </w:r>
                                </w:p>
                              </w:tc>
                              <w:tc>
                                <w:tcPr>
                                  <w:tcW w:w="1034" w:type="dxa"/>
                                  <w:shd w:val="clear" w:color="auto" w:fill="auto"/>
                                  <w:vAlign w:val="center"/>
                                </w:tcPr>
                                <w:p w14:paraId="362EE694"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50</w:t>
                                  </w:r>
                                </w:p>
                              </w:tc>
                              <w:tc>
                                <w:tcPr>
                                  <w:tcW w:w="995" w:type="dxa"/>
                                  <w:shd w:val="clear" w:color="auto" w:fill="auto"/>
                                  <w:vAlign w:val="center"/>
                                </w:tcPr>
                                <w:p w14:paraId="405092E8"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7</w:t>
                                  </w:r>
                                  <w:r w:rsidRPr="00B4481A">
                                    <w:rPr>
                                      <w:sz w:val="20"/>
                                      <w:szCs w:val="20"/>
                                    </w:rPr>
                                    <w:t>4</w:t>
                                  </w:r>
                                </w:p>
                              </w:tc>
                            </w:tr>
                            <w:tr w:rsidR="00DF779F" w:rsidRPr="00B4481A" w14:paraId="4D6E48EA"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774B8E82"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龜山區</w:t>
                                  </w:r>
                                </w:p>
                              </w:tc>
                              <w:tc>
                                <w:tcPr>
                                  <w:tcW w:w="1919" w:type="dxa"/>
                                  <w:shd w:val="clear" w:color="auto" w:fill="auto"/>
                                  <w:vAlign w:val="center"/>
                                </w:tcPr>
                                <w:p w14:paraId="28A6F868"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大華</w:t>
                                  </w:r>
                                </w:p>
                              </w:tc>
                              <w:tc>
                                <w:tcPr>
                                  <w:tcW w:w="1034" w:type="dxa"/>
                                  <w:shd w:val="clear" w:color="auto" w:fill="auto"/>
                                  <w:vAlign w:val="center"/>
                                </w:tcPr>
                                <w:p w14:paraId="289465E8"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123</w:t>
                                  </w:r>
                                </w:p>
                              </w:tc>
                              <w:tc>
                                <w:tcPr>
                                  <w:tcW w:w="995" w:type="dxa"/>
                                  <w:shd w:val="clear" w:color="auto" w:fill="auto"/>
                                  <w:vAlign w:val="center"/>
                                </w:tcPr>
                                <w:p w14:paraId="60162AA1"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,241</w:t>
                                  </w:r>
                                </w:p>
                              </w:tc>
                            </w:tr>
                            <w:tr w:rsidR="00DF779F" w:rsidRPr="00B4481A" w14:paraId="58EB670D"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1AF01E77"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楊梅區</w:t>
                                  </w:r>
                                </w:p>
                              </w:tc>
                              <w:tc>
                                <w:tcPr>
                                  <w:tcW w:w="1919" w:type="dxa"/>
                                  <w:shd w:val="clear" w:color="auto" w:fill="auto"/>
                                  <w:vAlign w:val="center"/>
                                </w:tcPr>
                                <w:p w14:paraId="08CD6C76"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萌芽</w:t>
                                  </w:r>
                                </w:p>
                              </w:tc>
                              <w:tc>
                                <w:tcPr>
                                  <w:tcW w:w="1034" w:type="dxa"/>
                                  <w:shd w:val="clear" w:color="auto" w:fill="auto"/>
                                  <w:vAlign w:val="center"/>
                                </w:tcPr>
                                <w:p w14:paraId="4BC6AB4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395</w:t>
                                  </w:r>
                                </w:p>
                              </w:tc>
                              <w:tc>
                                <w:tcPr>
                                  <w:tcW w:w="995" w:type="dxa"/>
                                  <w:shd w:val="clear" w:color="auto" w:fill="auto"/>
                                  <w:vAlign w:val="center"/>
                                </w:tcPr>
                                <w:p w14:paraId="1FA6B14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w:t>
                                  </w:r>
                                  <w:r w:rsidRPr="00B4481A">
                                    <w:rPr>
                                      <w:sz w:val="20"/>
                                      <w:szCs w:val="20"/>
                                    </w:rPr>
                                    <w:t>81</w:t>
                                  </w:r>
                                </w:p>
                              </w:tc>
                            </w:tr>
                            <w:tr w:rsidR="00DF779F" w:rsidRPr="00B4481A" w14:paraId="59B02E52"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59DD4665"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18E28761"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楊梅上湖</w:t>
                                  </w:r>
                                </w:p>
                              </w:tc>
                              <w:tc>
                                <w:tcPr>
                                  <w:tcW w:w="1034" w:type="dxa"/>
                                  <w:shd w:val="clear" w:color="auto" w:fill="auto"/>
                                  <w:vAlign w:val="center"/>
                                </w:tcPr>
                                <w:p w14:paraId="4570634A"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039DD990"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w:t>
                                  </w:r>
                                </w:p>
                              </w:tc>
                            </w:tr>
                            <w:tr w:rsidR="00DF779F" w:rsidRPr="00B4481A" w14:paraId="4355DBDC"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56EDE4CB"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蘆竹區</w:t>
                                  </w:r>
                                </w:p>
                              </w:tc>
                              <w:tc>
                                <w:tcPr>
                                  <w:tcW w:w="1919" w:type="dxa"/>
                                  <w:shd w:val="clear" w:color="auto" w:fill="auto"/>
                                  <w:vAlign w:val="center"/>
                                </w:tcPr>
                                <w:p w14:paraId="7F6F13E3"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吉祥福居</w:t>
                                  </w:r>
                                </w:p>
                              </w:tc>
                              <w:tc>
                                <w:tcPr>
                                  <w:tcW w:w="1034" w:type="dxa"/>
                                  <w:shd w:val="clear" w:color="auto" w:fill="auto"/>
                                  <w:vAlign w:val="center"/>
                                </w:tcPr>
                                <w:p w14:paraId="635AEAF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887</w:t>
                                  </w:r>
                                </w:p>
                              </w:tc>
                              <w:tc>
                                <w:tcPr>
                                  <w:tcW w:w="995" w:type="dxa"/>
                                  <w:shd w:val="clear" w:color="auto" w:fill="auto"/>
                                  <w:vAlign w:val="center"/>
                                </w:tcPr>
                                <w:p w14:paraId="31F5F21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w:t>
                                  </w:r>
                                  <w:r w:rsidRPr="00B4481A">
                                    <w:rPr>
                                      <w:sz w:val="20"/>
                                      <w:szCs w:val="20"/>
                                    </w:rPr>
                                    <w:t>66</w:t>
                                  </w:r>
                                </w:p>
                              </w:tc>
                            </w:tr>
                            <w:tr w:rsidR="00DF779F" w:rsidRPr="00B4481A" w14:paraId="1A3E934F"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4FE06FE5"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龍潭區</w:t>
                                  </w:r>
                                </w:p>
                              </w:tc>
                              <w:tc>
                                <w:tcPr>
                                  <w:tcW w:w="1919" w:type="dxa"/>
                                  <w:shd w:val="clear" w:color="auto" w:fill="auto"/>
                                  <w:vAlign w:val="center"/>
                                </w:tcPr>
                                <w:p w14:paraId="70319063"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豐盛美地</w:t>
                                  </w:r>
                                </w:p>
                              </w:tc>
                              <w:tc>
                                <w:tcPr>
                                  <w:tcW w:w="1034" w:type="dxa"/>
                                  <w:shd w:val="clear" w:color="auto" w:fill="auto"/>
                                  <w:vAlign w:val="center"/>
                                </w:tcPr>
                                <w:p w14:paraId="387D0AE5"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3017C072"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5</w:t>
                                  </w:r>
                                  <w:r w:rsidRPr="00B4481A">
                                    <w:rPr>
                                      <w:sz w:val="20"/>
                                      <w:szCs w:val="20"/>
                                    </w:rPr>
                                    <w:t>9</w:t>
                                  </w:r>
                                </w:p>
                              </w:tc>
                            </w:tr>
                            <w:tr w:rsidR="00DF779F" w:rsidRPr="00B4481A" w14:paraId="54467414"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6DA5F285"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大園區</w:t>
                                  </w:r>
                                </w:p>
                              </w:tc>
                              <w:tc>
                                <w:tcPr>
                                  <w:tcW w:w="1919" w:type="dxa"/>
                                  <w:shd w:val="clear" w:color="auto" w:fill="auto"/>
                                  <w:vAlign w:val="center"/>
                                </w:tcPr>
                                <w:p w14:paraId="1255DAB2"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多元愛心</w:t>
                                  </w:r>
                                </w:p>
                              </w:tc>
                              <w:tc>
                                <w:tcPr>
                                  <w:tcW w:w="1034" w:type="dxa"/>
                                  <w:shd w:val="clear" w:color="auto" w:fill="auto"/>
                                  <w:vAlign w:val="center"/>
                                </w:tcPr>
                                <w:p w14:paraId="02B3943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170</w:t>
                                  </w:r>
                                </w:p>
                              </w:tc>
                              <w:tc>
                                <w:tcPr>
                                  <w:tcW w:w="995" w:type="dxa"/>
                                  <w:shd w:val="clear" w:color="auto" w:fill="auto"/>
                                  <w:vAlign w:val="center"/>
                                </w:tcPr>
                                <w:p w14:paraId="3E4ABD21"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42</w:t>
                                  </w:r>
                                </w:p>
                              </w:tc>
                            </w:tr>
                            <w:tr w:rsidR="00DF779F" w:rsidRPr="00B4481A" w14:paraId="7B5D767C"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2DE012FC"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大溪區</w:t>
                                  </w:r>
                                </w:p>
                              </w:tc>
                              <w:tc>
                                <w:tcPr>
                                  <w:tcW w:w="1919" w:type="dxa"/>
                                  <w:shd w:val="clear" w:color="auto" w:fill="auto"/>
                                  <w:vAlign w:val="center"/>
                                </w:tcPr>
                                <w:p w14:paraId="084520B9"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溪光</w:t>
                                  </w:r>
                                </w:p>
                              </w:tc>
                              <w:tc>
                                <w:tcPr>
                                  <w:tcW w:w="1034" w:type="dxa"/>
                                  <w:shd w:val="clear" w:color="auto" w:fill="auto"/>
                                  <w:vAlign w:val="center"/>
                                </w:tcPr>
                                <w:p w14:paraId="5F04FE2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626</w:t>
                                  </w:r>
                                </w:p>
                              </w:tc>
                              <w:tc>
                                <w:tcPr>
                                  <w:tcW w:w="995" w:type="dxa"/>
                                  <w:shd w:val="clear" w:color="auto" w:fill="auto"/>
                                  <w:vAlign w:val="center"/>
                                </w:tcPr>
                                <w:p w14:paraId="5D96C05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4</w:t>
                                  </w:r>
                                  <w:r w:rsidRPr="00B4481A">
                                    <w:rPr>
                                      <w:sz w:val="20"/>
                                      <w:szCs w:val="20"/>
                                    </w:rPr>
                                    <w:t>33</w:t>
                                  </w:r>
                                </w:p>
                              </w:tc>
                            </w:tr>
                            <w:tr w:rsidR="00DF779F" w:rsidRPr="00B4481A" w14:paraId="377BCE16"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4B976BAE"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0B0ADD23"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新心相惜</w:t>
                                  </w:r>
                                </w:p>
                              </w:tc>
                              <w:tc>
                                <w:tcPr>
                                  <w:tcW w:w="1034" w:type="dxa"/>
                                  <w:shd w:val="clear" w:color="auto" w:fill="auto"/>
                                  <w:vAlign w:val="center"/>
                                </w:tcPr>
                                <w:p w14:paraId="3AD242E9"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2F5DAB27"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8</w:t>
                                  </w:r>
                                </w:p>
                              </w:tc>
                            </w:tr>
                            <w:tr w:rsidR="00DF779F" w:rsidRPr="00B4481A" w14:paraId="32449A61"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239DF072"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觀音區</w:t>
                                  </w:r>
                                </w:p>
                              </w:tc>
                              <w:tc>
                                <w:tcPr>
                                  <w:tcW w:w="1919" w:type="dxa"/>
                                  <w:shd w:val="clear" w:color="auto" w:fill="auto"/>
                                  <w:vAlign w:val="center"/>
                                </w:tcPr>
                                <w:p w14:paraId="7D1DFFB4"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樹林社區</w:t>
                                  </w:r>
                                </w:p>
                              </w:tc>
                              <w:tc>
                                <w:tcPr>
                                  <w:tcW w:w="1034" w:type="dxa"/>
                                  <w:shd w:val="clear" w:color="auto" w:fill="auto"/>
                                  <w:vAlign w:val="center"/>
                                </w:tcPr>
                                <w:p w14:paraId="02E7A8B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146</w:t>
                                  </w:r>
                                </w:p>
                              </w:tc>
                              <w:tc>
                                <w:tcPr>
                                  <w:tcW w:w="995" w:type="dxa"/>
                                  <w:shd w:val="clear" w:color="auto" w:fill="auto"/>
                                  <w:vAlign w:val="center"/>
                                </w:tcPr>
                                <w:p w14:paraId="0C40F00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38</w:t>
                                  </w:r>
                                </w:p>
                              </w:tc>
                            </w:tr>
                            <w:tr w:rsidR="00DF779F" w:rsidRPr="00B4481A" w14:paraId="11BAD0F6"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0CE34C4E"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新屋區</w:t>
                                  </w:r>
                                </w:p>
                              </w:tc>
                              <w:tc>
                                <w:tcPr>
                                  <w:tcW w:w="1919" w:type="dxa"/>
                                  <w:shd w:val="clear" w:color="auto" w:fill="auto"/>
                                  <w:vAlign w:val="center"/>
                                </w:tcPr>
                                <w:p w14:paraId="06F30519"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活力石磊</w:t>
                                  </w:r>
                                </w:p>
                              </w:tc>
                              <w:tc>
                                <w:tcPr>
                                  <w:tcW w:w="1034" w:type="dxa"/>
                                  <w:shd w:val="clear" w:color="auto" w:fill="auto"/>
                                  <w:vAlign w:val="center"/>
                                </w:tcPr>
                                <w:p w14:paraId="3417471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444</w:t>
                                  </w:r>
                                </w:p>
                              </w:tc>
                              <w:tc>
                                <w:tcPr>
                                  <w:tcW w:w="995" w:type="dxa"/>
                                  <w:shd w:val="clear" w:color="auto" w:fill="auto"/>
                                  <w:vAlign w:val="center"/>
                                </w:tcPr>
                                <w:p w14:paraId="7C10207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p>
                              </w:tc>
                            </w:tr>
                            <w:tr w:rsidR="00DF779F" w:rsidRPr="00B4481A" w14:paraId="338BB20A" w14:textId="77777777" w:rsidTr="0095592B">
                              <w:trPr>
                                <w:trHeight w:val="20"/>
                              </w:trPr>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F2723"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復興區</w:t>
                                  </w:r>
                                </w:p>
                              </w:tc>
                              <w:tc>
                                <w:tcPr>
                                  <w:tcW w:w="1919" w:type="dxa"/>
                                  <w:shd w:val="clear" w:color="auto" w:fill="auto"/>
                                  <w:vAlign w:val="center"/>
                                </w:tcPr>
                                <w:p w14:paraId="5FBD4547"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復興食農</w:t>
                                  </w:r>
                                </w:p>
                              </w:tc>
                              <w:tc>
                                <w:tcPr>
                                  <w:tcW w:w="1034" w:type="dxa"/>
                                  <w:shd w:val="clear" w:color="auto" w:fill="auto"/>
                                  <w:vAlign w:val="center"/>
                                </w:tcPr>
                                <w:p w14:paraId="7B178D48"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5193F0D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5</w:t>
                                  </w:r>
                                </w:p>
                              </w:tc>
                            </w:tr>
                          </w:tbl>
                          <w:p w14:paraId="1139F11E" w14:textId="77777777" w:rsidR="00DF779F" w:rsidRDefault="00DF779F" w:rsidP="00DF779F">
                            <w:pPr>
                              <w:spacing w:line="240" w:lineRule="exact"/>
                              <w:ind w:firstLineChars="0" w:firstLine="0"/>
                              <w:rPr>
                                <w:sz w:val="18"/>
                                <w:szCs w:val="18"/>
                              </w:rPr>
                            </w:pPr>
                            <w:r>
                              <w:rPr>
                                <w:rFonts w:hint="eastAsia"/>
                                <w:sz w:val="18"/>
                                <w:szCs w:val="18"/>
                              </w:rPr>
                              <w:t>註：1.112年度無服務人數之據點，為113年度新設立。</w:t>
                            </w:r>
                          </w:p>
                          <w:p w14:paraId="76E3CA50" w14:textId="77777777" w:rsidR="00DF779F" w:rsidRPr="00C63226" w:rsidRDefault="00DF779F" w:rsidP="00DF779F">
                            <w:pPr>
                              <w:spacing w:line="240" w:lineRule="exact"/>
                              <w:ind w:firstLine="360"/>
                              <w:rPr>
                                <w:sz w:val="18"/>
                                <w:szCs w:val="18"/>
                              </w:rPr>
                            </w:pPr>
                            <w:r>
                              <w:rPr>
                                <w:rFonts w:hint="eastAsia"/>
                                <w:sz w:val="18"/>
                                <w:szCs w:val="18"/>
                              </w:rPr>
                              <w:t>2.</w:t>
                            </w:r>
                            <w:r w:rsidRPr="00F715D7">
                              <w:rPr>
                                <w:rFonts w:hint="eastAsia"/>
                                <w:sz w:val="18"/>
                                <w:szCs w:val="18"/>
                              </w:rPr>
                              <w:t>資料來源：整理自</w:t>
                            </w:r>
                            <w:r>
                              <w:rPr>
                                <w:rFonts w:hint="eastAsia"/>
                                <w:sz w:val="18"/>
                                <w:szCs w:val="18"/>
                              </w:rPr>
                              <w:t>婦幼發展局</w:t>
                            </w:r>
                            <w:r w:rsidRPr="00F715D7">
                              <w:rPr>
                                <w:rFonts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B81349" id="_x0000_s1130" type="#_x0000_t202" style="position:absolute;left:0;text-align:left;margin-left:254.25pt;margin-top:73.95pt;width:268.25pt;height:418.15pt;z-index:-251608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" stroked="f">
                <v:textbox>
                  <w:txbxContent>
                    <w:p w14:paraId="622927B0" w14:textId="77777777" w:rsidR="00DF779F" w:rsidRPr="00B4481A" w:rsidRDefault="00DF779F" w:rsidP="002A12E8">
                      <w:pPr>
                        <w:spacing w:line="240" w:lineRule="exact"/>
                        <w:ind w:rightChars="-57" w:right="-160" w:firstLineChars="0" w:firstLine="0"/>
                        <w:jc w:val="left"/>
                        <w:rPr>
                          <w:b/>
                          <w:spacing w:val="-8"/>
                          <w:sz w:val="24"/>
                          <w:szCs w:val="24"/>
                        </w:rPr>
                      </w:pPr>
                      <w:r w:rsidRPr="00B4481A">
                        <w:rPr>
                          <w:rFonts w:hint="eastAsia"/>
                          <w:b/>
                          <w:spacing w:val="-8"/>
                          <w:sz w:val="24"/>
                          <w:szCs w:val="24"/>
                        </w:rPr>
                        <w:t>表</w:t>
                      </w:r>
                      <w:r>
                        <w:rPr>
                          <w:rFonts w:hint="eastAsia"/>
                          <w:b/>
                          <w:spacing w:val="-8"/>
                          <w:sz w:val="24"/>
                          <w:szCs w:val="24"/>
                        </w:rPr>
                        <w:t>9</w:t>
                      </w:r>
                      <w:r w:rsidRPr="00B4481A">
                        <w:rPr>
                          <w:b/>
                          <w:spacing w:val="-8"/>
                          <w:sz w:val="24"/>
                          <w:szCs w:val="24"/>
                        </w:rPr>
                        <w:t xml:space="preserve">  </w:t>
                      </w:r>
                      <w:r w:rsidRPr="00B4481A">
                        <w:rPr>
                          <w:rFonts w:hint="eastAsia"/>
                          <w:b/>
                          <w:spacing w:val="-8"/>
                          <w:sz w:val="24"/>
                          <w:szCs w:val="24"/>
                        </w:rPr>
                        <w:t>桃園市新住民社區關懷服務據點運作情形</w:t>
                      </w:r>
                    </w:p>
                    <w:p w14:paraId="5FE46A8B" w14:textId="77777777" w:rsidR="00DF779F" w:rsidRPr="002A12E8" w:rsidRDefault="00DF779F" w:rsidP="002A12E8">
                      <w:pPr>
                        <w:spacing w:line="260" w:lineRule="exact"/>
                        <w:ind w:firstLineChars="1984" w:firstLine="3968"/>
                        <w:rPr>
                          <w:sz w:val="20"/>
                          <w:szCs w:val="20"/>
                        </w:rPr>
                      </w:pPr>
                      <w:r w:rsidRPr="002A12E8">
                        <w:rPr>
                          <w:rFonts w:hint="eastAsia"/>
                          <w:sz w:val="20"/>
                          <w:szCs w:val="20"/>
                        </w:rPr>
                        <w:t>單位：人</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919"/>
                        <w:gridCol w:w="1034"/>
                        <w:gridCol w:w="995"/>
                      </w:tblGrid>
                      <w:tr w:rsidR="00DF779F" w:rsidRPr="00B4481A" w14:paraId="0C492E04" w14:textId="77777777" w:rsidTr="0095592B">
                        <w:trPr>
                          <w:trHeight w:val="20"/>
                        </w:trPr>
                        <w:tc>
                          <w:tcPr>
                            <w:tcW w:w="816" w:type="dxa"/>
                            <w:shd w:val="clear" w:color="auto" w:fill="auto"/>
                            <w:vAlign w:val="center"/>
                          </w:tcPr>
                          <w:p w14:paraId="58D84E01"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行政區</w:t>
                            </w:r>
                          </w:p>
                        </w:tc>
                        <w:tc>
                          <w:tcPr>
                            <w:tcW w:w="1919" w:type="dxa"/>
                            <w:shd w:val="clear" w:color="auto" w:fill="auto"/>
                            <w:vAlign w:val="center"/>
                          </w:tcPr>
                          <w:p w14:paraId="7D3571B3"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據點名稱</w:t>
                            </w:r>
                          </w:p>
                        </w:tc>
                        <w:tc>
                          <w:tcPr>
                            <w:tcW w:w="1034" w:type="dxa"/>
                            <w:shd w:val="clear" w:color="auto" w:fill="auto"/>
                            <w:vAlign w:val="center"/>
                          </w:tcPr>
                          <w:p w14:paraId="0657CB1B"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112年</w:t>
                            </w:r>
                          </w:p>
                          <w:p w14:paraId="71176DA6" w14:textId="77777777" w:rsidR="00DF779F" w:rsidRPr="00B4481A" w:rsidRDefault="00DF779F" w:rsidP="00B4481A">
                            <w:pPr>
                              <w:spacing w:line="240" w:lineRule="exact"/>
                              <w:ind w:firstLineChars="0" w:firstLine="0"/>
                              <w:jc w:val="center"/>
                              <w:rPr>
                                <w:kern w:val="0"/>
                                <w:sz w:val="20"/>
                                <w:szCs w:val="20"/>
                              </w:rPr>
                            </w:pPr>
                            <w:r w:rsidRPr="00B4481A">
                              <w:rPr>
                                <w:rFonts w:hint="eastAsia"/>
                                <w:kern w:val="0"/>
                                <w:sz w:val="20"/>
                                <w:szCs w:val="20"/>
                              </w:rPr>
                              <w:t>服務人數</w:t>
                            </w:r>
                          </w:p>
                        </w:tc>
                        <w:tc>
                          <w:tcPr>
                            <w:tcW w:w="995" w:type="dxa"/>
                            <w:shd w:val="clear" w:color="auto" w:fill="auto"/>
                          </w:tcPr>
                          <w:p w14:paraId="2AD664E7" w14:textId="77777777" w:rsidR="00DF779F" w:rsidRPr="00B4481A" w:rsidRDefault="00DF779F" w:rsidP="008F2E29">
                            <w:pPr>
                              <w:spacing w:line="240" w:lineRule="exact"/>
                              <w:ind w:leftChars="-25" w:left="-70" w:rightChars="-25" w:right="-70" w:firstLineChars="0" w:firstLine="0"/>
                              <w:jc w:val="center"/>
                              <w:rPr>
                                <w:kern w:val="0"/>
                                <w:sz w:val="20"/>
                                <w:szCs w:val="20"/>
                              </w:rPr>
                            </w:pPr>
                            <w:r w:rsidRPr="00B4481A">
                              <w:rPr>
                                <w:rFonts w:hint="eastAsia"/>
                                <w:kern w:val="0"/>
                                <w:sz w:val="20"/>
                                <w:szCs w:val="20"/>
                              </w:rPr>
                              <w:t>11</w:t>
                            </w:r>
                            <w:r w:rsidRPr="00B4481A">
                              <w:rPr>
                                <w:kern w:val="0"/>
                                <w:sz w:val="20"/>
                                <w:szCs w:val="20"/>
                              </w:rPr>
                              <w:t>3</w:t>
                            </w:r>
                            <w:r w:rsidRPr="00B4481A">
                              <w:rPr>
                                <w:rFonts w:hint="eastAsia"/>
                                <w:kern w:val="0"/>
                                <w:sz w:val="20"/>
                                <w:szCs w:val="20"/>
                              </w:rPr>
                              <w:t>年</w:t>
                            </w:r>
                          </w:p>
                          <w:p w14:paraId="7DE9C576" w14:textId="77777777" w:rsidR="00DF779F" w:rsidRPr="00B4481A" w:rsidRDefault="00DF779F" w:rsidP="008F2E29">
                            <w:pPr>
                              <w:spacing w:line="240" w:lineRule="exact"/>
                              <w:ind w:leftChars="-25" w:left="-70" w:rightChars="-25" w:right="-70" w:firstLineChars="0" w:firstLine="0"/>
                              <w:jc w:val="center"/>
                              <w:rPr>
                                <w:kern w:val="0"/>
                                <w:sz w:val="20"/>
                                <w:szCs w:val="20"/>
                              </w:rPr>
                            </w:pPr>
                            <w:r w:rsidRPr="00B4481A">
                              <w:rPr>
                                <w:rFonts w:hint="eastAsia"/>
                                <w:kern w:val="0"/>
                                <w:sz w:val="20"/>
                                <w:szCs w:val="20"/>
                              </w:rPr>
                              <w:t>服務人數</w:t>
                            </w:r>
                          </w:p>
                        </w:tc>
                      </w:tr>
                      <w:tr w:rsidR="00DF779F" w:rsidRPr="00B4481A" w14:paraId="255C7B9D" w14:textId="77777777" w:rsidTr="0095592B">
                        <w:trPr>
                          <w:trHeight w:val="20"/>
                        </w:trPr>
                        <w:tc>
                          <w:tcPr>
                            <w:tcW w:w="2735" w:type="dxa"/>
                            <w:gridSpan w:val="2"/>
                            <w:tcBorders>
                              <w:top w:val="single" w:sz="4" w:space="0" w:color="000000"/>
                              <w:left w:val="single" w:sz="4" w:space="0" w:color="000000"/>
                              <w:bottom w:val="single" w:sz="4" w:space="0" w:color="000000"/>
                            </w:tcBorders>
                            <w:shd w:val="clear" w:color="auto" w:fill="auto"/>
                            <w:vAlign w:val="center"/>
                          </w:tcPr>
                          <w:p w14:paraId="6E770387" w14:textId="77777777" w:rsidR="00DF779F" w:rsidRPr="00B4481A" w:rsidRDefault="00DF779F" w:rsidP="0087256A">
                            <w:pPr>
                              <w:spacing w:line="240" w:lineRule="exact"/>
                              <w:ind w:firstLineChars="0" w:firstLine="0"/>
                              <w:jc w:val="center"/>
                              <w:rPr>
                                <w:b/>
                                <w:sz w:val="20"/>
                                <w:szCs w:val="20"/>
                              </w:rPr>
                            </w:pPr>
                            <w:r w:rsidRPr="00B4481A">
                              <w:rPr>
                                <w:rFonts w:cs="Arial" w:hint="eastAsia"/>
                                <w:b/>
                                <w:sz w:val="20"/>
                                <w:szCs w:val="20"/>
                              </w:rPr>
                              <w:t>合計</w:t>
                            </w:r>
                          </w:p>
                        </w:tc>
                        <w:tc>
                          <w:tcPr>
                            <w:tcW w:w="1034" w:type="dxa"/>
                            <w:shd w:val="clear" w:color="auto" w:fill="auto"/>
                            <w:vAlign w:val="center"/>
                          </w:tcPr>
                          <w:p w14:paraId="66CF3519" w14:textId="77777777" w:rsidR="00DF779F" w:rsidRPr="00B4481A" w:rsidRDefault="00DF779F" w:rsidP="00AE4562">
                            <w:pPr>
                              <w:spacing w:line="240" w:lineRule="exact"/>
                              <w:ind w:firstLineChars="0" w:firstLine="0"/>
                              <w:jc w:val="right"/>
                              <w:rPr>
                                <w:b/>
                                <w:sz w:val="20"/>
                                <w:szCs w:val="20"/>
                              </w:rPr>
                            </w:pPr>
                            <w:r w:rsidRPr="00B4481A">
                              <w:rPr>
                                <w:rFonts w:hint="eastAsia"/>
                                <w:b/>
                                <w:sz w:val="20"/>
                                <w:szCs w:val="20"/>
                              </w:rPr>
                              <w:t>5</w:t>
                            </w:r>
                            <w:r w:rsidRPr="00B4481A">
                              <w:rPr>
                                <w:b/>
                                <w:sz w:val="20"/>
                                <w:szCs w:val="20"/>
                              </w:rPr>
                              <w:t>,</w:t>
                            </w:r>
                            <w:r w:rsidRPr="00B4481A">
                              <w:rPr>
                                <w:rFonts w:hint="eastAsia"/>
                                <w:b/>
                                <w:sz w:val="20"/>
                                <w:szCs w:val="20"/>
                              </w:rPr>
                              <w:t>233</w:t>
                            </w:r>
                          </w:p>
                        </w:tc>
                        <w:tc>
                          <w:tcPr>
                            <w:tcW w:w="995" w:type="dxa"/>
                            <w:shd w:val="clear" w:color="auto" w:fill="auto"/>
                            <w:vAlign w:val="center"/>
                          </w:tcPr>
                          <w:p w14:paraId="3634DF04" w14:textId="77777777" w:rsidR="00DF779F" w:rsidRPr="00B4481A" w:rsidRDefault="00DF779F" w:rsidP="00AE4562">
                            <w:pPr>
                              <w:spacing w:line="240" w:lineRule="exact"/>
                              <w:ind w:firstLineChars="0" w:firstLine="0"/>
                              <w:jc w:val="right"/>
                              <w:rPr>
                                <w:b/>
                                <w:sz w:val="20"/>
                                <w:szCs w:val="20"/>
                              </w:rPr>
                            </w:pPr>
                            <w:r w:rsidRPr="00B4481A">
                              <w:rPr>
                                <w:rFonts w:hint="eastAsia"/>
                                <w:b/>
                                <w:sz w:val="20"/>
                                <w:szCs w:val="20"/>
                              </w:rPr>
                              <w:t>7</w:t>
                            </w:r>
                            <w:r w:rsidRPr="00B4481A">
                              <w:rPr>
                                <w:b/>
                                <w:sz w:val="20"/>
                                <w:szCs w:val="20"/>
                              </w:rPr>
                              <w:t>,200</w:t>
                            </w:r>
                          </w:p>
                        </w:tc>
                      </w:tr>
                      <w:tr w:rsidR="00DF779F" w:rsidRPr="00B4481A" w14:paraId="612B1ACB"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67FF03BC"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中壢區</w:t>
                            </w:r>
                          </w:p>
                        </w:tc>
                        <w:tc>
                          <w:tcPr>
                            <w:tcW w:w="1919" w:type="dxa"/>
                            <w:shd w:val="clear" w:color="auto" w:fill="auto"/>
                            <w:vAlign w:val="center"/>
                          </w:tcPr>
                          <w:p w14:paraId="3D3F2B00"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越幸福</w:t>
                            </w:r>
                          </w:p>
                        </w:tc>
                        <w:tc>
                          <w:tcPr>
                            <w:tcW w:w="1034" w:type="dxa"/>
                            <w:shd w:val="clear" w:color="auto" w:fill="auto"/>
                            <w:vAlign w:val="center"/>
                          </w:tcPr>
                          <w:p w14:paraId="3B616176"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136</w:t>
                            </w:r>
                          </w:p>
                        </w:tc>
                        <w:tc>
                          <w:tcPr>
                            <w:tcW w:w="995" w:type="dxa"/>
                            <w:shd w:val="clear" w:color="auto" w:fill="auto"/>
                            <w:vAlign w:val="center"/>
                          </w:tcPr>
                          <w:p w14:paraId="21E4CA21"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99</w:t>
                            </w:r>
                          </w:p>
                        </w:tc>
                      </w:tr>
                      <w:tr w:rsidR="00DF779F" w:rsidRPr="00B4481A" w14:paraId="2CA46FC7"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4DAFD089"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6CDFFC19"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蒲公英</w:t>
                            </w:r>
                          </w:p>
                        </w:tc>
                        <w:tc>
                          <w:tcPr>
                            <w:tcW w:w="1034" w:type="dxa"/>
                            <w:shd w:val="clear" w:color="auto" w:fill="auto"/>
                            <w:vAlign w:val="center"/>
                          </w:tcPr>
                          <w:p w14:paraId="67D72D3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w:t>
                            </w:r>
                            <w:r w:rsidRPr="00B4481A">
                              <w:rPr>
                                <w:rFonts w:hint="eastAsia"/>
                                <w:sz w:val="20"/>
                                <w:szCs w:val="20"/>
                              </w:rPr>
                              <w:t>371</w:t>
                            </w:r>
                          </w:p>
                        </w:tc>
                        <w:tc>
                          <w:tcPr>
                            <w:tcW w:w="995" w:type="dxa"/>
                            <w:shd w:val="clear" w:color="auto" w:fill="auto"/>
                            <w:vAlign w:val="center"/>
                          </w:tcPr>
                          <w:p w14:paraId="44EF5533"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,954</w:t>
                            </w:r>
                          </w:p>
                        </w:tc>
                      </w:tr>
                      <w:tr w:rsidR="00DF779F" w:rsidRPr="00B4481A" w14:paraId="06F083B1"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3B60EE80"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10AA69BD"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柬埔寨</w:t>
                            </w:r>
                          </w:p>
                        </w:tc>
                        <w:tc>
                          <w:tcPr>
                            <w:tcW w:w="1034" w:type="dxa"/>
                            <w:shd w:val="clear" w:color="auto" w:fill="auto"/>
                            <w:vAlign w:val="center"/>
                          </w:tcPr>
                          <w:p w14:paraId="74A724D7"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4B3D3A40"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w:t>
                            </w:r>
                            <w:r w:rsidRPr="00B4481A">
                              <w:rPr>
                                <w:sz w:val="20"/>
                                <w:szCs w:val="20"/>
                              </w:rPr>
                              <w:t>56</w:t>
                            </w:r>
                          </w:p>
                        </w:tc>
                      </w:tr>
                      <w:tr w:rsidR="00DF779F" w:rsidRPr="00B4481A" w14:paraId="1E1E4C8D"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53F8D9FE"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桃園區</w:t>
                            </w:r>
                          </w:p>
                        </w:tc>
                        <w:tc>
                          <w:tcPr>
                            <w:tcW w:w="1919" w:type="dxa"/>
                            <w:shd w:val="clear" w:color="auto" w:fill="auto"/>
                            <w:vAlign w:val="center"/>
                          </w:tcPr>
                          <w:p w14:paraId="0CCFC410"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桃園新女力</w:t>
                            </w:r>
                          </w:p>
                        </w:tc>
                        <w:tc>
                          <w:tcPr>
                            <w:tcW w:w="1034" w:type="dxa"/>
                            <w:shd w:val="clear" w:color="auto" w:fill="auto"/>
                            <w:vAlign w:val="center"/>
                          </w:tcPr>
                          <w:p w14:paraId="19A144AD"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397</w:t>
                            </w:r>
                          </w:p>
                        </w:tc>
                        <w:tc>
                          <w:tcPr>
                            <w:tcW w:w="995" w:type="dxa"/>
                            <w:shd w:val="clear" w:color="auto" w:fill="auto"/>
                            <w:vAlign w:val="center"/>
                          </w:tcPr>
                          <w:p w14:paraId="5AD4506D"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6</w:t>
                            </w:r>
                          </w:p>
                        </w:tc>
                      </w:tr>
                      <w:tr w:rsidR="00DF779F" w:rsidRPr="00B4481A" w14:paraId="01FAAC53"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0B6B86BB"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371C6EAE"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立新</w:t>
                            </w:r>
                          </w:p>
                        </w:tc>
                        <w:tc>
                          <w:tcPr>
                            <w:tcW w:w="1034" w:type="dxa"/>
                            <w:shd w:val="clear" w:color="auto" w:fill="auto"/>
                            <w:vAlign w:val="center"/>
                          </w:tcPr>
                          <w:p w14:paraId="58CECC4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250</w:t>
                            </w:r>
                          </w:p>
                        </w:tc>
                        <w:tc>
                          <w:tcPr>
                            <w:tcW w:w="995" w:type="dxa"/>
                            <w:shd w:val="clear" w:color="auto" w:fill="auto"/>
                            <w:vAlign w:val="center"/>
                          </w:tcPr>
                          <w:p w14:paraId="107F62B6"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w:t>
                            </w:r>
                            <w:r w:rsidRPr="00B4481A">
                              <w:rPr>
                                <w:sz w:val="20"/>
                                <w:szCs w:val="20"/>
                              </w:rPr>
                              <w:t>83</w:t>
                            </w:r>
                          </w:p>
                        </w:tc>
                      </w:tr>
                      <w:tr w:rsidR="00DF779F" w:rsidRPr="00B4481A" w14:paraId="24850308"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08B19537"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1FB62724"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望見書間</w:t>
                            </w:r>
                          </w:p>
                        </w:tc>
                        <w:tc>
                          <w:tcPr>
                            <w:tcW w:w="1034" w:type="dxa"/>
                            <w:shd w:val="clear" w:color="auto" w:fill="auto"/>
                            <w:vAlign w:val="center"/>
                          </w:tcPr>
                          <w:p w14:paraId="2A08577A"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1D10B1E3"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w:t>
                            </w:r>
                            <w:r w:rsidRPr="00B4481A">
                              <w:rPr>
                                <w:sz w:val="20"/>
                                <w:szCs w:val="20"/>
                              </w:rPr>
                              <w:t>49</w:t>
                            </w:r>
                          </w:p>
                        </w:tc>
                      </w:tr>
                      <w:tr w:rsidR="00DF779F" w:rsidRPr="00B4481A" w14:paraId="32C0D9F8"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1DD21686"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1FB6CEE3"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新住民關懷之屋</w:t>
                            </w:r>
                          </w:p>
                        </w:tc>
                        <w:tc>
                          <w:tcPr>
                            <w:tcW w:w="1034" w:type="dxa"/>
                            <w:shd w:val="clear" w:color="auto" w:fill="auto"/>
                          </w:tcPr>
                          <w:p w14:paraId="432B9F23"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7B84DA8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w:t>
                            </w:r>
                            <w:r w:rsidRPr="00B4481A">
                              <w:rPr>
                                <w:sz w:val="20"/>
                                <w:szCs w:val="20"/>
                              </w:rPr>
                              <w:t>7</w:t>
                            </w:r>
                          </w:p>
                        </w:tc>
                      </w:tr>
                      <w:tr w:rsidR="00DF779F" w:rsidRPr="00B4481A" w14:paraId="526C4450"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2B76C00F"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05B2C570"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桃園市府靈糧堂</w:t>
                            </w:r>
                          </w:p>
                        </w:tc>
                        <w:tc>
                          <w:tcPr>
                            <w:tcW w:w="1034" w:type="dxa"/>
                            <w:shd w:val="clear" w:color="auto" w:fill="auto"/>
                          </w:tcPr>
                          <w:p w14:paraId="364CFFD4"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42FF2CF3"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r>
                      <w:tr w:rsidR="00DF779F" w:rsidRPr="00B4481A" w14:paraId="336BFB9D"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1E858955"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03F2344F"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瑞慶社區</w:t>
                            </w:r>
                          </w:p>
                        </w:tc>
                        <w:tc>
                          <w:tcPr>
                            <w:tcW w:w="1034" w:type="dxa"/>
                            <w:shd w:val="clear" w:color="auto" w:fill="auto"/>
                          </w:tcPr>
                          <w:p w14:paraId="7DCD778A"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4E6FD5D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1</w:t>
                            </w:r>
                          </w:p>
                        </w:tc>
                      </w:tr>
                      <w:tr w:rsidR="00DF779F" w:rsidRPr="00B4481A" w14:paraId="4B57CC64"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50A093B2" w14:textId="77777777" w:rsidR="00DF779F" w:rsidRPr="00B4481A" w:rsidRDefault="00DF779F" w:rsidP="00D90350">
                            <w:pPr>
                              <w:spacing w:line="240" w:lineRule="exact"/>
                              <w:ind w:firstLineChars="0" w:firstLine="0"/>
                              <w:jc w:val="center"/>
                              <w:rPr>
                                <w:rFonts w:cs="Arial"/>
                                <w:sz w:val="20"/>
                                <w:szCs w:val="20"/>
                              </w:rPr>
                            </w:pPr>
                          </w:p>
                        </w:tc>
                        <w:tc>
                          <w:tcPr>
                            <w:tcW w:w="1919" w:type="dxa"/>
                            <w:shd w:val="clear" w:color="auto" w:fill="auto"/>
                            <w:vAlign w:val="center"/>
                          </w:tcPr>
                          <w:p w14:paraId="3B4EEF74" w14:textId="77777777" w:rsidR="00DF779F" w:rsidRPr="00B4481A" w:rsidRDefault="00DF779F" w:rsidP="00D90350">
                            <w:pPr>
                              <w:spacing w:line="240" w:lineRule="exact"/>
                              <w:ind w:firstLineChars="0" w:firstLine="0"/>
                              <w:jc w:val="center"/>
                              <w:rPr>
                                <w:sz w:val="20"/>
                                <w:szCs w:val="20"/>
                              </w:rPr>
                            </w:pPr>
                            <w:r w:rsidRPr="00B4481A">
                              <w:rPr>
                                <w:rFonts w:hint="eastAsia"/>
                                <w:sz w:val="20"/>
                                <w:szCs w:val="20"/>
                              </w:rPr>
                              <w:t>莊敬社區</w:t>
                            </w:r>
                          </w:p>
                        </w:tc>
                        <w:tc>
                          <w:tcPr>
                            <w:tcW w:w="1034" w:type="dxa"/>
                            <w:shd w:val="clear" w:color="auto" w:fill="auto"/>
                          </w:tcPr>
                          <w:p w14:paraId="5E44FC2C" w14:textId="77777777" w:rsidR="00DF779F" w:rsidRPr="00B4481A" w:rsidRDefault="00DF779F" w:rsidP="00AE4562">
                            <w:pPr>
                              <w:spacing w:line="240" w:lineRule="exact"/>
                              <w:ind w:firstLineChars="0" w:firstLine="0"/>
                              <w:jc w:val="right"/>
                              <w:rPr>
                                <w:sz w:val="20"/>
                                <w:szCs w:val="20"/>
                              </w:rPr>
                            </w:pPr>
                            <w:r w:rsidRPr="006A107E">
                              <w:rPr>
                                <w:rFonts w:hint="eastAsia"/>
                                <w:sz w:val="20"/>
                                <w:szCs w:val="20"/>
                              </w:rPr>
                              <w:t>－</w:t>
                            </w:r>
                          </w:p>
                        </w:tc>
                        <w:tc>
                          <w:tcPr>
                            <w:tcW w:w="995" w:type="dxa"/>
                            <w:shd w:val="clear" w:color="auto" w:fill="auto"/>
                            <w:vAlign w:val="center"/>
                          </w:tcPr>
                          <w:p w14:paraId="178B0552"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w:t>
                            </w:r>
                          </w:p>
                        </w:tc>
                      </w:tr>
                      <w:tr w:rsidR="00DF779F" w:rsidRPr="00B4481A" w14:paraId="00CDC999"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0248FB9D"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八德區</w:t>
                            </w:r>
                          </w:p>
                        </w:tc>
                        <w:tc>
                          <w:tcPr>
                            <w:tcW w:w="1919" w:type="dxa"/>
                            <w:shd w:val="clear" w:color="auto" w:fill="auto"/>
                            <w:vAlign w:val="center"/>
                          </w:tcPr>
                          <w:p w14:paraId="44E95CFF"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楓樹腳</w:t>
                            </w:r>
                          </w:p>
                        </w:tc>
                        <w:tc>
                          <w:tcPr>
                            <w:tcW w:w="1034" w:type="dxa"/>
                            <w:shd w:val="clear" w:color="auto" w:fill="auto"/>
                            <w:vAlign w:val="center"/>
                          </w:tcPr>
                          <w:p w14:paraId="47A18DD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94</w:t>
                            </w:r>
                          </w:p>
                        </w:tc>
                        <w:tc>
                          <w:tcPr>
                            <w:tcW w:w="995" w:type="dxa"/>
                            <w:shd w:val="clear" w:color="auto" w:fill="auto"/>
                            <w:vAlign w:val="center"/>
                          </w:tcPr>
                          <w:p w14:paraId="1BCC1EF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w:t>
                            </w:r>
                            <w:r w:rsidRPr="00B4481A">
                              <w:rPr>
                                <w:sz w:val="20"/>
                                <w:szCs w:val="20"/>
                              </w:rPr>
                              <w:t>4</w:t>
                            </w:r>
                          </w:p>
                        </w:tc>
                      </w:tr>
                      <w:tr w:rsidR="00DF779F" w:rsidRPr="00B4481A" w14:paraId="4D0BE227"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71BBA575"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46C76028"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外籍配偶協會</w:t>
                            </w:r>
                          </w:p>
                        </w:tc>
                        <w:tc>
                          <w:tcPr>
                            <w:tcW w:w="1034" w:type="dxa"/>
                            <w:shd w:val="clear" w:color="auto" w:fill="auto"/>
                            <w:vAlign w:val="center"/>
                          </w:tcPr>
                          <w:p w14:paraId="69C0BE10"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22485C5B"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w:t>
                            </w:r>
                            <w:r w:rsidRPr="00B4481A">
                              <w:rPr>
                                <w:sz w:val="20"/>
                                <w:szCs w:val="20"/>
                              </w:rPr>
                              <w:t>7</w:t>
                            </w:r>
                          </w:p>
                        </w:tc>
                      </w:tr>
                      <w:tr w:rsidR="00DF779F" w:rsidRPr="00B4481A" w14:paraId="2ECBF45B"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5BEFDCDD"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平鎮區</w:t>
                            </w:r>
                          </w:p>
                        </w:tc>
                        <w:tc>
                          <w:tcPr>
                            <w:tcW w:w="1919" w:type="dxa"/>
                            <w:shd w:val="clear" w:color="auto" w:fill="auto"/>
                            <w:vAlign w:val="center"/>
                          </w:tcPr>
                          <w:p w14:paraId="1BF8FD4D"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美麗佳人</w:t>
                            </w:r>
                          </w:p>
                        </w:tc>
                        <w:tc>
                          <w:tcPr>
                            <w:tcW w:w="1034" w:type="dxa"/>
                            <w:shd w:val="clear" w:color="auto" w:fill="auto"/>
                            <w:vAlign w:val="center"/>
                          </w:tcPr>
                          <w:p w14:paraId="3A1A45D8"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38</w:t>
                            </w:r>
                          </w:p>
                        </w:tc>
                        <w:tc>
                          <w:tcPr>
                            <w:tcW w:w="995" w:type="dxa"/>
                            <w:shd w:val="clear" w:color="auto" w:fill="auto"/>
                            <w:vAlign w:val="center"/>
                          </w:tcPr>
                          <w:p w14:paraId="1CF64544"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w:t>
                            </w:r>
                            <w:r w:rsidRPr="00B4481A">
                              <w:rPr>
                                <w:sz w:val="20"/>
                                <w:szCs w:val="20"/>
                              </w:rPr>
                              <w:t>8</w:t>
                            </w:r>
                          </w:p>
                        </w:tc>
                      </w:tr>
                      <w:tr w:rsidR="00DF779F" w:rsidRPr="00B4481A" w14:paraId="2F1AD89F" w14:textId="77777777" w:rsidTr="0095592B">
                        <w:trPr>
                          <w:trHeight w:val="20"/>
                        </w:trPr>
                        <w:tc>
                          <w:tcPr>
                            <w:tcW w:w="816" w:type="dxa"/>
                            <w:vMerge/>
                            <w:tcBorders>
                              <w:left w:val="single" w:sz="4" w:space="0" w:color="000000"/>
                              <w:right w:val="single" w:sz="4" w:space="0" w:color="000000"/>
                            </w:tcBorders>
                            <w:shd w:val="clear" w:color="auto" w:fill="auto"/>
                            <w:vAlign w:val="center"/>
                          </w:tcPr>
                          <w:p w14:paraId="616A18CE"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3E467732"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安平麒麟</w:t>
                            </w:r>
                          </w:p>
                        </w:tc>
                        <w:tc>
                          <w:tcPr>
                            <w:tcW w:w="1034" w:type="dxa"/>
                            <w:shd w:val="clear" w:color="auto" w:fill="auto"/>
                            <w:vAlign w:val="center"/>
                          </w:tcPr>
                          <w:p w14:paraId="3057834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106</w:t>
                            </w:r>
                          </w:p>
                        </w:tc>
                        <w:tc>
                          <w:tcPr>
                            <w:tcW w:w="995" w:type="dxa"/>
                            <w:shd w:val="clear" w:color="auto" w:fill="auto"/>
                            <w:vAlign w:val="center"/>
                          </w:tcPr>
                          <w:p w14:paraId="2853BA32"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2</w:t>
                            </w:r>
                            <w:r w:rsidRPr="00B4481A">
                              <w:rPr>
                                <w:sz w:val="20"/>
                                <w:szCs w:val="20"/>
                              </w:rPr>
                              <w:t>16</w:t>
                            </w:r>
                          </w:p>
                        </w:tc>
                      </w:tr>
                      <w:tr w:rsidR="00DF779F" w:rsidRPr="00B4481A" w14:paraId="6E20B1A2"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33F5180A"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5CA80E06"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一家人</w:t>
                            </w:r>
                          </w:p>
                        </w:tc>
                        <w:tc>
                          <w:tcPr>
                            <w:tcW w:w="1034" w:type="dxa"/>
                            <w:shd w:val="clear" w:color="auto" w:fill="auto"/>
                            <w:vAlign w:val="center"/>
                          </w:tcPr>
                          <w:p w14:paraId="362EE694"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50</w:t>
                            </w:r>
                          </w:p>
                        </w:tc>
                        <w:tc>
                          <w:tcPr>
                            <w:tcW w:w="995" w:type="dxa"/>
                            <w:shd w:val="clear" w:color="auto" w:fill="auto"/>
                            <w:vAlign w:val="center"/>
                          </w:tcPr>
                          <w:p w14:paraId="405092E8"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7</w:t>
                            </w:r>
                            <w:r w:rsidRPr="00B4481A">
                              <w:rPr>
                                <w:sz w:val="20"/>
                                <w:szCs w:val="20"/>
                              </w:rPr>
                              <w:t>4</w:t>
                            </w:r>
                          </w:p>
                        </w:tc>
                      </w:tr>
                      <w:tr w:rsidR="00DF779F" w:rsidRPr="00B4481A" w14:paraId="4D6E48EA"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774B8E82"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龜山區</w:t>
                            </w:r>
                          </w:p>
                        </w:tc>
                        <w:tc>
                          <w:tcPr>
                            <w:tcW w:w="1919" w:type="dxa"/>
                            <w:shd w:val="clear" w:color="auto" w:fill="auto"/>
                            <w:vAlign w:val="center"/>
                          </w:tcPr>
                          <w:p w14:paraId="28A6F868"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大華</w:t>
                            </w:r>
                          </w:p>
                        </w:tc>
                        <w:tc>
                          <w:tcPr>
                            <w:tcW w:w="1034" w:type="dxa"/>
                            <w:shd w:val="clear" w:color="auto" w:fill="auto"/>
                            <w:vAlign w:val="center"/>
                          </w:tcPr>
                          <w:p w14:paraId="289465E8"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123</w:t>
                            </w:r>
                          </w:p>
                        </w:tc>
                        <w:tc>
                          <w:tcPr>
                            <w:tcW w:w="995" w:type="dxa"/>
                            <w:shd w:val="clear" w:color="auto" w:fill="auto"/>
                            <w:vAlign w:val="center"/>
                          </w:tcPr>
                          <w:p w14:paraId="60162AA1"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,241</w:t>
                            </w:r>
                          </w:p>
                        </w:tc>
                      </w:tr>
                      <w:tr w:rsidR="00DF779F" w:rsidRPr="00B4481A" w14:paraId="58EB670D"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1AF01E77"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楊梅區</w:t>
                            </w:r>
                          </w:p>
                        </w:tc>
                        <w:tc>
                          <w:tcPr>
                            <w:tcW w:w="1919" w:type="dxa"/>
                            <w:shd w:val="clear" w:color="auto" w:fill="auto"/>
                            <w:vAlign w:val="center"/>
                          </w:tcPr>
                          <w:p w14:paraId="08CD6C76"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萌芽</w:t>
                            </w:r>
                          </w:p>
                        </w:tc>
                        <w:tc>
                          <w:tcPr>
                            <w:tcW w:w="1034" w:type="dxa"/>
                            <w:shd w:val="clear" w:color="auto" w:fill="auto"/>
                            <w:vAlign w:val="center"/>
                          </w:tcPr>
                          <w:p w14:paraId="4BC6AB4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395</w:t>
                            </w:r>
                          </w:p>
                        </w:tc>
                        <w:tc>
                          <w:tcPr>
                            <w:tcW w:w="995" w:type="dxa"/>
                            <w:shd w:val="clear" w:color="auto" w:fill="auto"/>
                            <w:vAlign w:val="center"/>
                          </w:tcPr>
                          <w:p w14:paraId="1FA6B14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3</w:t>
                            </w:r>
                            <w:r w:rsidRPr="00B4481A">
                              <w:rPr>
                                <w:sz w:val="20"/>
                                <w:szCs w:val="20"/>
                              </w:rPr>
                              <w:t>81</w:t>
                            </w:r>
                          </w:p>
                        </w:tc>
                      </w:tr>
                      <w:tr w:rsidR="00DF779F" w:rsidRPr="00B4481A" w14:paraId="59B02E52"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59DD4665"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18E28761"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楊梅上湖</w:t>
                            </w:r>
                          </w:p>
                        </w:tc>
                        <w:tc>
                          <w:tcPr>
                            <w:tcW w:w="1034" w:type="dxa"/>
                            <w:shd w:val="clear" w:color="auto" w:fill="auto"/>
                            <w:vAlign w:val="center"/>
                          </w:tcPr>
                          <w:p w14:paraId="4570634A"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039DD990"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w:t>
                            </w:r>
                          </w:p>
                        </w:tc>
                      </w:tr>
                      <w:tr w:rsidR="00DF779F" w:rsidRPr="00B4481A" w14:paraId="4355DBDC"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56EDE4CB"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蘆竹區</w:t>
                            </w:r>
                          </w:p>
                        </w:tc>
                        <w:tc>
                          <w:tcPr>
                            <w:tcW w:w="1919" w:type="dxa"/>
                            <w:shd w:val="clear" w:color="auto" w:fill="auto"/>
                            <w:vAlign w:val="center"/>
                          </w:tcPr>
                          <w:p w14:paraId="7F6F13E3"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吉祥福居</w:t>
                            </w:r>
                          </w:p>
                        </w:tc>
                        <w:tc>
                          <w:tcPr>
                            <w:tcW w:w="1034" w:type="dxa"/>
                            <w:shd w:val="clear" w:color="auto" w:fill="auto"/>
                            <w:vAlign w:val="center"/>
                          </w:tcPr>
                          <w:p w14:paraId="635AEAF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887</w:t>
                            </w:r>
                          </w:p>
                        </w:tc>
                        <w:tc>
                          <w:tcPr>
                            <w:tcW w:w="995" w:type="dxa"/>
                            <w:shd w:val="clear" w:color="auto" w:fill="auto"/>
                            <w:vAlign w:val="center"/>
                          </w:tcPr>
                          <w:p w14:paraId="31F5F21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8</w:t>
                            </w:r>
                            <w:r w:rsidRPr="00B4481A">
                              <w:rPr>
                                <w:sz w:val="20"/>
                                <w:szCs w:val="20"/>
                              </w:rPr>
                              <w:t>66</w:t>
                            </w:r>
                          </w:p>
                        </w:tc>
                      </w:tr>
                      <w:tr w:rsidR="00DF779F" w:rsidRPr="00B4481A" w14:paraId="1A3E934F"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4FE06FE5"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龍潭區</w:t>
                            </w:r>
                          </w:p>
                        </w:tc>
                        <w:tc>
                          <w:tcPr>
                            <w:tcW w:w="1919" w:type="dxa"/>
                            <w:shd w:val="clear" w:color="auto" w:fill="auto"/>
                            <w:vAlign w:val="center"/>
                          </w:tcPr>
                          <w:p w14:paraId="70319063"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豐盛美地</w:t>
                            </w:r>
                          </w:p>
                        </w:tc>
                        <w:tc>
                          <w:tcPr>
                            <w:tcW w:w="1034" w:type="dxa"/>
                            <w:shd w:val="clear" w:color="auto" w:fill="auto"/>
                            <w:vAlign w:val="center"/>
                          </w:tcPr>
                          <w:p w14:paraId="387D0AE5"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3017C072"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5</w:t>
                            </w:r>
                            <w:r w:rsidRPr="00B4481A">
                              <w:rPr>
                                <w:sz w:val="20"/>
                                <w:szCs w:val="20"/>
                              </w:rPr>
                              <w:t>9</w:t>
                            </w:r>
                          </w:p>
                        </w:tc>
                      </w:tr>
                      <w:tr w:rsidR="00DF779F" w:rsidRPr="00B4481A" w14:paraId="54467414"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6DA5F285"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大園區</w:t>
                            </w:r>
                          </w:p>
                        </w:tc>
                        <w:tc>
                          <w:tcPr>
                            <w:tcW w:w="1919" w:type="dxa"/>
                            <w:shd w:val="clear" w:color="auto" w:fill="auto"/>
                            <w:vAlign w:val="center"/>
                          </w:tcPr>
                          <w:p w14:paraId="1255DAB2"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多元愛心</w:t>
                            </w:r>
                          </w:p>
                        </w:tc>
                        <w:tc>
                          <w:tcPr>
                            <w:tcW w:w="1034" w:type="dxa"/>
                            <w:shd w:val="clear" w:color="auto" w:fill="auto"/>
                            <w:vAlign w:val="center"/>
                          </w:tcPr>
                          <w:p w14:paraId="02B3943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170</w:t>
                            </w:r>
                          </w:p>
                        </w:tc>
                        <w:tc>
                          <w:tcPr>
                            <w:tcW w:w="995" w:type="dxa"/>
                            <w:shd w:val="clear" w:color="auto" w:fill="auto"/>
                            <w:vAlign w:val="center"/>
                          </w:tcPr>
                          <w:p w14:paraId="3E4ABD21"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42</w:t>
                            </w:r>
                          </w:p>
                        </w:tc>
                      </w:tr>
                      <w:tr w:rsidR="00DF779F" w:rsidRPr="00B4481A" w14:paraId="7B5D767C" w14:textId="77777777" w:rsidTr="0095592B">
                        <w:trPr>
                          <w:trHeight w:val="20"/>
                        </w:trPr>
                        <w:tc>
                          <w:tcPr>
                            <w:tcW w:w="816" w:type="dxa"/>
                            <w:vMerge w:val="restart"/>
                            <w:tcBorders>
                              <w:top w:val="nil"/>
                              <w:left w:val="single" w:sz="4" w:space="0" w:color="000000"/>
                              <w:right w:val="single" w:sz="4" w:space="0" w:color="000000"/>
                            </w:tcBorders>
                            <w:shd w:val="clear" w:color="auto" w:fill="auto"/>
                            <w:vAlign w:val="center"/>
                          </w:tcPr>
                          <w:p w14:paraId="2DE012FC"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大溪區</w:t>
                            </w:r>
                          </w:p>
                        </w:tc>
                        <w:tc>
                          <w:tcPr>
                            <w:tcW w:w="1919" w:type="dxa"/>
                            <w:shd w:val="clear" w:color="auto" w:fill="auto"/>
                            <w:vAlign w:val="center"/>
                          </w:tcPr>
                          <w:p w14:paraId="084520B9"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溪光</w:t>
                            </w:r>
                          </w:p>
                        </w:tc>
                        <w:tc>
                          <w:tcPr>
                            <w:tcW w:w="1034" w:type="dxa"/>
                            <w:shd w:val="clear" w:color="auto" w:fill="auto"/>
                            <w:vAlign w:val="center"/>
                          </w:tcPr>
                          <w:p w14:paraId="5F04FE2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626</w:t>
                            </w:r>
                          </w:p>
                        </w:tc>
                        <w:tc>
                          <w:tcPr>
                            <w:tcW w:w="995" w:type="dxa"/>
                            <w:shd w:val="clear" w:color="auto" w:fill="auto"/>
                            <w:vAlign w:val="center"/>
                          </w:tcPr>
                          <w:p w14:paraId="5D96C05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4</w:t>
                            </w:r>
                            <w:r w:rsidRPr="00B4481A">
                              <w:rPr>
                                <w:sz w:val="20"/>
                                <w:szCs w:val="20"/>
                              </w:rPr>
                              <w:t>33</w:t>
                            </w:r>
                          </w:p>
                        </w:tc>
                      </w:tr>
                      <w:tr w:rsidR="00DF779F" w:rsidRPr="00B4481A" w14:paraId="377BCE16" w14:textId="77777777" w:rsidTr="0095592B">
                        <w:trPr>
                          <w:trHeight w:val="20"/>
                        </w:trPr>
                        <w:tc>
                          <w:tcPr>
                            <w:tcW w:w="816" w:type="dxa"/>
                            <w:vMerge/>
                            <w:tcBorders>
                              <w:left w:val="single" w:sz="4" w:space="0" w:color="000000"/>
                              <w:bottom w:val="single" w:sz="4" w:space="0" w:color="000000"/>
                              <w:right w:val="single" w:sz="4" w:space="0" w:color="000000"/>
                            </w:tcBorders>
                            <w:shd w:val="clear" w:color="auto" w:fill="auto"/>
                            <w:vAlign w:val="center"/>
                          </w:tcPr>
                          <w:p w14:paraId="4B976BAE" w14:textId="77777777" w:rsidR="00DF779F" w:rsidRPr="00B4481A" w:rsidRDefault="00DF779F" w:rsidP="00E83901">
                            <w:pPr>
                              <w:spacing w:line="240" w:lineRule="exact"/>
                              <w:ind w:firstLineChars="0" w:firstLine="0"/>
                              <w:jc w:val="center"/>
                              <w:rPr>
                                <w:rFonts w:cs="Arial"/>
                                <w:sz w:val="20"/>
                                <w:szCs w:val="20"/>
                              </w:rPr>
                            </w:pPr>
                          </w:p>
                        </w:tc>
                        <w:tc>
                          <w:tcPr>
                            <w:tcW w:w="1919" w:type="dxa"/>
                            <w:shd w:val="clear" w:color="auto" w:fill="auto"/>
                            <w:vAlign w:val="center"/>
                          </w:tcPr>
                          <w:p w14:paraId="0B0ADD23"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新心相惜</w:t>
                            </w:r>
                          </w:p>
                        </w:tc>
                        <w:tc>
                          <w:tcPr>
                            <w:tcW w:w="1034" w:type="dxa"/>
                            <w:shd w:val="clear" w:color="auto" w:fill="auto"/>
                            <w:vAlign w:val="center"/>
                          </w:tcPr>
                          <w:p w14:paraId="3AD242E9"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2F5DAB27"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8</w:t>
                            </w:r>
                          </w:p>
                        </w:tc>
                      </w:tr>
                      <w:tr w:rsidR="00DF779F" w:rsidRPr="00B4481A" w14:paraId="32449A61"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239DF072"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觀音區</w:t>
                            </w:r>
                          </w:p>
                        </w:tc>
                        <w:tc>
                          <w:tcPr>
                            <w:tcW w:w="1919" w:type="dxa"/>
                            <w:shd w:val="clear" w:color="auto" w:fill="auto"/>
                            <w:vAlign w:val="center"/>
                          </w:tcPr>
                          <w:p w14:paraId="7D1DFFB4"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樹林社區</w:t>
                            </w:r>
                          </w:p>
                        </w:tc>
                        <w:tc>
                          <w:tcPr>
                            <w:tcW w:w="1034" w:type="dxa"/>
                            <w:shd w:val="clear" w:color="auto" w:fill="auto"/>
                            <w:vAlign w:val="center"/>
                          </w:tcPr>
                          <w:p w14:paraId="02E7A8BC"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146</w:t>
                            </w:r>
                          </w:p>
                        </w:tc>
                        <w:tc>
                          <w:tcPr>
                            <w:tcW w:w="995" w:type="dxa"/>
                            <w:shd w:val="clear" w:color="auto" w:fill="auto"/>
                            <w:vAlign w:val="center"/>
                          </w:tcPr>
                          <w:p w14:paraId="0C40F005"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r w:rsidRPr="00B4481A">
                              <w:rPr>
                                <w:sz w:val="20"/>
                                <w:szCs w:val="20"/>
                              </w:rPr>
                              <w:t>38</w:t>
                            </w:r>
                          </w:p>
                        </w:tc>
                      </w:tr>
                      <w:tr w:rsidR="00DF779F" w:rsidRPr="00B4481A" w14:paraId="11BAD0F6" w14:textId="77777777" w:rsidTr="0095592B">
                        <w:trPr>
                          <w:trHeight w:val="20"/>
                        </w:trPr>
                        <w:tc>
                          <w:tcPr>
                            <w:tcW w:w="816" w:type="dxa"/>
                            <w:tcBorders>
                              <w:top w:val="nil"/>
                              <w:left w:val="single" w:sz="4" w:space="0" w:color="000000"/>
                              <w:bottom w:val="single" w:sz="4" w:space="0" w:color="000000"/>
                              <w:right w:val="single" w:sz="4" w:space="0" w:color="000000"/>
                            </w:tcBorders>
                            <w:shd w:val="clear" w:color="auto" w:fill="auto"/>
                            <w:vAlign w:val="center"/>
                          </w:tcPr>
                          <w:p w14:paraId="0CE34C4E"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新屋區</w:t>
                            </w:r>
                          </w:p>
                        </w:tc>
                        <w:tc>
                          <w:tcPr>
                            <w:tcW w:w="1919" w:type="dxa"/>
                            <w:shd w:val="clear" w:color="auto" w:fill="auto"/>
                            <w:vAlign w:val="center"/>
                          </w:tcPr>
                          <w:p w14:paraId="06F30519"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活力石磊</w:t>
                            </w:r>
                          </w:p>
                        </w:tc>
                        <w:tc>
                          <w:tcPr>
                            <w:tcW w:w="1034" w:type="dxa"/>
                            <w:shd w:val="clear" w:color="auto" w:fill="auto"/>
                            <w:vAlign w:val="center"/>
                          </w:tcPr>
                          <w:p w14:paraId="3417471E"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444</w:t>
                            </w:r>
                          </w:p>
                        </w:tc>
                        <w:tc>
                          <w:tcPr>
                            <w:tcW w:w="995" w:type="dxa"/>
                            <w:shd w:val="clear" w:color="auto" w:fill="auto"/>
                            <w:vAlign w:val="center"/>
                          </w:tcPr>
                          <w:p w14:paraId="7C10207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1</w:t>
                            </w:r>
                          </w:p>
                        </w:tc>
                      </w:tr>
                      <w:tr w:rsidR="00DF779F" w:rsidRPr="00B4481A" w14:paraId="338BB20A" w14:textId="77777777" w:rsidTr="0095592B">
                        <w:trPr>
                          <w:trHeight w:val="20"/>
                        </w:trPr>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F2723" w14:textId="77777777" w:rsidR="00DF779F" w:rsidRPr="00B4481A" w:rsidRDefault="00DF779F" w:rsidP="00E83901">
                            <w:pPr>
                              <w:spacing w:line="240" w:lineRule="exact"/>
                              <w:ind w:firstLineChars="0" w:firstLine="0"/>
                              <w:jc w:val="center"/>
                              <w:rPr>
                                <w:rFonts w:cs="Arial"/>
                                <w:sz w:val="20"/>
                                <w:szCs w:val="20"/>
                              </w:rPr>
                            </w:pPr>
                            <w:r w:rsidRPr="00B4481A">
                              <w:rPr>
                                <w:rFonts w:cs="Arial" w:hint="eastAsia"/>
                                <w:sz w:val="20"/>
                                <w:szCs w:val="20"/>
                              </w:rPr>
                              <w:t>復興區</w:t>
                            </w:r>
                          </w:p>
                        </w:tc>
                        <w:tc>
                          <w:tcPr>
                            <w:tcW w:w="1919" w:type="dxa"/>
                            <w:shd w:val="clear" w:color="auto" w:fill="auto"/>
                            <w:vAlign w:val="center"/>
                          </w:tcPr>
                          <w:p w14:paraId="5FBD4547" w14:textId="77777777" w:rsidR="00DF779F" w:rsidRPr="00B4481A" w:rsidRDefault="00DF779F" w:rsidP="00E83901">
                            <w:pPr>
                              <w:spacing w:line="240" w:lineRule="exact"/>
                              <w:ind w:firstLineChars="0" w:firstLine="0"/>
                              <w:jc w:val="center"/>
                              <w:rPr>
                                <w:sz w:val="20"/>
                                <w:szCs w:val="20"/>
                              </w:rPr>
                            </w:pPr>
                            <w:r w:rsidRPr="00B4481A">
                              <w:rPr>
                                <w:rFonts w:hint="eastAsia"/>
                                <w:sz w:val="20"/>
                                <w:szCs w:val="20"/>
                              </w:rPr>
                              <w:t>復興食農</w:t>
                            </w:r>
                          </w:p>
                        </w:tc>
                        <w:tc>
                          <w:tcPr>
                            <w:tcW w:w="1034" w:type="dxa"/>
                            <w:shd w:val="clear" w:color="auto" w:fill="auto"/>
                            <w:vAlign w:val="center"/>
                          </w:tcPr>
                          <w:p w14:paraId="7B178D48" w14:textId="77777777" w:rsidR="00DF779F" w:rsidRPr="00B4481A" w:rsidRDefault="00DF779F" w:rsidP="00AE4562">
                            <w:pPr>
                              <w:spacing w:line="240" w:lineRule="exact"/>
                              <w:ind w:firstLineChars="0" w:firstLine="0"/>
                              <w:jc w:val="right"/>
                              <w:rPr>
                                <w:sz w:val="20"/>
                                <w:szCs w:val="20"/>
                              </w:rPr>
                            </w:pPr>
                            <w:r>
                              <w:rPr>
                                <w:rFonts w:hint="eastAsia"/>
                                <w:sz w:val="20"/>
                                <w:szCs w:val="20"/>
                              </w:rPr>
                              <w:t>－</w:t>
                            </w:r>
                          </w:p>
                        </w:tc>
                        <w:tc>
                          <w:tcPr>
                            <w:tcW w:w="995" w:type="dxa"/>
                            <w:shd w:val="clear" w:color="auto" w:fill="auto"/>
                            <w:vAlign w:val="center"/>
                          </w:tcPr>
                          <w:p w14:paraId="5193F0DA" w14:textId="77777777" w:rsidR="00DF779F" w:rsidRPr="00B4481A" w:rsidRDefault="00DF779F" w:rsidP="00AE4562">
                            <w:pPr>
                              <w:spacing w:line="240" w:lineRule="exact"/>
                              <w:ind w:firstLineChars="0" w:firstLine="0"/>
                              <w:jc w:val="right"/>
                              <w:rPr>
                                <w:sz w:val="20"/>
                                <w:szCs w:val="20"/>
                              </w:rPr>
                            </w:pPr>
                            <w:r w:rsidRPr="00B4481A">
                              <w:rPr>
                                <w:rFonts w:hint="eastAsia"/>
                                <w:sz w:val="20"/>
                                <w:szCs w:val="20"/>
                              </w:rPr>
                              <w:t>5</w:t>
                            </w:r>
                          </w:p>
                        </w:tc>
                      </w:tr>
                    </w:tbl>
                    <w:p w14:paraId="1139F11E" w14:textId="77777777" w:rsidR="00DF779F" w:rsidRDefault="00DF779F" w:rsidP="00DF779F">
                      <w:pPr>
                        <w:spacing w:line="240" w:lineRule="exact"/>
                        <w:ind w:firstLineChars="0" w:firstLine="0"/>
                        <w:rPr>
                          <w:sz w:val="18"/>
                          <w:szCs w:val="18"/>
                        </w:rPr>
                      </w:pPr>
                      <w:r>
                        <w:rPr>
                          <w:rFonts w:hint="eastAsia"/>
                          <w:sz w:val="18"/>
                          <w:szCs w:val="18"/>
                        </w:rPr>
                        <w:t>註：1.112年度無服務人數之據點，為113年度新設立。</w:t>
                      </w:r>
                    </w:p>
                    <w:p w14:paraId="76E3CA50" w14:textId="77777777" w:rsidR="00DF779F" w:rsidRPr="00C63226" w:rsidRDefault="00DF779F" w:rsidP="00DF779F">
                      <w:pPr>
                        <w:spacing w:line="240" w:lineRule="exact"/>
                        <w:ind w:firstLine="360"/>
                        <w:rPr>
                          <w:sz w:val="18"/>
                          <w:szCs w:val="18"/>
                        </w:rPr>
                      </w:pPr>
                      <w:r>
                        <w:rPr>
                          <w:rFonts w:hint="eastAsia"/>
                          <w:sz w:val="18"/>
                          <w:szCs w:val="18"/>
                        </w:rPr>
                        <w:t>2.</w:t>
                      </w:r>
                      <w:r w:rsidRPr="00F715D7">
                        <w:rPr>
                          <w:rFonts w:hint="eastAsia"/>
                          <w:sz w:val="18"/>
                          <w:szCs w:val="18"/>
                        </w:rPr>
                        <w:t>資料來源：整理自</w:t>
                      </w:r>
                      <w:r>
                        <w:rPr>
                          <w:rFonts w:hint="eastAsia"/>
                          <w:sz w:val="18"/>
                          <w:szCs w:val="18"/>
                        </w:rPr>
                        <w:t>婦幼發展局</w:t>
                      </w:r>
                      <w:r w:rsidRPr="00F715D7">
                        <w:rPr>
                          <w:rFonts w:hint="eastAsia"/>
                          <w:sz w:val="18"/>
                          <w:szCs w:val="18"/>
                        </w:rPr>
                        <w:t>提供資料。</w:t>
                      </w:r>
                    </w:p>
                  </w:txbxContent>
                </v:textbox>
                <w10:wrap type="square" anchorx="margin" anchory="page"/>
              </v:shape>
            </w:pict>
          </mc:Fallback>
        </mc:AlternateContent>
      </w:r>
      <w:r w:rsidRPr="00F514F7">
        <w:rPr>
          <w:rFonts w:cs="Times New Roman"/>
          <w:b w:val="0"/>
          <w:color w:val="000000" w:themeColor="text1"/>
          <w:sz w:val="24"/>
          <w:szCs w:val="22"/>
        </w:rPr>
        <w:t>為提升補助計畫預期效益，允宜周延平時查核規劃及落實執行年度考核結果，以避免持續補助服務效能不彰之據點，並就補助計畫之核定訂定一致性及合理性之標準</w:t>
      </w:r>
      <w:r w:rsidRPr="00F514F7">
        <w:rPr>
          <w:rFonts w:cs="Times New Roman" w:hint="eastAsia"/>
          <w:b w:val="0"/>
          <w:color w:val="000000" w:themeColor="text1"/>
          <w:sz w:val="24"/>
          <w:szCs w:val="22"/>
        </w:rPr>
        <w:t>；（2）依</w:t>
      </w:r>
      <w:r w:rsidRPr="00F514F7">
        <w:rPr>
          <w:rFonts w:cs="Times New Roman"/>
          <w:b w:val="0"/>
          <w:color w:val="000000" w:themeColor="text1"/>
          <w:sz w:val="24"/>
          <w:szCs w:val="22"/>
        </w:rPr>
        <w:t>112年12月28日修訂之新住民社區關懷服務據點設置補助計畫規定</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由該局轉介個案或據點自行開案服務個案，提供至少2個月電話或家庭訪視關懷服務，將個案列冊及落實訪視紀錄</w:t>
      </w:r>
      <w:r w:rsidRPr="00F514F7">
        <w:rPr>
          <w:rFonts w:cs="Times New Roman" w:hint="eastAsia"/>
          <w:b w:val="0"/>
          <w:color w:val="000000" w:themeColor="text1"/>
          <w:sz w:val="24"/>
          <w:szCs w:val="22"/>
        </w:rPr>
        <w:t>，並</w:t>
      </w:r>
      <w:r w:rsidRPr="00F514F7">
        <w:rPr>
          <w:rFonts w:cs="Times New Roman"/>
          <w:b w:val="0"/>
          <w:color w:val="000000" w:themeColor="text1"/>
          <w:sz w:val="24"/>
          <w:szCs w:val="22"/>
        </w:rPr>
        <w:t>依據查核及巡迴輔導查</w:t>
      </w:r>
      <w:r w:rsidRPr="00F514F7">
        <w:rPr>
          <w:rFonts w:cs="Times New Roman" w:hint="eastAsia"/>
          <w:b w:val="0"/>
          <w:color w:val="000000" w:themeColor="text1"/>
          <w:sz w:val="24"/>
          <w:szCs w:val="22"/>
        </w:rPr>
        <w:t>訪結果未達服務目標或未依查核建議改善者，次年度則不續補助。截至</w:t>
      </w:r>
      <w:r w:rsidRPr="00F514F7">
        <w:rPr>
          <w:rFonts w:cs="Times New Roman"/>
          <w:b w:val="0"/>
          <w:color w:val="000000" w:themeColor="text1"/>
          <w:sz w:val="24"/>
          <w:szCs w:val="22"/>
        </w:rPr>
        <w:t>113年底止</w:t>
      </w:r>
      <w:r>
        <w:rPr>
          <w:rFonts w:cs="Times New Roman" w:hint="eastAsia"/>
          <w:b w:val="0"/>
          <w:color w:val="000000" w:themeColor="text1"/>
          <w:sz w:val="24"/>
          <w:szCs w:val="22"/>
        </w:rPr>
        <w:t>，</w:t>
      </w:r>
      <w:r w:rsidRPr="00F514F7">
        <w:rPr>
          <w:rFonts w:cs="Times New Roman"/>
          <w:b w:val="0"/>
          <w:color w:val="000000" w:themeColor="text1"/>
          <w:sz w:val="24"/>
          <w:szCs w:val="22"/>
        </w:rPr>
        <w:t>新住民社區關懷服務據點共核定2</w:t>
      </w:r>
      <w:r w:rsidRPr="00F514F7">
        <w:rPr>
          <w:rFonts w:cs="Times New Roman" w:hint="eastAsia"/>
          <w:b w:val="0"/>
          <w:color w:val="000000" w:themeColor="text1"/>
          <w:sz w:val="24"/>
          <w:szCs w:val="22"/>
        </w:rPr>
        <w:t>6</w:t>
      </w:r>
      <w:r w:rsidRPr="00F514F7">
        <w:rPr>
          <w:rFonts w:cs="Times New Roman"/>
          <w:b w:val="0"/>
          <w:color w:val="000000" w:themeColor="text1"/>
          <w:sz w:val="24"/>
          <w:szCs w:val="22"/>
        </w:rPr>
        <w:t>個，並於113年7至10月間辦理訪視，其中有6個據點未開門或無人服務，雖經輔導及再次訪視後，5個據點已改善，惟仍有1個據點因人力不足尚未改善，並變更服務地址及時間；</w:t>
      </w:r>
      <w:r w:rsidRPr="00F514F7">
        <w:rPr>
          <w:rFonts w:cs="Times New Roman" w:hint="eastAsia"/>
          <w:b w:val="0"/>
          <w:color w:val="000000" w:themeColor="text1"/>
          <w:sz w:val="24"/>
          <w:szCs w:val="22"/>
        </w:rPr>
        <w:t>又</w:t>
      </w:r>
      <w:r w:rsidRPr="00F514F7">
        <w:rPr>
          <w:rFonts w:cs="Times New Roman"/>
          <w:b w:val="0"/>
          <w:color w:val="000000" w:themeColor="text1"/>
          <w:sz w:val="24"/>
          <w:szCs w:val="22"/>
        </w:rPr>
        <w:t>查</w:t>
      </w:r>
      <w:r>
        <w:rPr>
          <w:rFonts w:cs="Times New Roman" w:hint="eastAsia"/>
          <w:b w:val="0"/>
          <w:color w:val="000000" w:themeColor="text1"/>
          <w:sz w:val="24"/>
          <w:szCs w:val="22"/>
        </w:rPr>
        <w:t>前開未開門或無人服務經複查已改善之5個據點，</w:t>
      </w:r>
      <w:r w:rsidRPr="00F514F7">
        <w:rPr>
          <w:rFonts w:cs="Times New Roman"/>
          <w:b w:val="0"/>
          <w:color w:val="000000" w:themeColor="text1"/>
          <w:sz w:val="24"/>
          <w:szCs w:val="22"/>
        </w:rPr>
        <w:t>除2個據點為113年</w:t>
      </w:r>
      <w:r w:rsidRPr="00F514F7">
        <w:rPr>
          <w:rFonts w:cs="Times New Roman" w:hint="eastAsia"/>
          <w:b w:val="0"/>
          <w:color w:val="000000" w:themeColor="text1"/>
          <w:sz w:val="24"/>
          <w:szCs w:val="22"/>
        </w:rPr>
        <w:t>度</w:t>
      </w:r>
      <w:r w:rsidRPr="00F514F7">
        <w:rPr>
          <w:rFonts w:cs="Times New Roman"/>
          <w:b w:val="0"/>
          <w:color w:val="000000" w:themeColor="text1"/>
          <w:sz w:val="24"/>
          <w:szCs w:val="22"/>
        </w:rPr>
        <w:t>新設立者外，</w:t>
      </w:r>
      <w:r>
        <w:rPr>
          <w:rFonts w:cs="Times New Roman" w:hint="eastAsia"/>
          <w:b w:val="0"/>
          <w:color w:val="000000" w:themeColor="text1"/>
          <w:sz w:val="24"/>
          <w:szCs w:val="22"/>
        </w:rPr>
        <w:t>其</w:t>
      </w:r>
      <w:r w:rsidRPr="00F514F7">
        <w:rPr>
          <w:rFonts w:cs="Times New Roman"/>
          <w:b w:val="0"/>
          <w:color w:val="000000" w:themeColor="text1"/>
          <w:sz w:val="24"/>
          <w:szCs w:val="22"/>
        </w:rPr>
        <w:t>餘</w:t>
      </w:r>
      <w:r>
        <w:rPr>
          <w:rFonts w:cs="Times New Roman" w:hint="eastAsia"/>
          <w:b w:val="0"/>
          <w:color w:val="000000" w:themeColor="text1"/>
          <w:sz w:val="24"/>
          <w:szCs w:val="22"/>
        </w:rPr>
        <w:t>3</w:t>
      </w:r>
      <w:r w:rsidRPr="00F514F7">
        <w:rPr>
          <w:rFonts w:cs="Times New Roman"/>
          <w:b w:val="0"/>
          <w:color w:val="000000" w:themeColor="text1"/>
          <w:sz w:val="24"/>
          <w:szCs w:val="22"/>
        </w:rPr>
        <w:t>個據點</w:t>
      </w:r>
      <w:r>
        <w:rPr>
          <w:rFonts w:cs="Times New Roman" w:hint="eastAsia"/>
          <w:b w:val="0"/>
          <w:color w:val="000000" w:themeColor="text1"/>
          <w:sz w:val="24"/>
          <w:szCs w:val="22"/>
        </w:rPr>
        <w:t>於112年度之</w:t>
      </w:r>
      <w:r w:rsidRPr="00F514F7">
        <w:rPr>
          <w:rFonts w:cs="Times New Roman"/>
          <w:b w:val="0"/>
          <w:color w:val="000000" w:themeColor="text1"/>
          <w:sz w:val="24"/>
          <w:szCs w:val="22"/>
        </w:rPr>
        <w:t>計畫執行結果未</w:t>
      </w:r>
      <w:r>
        <w:rPr>
          <w:rFonts w:cs="Times New Roman" w:hint="eastAsia"/>
          <w:b w:val="0"/>
          <w:color w:val="000000" w:themeColor="text1"/>
          <w:sz w:val="24"/>
          <w:szCs w:val="22"/>
        </w:rPr>
        <w:t>全然</w:t>
      </w:r>
      <w:r w:rsidRPr="00F514F7">
        <w:rPr>
          <w:rFonts w:cs="Times New Roman"/>
          <w:b w:val="0"/>
          <w:color w:val="000000" w:themeColor="text1"/>
          <w:sz w:val="24"/>
          <w:szCs w:val="22"/>
        </w:rPr>
        <w:t>符合補助</w:t>
      </w:r>
      <w:r w:rsidRPr="00F514F7">
        <w:rPr>
          <w:rFonts w:cs="Times New Roman" w:hint="eastAsia"/>
          <w:b w:val="0"/>
          <w:color w:val="000000" w:themeColor="text1"/>
          <w:sz w:val="24"/>
          <w:szCs w:val="22"/>
        </w:rPr>
        <w:t>規定</w:t>
      </w:r>
      <w:r w:rsidRPr="00F514F7">
        <w:rPr>
          <w:rFonts w:cs="Times New Roman"/>
          <w:b w:val="0"/>
          <w:color w:val="000000" w:themeColor="text1"/>
          <w:sz w:val="24"/>
          <w:szCs w:val="22"/>
        </w:rPr>
        <w:t>（表</w:t>
      </w:r>
      <w:r w:rsidRPr="00F514F7">
        <w:rPr>
          <w:rFonts w:cs="Times New Roman" w:hint="eastAsia"/>
          <w:b w:val="0"/>
          <w:color w:val="000000" w:themeColor="text1"/>
          <w:sz w:val="24"/>
          <w:szCs w:val="22"/>
        </w:rPr>
        <w:t>10</w:t>
      </w:r>
      <w:r w:rsidRPr="00F514F7">
        <w:rPr>
          <w:rFonts w:cs="Times New Roman"/>
          <w:b w:val="0"/>
          <w:color w:val="000000" w:themeColor="text1"/>
          <w:sz w:val="24"/>
          <w:szCs w:val="22"/>
        </w:rPr>
        <w:t>），</w:t>
      </w:r>
      <w:r w:rsidRPr="00F514F7">
        <w:rPr>
          <w:rFonts w:cs="Times New Roman" w:hint="eastAsia"/>
          <w:b w:val="0"/>
          <w:color w:val="000000" w:themeColor="text1"/>
          <w:sz w:val="24"/>
          <w:szCs w:val="22"/>
        </w:rPr>
        <w:t>僅於</w:t>
      </w:r>
      <w:r w:rsidRPr="00F514F7">
        <w:rPr>
          <w:rFonts w:cs="Times New Roman"/>
          <w:b w:val="0"/>
          <w:color w:val="000000" w:themeColor="text1"/>
          <w:sz w:val="24"/>
          <w:szCs w:val="22"/>
        </w:rPr>
        <w:t>113年</w:t>
      </w:r>
      <w:r w:rsidRPr="00F514F7">
        <w:rPr>
          <w:rFonts w:cs="Times New Roman" w:hint="eastAsia"/>
          <w:b w:val="0"/>
          <w:color w:val="000000" w:themeColor="text1"/>
          <w:sz w:val="24"/>
          <w:szCs w:val="22"/>
        </w:rPr>
        <w:t>度</w:t>
      </w:r>
      <w:r w:rsidRPr="00F514F7">
        <w:rPr>
          <w:rFonts w:cs="Times New Roman"/>
          <w:b w:val="0"/>
          <w:color w:val="000000" w:themeColor="text1"/>
          <w:sz w:val="24"/>
          <w:szCs w:val="22"/>
        </w:rPr>
        <w:t>補助計畫</w:t>
      </w:r>
      <w:r w:rsidRPr="00F514F7">
        <w:rPr>
          <w:rFonts w:cs="Times New Roman" w:hint="eastAsia"/>
          <w:b w:val="0"/>
          <w:color w:val="000000" w:themeColor="text1"/>
          <w:sz w:val="24"/>
          <w:szCs w:val="22"/>
        </w:rPr>
        <w:t>載明</w:t>
      </w:r>
      <w:r w:rsidRPr="00F514F7">
        <w:rPr>
          <w:rFonts w:cs="Times New Roman"/>
          <w:b w:val="0"/>
          <w:color w:val="000000" w:themeColor="text1"/>
          <w:sz w:val="24"/>
          <w:szCs w:val="22"/>
        </w:rPr>
        <w:t>加強輔導人力及時間配置之審查意見</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為避免類</w:t>
      </w:r>
      <w:r w:rsidR="0094187F" w:rsidRPr="00F514F7">
        <w:rPr>
          <w:rFonts w:hint="eastAsia"/>
          <w:noProof/>
          <w:color w:val="000000" w:themeColor="text1"/>
          <w:sz w:val="32"/>
        </w:rPr>
        <mc:AlternateContent>
          <mc:Choice Requires="wps">
            <w:drawing>
              <wp:anchor distT="0" distB="0" distL="114300" distR="114300" simplePos="0" relativeHeight="251661312" behindDoc="1" locked="0" layoutInCell="1" allowOverlap="1" wp14:anchorId="2F3303CB" wp14:editId="254E9CE4">
                <wp:simplePos x="0" y="0"/>
                <wp:positionH relativeFrom="column">
                  <wp:posOffset>2235200</wp:posOffset>
                </wp:positionH>
                <wp:positionV relativeFrom="page">
                  <wp:posOffset>6256655</wp:posOffset>
                </wp:positionV>
                <wp:extent cx="4319905" cy="2407920"/>
                <wp:effectExtent l="0" t="0" r="4445"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2407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5294BE" w14:textId="6679C581" w:rsidR="00480206" w:rsidRPr="00037AAE" w:rsidRDefault="00480206" w:rsidP="00037AAE">
                            <w:pPr>
                              <w:ind w:firstLine="480"/>
                              <w:jc w:val="center"/>
                              <w:rPr>
                                <w:sz w:val="24"/>
                                <w:szCs w:val="24"/>
                              </w:rPr>
                            </w:pPr>
                            <w:r w:rsidRPr="00037AAE">
                              <w:rPr>
                                <w:rFonts w:hint="eastAsia"/>
                                <w:b/>
                                <w:sz w:val="24"/>
                                <w:szCs w:val="24"/>
                              </w:rPr>
                              <w:t>表</w:t>
                            </w:r>
                            <w:r>
                              <w:rPr>
                                <w:rFonts w:hint="eastAsia"/>
                                <w:b/>
                                <w:sz w:val="24"/>
                                <w:szCs w:val="24"/>
                              </w:rPr>
                              <w:t xml:space="preserve">10　</w:t>
                            </w:r>
                            <w:r w:rsidRPr="00037AAE">
                              <w:rPr>
                                <w:rFonts w:hint="eastAsia"/>
                                <w:b/>
                                <w:sz w:val="24"/>
                                <w:szCs w:val="24"/>
                              </w:rPr>
                              <w:t>新住民社區關懷服務據點運作情形</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6"/>
                              <w:gridCol w:w="840"/>
                              <w:gridCol w:w="844"/>
                              <w:gridCol w:w="1406"/>
                              <w:gridCol w:w="1126"/>
                            </w:tblGrid>
                            <w:tr w:rsidR="00044356" w:rsidRPr="004F6B9B" w14:paraId="693475BF" w14:textId="77777777" w:rsidTr="00C52CFD">
                              <w:tc>
                                <w:tcPr>
                                  <w:tcW w:w="862" w:type="pct"/>
                                  <w:vMerge w:val="restart"/>
                                  <w:shd w:val="clear" w:color="auto" w:fill="auto"/>
                                  <w:vAlign w:val="center"/>
                                </w:tcPr>
                                <w:p w14:paraId="0220FC91" w14:textId="77777777" w:rsidR="00480206" w:rsidRPr="004F6B9B" w:rsidRDefault="00480206" w:rsidP="00037AAE">
                                  <w:pPr>
                                    <w:spacing w:line="300" w:lineRule="exact"/>
                                    <w:ind w:firstLineChars="0" w:firstLine="0"/>
                                    <w:jc w:val="center"/>
                                    <w:rPr>
                                      <w:sz w:val="20"/>
                                    </w:rPr>
                                  </w:pPr>
                                  <w:r w:rsidRPr="004F6B9B">
                                    <w:rPr>
                                      <w:rFonts w:hint="eastAsia"/>
                                      <w:sz w:val="20"/>
                                    </w:rPr>
                                    <w:t>據點名稱</w:t>
                                  </w:r>
                                </w:p>
                              </w:tc>
                              <w:tc>
                                <w:tcPr>
                                  <w:tcW w:w="2172" w:type="pct"/>
                                  <w:gridSpan w:val="3"/>
                                  <w:shd w:val="clear" w:color="auto" w:fill="auto"/>
                                  <w:vAlign w:val="center"/>
                                </w:tcPr>
                                <w:p w14:paraId="4685FB5A" w14:textId="77777777" w:rsidR="00480206" w:rsidRPr="004F6B9B" w:rsidRDefault="00480206" w:rsidP="00037AAE">
                                  <w:pPr>
                                    <w:spacing w:line="300" w:lineRule="exact"/>
                                    <w:ind w:firstLineChars="0" w:firstLine="0"/>
                                    <w:jc w:val="center"/>
                                    <w:rPr>
                                      <w:sz w:val="20"/>
                                    </w:rPr>
                                  </w:pPr>
                                  <w:r w:rsidRPr="004F6B9B">
                                    <w:rPr>
                                      <w:rFonts w:hint="eastAsia"/>
                                      <w:sz w:val="20"/>
                                    </w:rPr>
                                    <w:t>113年查核缺失</w:t>
                                  </w:r>
                                </w:p>
                              </w:tc>
                              <w:tc>
                                <w:tcPr>
                                  <w:tcW w:w="1966" w:type="pct"/>
                                  <w:gridSpan w:val="2"/>
                                  <w:shd w:val="clear" w:color="auto" w:fill="auto"/>
                                  <w:vAlign w:val="center"/>
                                </w:tcPr>
                                <w:p w14:paraId="1D0879C7" w14:textId="77777777" w:rsidR="00480206" w:rsidRPr="004F6B9B" w:rsidRDefault="00480206" w:rsidP="00037AAE">
                                  <w:pPr>
                                    <w:spacing w:line="300" w:lineRule="exact"/>
                                    <w:ind w:firstLineChars="0" w:firstLine="0"/>
                                    <w:jc w:val="center"/>
                                    <w:rPr>
                                      <w:sz w:val="20"/>
                                    </w:rPr>
                                  </w:pPr>
                                  <w:r w:rsidRPr="004F6B9B">
                                    <w:rPr>
                                      <w:rFonts w:hint="eastAsia"/>
                                      <w:sz w:val="20"/>
                                    </w:rPr>
                                    <w:t>112年計畫執行情形</w:t>
                                  </w:r>
                                </w:p>
                              </w:tc>
                            </w:tr>
                            <w:tr w:rsidR="00382DA0" w:rsidRPr="004F6B9B" w14:paraId="7786C8B7" w14:textId="77777777" w:rsidTr="00C52CFD">
                              <w:tc>
                                <w:tcPr>
                                  <w:tcW w:w="862" w:type="pct"/>
                                  <w:vMerge/>
                                  <w:shd w:val="clear" w:color="auto" w:fill="auto"/>
                                  <w:vAlign w:val="center"/>
                                </w:tcPr>
                                <w:p w14:paraId="1C9611E8" w14:textId="77777777" w:rsidR="00480206" w:rsidRPr="004F6B9B" w:rsidRDefault="00480206" w:rsidP="00037AAE">
                                  <w:pPr>
                                    <w:spacing w:line="300" w:lineRule="exact"/>
                                    <w:ind w:firstLineChars="0" w:firstLine="0"/>
                                    <w:jc w:val="center"/>
                                    <w:rPr>
                                      <w:sz w:val="20"/>
                                    </w:rPr>
                                  </w:pPr>
                                </w:p>
                              </w:tc>
                              <w:tc>
                                <w:tcPr>
                                  <w:tcW w:w="866" w:type="pct"/>
                                  <w:vMerge w:val="restart"/>
                                  <w:shd w:val="clear" w:color="auto" w:fill="auto"/>
                                  <w:vAlign w:val="center"/>
                                </w:tcPr>
                                <w:p w14:paraId="4439ABE0" w14:textId="77777777" w:rsidR="00480206" w:rsidRPr="004F6B9B" w:rsidRDefault="00480206" w:rsidP="00037AAE">
                                  <w:pPr>
                                    <w:spacing w:line="300" w:lineRule="exact"/>
                                    <w:ind w:firstLineChars="0" w:firstLine="0"/>
                                    <w:jc w:val="center"/>
                                    <w:rPr>
                                      <w:sz w:val="20"/>
                                    </w:rPr>
                                  </w:pPr>
                                  <w:r w:rsidRPr="004F6B9B">
                                    <w:rPr>
                                      <w:rFonts w:hint="eastAsia"/>
                                      <w:sz w:val="20"/>
                                    </w:rPr>
                                    <w:t>未開門或無人服務</w:t>
                                  </w:r>
                                </w:p>
                              </w:tc>
                              <w:tc>
                                <w:tcPr>
                                  <w:tcW w:w="1306" w:type="pct"/>
                                  <w:gridSpan w:val="2"/>
                                  <w:shd w:val="clear" w:color="auto" w:fill="auto"/>
                                  <w:vAlign w:val="center"/>
                                </w:tcPr>
                                <w:p w14:paraId="73838BDC" w14:textId="77777777" w:rsidR="00480206" w:rsidRPr="004F6B9B" w:rsidRDefault="00480206" w:rsidP="00037AAE">
                                  <w:pPr>
                                    <w:spacing w:line="300" w:lineRule="exact"/>
                                    <w:ind w:firstLineChars="0" w:firstLine="0"/>
                                    <w:jc w:val="center"/>
                                    <w:rPr>
                                      <w:sz w:val="20"/>
                                    </w:rPr>
                                  </w:pPr>
                                  <w:r w:rsidRPr="004F6B9B">
                                    <w:rPr>
                                      <w:rFonts w:hint="eastAsia"/>
                                      <w:sz w:val="20"/>
                                    </w:rPr>
                                    <w:t>複查</w:t>
                                  </w:r>
                                </w:p>
                              </w:tc>
                              <w:tc>
                                <w:tcPr>
                                  <w:tcW w:w="1091" w:type="pct"/>
                                  <w:vMerge w:val="restart"/>
                                  <w:shd w:val="clear" w:color="auto" w:fill="auto"/>
                                  <w:vAlign w:val="center"/>
                                </w:tcPr>
                                <w:p w14:paraId="18996ECF" w14:textId="77777777" w:rsidR="00480206" w:rsidRPr="004F6B9B" w:rsidRDefault="00480206" w:rsidP="008B0F89">
                                  <w:pPr>
                                    <w:spacing w:line="300" w:lineRule="exact"/>
                                    <w:ind w:leftChars="-25" w:left="-70" w:rightChars="-25" w:right="-70" w:firstLineChars="0" w:firstLine="0"/>
                                    <w:jc w:val="center"/>
                                    <w:rPr>
                                      <w:sz w:val="20"/>
                                    </w:rPr>
                                  </w:pPr>
                                  <w:r w:rsidRPr="004F6B9B">
                                    <w:rPr>
                                      <w:rFonts w:hint="eastAsia"/>
                                      <w:sz w:val="20"/>
                                    </w:rPr>
                                    <w:t>未落實個案關懷訪視紀錄</w:t>
                                  </w:r>
                                </w:p>
                              </w:tc>
                              <w:tc>
                                <w:tcPr>
                                  <w:tcW w:w="875" w:type="pct"/>
                                  <w:vMerge w:val="restart"/>
                                  <w:shd w:val="clear" w:color="auto" w:fill="auto"/>
                                  <w:vAlign w:val="center"/>
                                </w:tcPr>
                                <w:p w14:paraId="513CC6A7" w14:textId="77777777" w:rsidR="00480206" w:rsidRDefault="00480206" w:rsidP="00037AAE">
                                  <w:pPr>
                                    <w:spacing w:line="300" w:lineRule="exact"/>
                                    <w:ind w:firstLineChars="0" w:firstLine="0"/>
                                    <w:jc w:val="center"/>
                                    <w:rPr>
                                      <w:sz w:val="20"/>
                                    </w:rPr>
                                  </w:pPr>
                                  <w:r w:rsidRPr="004F6B9B">
                                    <w:rPr>
                                      <w:rFonts w:hint="eastAsia"/>
                                      <w:sz w:val="20"/>
                                    </w:rPr>
                                    <w:t>未達轉介</w:t>
                                  </w:r>
                                </w:p>
                                <w:p w14:paraId="239DCB23" w14:textId="77777777" w:rsidR="00480206" w:rsidRPr="004F6B9B" w:rsidRDefault="00480206" w:rsidP="00037AAE">
                                  <w:pPr>
                                    <w:spacing w:line="300" w:lineRule="exact"/>
                                    <w:ind w:firstLineChars="0" w:firstLine="0"/>
                                    <w:jc w:val="center"/>
                                    <w:rPr>
                                      <w:sz w:val="20"/>
                                    </w:rPr>
                                  </w:pPr>
                                  <w:r w:rsidRPr="004F6B9B">
                                    <w:rPr>
                                      <w:rFonts w:hint="eastAsia"/>
                                      <w:sz w:val="20"/>
                                    </w:rPr>
                                    <w:t>3名個案</w:t>
                                  </w:r>
                                </w:p>
                              </w:tc>
                            </w:tr>
                            <w:tr w:rsidR="005A1581" w:rsidRPr="004F6B9B" w14:paraId="3B64EF48" w14:textId="77777777" w:rsidTr="00C52CFD">
                              <w:tc>
                                <w:tcPr>
                                  <w:tcW w:w="862" w:type="pct"/>
                                  <w:vMerge/>
                                  <w:shd w:val="clear" w:color="auto" w:fill="auto"/>
                                  <w:vAlign w:val="center"/>
                                </w:tcPr>
                                <w:p w14:paraId="08CF0DDE" w14:textId="77777777" w:rsidR="00480206" w:rsidRPr="004F6B9B" w:rsidRDefault="00480206" w:rsidP="00037AAE">
                                  <w:pPr>
                                    <w:spacing w:line="300" w:lineRule="exact"/>
                                    <w:ind w:firstLineChars="0" w:firstLine="0"/>
                                    <w:jc w:val="center"/>
                                    <w:rPr>
                                      <w:sz w:val="20"/>
                                    </w:rPr>
                                  </w:pPr>
                                </w:p>
                              </w:tc>
                              <w:tc>
                                <w:tcPr>
                                  <w:tcW w:w="866" w:type="pct"/>
                                  <w:vMerge/>
                                  <w:shd w:val="clear" w:color="auto" w:fill="auto"/>
                                  <w:vAlign w:val="center"/>
                                </w:tcPr>
                                <w:p w14:paraId="0A53BB05" w14:textId="77777777" w:rsidR="00480206" w:rsidRPr="004F6B9B" w:rsidRDefault="00480206" w:rsidP="00037AAE">
                                  <w:pPr>
                                    <w:spacing w:line="300" w:lineRule="exact"/>
                                    <w:ind w:firstLineChars="0" w:firstLine="0"/>
                                    <w:jc w:val="center"/>
                                    <w:rPr>
                                      <w:sz w:val="20"/>
                                    </w:rPr>
                                  </w:pPr>
                                </w:p>
                              </w:tc>
                              <w:tc>
                                <w:tcPr>
                                  <w:tcW w:w="652" w:type="pct"/>
                                  <w:shd w:val="clear" w:color="auto" w:fill="auto"/>
                                  <w:vAlign w:val="center"/>
                                </w:tcPr>
                                <w:p w14:paraId="493A593A" w14:textId="77777777" w:rsidR="00480206" w:rsidRPr="004F6B9B" w:rsidRDefault="00480206" w:rsidP="00037AAE">
                                  <w:pPr>
                                    <w:spacing w:line="300" w:lineRule="exact"/>
                                    <w:ind w:firstLineChars="0" w:firstLine="0"/>
                                    <w:jc w:val="center"/>
                                    <w:rPr>
                                      <w:sz w:val="20"/>
                                    </w:rPr>
                                  </w:pPr>
                                  <w:r w:rsidRPr="004F6B9B">
                                    <w:rPr>
                                      <w:rFonts w:hint="eastAsia"/>
                                      <w:sz w:val="20"/>
                                    </w:rPr>
                                    <w:t>已改善</w:t>
                                  </w:r>
                                </w:p>
                              </w:tc>
                              <w:tc>
                                <w:tcPr>
                                  <w:tcW w:w="655" w:type="pct"/>
                                  <w:shd w:val="clear" w:color="auto" w:fill="auto"/>
                                  <w:vAlign w:val="center"/>
                                </w:tcPr>
                                <w:p w14:paraId="5E7DD891" w14:textId="77777777" w:rsidR="00480206" w:rsidRPr="004F6B9B" w:rsidRDefault="00480206" w:rsidP="00037AAE">
                                  <w:pPr>
                                    <w:spacing w:line="300" w:lineRule="exact"/>
                                    <w:ind w:firstLineChars="0" w:firstLine="0"/>
                                    <w:jc w:val="center"/>
                                    <w:rPr>
                                      <w:sz w:val="20"/>
                                    </w:rPr>
                                  </w:pPr>
                                  <w:r w:rsidRPr="004F6B9B">
                                    <w:rPr>
                                      <w:rFonts w:hint="eastAsia"/>
                                      <w:sz w:val="20"/>
                                    </w:rPr>
                                    <w:t>未改善</w:t>
                                  </w:r>
                                </w:p>
                              </w:tc>
                              <w:tc>
                                <w:tcPr>
                                  <w:tcW w:w="1091" w:type="pct"/>
                                  <w:vMerge/>
                                  <w:shd w:val="clear" w:color="auto" w:fill="auto"/>
                                  <w:vAlign w:val="center"/>
                                </w:tcPr>
                                <w:p w14:paraId="1CEA0BFE" w14:textId="77777777" w:rsidR="00480206" w:rsidRPr="004F6B9B" w:rsidRDefault="00480206" w:rsidP="00037AAE">
                                  <w:pPr>
                                    <w:spacing w:line="300" w:lineRule="exact"/>
                                    <w:ind w:firstLineChars="0" w:firstLine="0"/>
                                    <w:jc w:val="center"/>
                                    <w:rPr>
                                      <w:sz w:val="20"/>
                                    </w:rPr>
                                  </w:pPr>
                                </w:p>
                              </w:tc>
                              <w:tc>
                                <w:tcPr>
                                  <w:tcW w:w="875" w:type="pct"/>
                                  <w:vMerge/>
                                  <w:shd w:val="clear" w:color="auto" w:fill="auto"/>
                                  <w:vAlign w:val="center"/>
                                </w:tcPr>
                                <w:p w14:paraId="59DAD687" w14:textId="77777777" w:rsidR="00480206" w:rsidRPr="004F6B9B" w:rsidRDefault="00480206" w:rsidP="00037AAE">
                                  <w:pPr>
                                    <w:spacing w:line="300" w:lineRule="exact"/>
                                    <w:ind w:firstLineChars="0" w:firstLine="0"/>
                                    <w:jc w:val="center"/>
                                    <w:rPr>
                                      <w:sz w:val="20"/>
                                    </w:rPr>
                                  </w:pPr>
                                </w:p>
                              </w:tc>
                            </w:tr>
                            <w:tr w:rsidR="005A1581" w:rsidRPr="004F6B9B" w14:paraId="198119AD" w14:textId="77777777" w:rsidTr="008B0F89">
                              <w:trPr>
                                <w:trHeight w:val="340"/>
                              </w:trPr>
                              <w:tc>
                                <w:tcPr>
                                  <w:tcW w:w="862" w:type="pct"/>
                                  <w:shd w:val="clear" w:color="auto" w:fill="auto"/>
                                  <w:vAlign w:val="center"/>
                                </w:tcPr>
                                <w:p w14:paraId="2A3C68C3" w14:textId="77777777" w:rsidR="00480206" w:rsidRPr="004F6B9B" w:rsidRDefault="00480206" w:rsidP="00125A76">
                                  <w:pPr>
                                    <w:spacing w:line="300" w:lineRule="exact"/>
                                    <w:ind w:firstLineChars="0" w:firstLine="0"/>
                                    <w:rPr>
                                      <w:sz w:val="20"/>
                                    </w:rPr>
                                  </w:pPr>
                                  <w:r w:rsidRPr="004F6B9B">
                                    <w:rPr>
                                      <w:rFonts w:hint="eastAsia"/>
                                      <w:sz w:val="20"/>
                                    </w:rPr>
                                    <w:t>楓樹腳</w:t>
                                  </w:r>
                                </w:p>
                              </w:tc>
                              <w:tc>
                                <w:tcPr>
                                  <w:tcW w:w="866" w:type="pct"/>
                                  <w:shd w:val="clear" w:color="auto" w:fill="auto"/>
                                </w:tcPr>
                                <w:p w14:paraId="6A8BBEE1"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vAlign w:val="center"/>
                                </w:tcPr>
                                <w:p w14:paraId="0E26A6DE" w14:textId="77777777" w:rsidR="00480206" w:rsidRPr="00125A76" w:rsidRDefault="00480206" w:rsidP="00125A76">
                                  <w:pPr>
                                    <w:spacing w:line="300" w:lineRule="exact"/>
                                    <w:ind w:firstLineChars="0" w:firstLine="0"/>
                                    <w:jc w:val="center"/>
                                    <w:rPr>
                                      <w:sz w:val="20"/>
                                      <w:szCs w:val="20"/>
                                    </w:rPr>
                                  </w:pPr>
                                </w:p>
                              </w:tc>
                              <w:tc>
                                <w:tcPr>
                                  <w:tcW w:w="655" w:type="pct"/>
                                  <w:shd w:val="clear" w:color="auto" w:fill="auto"/>
                                  <w:vAlign w:val="center"/>
                                </w:tcPr>
                                <w:p w14:paraId="7BDC400D"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1091" w:type="pct"/>
                                  <w:shd w:val="clear" w:color="auto" w:fill="auto"/>
                                </w:tcPr>
                                <w:p w14:paraId="4B9235C6"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875" w:type="pct"/>
                                  <w:shd w:val="clear" w:color="auto" w:fill="auto"/>
                                  <w:vAlign w:val="center"/>
                                </w:tcPr>
                                <w:p w14:paraId="4325BAEE"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r>
                            <w:tr w:rsidR="005A1581" w:rsidRPr="004F6B9B" w14:paraId="74AA2A42" w14:textId="77777777" w:rsidTr="008B0F89">
                              <w:trPr>
                                <w:trHeight w:val="340"/>
                              </w:trPr>
                              <w:tc>
                                <w:tcPr>
                                  <w:tcW w:w="862" w:type="pct"/>
                                  <w:shd w:val="clear" w:color="auto" w:fill="auto"/>
                                  <w:vAlign w:val="center"/>
                                </w:tcPr>
                                <w:p w14:paraId="08C2B3D4" w14:textId="77777777" w:rsidR="00480206" w:rsidRPr="004F6B9B" w:rsidRDefault="00480206" w:rsidP="00125A76">
                                  <w:pPr>
                                    <w:spacing w:line="300" w:lineRule="exact"/>
                                    <w:ind w:firstLineChars="0" w:firstLine="0"/>
                                    <w:rPr>
                                      <w:sz w:val="20"/>
                                    </w:rPr>
                                  </w:pPr>
                                  <w:r w:rsidRPr="004F6B9B">
                                    <w:rPr>
                                      <w:rFonts w:hint="eastAsia"/>
                                      <w:sz w:val="20"/>
                                    </w:rPr>
                                    <w:t>越幸福</w:t>
                                  </w:r>
                                </w:p>
                              </w:tc>
                              <w:tc>
                                <w:tcPr>
                                  <w:tcW w:w="866" w:type="pct"/>
                                  <w:shd w:val="clear" w:color="auto" w:fill="auto"/>
                                </w:tcPr>
                                <w:p w14:paraId="30798569"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40FFEC3B"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35165A2B" w14:textId="77777777" w:rsidR="00480206" w:rsidRPr="00125A76" w:rsidRDefault="00480206" w:rsidP="00125A76">
                                  <w:pPr>
                                    <w:spacing w:line="300" w:lineRule="exact"/>
                                    <w:ind w:firstLineChars="0" w:firstLine="0"/>
                                    <w:jc w:val="center"/>
                                    <w:rPr>
                                      <w:sz w:val="20"/>
                                      <w:szCs w:val="20"/>
                                    </w:rPr>
                                  </w:pPr>
                                </w:p>
                              </w:tc>
                              <w:tc>
                                <w:tcPr>
                                  <w:tcW w:w="1091" w:type="pct"/>
                                  <w:shd w:val="clear" w:color="auto" w:fill="auto"/>
                                </w:tcPr>
                                <w:p w14:paraId="358DE915"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875" w:type="pct"/>
                                  <w:shd w:val="clear" w:color="auto" w:fill="auto"/>
                                  <w:vAlign w:val="center"/>
                                </w:tcPr>
                                <w:p w14:paraId="20338CB8" w14:textId="77777777" w:rsidR="00480206" w:rsidRPr="00125A76" w:rsidRDefault="00480206" w:rsidP="00125A76">
                                  <w:pPr>
                                    <w:spacing w:line="300" w:lineRule="exact"/>
                                    <w:ind w:firstLineChars="0" w:firstLine="0"/>
                                    <w:jc w:val="center"/>
                                    <w:rPr>
                                      <w:sz w:val="20"/>
                                      <w:szCs w:val="20"/>
                                    </w:rPr>
                                  </w:pPr>
                                </w:p>
                              </w:tc>
                            </w:tr>
                            <w:tr w:rsidR="005A1581" w:rsidRPr="004F6B9B" w14:paraId="4BF9E60E" w14:textId="77777777" w:rsidTr="008B0F89">
                              <w:trPr>
                                <w:trHeight w:val="340"/>
                              </w:trPr>
                              <w:tc>
                                <w:tcPr>
                                  <w:tcW w:w="862" w:type="pct"/>
                                  <w:shd w:val="clear" w:color="auto" w:fill="auto"/>
                                  <w:vAlign w:val="center"/>
                                </w:tcPr>
                                <w:p w14:paraId="3F2427C1" w14:textId="579220FB" w:rsidR="00480206" w:rsidRPr="004F6B9B" w:rsidRDefault="00480206" w:rsidP="00C52CFD">
                                  <w:pPr>
                                    <w:spacing w:line="300" w:lineRule="exact"/>
                                    <w:ind w:firstLineChars="0" w:firstLine="0"/>
                                    <w:rPr>
                                      <w:sz w:val="20"/>
                                    </w:rPr>
                                  </w:pPr>
                                  <w:r w:rsidRPr="004F6B9B">
                                    <w:rPr>
                                      <w:rFonts w:hint="eastAsia"/>
                                      <w:sz w:val="20"/>
                                    </w:rPr>
                                    <w:t>柬</w:t>
                                  </w:r>
                                  <w:r w:rsidR="00F91ED5">
                                    <w:rPr>
                                      <w:rFonts w:hint="eastAsia"/>
                                      <w:sz w:val="20"/>
                                    </w:rPr>
                                    <w:t>埔</w:t>
                                  </w:r>
                                  <w:r w:rsidRPr="004F6B9B">
                                    <w:rPr>
                                      <w:rFonts w:hint="eastAsia"/>
                                      <w:sz w:val="20"/>
                                    </w:rPr>
                                    <w:t>寨</w:t>
                                  </w:r>
                                </w:p>
                              </w:tc>
                              <w:tc>
                                <w:tcPr>
                                  <w:tcW w:w="866" w:type="pct"/>
                                  <w:shd w:val="clear" w:color="auto" w:fill="auto"/>
                                </w:tcPr>
                                <w:p w14:paraId="6915E1AA"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077F2CB3"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34E27EC2" w14:textId="77777777" w:rsidR="00480206" w:rsidRPr="00125A76" w:rsidRDefault="00480206" w:rsidP="00C52CFD">
                                  <w:pPr>
                                    <w:spacing w:line="300" w:lineRule="exact"/>
                                    <w:ind w:firstLineChars="0" w:firstLine="0"/>
                                    <w:jc w:val="center"/>
                                    <w:rPr>
                                      <w:sz w:val="20"/>
                                      <w:szCs w:val="20"/>
                                    </w:rPr>
                                  </w:pPr>
                                </w:p>
                              </w:tc>
                              <w:tc>
                                <w:tcPr>
                                  <w:tcW w:w="1091" w:type="pct"/>
                                  <w:shd w:val="clear" w:color="auto" w:fill="auto"/>
                                </w:tcPr>
                                <w:p w14:paraId="7025A700"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c>
                                <w:tcPr>
                                  <w:tcW w:w="875" w:type="pct"/>
                                  <w:shd w:val="clear" w:color="auto" w:fill="auto"/>
                                </w:tcPr>
                                <w:p w14:paraId="6F8492A0"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r>
                            <w:tr w:rsidR="005A1581" w:rsidRPr="004F6B9B" w14:paraId="61204F84" w14:textId="77777777" w:rsidTr="008B0F89">
                              <w:trPr>
                                <w:trHeight w:val="340"/>
                              </w:trPr>
                              <w:tc>
                                <w:tcPr>
                                  <w:tcW w:w="862" w:type="pct"/>
                                  <w:shd w:val="clear" w:color="auto" w:fill="auto"/>
                                  <w:vAlign w:val="center"/>
                                </w:tcPr>
                                <w:p w14:paraId="4CFB9082" w14:textId="77777777" w:rsidR="00480206" w:rsidRPr="004F6B9B" w:rsidRDefault="00480206" w:rsidP="00C52CFD">
                                  <w:pPr>
                                    <w:spacing w:line="300" w:lineRule="exact"/>
                                    <w:ind w:firstLineChars="0" w:firstLine="0"/>
                                    <w:rPr>
                                      <w:sz w:val="20"/>
                                    </w:rPr>
                                  </w:pPr>
                                  <w:r w:rsidRPr="004F6B9B">
                                    <w:rPr>
                                      <w:rFonts w:hint="eastAsia"/>
                                      <w:sz w:val="20"/>
                                    </w:rPr>
                                    <w:t>望見書間</w:t>
                                  </w:r>
                                </w:p>
                              </w:tc>
                              <w:tc>
                                <w:tcPr>
                                  <w:tcW w:w="866" w:type="pct"/>
                                  <w:shd w:val="clear" w:color="auto" w:fill="auto"/>
                                </w:tcPr>
                                <w:p w14:paraId="69E3BADE"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6084C936"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61281267" w14:textId="77777777" w:rsidR="00480206" w:rsidRPr="00125A76" w:rsidRDefault="00480206" w:rsidP="00C52CFD">
                                  <w:pPr>
                                    <w:spacing w:line="300" w:lineRule="exact"/>
                                    <w:ind w:firstLineChars="0" w:firstLine="0"/>
                                    <w:jc w:val="center"/>
                                    <w:rPr>
                                      <w:sz w:val="20"/>
                                      <w:szCs w:val="20"/>
                                    </w:rPr>
                                  </w:pPr>
                                </w:p>
                              </w:tc>
                              <w:tc>
                                <w:tcPr>
                                  <w:tcW w:w="1091" w:type="pct"/>
                                  <w:shd w:val="clear" w:color="auto" w:fill="auto"/>
                                </w:tcPr>
                                <w:p w14:paraId="5956E7F0"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c>
                                <w:tcPr>
                                  <w:tcW w:w="875" w:type="pct"/>
                                  <w:shd w:val="clear" w:color="auto" w:fill="auto"/>
                                </w:tcPr>
                                <w:p w14:paraId="760CB8F4"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r>
                            <w:tr w:rsidR="005A1581" w:rsidRPr="004F6B9B" w14:paraId="3658BF24" w14:textId="77777777" w:rsidTr="008B0F89">
                              <w:trPr>
                                <w:trHeight w:val="340"/>
                              </w:trPr>
                              <w:tc>
                                <w:tcPr>
                                  <w:tcW w:w="862" w:type="pct"/>
                                  <w:shd w:val="clear" w:color="auto" w:fill="auto"/>
                                  <w:vAlign w:val="center"/>
                                </w:tcPr>
                                <w:p w14:paraId="2F9763EE" w14:textId="77777777" w:rsidR="00480206" w:rsidRPr="004F6B9B" w:rsidRDefault="00480206" w:rsidP="00125A76">
                                  <w:pPr>
                                    <w:spacing w:line="300" w:lineRule="exact"/>
                                    <w:ind w:firstLineChars="0" w:firstLine="0"/>
                                    <w:rPr>
                                      <w:sz w:val="20"/>
                                    </w:rPr>
                                  </w:pPr>
                                  <w:r w:rsidRPr="004F6B9B">
                                    <w:rPr>
                                      <w:rFonts w:hint="eastAsia"/>
                                      <w:sz w:val="20"/>
                                    </w:rPr>
                                    <w:t>活力石磊</w:t>
                                  </w:r>
                                </w:p>
                              </w:tc>
                              <w:tc>
                                <w:tcPr>
                                  <w:tcW w:w="866" w:type="pct"/>
                                  <w:shd w:val="clear" w:color="auto" w:fill="auto"/>
                                </w:tcPr>
                                <w:p w14:paraId="5DE1674B"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2B448D2D"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7FE8C485" w14:textId="77777777" w:rsidR="00480206" w:rsidRPr="00125A76" w:rsidRDefault="00480206" w:rsidP="00125A76">
                                  <w:pPr>
                                    <w:spacing w:line="300" w:lineRule="exact"/>
                                    <w:ind w:firstLineChars="0" w:firstLine="0"/>
                                    <w:jc w:val="center"/>
                                    <w:rPr>
                                      <w:sz w:val="20"/>
                                      <w:szCs w:val="20"/>
                                    </w:rPr>
                                  </w:pPr>
                                </w:p>
                              </w:tc>
                              <w:tc>
                                <w:tcPr>
                                  <w:tcW w:w="1091" w:type="pct"/>
                                  <w:shd w:val="clear" w:color="auto" w:fill="auto"/>
                                  <w:vAlign w:val="center"/>
                                </w:tcPr>
                                <w:p w14:paraId="1FC825F8" w14:textId="77777777" w:rsidR="00480206" w:rsidRPr="00125A76" w:rsidRDefault="00480206" w:rsidP="00125A76">
                                  <w:pPr>
                                    <w:spacing w:line="300" w:lineRule="exact"/>
                                    <w:ind w:firstLineChars="0" w:firstLine="0"/>
                                    <w:jc w:val="center"/>
                                    <w:rPr>
                                      <w:sz w:val="20"/>
                                      <w:szCs w:val="20"/>
                                    </w:rPr>
                                  </w:pPr>
                                </w:p>
                              </w:tc>
                              <w:tc>
                                <w:tcPr>
                                  <w:tcW w:w="875" w:type="pct"/>
                                  <w:shd w:val="clear" w:color="auto" w:fill="auto"/>
                                </w:tcPr>
                                <w:p w14:paraId="5C65541D"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r>
                            <w:tr w:rsidR="005A1581" w:rsidRPr="004F6B9B" w14:paraId="0DA8CB4A" w14:textId="77777777" w:rsidTr="008B0F89">
                              <w:trPr>
                                <w:trHeight w:val="340"/>
                              </w:trPr>
                              <w:tc>
                                <w:tcPr>
                                  <w:tcW w:w="862" w:type="pct"/>
                                  <w:shd w:val="clear" w:color="auto" w:fill="auto"/>
                                  <w:vAlign w:val="center"/>
                                </w:tcPr>
                                <w:p w14:paraId="05A9A36B" w14:textId="77777777" w:rsidR="00480206" w:rsidRPr="004F6B9B" w:rsidRDefault="00480206" w:rsidP="00125A76">
                                  <w:pPr>
                                    <w:spacing w:line="300" w:lineRule="exact"/>
                                    <w:ind w:firstLineChars="0" w:firstLine="0"/>
                                    <w:rPr>
                                      <w:sz w:val="20"/>
                                    </w:rPr>
                                  </w:pPr>
                                  <w:r w:rsidRPr="004F6B9B">
                                    <w:rPr>
                                      <w:rFonts w:hint="eastAsia"/>
                                      <w:sz w:val="20"/>
                                    </w:rPr>
                                    <w:t>吉祥福居</w:t>
                                  </w:r>
                                </w:p>
                              </w:tc>
                              <w:tc>
                                <w:tcPr>
                                  <w:tcW w:w="866" w:type="pct"/>
                                  <w:shd w:val="clear" w:color="auto" w:fill="auto"/>
                                </w:tcPr>
                                <w:p w14:paraId="57EF0375"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07647334"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33A4413F" w14:textId="77777777" w:rsidR="00480206" w:rsidRPr="00125A76" w:rsidRDefault="00480206" w:rsidP="00125A76">
                                  <w:pPr>
                                    <w:spacing w:line="300" w:lineRule="exact"/>
                                    <w:ind w:firstLineChars="0" w:firstLine="0"/>
                                    <w:jc w:val="center"/>
                                    <w:rPr>
                                      <w:sz w:val="20"/>
                                      <w:szCs w:val="20"/>
                                    </w:rPr>
                                  </w:pPr>
                                </w:p>
                              </w:tc>
                              <w:tc>
                                <w:tcPr>
                                  <w:tcW w:w="1091" w:type="pct"/>
                                  <w:shd w:val="clear" w:color="auto" w:fill="auto"/>
                                  <w:vAlign w:val="center"/>
                                </w:tcPr>
                                <w:p w14:paraId="3F67DFEF" w14:textId="77777777" w:rsidR="00480206" w:rsidRPr="00125A76" w:rsidRDefault="00480206" w:rsidP="00125A76">
                                  <w:pPr>
                                    <w:spacing w:line="300" w:lineRule="exact"/>
                                    <w:ind w:firstLineChars="0" w:firstLine="0"/>
                                    <w:jc w:val="center"/>
                                    <w:rPr>
                                      <w:sz w:val="20"/>
                                      <w:szCs w:val="20"/>
                                    </w:rPr>
                                  </w:pPr>
                                </w:p>
                              </w:tc>
                              <w:tc>
                                <w:tcPr>
                                  <w:tcW w:w="875" w:type="pct"/>
                                  <w:shd w:val="clear" w:color="auto" w:fill="auto"/>
                                </w:tcPr>
                                <w:p w14:paraId="0F06A9B2"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r>
                          </w:tbl>
                          <w:p w14:paraId="1F8B7D26" w14:textId="77777777" w:rsidR="00480206" w:rsidRPr="00C63226" w:rsidRDefault="00480206" w:rsidP="00037AAE">
                            <w:pPr>
                              <w:spacing w:line="240" w:lineRule="exact"/>
                              <w:ind w:firstLineChars="0" w:firstLine="0"/>
                              <w:rPr>
                                <w:sz w:val="18"/>
                                <w:szCs w:val="18"/>
                              </w:rPr>
                            </w:pPr>
                            <w:r w:rsidRPr="00C63226">
                              <w:rPr>
                                <w:rFonts w:hint="eastAsia"/>
                                <w:sz w:val="18"/>
                                <w:szCs w:val="18"/>
                              </w:rPr>
                              <w:t>資料來源：整理自</w:t>
                            </w:r>
                            <w:r>
                              <w:rPr>
                                <w:rFonts w:hint="eastAsia"/>
                                <w:sz w:val="18"/>
                                <w:szCs w:val="18"/>
                              </w:rPr>
                              <w:t>婦幼發展局</w:t>
                            </w:r>
                            <w:r w:rsidRPr="00C63226">
                              <w:rPr>
                                <w:rFonts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3303CB" id="文字方塊 4" o:spid="_x0000_s1131" type="#_x0000_t202" style="position:absolute;left:0;text-align:left;margin-left:176pt;margin-top:492.65pt;width:340.15pt;height:189.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" stroked="f">
                <v:textbox>
                  <w:txbxContent>
                    <w:p w14:paraId="335294BE" w14:textId="6679C581" w:rsidR="00480206" w:rsidRPr="00037AAE" w:rsidRDefault="00480206" w:rsidP="00037AAE">
                      <w:pPr>
                        <w:ind w:firstLine="480"/>
                        <w:jc w:val="center"/>
                        <w:rPr>
                          <w:sz w:val="24"/>
                          <w:szCs w:val="24"/>
                        </w:rPr>
                      </w:pPr>
                      <w:r w:rsidRPr="00037AAE">
                        <w:rPr>
                          <w:rFonts w:hint="eastAsia"/>
                          <w:b/>
                          <w:sz w:val="24"/>
                          <w:szCs w:val="24"/>
                        </w:rPr>
                        <w:t>表</w:t>
                      </w:r>
                      <w:r>
                        <w:rPr>
                          <w:rFonts w:hint="eastAsia"/>
                          <w:b/>
                          <w:sz w:val="24"/>
                          <w:szCs w:val="24"/>
                        </w:rPr>
                        <w:t xml:space="preserve">10　</w:t>
                      </w:r>
                      <w:r w:rsidRPr="00037AAE">
                        <w:rPr>
                          <w:rFonts w:hint="eastAsia"/>
                          <w:b/>
                          <w:sz w:val="24"/>
                          <w:szCs w:val="24"/>
                        </w:rPr>
                        <w:t>新住民社區關懷服務據點運作情形</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6"/>
                        <w:gridCol w:w="840"/>
                        <w:gridCol w:w="844"/>
                        <w:gridCol w:w="1406"/>
                        <w:gridCol w:w="1126"/>
                      </w:tblGrid>
                      <w:tr w:rsidR="00044356" w:rsidRPr="004F6B9B" w14:paraId="693475BF" w14:textId="77777777" w:rsidTr="00C52CFD">
                        <w:tc>
                          <w:tcPr>
                            <w:tcW w:w="862" w:type="pct"/>
                            <w:vMerge w:val="restart"/>
                            <w:shd w:val="clear" w:color="auto" w:fill="auto"/>
                            <w:vAlign w:val="center"/>
                          </w:tcPr>
                          <w:p w14:paraId="0220FC91" w14:textId="77777777" w:rsidR="00480206" w:rsidRPr="004F6B9B" w:rsidRDefault="00480206" w:rsidP="00037AAE">
                            <w:pPr>
                              <w:spacing w:line="300" w:lineRule="exact"/>
                              <w:ind w:firstLineChars="0" w:firstLine="0"/>
                              <w:jc w:val="center"/>
                              <w:rPr>
                                <w:sz w:val="20"/>
                              </w:rPr>
                            </w:pPr>
                            <w:r w:rsidRPr="004F6B9B">
                              <w:rPr>
                                <w:rFonts w:hint="eastAsia"/>
                                <w:sz w:val="20"/>
                              </w:rPr>
                              <w:t>據點名稱</w:t>
                            </w:r>
                          </w:p>
                        </w:tc>
                        <w:tc>
                          <w:tcPr>
                            <w:tcW w:w="2172" w:type="pct"/>
                            <w:gridSpan w:val="3"/>
                            <w:shd w:val="clear" w:color="auto" w:fill="auto"/>
                            <w:vAlign w:val="center"/>
                          </w:tcPr>
                          <w:p w14:paraId="4685FB5A" w14:textId="77777777" w:rsidR="00480206" w:rsidRPr="004F6B9B" w:rsidRDefault="00480206" w:rsidP="00037AAE">
                            <w:pPr>
                              <w:spacing w:line="300" w:lineRule="exact"/>
                              <w:ind w:firstLineChars="0" w:firstLine="0"/>
                              <w:jc w:val="center"/>
                              <w:rPr>
                                <w:sz w:val="20"/>
                              </w:rPr>
                            </w:pPr>
                            <w:r w:rsidRPr="004F6B9B">
                              <w:rPr>
                                <w:rFonts w:hint="eastAsia"/>
                                <w:sz w:val="20"/>
                              </w:rPr>
                              <w:t>113年查核缺失</w:t>
                            </w:r>
                          </w:p>
                        </w:tc>
                        <w:tc>
                          <w:tcPr>
                            <w:tcW w:w="1966" w:type="pct"/>
                            <w:gridSpan w:val="2"/>
                            <w:shd w:val="clear" w:color="auto" w:fill="auto"/>
                            <w:vAlign w:val="center"/>
                          </w:tcPr>
                          <w:p w14:paraId="1D0879C7" w14:textId="77777777" w:rsidR="00480206" w:rsidRPr="004F6B9B" w:rsidRDefault="00480206" w:rsidP="00037AAE">
                            <w:pPr>
                              <w:spacing w:line="300" w:lineRule="exact"/>
                              <w:ind w:firstLineChars="0" w:firstLine="0"/>
                              <w:jc w:val="center"/>
                              <w:rPr>
                                <w:sz w:val="20"/>
                              </w:rPr>
                            </w:pPr>
                            <w:r w:rsidRPr="004F6B9B">
                              <w:rPr>
                                <w:rFonts w:hint="eastAsia"/>
                                <w:sz w:val="20"/>
                              </w:rPr>
                              <w:t>112年計畫執行情形</w:t>
                            </w:r>
                          </w:p>
                        </w:tc>
                      </w:tr>
                      <w:tr w:rsidR="00382DA0" w:rsidRPr="004F6B9B" w14:paraId="7786C8B7" w14:textId="77777777" w:rsidTr="00C52CFD">
                        <w:tc>
                          <w:tcPr>
                            <w:tcW w:w="862" w:type="pct"/>
                            <w:vMerge/>
                            <w:shd w:val="clear" w:color="auto" w:fill="auto"/>
                            <w:vAlign w:val="center"/>
                          </w:tcPr>
                          <w:p w14:paraId="1C9611E8" w14:textId="77777777" w:rsidR="00480206" w:rsidRPr="004F6B9B" w:rsidRDefault="00480206" w:rsidP="00037AAE">
                            <w:pPr>
                              <w:spacing w:line="300" w:lineRule="exact"/>
                              <w:ind w:firstLineChars="0" w:firstLine="0"/>
                              <w:jc w:val="center"/>
                              <w:rPr>
                                <w:sz w:val="20"/>
                              </w:rPr>
                            </w:pPr>
                          </w:p>
                        </w:tc>
                        <w:tc>
                          <w:tcPr>
                            <w:tcW w:w="866" w:type="pct"/>
                            <w:vMerge w:val="restart"/>
                            <w:shd w:val="clear" w:color="auto" w:fill="auto"/>
                            <w:vAlign w:val="center"/>
                          </w:tcPr>
                          <w:p w14:paraId="4439ABE0" w14:textId="77777777" w:rsidR="00480206" w:rsidRPr="004F6B9B" w:rsidRDefault="00480206" w:rsidP="00037AAE">
                            <w:pPr>
                              <w:spacing w:line="300" w:lineRule="exact"/>
                              <w:ind w:firstLineChars="0" w:firstLine="0"/>
                              <w:jc w:val="center"/>
                              <w:rPr>
                                <w:sz w:val="20"/>
                              </w:rPr>
                            </w:pPr>
                            <w:r w:rsidRPr="004F6B9B">
                              <w:rPr>
                                <w:rFonts w:hint="eastAsia"/>
                                <w:sz w:val="20"/>
                              </w:rPr>
                              <w:t>未開門或無人服務</w:t>
                            </w:r>
                          </w:p>
                        </w:tc>
                        <w:tc>
                          <w:tcPr>
                            <w:tcW w:w="1306" w:type="pct"/>
                            <w:gridSpan w:val="2"/>
                            <w:shd w:val="clear" w:color="auto" w:fill="auto"/>
                            <w:vAlign w:val="center"/>
                          </w:tcPr>
                          <w:p w14:paraId="73838BDC" w14:textId="77777777" w:rsidR="00480206" w:rsidRPr="004F6B9B" w:rsidRDefault="00480206" w:rsidP="00037AAE">
                            <w:pPr>
                              <w:spacing w:line="300" w:lineRule="exact"/>
                              <w:ind w:firstLineChars="0" w:firstLine="0"/>
                              <w:jc w:val="center"/>
                              <w:rPr>
                                <w:sz w:val="20"/>
                              </w:rPr>
                            </w:pPr>
                            <w:r w:rsidRPr="004F6B9B">
                              <w:rPr>
                                <w:rFonts w:hint="eastAsia"/>
                                <w:sz w:val="20"/>
                              </w:rPr>
                              <w:t>複查</w:t>
                            </w:r>
                          </w:p>
                        </w:tc>
                        <w:tc>
                          <w:tcPr>
                            <w:tcW w:w="1091" w:type="pct"/>
                            <w:vMerge w:val="restart"/>
                            <w:shd w:val="clear" w:color="auto" w:fill="auto"/>
                            <w:vAlign w:val="center"/>
                          </w:tcPr>
                          <w:p w14:paraId="18996ECF" w14:textId="77777777" w:rsidR="00480206" w:rsidRPr="004F6B9B" w:rsidRDefault="00480206" w:rsidP="008B0F89">
                            <w:pPr>
                              <w:spacing w:line="300" w:lineRule="exact"/>
                              <w:ind w:leftChars="-25" w:left="-70" w:rightChars="-25" w:right="-70" w:firstLineChars="0" w:firstLine="0"/>
                              <w:jc w:val="center"/>
                              <w:rPr>
                                <w:sz w:val="20"/>
                              </w:rPr>
                            </w:pPr>
                            <w:r w:rsidRPr="004F6B9B">
                              <w:rPr>
                                <w:rFonts w:hint="eastAsia"/>
                                <w:sz w:val="20"/>
                              </w:rPr>
                              <w:t>未落實個案關懷訪視紀錄</w:t>
                            </w:r>
                          </w:p>
                        </w:tc>
                        <w:tc>
                          <w:tcPr>
                            <w:tcW w:w="875" w:type="pct"/>
                            <w:vMerge w:val="restart"/>
                            <w:shd w:val="clear" w:color="auto" w:fill="auto"/>
                            <w:vAlign w:val="center"/>
                          </w:tcPr>
                          <w:p w14:paraId="513CC6A7" w14:textId="77777777" w:rsidR="00480206" w:rsidRDefault="00480206" w:rsidP="00037AAE">
                            <w:pPr>
                              <w:spacing w:line="300" w:lineRule="exact"/>
                              <w:ind w:firstLineChars="0" w:firstLine="0"/>
                              <w:jc w:val="center"/>
                              <w:rPr>
                                <w:sz w:val="20"/>
                              </w:rPr>
                            </w:pPr>
                            <w:r w:rsidRPr="004F6B9B">
                              <w:rPr>
                                <w:rFonts w:hint="eastAsia"/>
                                <w:sz w:val="20"/>
                              </w:rPr>
                              <w:t>未達轉介</w:t>
                            </w:r>
                          </w:p>
                          <w:p w14:paraId="239DCB23" w14:textId="77777777" w:rsidR="00480206" w:rsidRPr="004F6B9B" w:rsidRDefault="00480206" w:rsidP="00037AAE">
                            <w:pPr>
                              <w:spacing w:line="300" w:lineRule="exact"/>
                              <w:ind w:firstLineChars="0" w:firstLine="0"/>
                              <w:jc w:val="center"/>
                              <w:rPr>
                                <w:sz w:val="20"/>
                              </w:rPr>
                            </w:pPr>
                            <w:r w:rsidRPr="004F6B9B">
                              <w:rPr>
                                <w:rFonts w:hint="eastAsia"/>
                                <w:sz w:val="20"/>
                              </w:rPr>
                              <w:t>3名個案</w:t>
                            </w:r>
                          </w:p>
                        </w:tc>
                      </w:tr>
                      <w:tr w:rsidR="005A1581" w:rsidRPr="004F6B9B" w14:paraId="3B64EF48" w14:textId="77777777" w:rsidTr="00C52CFD">
                        <w:tc>
                          <w:tcPr>
                            <w:tcW w:w="862" w:type="pct"/>
                            <w:vMerge/>
                            <w:shd w:val="clear" w:color="auto" w:fill="auto"/>
                            <w:vAlign w:val="center"/>
                          </w:tcPr>
                          <w:p w14:paraId="08CF0DDE" w14:textId="77777777" w:rsidR="00480206" w:rsidRPr="004F6B9B" w:rsidRDefault="00480206" w:rsidP="00037AAE">
                            <w:pPr>
                              <w:spacing w:line="300" w:lineRule="exact"/>
                              <w:ind w:firstLineChars="0" w:firstLine="0"/>
                              <w:jc w:val="center"/>
                              <w:rPr>
                                <w:sz w:val="20"/>
                              </w:rPr>
                            </w:pPr>
                          </w:p>
                        </w:tc>
                        <w:tc>
                          <w:tcPr>
                            <w:tcW w:w="866" w:type="pct"/>
                            <w:vMerge/>
                            <w:shd w:val="clear" w:color="auto" w:fill="auto"/>
                            <w:vAlign w:val="center"/>
                          </w:tcPr>
                          <w:p w14:paraId="0A53BB05" w14:textId="77777777" w:rsidR="00480206" w:rsidRPr="004F6B9B" w:rsidRDefault="00480206" w:rsidP="00037AAE">
                            <w:pPr>
                              <w:spacing w:line="300" w:lineRule="exact"/>
                              <w:ind w:firstLineChars="0" w:firstLine="0"/>
                              <w:jc w:val="center"/>
                              <w:rPr>
                                <w:sz w:val="20"/>
                              </w:rPr>
                            </w:pPr>
                          </w:p>
                        </w:tc>
                        <w:tc>
                          <w:tcPr>
                            <w:tcW w:w="652" w:type="pct"/>
                            <w:shd w:val="clear" w:color="auto" w:fill="auto"/>
                            <w:vAlign w:val="center"/>
                          </w:tcPr>
                          <w:p w14:paraId="493A593A" w14:textId="77777777" w:rsidR="00480206" w:rsidRPr="004F6B9B" w:rsidRDefault="00480206" w:rsidP="00037AAE">
                            <w:pPr>
                              <w:spacing w:line="300" w:lineRule="exact"/>
                              <w:ind w:firstLineChars="0" w:firstLine="0"/>
                              <w:jc w:val="center"/>
                              <w:rPr>
                                <w:sz w:val="20"/>
                              </w:rPr>
                            </w:pPr>
                            <w:r w:rsidRPr="004F6B9B">
                              <w:rPr>
                                <w:rFonts w:hint="eastAsia"/>
                                <w:sz w:val="20"/>
                              </w:rPr>
                              <w:t>已改善</w:t>
                            </w:r>
                          </w:p>
                        </w:tc>
                        <w:tc>
                          <w:tcPr>
                            <w:tcW w:w="655" w:type="pct"/>
                            <w:shd w:val="clear" w:color="auto" w:fill="auto"/>
                            <w:vAlign w:val="center"/>
                          </w:tcPr>
                          <w:p w14:paraId="5E7DD891" w14:textId="77777777" w:rsidR="00480206" w:rsidRPr="004F6B9B" w:rsidRDefault="00480206" w:rsidP="00037AAE">
                            <w:pPr>
                              <w:spacing w:line="300" w:lineRule="exact"/>
                              <w:ind w:firstLineChars="0" w:firstLine="0"/>
                              <w:jc w:val="center"/>
                              <w:rPr>
                                <w:sz w:val="20"/>
                              </w:rPr>
                            </w:pPr>
                            <w:r w:rsidRPr="004F6B9B">
                              <w:rPr>
                                <w:rFonts w:hint="eastAsia"/>
                                <w:sz w:val="20"/>
                              </w:rPr>
                              <w:t>未改善</w:t>
                            </w:r>
                          </w:p>
                        </w:tc>
                        <w:tc>
                          <w:tcPr>
                            <w:tcW w:w="1091" w:type="pct"/>
                            <w:vMerge/>
                            <w:shd w:val="clear" w:color="auto" w:fill="auto"/>
                            <w:vAlign w:val="center"/>
                          </w:tcPr>
                          <w:p w14:paraId="1CEA0BFE" w14:textId="77777777" w:rsidR="00480206" w:rsidRPr="004F6B9B" w:rsidRDefault="00480206" w:rsidP="00037AAE">
                            <w:pPr>
                              <w:spacing w:line="300" w:lineRule="exact"/>
                              <w:ind w:firstLineChars="0" w:firstLine="0"/>
                              <w:jc w:val="center"/>
                              <w:rPr>
                                <w:sz w:val="20"/>
                              </w:rPr>
                            </w:pPr>
                          </w:p>
                        </w:tc>
                        <w:tc>
                          <w:tcPr>
                            <w:tcW w:w="875" w:type="pct"/>
                            <w:vMerge/>
                            <w:shd w:val="clear" w:color="auto" w:fill="auto"/>
                            <w:vAlign w:val="center"/>
                          </w:tcPr>
                          <w:p w14:paraId="59DAD687" w14:textId="77777777" w:rsidR="00480206" w:rsidRPr="004F6B9B" w:rsidRDefault="00480206" w:rsidP="00037AAE">
                            <w:pPr>
                              <w:spacing w:line="300" w:lineRule="exact"/>
                              <w:ind w:firstLineChars="0" w:firstLine="0"/>
                              <w:jc w:val="center"/>
                              <w:rPr>
                                <w:sz w:val="20"/>
                              </w:rPr>
                            </w:pPr>
                          </w:p>
                        </w:tc>
                      </w:tr>
                      <w:tr w:rsidR="005A1581" w:rsidRPr="004F6B9B" w14:paraId="198119AD" w14:textId="77777777" w:rsidTr="008B0F89">
                        <w:trPr>
                          <w:trHeight w:val="340"/>
                        </w:trPr>
                        <w:tc>
                          <w:tcPr>
                            <w:tcW w:w="862" w:type="pct"/>
                            <w:shd w:val="clear" w:color="auto" w:fill="auto"/>
                            <w:vAlign w:val="center"/>
                          </w:tcPr>
                          <w:p w14:paraId="2A3C68C3" w14:textId="77777777" w:rsidR="00480206" w:rsidRPr="004F6B9B" w:rsidRDefault="00480206" w:rsidP="00125A76">
                            <w:pPr>
                              <w:spacing w:line="300" w:lineRule="exact"/>
                              <w:ind w:firstLineChars="0" w:firstLine="0"/>
                              <w:rPr>
                                <w:sz w:val="20"/>
                              </w:rPr>
                            </w:pPr>
                            <w:r w:rsidRPr="004F6B9B">
                              <w:rPr>
                                <w:rFonts w:hint="eastAsia"/>
                                <w:sz w:val="20"/>
                              </w:rPr>
                              <w:t>楓樹腳</w:t>
                            </w:r>
                          </w:p>
                        </w:tc>
                        <w:tc>
                          <w:tcPr>
                            <w:tcW w:w="866" w:type="pct"/>
                            <w:shd w:val="clear" w:color="auto" w:fill="auto"/>
                          </w:tcPr>
                          <w:p w14:paraId="6A8BBEE1"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vAlign w:val="center"/>
                          </w:tcPr>
                          <w:p w14:paraId="0E26A6DE" w14:textId="77777777" w:rsidR="00480206" w:rsidRPr="00125A76" w:rsidRDefault="00480206" w:rsidP="00125A76">
                            <w:pPr>
                              <w:spacing w:line="300" w:lineRule="exact"/>
                              <w:ind w:firstLineChars="0" w:firstLine="0"/>
                              <w:jc w:val="center"/>
                              <w:rPr>
                                <w:sz w:val="20"/>
                                <w:szCs w:val="20"/>
                              </w:rPr>
                            </w:pPr>
                          </w:p>
                        </w:tc>
                        <w:tc>
                          <w:tcPr>
                            <w:tcW w:w="655" w:type="pct"/>
                            <w:shd w:val="clear" w:color="auto" w:fill="auto"/>
                            <w:vAlign w:val="center"/>
                          </w:tcPr>
                          <w:p w14:paraId="7BDC400D"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1091" w:type="pct"/>
                            <w:shd w:val="clear" w:color="auto" w:fill="auto"/>
                          </w:tcPr>
                          <w:p w14:paraId="4B9235C6"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875" w:type="pct"/>
                            <w:shd w:val="clear" w:color="auto" w:fill="auto"/>
                            <w:vAlign w:val="center"/>
                          </w:tcPr>
                          <w:p w14:paraId="4325BAEE"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r>
                      <w:tr w:rsidR="005A1581" w:rsidRPr="004F6B9B" w14:paraId="74AA2A42" w14:textId="77777777" w:rsidTr="008B0F89">
                        <w:trPr>
                          <w:trHeight w:val="340"/>
                        </w:trPr>
                        <w:tc>
                          <w:tcPr>
                            <w:tcW w:w="862" w:type="pct"/>
                            <w:shd w:val="clear" w:color="auto" w:fill="auto"/>
                            <w:vAlign w:val="center"/>
                          </w:tcPr>
                          <w:p w14:paraId="08C2B3D4" w14:textId="77777777" w:rsidR="00480206" w:rsidRPr="004F6B9B" w:rsidRDefault="00480206" w:rsidP="00125A76">
                            <w:pPr>
                              <w:spacing w:line="300" w:lineRule="exact"/>
                              <w:ind w:firstLineChars="0" w:firstLine="0"/>
                              <w:rPr>
                                <w:sz w:val="20"/>
                              </w:rPr>
                            </w:pPr>
                            <w:r w:rsidRPr="004F6B9B">
                              <w:rPr>
                                <w:rFonts w:hint="eastAsia"/>
                                <w:sz w:val="20"/>
                              </w:rPr>
                              <w:t>越幸福</w:t>
                            </w:r>
                          </w:p>
                        </w:tc>
                        <w:tc>
                          <w:tcPr>
                            <w:tcW w:w="866" w:type="pct"/>
                            <w:shd w:val="clear" w:color="auto" w:fill="auto"/>
                          </w:tcPr>
                          <w:p w14:paraId="30798569"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40FFEC3B"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35165A2B" w14:textId="77777777" w:rsidR="00480206" w:rsidRPr="00125A76" w:rsidRDefault="00480206" w:rsidP="00125A76">
                            <w:pPr>
                              <w:spacing w:line="300" w:lineRule="exact"/>
                              <w:ind w:firstLineChars="0" w:firstLine="0"/>
                              <w:jc w:val="center"/>
                              <w:rPr>
                                <w:sz w:val="20"/>
                                <w:szCs w:val="20"/>
                              </w:rPr>
                            </w:pPr>
                          </w:p>
                        </w:tc>
                        <w:tc>
                          <w:tcPr>
                            <w:tcW w:w="1091" w:type="pct"/>
                            <w:shd w:val="clear" w:color="auto" w:fill="auto"/>
                          </w:tcPr>
                          <w:p w14:paraId="358DE915"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875" w:type="pct"/>
                            <w:shd w:val="clear" w:color="auto" w:fill="auto"/>
                            <w:vAlign w:val="center"/>
                          </w:tcPr>
                          <w:p w14:paraId="20338CB8" w14:textId="77777777" w:rsidR="00480206" w:rsidRPr="00125A76" w:rsidRDefault="00480206" w:rsidP="00125A76">
                            <w:pPr>
                              <w:spacing w:line="300" w:lineRule="exact"/>
                              <w:ind w:firstLineChars="0" w:firstLine="0"/>
                              <w:jc w:val="center"/>
                              <w:rPr>
                                <w:sz w:val="20"/>
                                <w:szCs w:val="20"/>
                              </w:rPr>
                            </w:pPr>
                          </w:p>
                        </w:tc>
                      </w:tr>
                      <w:tr w:rsidR="005A1581" w:rsidRPr="004F6B9B" w14:paraId="4BF9E60E" w14:textId="77777777" w:rsidTr="008B0F89">
                        <w:trPr>
                          <w:trHeight w:val="340"/>
                        </w:trPr>
                        <w:tc>
                          <w:tcPr>
                            <w:tcW w:w="862" w:type="pct"/>
                            <w:shd w:val="clear" w:color="auto" w:fill="auto"/>
                            <w:vAlign w:val="center"/>
                          </w:tcPr>
                          <w:p w14:paraId="3F2427C1" w14:textId="579220FB" w:rsidR="00480206" w:rsidRPr="004F6B9B" w:rsidRDefault="00480206" w:rsidP="00C52CFD">
                            <w:pPr>
                              <w:spacing w:line="300" w:lineRule="exact"/>
                              <w:ind w:firstLineChars="0" w:firstLine="0"/>
                              <w:rPr>
                                <w:sz w:val="20"/>
                              </w:rPr>
                            </w:pPr>
                            <w:r w:rsidRPr="004F6B9B">
                              <w:rPr>
                                <w:rFonts w:hint="eastAsia"/>
                                <w:sz w:val="20"/>
                              </w:rPr>
                              <w:t>柬</w:t>
                            </w:r>
                            <w:r w:rsidR="00F91ED5">
                              <w:rPr>
                                <w:rFonts w:hint="eastAsia"/>
                                <w:sz w:val="20"/>
                              </w:rPr>
                              <w:t>埔</w:t>
                            </w:r>
                            <w:r w:rsidRPr="004F6B9B">
                              <w:rPr>
                                <w:rFonts w:hint="eastAsia"/>
                                <w:sz w:val="20"/>
                              </w:rPr>
                              <w:t>寨</w:t>
                            </w:r>
                          </w:p>
                        </w:tc>
                        <w:tc>
                          <w:tcPr>
                            <w:tcW w:w="866" w:type="pct"/>
                            <w:shd w:val="clear" w:color="auto" w:fill="auto"/>
                          </w:tcPr>
                          <w:p w14:paraId="6915E1AA"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077F2CB3"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34E27EC2" w14:textId="77777777" w:rsidR="00480206" w:rsidRPr="00125A76" w:rsidRDefault="00480206" w:rsidP="00C52CFD">
                            <w:pPr>
                              <w:spacing w:line="300" w:lineRule="exact"/>
                              <w:ind w:firstLineChars="0" w:firstLine="0"/>
                              <w:jc w:val="center"/>
                              <w:rPr>
                                <w:sz w:val="20"/>
                                <w:szCs w:val="20"/>
                              </w:rPr>
                            </w:pPr>
                          </w:p>
                        </w:tc>
                        <w:tc>
                          <w:tcPr>
                            <w:tcW w:w="1091" w:type="pct"/>
                            <w:shd w:val="clear" w:color="auto" w:fill="auto"/>
                          </w:tcPr>
                          <w:p w14:paraId="7025A700"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c>
                          <w:tcPr>
                            <w:tcW w:w="875" w:type="pct"/>
                            <w:shd w:val="clear" w:color="auto" w:fill="auto"/>
                          </w:tcPr>
                          <w:p w14:paraId="6F8492A0"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r>
                      <w:tr w:rsidR="005A1581" w:rsidRPr="004F6B9B" w14:paraId="61204F84" w14:textId="77777777" w:rsidTr="008B0F89">
                        <w:trPr>
                          <w:trHeight w:val="340"/>
                        </w:trPr>
                        <w:tc>
                          <w:tcPr>
                            <w:tcW w:w="862" w:type="pct"/>
                            <w:shd w:val="clear" w:color="auto" w:fill="auto"/>
                            <w:vAlign w:val="center"/>
                          </w:tcPr>
                          <w:p w14:paraId="4CFB9082" w14:textId="77777777" w:rsidR="00480206" w:rsidRPr="004F6B9B" w:rsidRDefault="00480206" w:rsidP="00C52CFD">
                            <w:pPr>
                              <w:spacing w:line="300" w:lineRule="exact"/>
                              <w:ind w:firstLineChars="0" w:firstLine="0"/>
                              <w:rPr>
                                <w:sz w:val="20"/>
                              </w:rPr>
                            </w:pPr>
                            <w:r w:rsidRPr="004F6B9B">
                              <w:rPr>
                                <w:rFonts w:hint="eastAsia"/>
                                <w:sz w:val="20"/>
                              </w:rPr>
                              <w:t>望見書間</w:t>
                            </w:r>
                          </w:p>
                        </w:tc>
                        <w:tc>
                          <w:tcPr>
                            <w:tcW w:w="866" w:type="pct"/>
                            <w:shd w:val="clear" w:color="auto" w:fill="auto"/>
                          </w:tcPr>
                          <w:p w14:paraId="69E3BADE"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6084C936" w14:textId="77777777" w:rsidR="00480206" w:rsidRPr="00125A76" w:rsidRDefault="00480206" w:rsidP="00C52CFD">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61281267" w14:textId="77777777" w:rsidR="00480206" w:rsidRPr="00125A76" w:rsidRDefault="00480206" w:rsidP="00C52CFD">
                            <w:pPr>
                              <w:spacing w:line="300" w:lineRule="exact"/>
                              <w:ind w:firstLineChars="0" w:firstLine="0"/>
                              <w:jc w:val="center"/>
                              <w:rPr>
                                <w:sz w:val="20"/>
                                <w:szCs w:val="20"/>
                              </w:rPr>
                            </w:pPr>
                          </w:p>
                        </w:tc>
                        <w:tc>
                          <w:tcPr>
                            <w:tcW w:w="1091" w:type="pct"/>
                            <w:shd w:val="clear" w:color="auto" w:fill="auto"/>
                          </w:tcPr>
                          <w:p w14:paraId="5956E7F0"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c>
                          <w:tcPr>
                            <w:tcW w:w="875" w:type="pct"/>
                            <w:shd w:val="clear" w:color="auto" w:fill="auto"/>
                          </w:tcPr>
                          <w:p w14:paraId="760CB8F4" w14:textId="77777777" w:rsidR="00480206" w:rsidRPr="00125A76" w:rsidRDefault="00480206" w:rsidP="00C52CFD">
                            <w:pPr>
                              <w:spacing w:line="300" w:lineRule="exact"/>
                              <w:ind w:firstLineChars="0" w:firstLine="0"/>
                              <w:jc w:val="center"/>
                              <w:rPr>
                                <w:sz w:val="20"/>
                                <w:szCs w:val="20"/>
                              </w:rPr>
                            </w:pPr>
                            <w:r w:rsidRPr="00E86732">
                              <w:rPr>
                                <w:rFonts w:hint="eastAsia"/>
                                <w:sz w:val="20"/>
                                <w:szCs w:val="20"/>
                              </w:rPr>
                              <w:t>－</w:t>
                            </w:r>
                          </w:p>
                        </w:tc>
                      </w:tr>
                      <w:tr w:rsidR="005A1581" w:rsidRPr="004F6B9B" w14:paraId="3658BF24" w14:textId="77777777" w:rsidTr="008B0F89">
                        <w:trPr>
                          <w:trHeight w:val="340"/>
                        </w:trPr>
                        <w:tc>
                          <w:tcPr>
                            <w:tcW w:w="862" w:type="pct"/>
                            <w:shd w:val="clear" w:color="auto" w:fill="auto"/>
                            <w:vAlign w:val="center"/>
                          </w:tcPr>
                          <w:p w14:paraId="2F9763EE" w14:textId="77777777" w:rsidR="00480206" w:rsidRPr="004F6B9B" w:rsidRDefault="00480206" w:rsidP="00125A76">
                            <w:pPr>
                              <w:spacing w:line="300" w:lineRule="exact"/>
                              <w:ind w:firstLineChars="0" w:firstLine="0"/>
                              <w:rPr>
                                <w:sz w:val="20"/>
                              </w:rPr>
                            </w:pPr>
                            <w:r w:rsidRPr="004F6B9B">
                              <w:rPr>
                                <w:rFonts w:hint="eastAsia"/>
                                <w:sz w:val="20"/>
                              </w:rPr>
                              <w:t>活力石磊</w:t>
                            </w:r>
                          </w:p>
                        </w:tc>
                        <w:tc>
                          <w:tcPr>
                            <w:tcW w:w="866" w:type="pct"/>
                            <w:shd w:val="clear" w:color="auto" w:fill="auto"/>
                          </w:tcPr>
                          <w:p w14:paraId="5DE1674B"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2B448D2D"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7FE8C485" w14:textId="77777777" w:rsidR="00480206" w:rsidRPr="00125A76" w:rsidRDefault="00480206" w:rsidP="00125A76">
                            <w:pPr>
                              <w:spacing w:line="300" w:lineRule="exact"/>
                              <w:ind w:firstLineChars="0" w:firstLine="0"/>
                              <w:jc w:val="center"/>
                              <w:rPr>
                                <w:sz w:val="20"/>
                                <w:szCs w:val="20"/>
                              </w:rPr>
                            </w:pPr>
                          </w:p>
                        </w:tc>
                        <w:tc>
                          <w:tcPr>
                            <w:tcW w:w="1091" w:type="pct"/>
                            <w:shd w:val="clear" w:color="auto" w:fill="auto"/>
                            <w:vAlign w:val="center"/>
                          </w:tcPr>
                          <w:p w14:paraId="1FC825F8" w14:textId="77777777" w:rsidR="00480206" w:rsidRPr="00125A76" w:rsidRDefault="00480206" w:rsidP="00125A76">
                            <w:pPr>
                              <w:spacing w:line="300" w:lineRule="exact"/>
                              <w:ind w:firstLineChars="0" w:firstLine="0"/>
                              <w:jc w:val="center"/>
                              <w:rPr>
                                <w:sz w:val="20"/>
                                <w:szCs w:val="20"/>
                              </w:rPr>
                            </w:pPr>
                          </w:p>
                        </w:tc>
                        <w:tc>
                          <w:tcPr>
                            <w:tcW w:w="875" w:type="pct"/>
                            <w:shd w:val="clear" w:color="auto" w:fill="auto"/>
                          </w:tcPr>
                          <w:p w14:paraId="5C65541D"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r>
                      <w:tr w:rsidR="005A1581" w:rsidRPr="004F6B9B" w14:paraId="0DA8CB4A" w14:textId="77777777" w:rsidTr="008B0F89">
                        <w:trPr>
                          <w:trHeight w:val="340"/>
                        </w:trPr>
                        <w:tc>
                          <w:tcPr>
                            <w:tcW w:w="862" w:type="pct"/>
                            <w:shd w:val="clear" w:color="auto" w:fill="auto"/>
                            <w:vAlign w:val="center"/>
                          </w:tcPr>
                          <w:p w14:paraId="05A9A36B" w14:textId="77777777" w:rsidR="00480206" w:rsidRPr="004F6B9B" w:rsidRDefault="00480206" w:rsidP="00125A76">
                            <w:pPr>
                              <w:spacing w:line="300" w:lineRule="exact"/>
                              <w:ind w:firstLineChars="0" w:firstLine="0"/>
                              <w:rPr>
                                <w:sz w:val="20"/>
                              </w:rPr>
                            </w:pPr>
                            <w:r w:rsidRPr="004F6B9B">
                              <w:rPr>
                                <w:rFonts w:hint="eastAsia"/>
                                <w:sz w:val="20"/>
                              </w:rPr>
                              <w:t>吉祥福居</w:t>
                            </w:r>
                          </w:p>
                        </w:tc>
                        <w:tc>
                          <w:tcPr>
                            <w:tcW w:w="866" w:type="pct"/>
                            <w:shd w:val="clear" w:color="auto" w:fill="auto"/>
                          </w:tcPr>
                          <w:p w14:paraId="57EF0375"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2" w:type="pct"/>
                            <w:shd w:val="clear" w:color="auto" w:fill="auto"/>
                          </w:tcPr>
                          <w:p w14:paraId="07647334"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c>
                          <w:tcPr>
                            <w:tcW w:w="655" w:type="pct"/>
                            <w:shd w:val="clear" w:color="auto" w:fill="auto"/>
                            <w:vAlign w:val="center"/>
                          </w:tcPr>
                          <w:p w14:paraId="33A4413F" w14:textId="77777777" w:rsidR="00480206" w:rsidRPr="00125A76" w:rsidRDefault="00480206" w:rsidP="00125A76">
                            <w:pPr>
                              <w:spacing w:line="300" w:lineRule="exact"/>
                              <w:ind w:firstLineChars="0" w:firstLine="0"/>
                              <w:jc w:val="center"/>
                              <w:rPr>
                                <w:sz w:val="20"/>
                                <w:szCs w:val="20"/>
                              </w:rPr>
                            </w:pPr>
                          </w:p>
                        </w:tc>
                        <w:tc>
                          <w:tcPr>
                            <w:tcW w:w="1091" w:type="pct"/>
                            <w:shd w:val="clear" w:color="auto" w:fill="auto"/>
                            <w:vAlign w:val="center"/>
                          </w:tcPr>
                          <w:p w14:paraId="3F67DFEF" w14:textId="77777777" w:rsidR="00480206" w:rsidRPr="00125A76" w:rsidRDefault="00480206" w:rsidP="00125A76">
                            <w:pPr>
                              <w:spacing w:line="300" w:lineRule="exact"/>
                              <w:ind w:firstLineChars="0" w:firstLine="0"/>
                              <w:jc w:val="center"/>
                              <w:rPr>
                                <w:sz w:val="20"/>
                                <w:szCs w:val="20"/>
                              </w:rPr>
                            </w:pPr>
                          </w:p>
                        </w:tc>
                        <w:tc>
                          <w:tcPr>
                            <w:tcW w:w="875" w:type="pct"/>
                            <w:shd w:val="clear" w:color="auto" w:fill="auto"/>
                          </w:tcPr>
                          <w:p w14:paraId="0F06A9B2" w14:textId="77777777" w:rsidR="00480206" w:rsidRPr="00125A76" w:rsidRDefault="00480206" w:rsidP="00125A76">
                            <w:pPr>
                              <w:spacing w:line="300" w:lineRule="exact"/>
                              <w:ind w:firstLineChars="0" w:firstLine="0"/>
                              <w:jc w:val="center"/>
                              <w:rPr>
                                <w:sz w:val="20"/>
                                <w:szCs w:val="20"/>
                              </w:rPr>
                            </w:pPr>
                            <w:r w:rsidRPr="00125A76">
                              <w:rPr>
                                <w:rFonts w:ascii="Segoe UI Symbol" w:hAnsi="Segoe UI Symbol" w:cs="Segoe UI Symbol"/>
                                <w:b/>
                                <w:bCs/>
                                <w:color w:val="000000"/>
                                <w:sz w:val="20"/>
                                <w:szCs w:val="20"/>
                              </w:rPr>
                              <w:t>✓</w:t>
                            </w:r>
                          </w:p>
                        </w:tc>
                      </w:tr>
                    </w:tbl>
                    <w:p w14:paraId="1F8B7D26" w14:textId="77777777" w:rsidR="00480206" w:rsidRPr="00C63226" w:rsidRDefault="00480206" w:rsidP="00037AAE">
                      <w:pPr>
                        <w:spacing w:line="240" w:lineRule="exact"/>
                        <w:ind w:firstLineChars="0" w:firstLine="0"/>
                        <w:rPr>
                          <w:sz w:val="18"/>
                          <w:szCs w:val="18"/>
                        </w:rPr>
                      </w:pPr>
                      <w:r w:rsidRPr="00C63226">
                        <w:rPr>
                          <w:rFonts w:hint="eastAsia"/>
                          <w:sz w:val="18"/>
                          <w:szCs w:val="18"/>
                        </w:rPr>
                        <w:t>資料來源：整理自</w:t>
                      </w:r>
                      <w:r>
                        <w:rPr>
                          <w:rFonts w:hint="eastAsia"/>
                          <w:sz w:val="18"/>
                          <w:szCs w:val="18"/>
                        </w:rPr>
                        <w:t>婦幼發展局</w:t>
                      </w:r>
                      <w:r w:rsidRPr="00C63226">
                        <w:rPr>
                          <w:rFonts w:hint="eastAsia"/>
                          <w:sz w:val="18"/>
                          <w:szCs w:val="18"/>
                        </w:rPr>
                        <w:t>提供資料。</w:t>
                      </w:r>
                    </w:p>
                  </w:txbxContent>
                </v:textbox>
                <w10:wrap type="square" anchory="page"/>
              </v:shape>
            </w:pict>
          </mc:Fallback>
        </mc:AlternateContent>
      </w:r>
      <w:r w:rsidRPr="00F514F7">
        <w:rPr>
          <w:rFonts w:cs="Times New Roman"/>
          <w:b w:val="0"/>
          <w:color w:val="000000" w:themeColor="text1"/>
          <w:sz w:val="24"/>
          <w:szCs w:val="22"/>
        </w:rPr>
        <w:t>此情事，允應落實輔導考核及建立退場機制，以達補助計畫之目的</w:t>
      </w:r>
      <w:r w:rsidRPr="00F514F7">
        <w:rPr>
          <w:b w:val="0"/>
          <w:color w:val="000000" w:themeColor="text1"/>
          <w:sz w:val="24"/>
          <w:szCs w:val="22"/>
        </w:rPr>
        <w:t>等情事，</w:t>
      </w:r>
      <w:r w:rsidRPr="00F514F7">
        <w:rPr>
          <w:rFonts w:hint="eastAsia"/>
          <w:b w:val="0"/>
          <w:color w:val="000000" w:themeColor="text1"/>
          <w:sz w:val="24"/>
          <w:szCs w:val="22"/>
        </w:rPr>
        <w:t>經函請檢討改善</w:t>
      </w:r>
      <w:r w:rsidRPr="00F514F7">
        <w:rPr>
          <w:rFonts w:cs="Times New Roman" w:hint="eastAsia"/>
          <w:b w:val="0"/>
          <w:color w:val="000000" w:themeColor="text1"/>
          <w:sz w:val="24"/>
          <w:szCs w:val="22"/>
        </w:rPr>
        <w:t>。據復：（1）已</w:t>
      </w:r>
      <w:r w:rsidRPr="00F514F7">
        <w:rPr>
          <w:rFonts w:cs="Times New Roman"/>
          <w:b w:val="0"/>
          <w:color w:val="000000" w:themeColor="text1"/>
          <w:sz w:val="24"/>
          <w:szCs w:val="22"/>
        </w:rPr>
        <w:t>修正「新住民社區關懷服務據點設置補助計畫」，調整查核機制，並委託外部專家或實務工作者執行巡迴輔導，確保據點運作符合計畫目標</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另針對服務人數較少</w:t>
      </w:r>
      <w:r w:rsidRPr="00F514F7">
        <w:rPr>
          <w:rFonts w:cs="Times New Roman" w:hint="eastAsia"/>
          <w:b w:val="0"/>
          <w:color w:val="000000" w:themeColor="text1"/>
          <w:sz w:val="24"/>
          <w:szCs w:val="22"/>
        </w:rPr>
        <w:t>之</w:t>
      </w:r>
      <w:r w:rsidRPr="00F514F7">
        <w:rPr>
          <w:rFonts w:cs="Times New Roman"/>
          <w:b w:val="0"/>
          <w:color w:val="000000" w:themeColor="text1"/>
          <w:sz w:val="24"/>
          <w:szCs w:val="22"/>
        </w:rPr>
        <w:t>據點，</w:t>
      </w:r>
      <w:r w:rsidRPr="00F514F7">
        <w:rPr>
          <w:rFonts w:cs="Times New Roman" w:hint="eastAsia"/>
          <w:b w:val="0"/>
          <w:color w:val="000000" w:themeColor="text1"/>
          <w:sz w:val="24"/>
          <w:szCs w:val="22"/>
        </w:rPr>
        <w:t>透過</w:t>
      </w:r>
      <w:r w:rsidRPr="00F514F7">
        <w:rPr>
          <w:rFonts w:cs="Times New Roman"/>
          <w:b w:val="0"/>
          <w:color w:val="000000" w:themeColor="text1"/>
          <w:sz w:val="24"/>
          <w:szCs w:val="22"/>
        </w:rPr>
        <w:t>強化輔導、增加派案頻率等方式提升據點服務效能，並於年度提送成果報告後，視實際成效決定次年度補助與否</w:t>
      </w:r>
      <w:r w:rsidRPr="00F514F7">
        <w:rPr>
          <w:rFonts w:cs="Times New Roman" w:hint="eastAsia"/>
          <w:b w:val="0"/>
          <w:color w:val="000000" w:themeColor="text1"/>
          <w:sz w:val="24"/>
          <w:szCs w:val="22"/>
        </w:rPr>
        <w:t>；（2）</w:t>
      </w:r>
      <w:r w:rsidRPr="00F514F7">
        <w:rPr>
          <w:rFonts w:cs="Times New Roman"/>
          <w:b w:val="0"/>
          <w:color w:val="000000" w:themeColor="text1"/>
          <w:sz w:val="24"/>
          <w:szCs w:val="22"/>
        </w:rPr>
        <w:t>對未達標據點提出改善要求，並安排輔導</w:t>
      </w:r>
      <w:r w:rsidRPr="00F514F7">
        <w:rPr>
          <w:rFonts w:cs="Times New Roman" w:hint="eastAsia"/>
          <w:b w:val="0"/>
          <w:color w:val="000000" w:themeColor="text1"/>
          <w:sz w:val="24"/>
          <w:szCs w:val="22"/>
        </w:rPr>
        <w:t>；</w:t>
      </w:r>
      <w:r w:rsidRPr="00F514F7">
        <w:rPr>
          <w:rFonts w:cs="Times New Roman"/>
          <w:b w:val="0"/>
          <w:color w:val="000000" w:themeColor="text1"/>
          <w:sz w:val="24"/>
          <w:szCs w:val="22"/>
        </w:rPr>
        <w:t>另</w:t>
      </w:r>
      <w:r w:rsidRPr="00F514F7">
        <w:rPr>
          <w:rFonts w:cs="Times New Roman" w:hint="eastAsia"/>
          <w:b w:val="0"/>
          <w:color w:val="000000" w:themeColor="text1"/>
          <w:sz w:val="24"/>
          <w:szCs w:val="22"/>
        </w:rPr>
        <w:t>將</w:t>
      </w:r>
      <w:r w:rsidRPr="00F514F7">
        <w:rPr>
          <w:rFonts w:cs="Times New Roman"/>
          <w:b w:val="0"/>
          <w:color w:val="000000" w:themeColor="text1"/>
          <w:sz w:val="24"/>
          <w:szCs w:val="22"/>
        </w:rPr>
        <w:t>未達服務目標或未依查核建議改善之據點，次年度不續補助納入考核機制，確保補助資源有效運用，並避免持續補助低效能據點。</w:t>
      </w:r>
    </w:p>
    <w:p w14:paraId="047A11D8" w14:textId="77777777" w:rsidR="00480206" w:rsidRPr="00BB30FC" w:rsidRDefault="00480206" w:rsidP="001138A2">
      <w:pPr>
        <w:pStyle w:val="2"/>
        <w:spacing w:line="500" w:lineRule="exact"/>
        <w:rPr>
          <w:sz w:val="36"/>
          <w:szCs w:val="36"/>
        </w:rPr>
      </w:pPr>
      <w:r w:rsidRPr="00BB30FC">
        <w:rPr>
          <w:rFonts w:hint="eastAsia"/>
          <w:sz w:val="36"/>
          <w:szCs w:val="36"/>
        </w:rPr>
        <w:lastRenderedPageBreak/>
        <w:t>貳拾</w:t>
      </w:r>
      <w:r>
        <w:rPr>
          <w:rFonts w:hint="eastAsia"/>
          <w:sz w:val="36"/>
          <w:szCs w:val="36"/>
        </w:rPr>
        <w:t>玖</w:t>
      </w:r>
      <w:r w:rsidRPr="00BB30FC">
        <w:rPr>
          <w:rFonts w:hint="eastAsia"/>
          <w:sz w:val="36"/>
          <w:szCs w:val="36"/>
        </w:rPr>
        <w:t>、統籌支撥科目</w:t>
      </w:r>
      <w:bookmarkEnd w:id="7"/>
      <w:bookmarkEnd w:id="8"/>
    </w:p>
    <w:p w14:paraId="5A0B3773" w14:textId="19E6A1A4" w:rsidR="00480206" w:rsidRPr="000E7274" w:rsidRDefault="00480206" w:rsidP="00277C80">
      <w:pPr>
        <w:pStyle w:val="ab"/>
        <w:spacing w:beforeLines="20" w:before="76" w:line="500" w:lineRule="exact"/>
      </w:pPr>
      <w:bookmarkStart w:id="41" w:name="_Toc423979168"/>
      <w:r w:rsidRPr="000E7274">
        <w:rPr>
          <w:rFonts w:hint="eastAsia"/>
        </w:rPr>
        <w:t>統籌支撥科目包括公務人員退休及撫卹給付、公務人員各項補助及慰問金、災害準備金及各類員工待遇準備等業務。茲將113年度決算審核結果說明如次（有關歲出決算之審定及各項差異之原因分析等詳細內容，請至審計部全球資訊網</w:t>
      </w:r>
      <w:r w:rsidR="000E7274" w:rsidRPr="000E7274">
        <w:rPr>
          <w:rFonts w:hAnsi="Times New Roman"/>
          <w:color w:val="000000" w:themeColor="text1"/>
        </w:rPr>
        <w:t>/</w:t>
      </w:r>
      <w:r w:rsidRPr="000E7274">
        <w:t>總決算審核報告</w:t>
      </w:r>
      <w:r w:rsidR="000E7274" w:rsidRPr="000E7274">
        <w:rPr>
          <w:rFonts w:hAnsi="Times New Roman"/>
          <w:color w:val="000000" w:themeColor="text1"/>
        </w:rPr>
        <w:t>/</w:t>
      </w:r>
      <w:r w:rsidRPr="000E7274">
        <w:t>總決算審核報告查詢</w:t>
      </w:r>
      <w:r w:rsidRPr="000E7274">
        <w:rPr>
          <w:rFonts w:hint="eastAsia"/>
        </w:rPr>
        <w:t>平台查閱）：</w:t>
      </w:r>
    </w:p>
    <w:p w14:paraId="7B5B2884" w14:textId="77777777" w:rsidR="00480206" w:rsidRPr="0047399D" w:rsidRDefault="00480206" w:rsidP="001138A2">
      <w:pPr>
        <w:pStyle w:val="a3"/>
        <w:spacing w:beforeLines="20" w:before="76" w:line="500" w:lineRule="exact"/>
        <w:ind w:firstLine="280"/>
      </w:pPr>
      <w:r w:rsidRPr="0047399D">
        <w:rPr>
          <w:rFonts w:hint="eastAsia"/>
        </w:rPr>
        <w:t>（一）</w:t>
      </w:r>
      <w:r w:rsidRPr="0047399D">
        <w:t>計畫實施之查核</w:t>
      </w:r>
      <w:bookmarkEnd w:id="41"/>
    </w:p>
    <w:p w14:paraId="732E45D0" w14:textId="77777777" w:rsidR="00480206" w:rsidRPr="004957BD" w:rsidRDefault="00480206" w:rsidP="0046535E">
      <w:pPr>
        <w:pStyle w:val="ab"/>
        <w:spacing w:beforeLines="20" w:before="76" w:line="502" w:lineRule="exact"/>
        <w:ind w:firstLine="472"/>
        <w:rPr>
          <w:spacing w:val="-2"/>
          <w:highlight w:val="yellow"/>
        </w:rPr>
      </w:pPr>
      <w:bookmarkStart w:id="42" w:name="_Toc423979169"/>
      <w:r w:rsidRPr="0047399D">
        <w:rPr>
          <w:rFonts w:hint="eastAsia"/>
          <w:spacing w:val="-2"/>
        </w:rPr>
        <w:t>業務計畫</w:t>
      </w:r>
      <w:r w:rsidRPr="0047399D">
        <w:rPr>
          <w:spacing w:val="-2"/>
        </w:rPr>
        <w:t>4</w:t>
      </w:r>
      <w:r w:rsidRPr="0047399D">
        <w:rPr>
          <w:rFonts w:hint="eastAsia"/>
          <w:spacing w:val="-2"/>
        </w:rPr>
        <w:t>項，下分工作計畫</w:t>
      </w:r>
      <w:r w:rsidRPr="0047399D">
        <w:rPr>
          <w:spacing w:val="-2"/>
        </w:rPr>
        <w:t>4</w:t>
      </w:r>
      <w:r w:rsidRPr="0047399D">
        <w:rPr>
          <w:rFonts w:hint="eastAsia"/>
          <w:spacing w:val="-2"/>
        </w:rPr>
        <w:t>項，已執行完成者</w:t>
      </w:r>
      <w:r w:rsidRPr="0047399D">
        <w:rPr>
          <w:spacing w:val="-2"/>
        </w:rPr>
        <w:t>3</w:t>
      </w:r>
      <w:r w:rsidRPr="0047399D">
        <w:rPr>
          <w:rFonts w:hint="eastAsia"/>
          <w:spacing w:val="-2"/>
        </w:rPr>
        <w:t>項，尚在執行者1項，主要係各項災害緊急搶救及復建工程等案尚未完成，仍須繼續執行。</w:t>
      </w:r>
    </w:p>
    <w:p w14:paraId="51393220" w14:textId="77777777" w:rsidR="00480206" w:rsidRPr="004957BD" w:rsidRDefault="00480206" w:rsidP="001138A2">
      <w:pPr>
        <w:pStyle w:val="a3"/>
        <w:spacing w:beforeLines="20" w:before="76" w:line="500" w:lineRule="exact"/>
        <w:ind w:firstLine="280"/>
        <w:rPr>
          <w:highlight w:val="yellow"/>
        </w:rPr>
      </w:pPr>
      <w:r w:rsidRPr="008E77F0">
        <w:rPr>
          <w:rFonts w:hint="eastAsia"/>
        </w:rPr>
        <w:t>（二）</w:t>
      </w:r>
      <w:r w:rsidRPr="008E77F0">
        <w:t>預算執行之審核</w:t>
      </w:r>
      <w:bookmarkEnd w:id="42"/>
    </w:p>
    <w:p w14:paraId="1A44CF51" w14:textId="77777777" w:rsidR="00480206" w:rsidRPr="008A5903" w:rsidRDefault="00480206" w:rsidP="0046535E">
      <w:pPr>
        <w:pStyle w:val="ab"/>
        <w:spacing w:beforeLines="20" w:before="76" w:line="502" w:lineRule="exact"/>
      </w:pPr>
      <w:r w:rsidRPr="008A5903">
        <w:rPr>
          <w:rFonts w:hint="eastAsia"/>
        </w:rPr>
        <w:t>1.歲出原編列預算數</w:t>
      </w:r>
      <w:r>
        <w:rPr>
          <w:rFonts w:hint="eastAsia"/>
        </w:rPr>
        <w:t>36</w:t>
      </w:r>
      <w:r w:rsidRPr="008A5903">
        <w:rPr>
          <w:rFonts w:hint="eastAsia"/>
        </w:rPr>
        <w:t>億</w:t>
      </w:r>
      <w:r>
        <w:rPr>
          <w:rFonts w:hint="eastAsia"/>
        </w:rPr>
        <w:t>1</w:t>
      </w:r>
      <w:r w:rsidRPr="008A5903">
        <w:rPr>
          <w:rFonts w:hint="eastAsia"/>
        </w:rPr>
        <w:t>,</w:t>
      </w:r>
      <w:r>
        <w:rPr>
          <w:rFonts w:hint="eastAsia"/>
        </w:rPr>
        <w:t>596</w:t>
      </w:r>
      <w:r w:rsidRPr="008A5903">
        <w:rPr>
          <w:rFonts w:hint="eastAsia"/>
        </w:rPr>
        <w:t>萬餘元，因</w:t>
      </w:r>
      <w:r>
        <w:rPr>
          <w:rFonts w:hint="eastAsia"/>
        </w:rPr>
        <w:t>婦幼發展局</w:t>
      </w:r>
      <w:r w:rsidRPr="008A5903">
        <w:rPr>
          <w:rFonts w:hint="eastAsia"/>
        </w:rPr>
        <w:t>等</w:t>
      </w:r>
      <w:r>
        <w:rPr>
          <w:rFonts w:hint="eastAsia"/>
        </w:rPr>
        <w:t>21</w:t>
      </w:r>
      <w:r w:rsidRPr="008A5903">
        <w:rPr>
          <w:rFonts w:hint="eastAsia"/>
        </w:rPr>
        <w:t>個機關人事費不足，申請動支各類員工待遇準備計</w:t>
      </w:r>
      <w:r>
        <w:rPr>
          <w:rFonts w:hint="eastAsia"/>
        </w:rPr>
        <w:t>6</w:t>
      </w:r>
      <w:r w:rsidRPr="008A5903">
        <w:t>,</w:t>
      </w:r>
      <w:r>
        <w:rPr>
          <w:rFonts w:hint="eastAsia"/>
        </w:rPr>
        <w:t>103</w:t>
      </w:r>
      <w:r w:rsidRPr="008A5903">
        <w:rPr>
          <w:rFonts w:hint="eastAsia"/>
        </w:rPr>
        <w:t>萬</w:t>
      </w:r>
      <w:r>
        <w:rPr>
          <w:rFonts w:hint="eastAsia"/>
        </w:rPr>
        <w:t>餘</w:t>
      </w:r>
      <w:r w:rsidRPr="008A5903">
        <w:rPr>
          <w:rFonts w:hint="eastAsia"/>
        </w:rPr>
        <w:t>元，併入機關預算執行後，預算數為</w:t>
      </w:r>
      <w:r>
        <w:rPr>
          <w:rFonts w:hint="eastAsia"/>
        </w:rPr>
        <w:t>35</w:t>
      </w:r>
      <w:r w:rsidRPr="008A5903">
        <w:rPr>
          <w:rFonts w:hint="eastAsia"/>
        </w:rPr>
        <w:t>億</w:t>
      </w:r>
      <w:r>
        <w:rPr>
          <w:rFonts w:hint="eastAsia"/>
        </w:rPr>
        <w:t>5</w:t>
      </w:r>
      <w:r>
        <w:t>,</w:t>
      </w:r>
      <w:r>
        <w:rPr>
          <w:rFonts w:hint="eastAsia"/>
        </w:rPr>
        <w:t>493</w:t>
      </w:r>
      <w:r w:rsidRPr="008A5903">
        <w:rPr>
          <w:rFonts w:hint="eastAsia"/>
        </w:rPr>
        <w:t>萬餘元，</w:t>
      </w:r>
      <w:r w:rsidRPr="00016D76">
        <w:rPr>
          <w:rFonts w:hint="eastAsia"/>
          <w:spacing w:val="4"/>
        </w:rPr>
        <w:t>決算審核結果，審定實現數</w:t>
      </w:r>
      <w:r w:rsidRPr="00016D76">
        <w:rPr>
          <w:spacing w:val="4"/>
        </w:rPr>
        <w:t>19</w:t>
      </w:r>
      <w:r w:rsidRPr="00016D76">
        <w:rPr>
          <w:rFonts w:hint="eastAsia"/>
          <w:spacing w:val="4"/>
        </w:rPr>
        <w:t>億</w:t>
      </w:r>
      <w:r w:rsidRPr="00016D76">
        <w:rPr>
          <w:spacing w:val="4"/>
        </w:rPr>
        <w:t>1,144</w:t>
      </w:r>
      <w:r w:rsidRPr="00016D76">
        <w:rPr>
          <w:rFonts w:hint="eastAsia"/>
          <w:spacing w:val="4"/>
        </w:rPr>
        <w:t>萬餘元（</w:t>
      </w:r>
      <w:r w:rsidRPr="00016D76">
        <w:rPr>
          <w:spacing w:val="4"/>
        </w:rPr>
        <w:t>53.77</w:t>
      </w:r>
      <w:r w:rsidRPr="00016D76">
        <w:rPr>
          <w:rFonts w:hint="eastAsia"/>
          <w:spacing w:val="4"/>
        </w:rPr>
        <w:t>％），應付保留數</w:t>
      </w:r>
      <w:r w:rsidRPr="00016D76">
        <w:rPr>
          <w:spacing w:val="4"/>
        </w:rPr>
        <w:t>3</w:t>
      </w:r>
      <w:r w:rsidRPr="00016D76">
        <w:rPr>
          <w:rFonts w:hint="eastAsia"/>
          <w:spacing w:val="4"/>
        </w:rPr>
        <w:t>億</w:t>
      </w:r>
      <w:r w:rsidRPr="00016D76">
        <w:rPr>
          <w:spacing w:val="4"/>
        </w:rPr>
        <w:t>9,608</w:t>
      </w:r>
      <w:r w:rsidRPr="00016D76">
        <w:rPr>
          <w:rFonts w:hint="eastAsia"/>
          <w:spacing w:val="4"/>
        </w:rPr>
        <w:t>萬餘元（</w:t>
      </w:r>
      <w:r w:rsidRPr="00016D76">
        <w:rPr>
          <w:spacing w:val="4"/>
        </w:rPr>
        <w:t>11.14</w:t>
      </w:r>
      <w:r w:rsidRPr="00016D76">
        <w:rPr>
          <w:rFonts w:hint="eastAsia"/>
          <w:spacing w:val="4"/>
        </w:rPr>
        <w:t>％），</w:t>
      </w:r>
      <w:r w:rsidRPr="008A5903">
        <w:rPr>
          <w:rFonts w:hint="eastAsia"/>
        </w:rPr>
        <w:t>保留原因詳「（一）計畫實施之查核」說明；合計決算審定數為</w:t>
      </w:r>
      <w:r>
        <w:t>23</w:t>
      </w:r>
      <w:r w:rsidRPr="008A5903">
        <w:rPr>
          <w:rFonts w:hint="eastAsia"/>
        </w:rPr>
        <w:t>億</w:t>
      </w:r>
      <w:r>
        <w:rPr>
          <w:rFonts w:hint="eastAsia"/>
        </w:rPr>
        <w:t>7</w:t>
      </w:r>
      <w:r>
        <w:t>53</w:t>
      </w:r>
      <w:r w:rsidRPr="008A5903">
        <w:rPr>
          <w:rFonts w:hint="eastAsia"/>
        </w:rPr>
        <w:t>萬餘元，預算賸餘</w:t>
      </w:r>
      <w:r w:rsidRPr="008A5903">
        <w:t>1</w:t>
      </w:r>
      <w:r>
        <w:t>2</w:t>
      </w:r>
      <w:r w:rsidRPr="008A5903">
        <w:rPr>
          <w:rFonts w:hint="eastAsia"/>
        </w:rPr>
        <w:t>億</w:t>
      </w:r>
      <w:r>
        <w:t>4</w:t>
      </w:r>
      <w:r w:rsidRPr="008A5903">
        <w:t>,</w:t>
      </w:r>
      <w:r>
        <w:t>739</w:t>
      </w:r>
      <w:r w:rsidRPr="008A5903">
        <w:rPr>
          <w:rFonts w:hint="eastAsia"/>
        </w:rPr>
        <w:t>萬餘元（</w:t>
      </w:r>
      <w:r>
        <w:t>35.09</w:t>
      </w:r>
      <w:r w:rsidRPr="008A5903">
        <w:rPr>
          <w:rFonts w:hint="eastAsia"/>
        </w:rPr>
        <w:t>％），主要係依實際需</w:t>
      </w:r>
      <w:r>
        <w:rPr>
          <w:rFonts w:hint="eastAsia"/>
        </w:rPr>
        <w:t>求</w:t>
      </w:r>
      <w:r w:rsidRPr="008A5903">
        <w:rPr>
          <w:rFonts w:hint="eastAsia"/>
        </w:rPr>
        <w:t>支用</w:t>
      </w:r>
      <w:r>
        <w:rPr>
          <w:rFonts w:hint="eastAsia"/>
        </w:rPr>
        <w:t>之賸餘</w:t>
      </w:r>
      <w:r w:rsidRPr="008A5903">
        <w:rPr>
          <w:rFonts w:hint="eastAsia"/>
        </w:rPr>
        <w:t>。</w:t>
      </w:r>
    </w:p>
    <w:p w14:paraId="5CD21A29" w14:textId="77777777" w:rsidR="00480206" w:rsidRPr="008A5903" w:rsidRDefault="00480206" w:rsidP="0046535E">
      <w:pPr>
        <w:pStyle w:val="ab"/>
        <w:spacing w:line="502" w:lineRule="exact"/>
      </w:pPr>
      <w:r w:rsidRPr="008A5903">
        <w:rPr>
          <w:rFonts w:hint="eastAsia"/>
        </w:rPr>
        <w:t>2.以前年度歲出轉入數</w:t>
      </w:r>
      <w:r>
        <w:rPr>
          <w:rFonts w:hint="eastAsia"/>
        </w:rPr>
        <w:t>5</w:t>
      </w:r>
      <w:r w:rsidRPr="008A5903">
        <w:rPr>
          <w:rFonts w:hint="eastAsia"/>
        </w:rPr>
        <w:t>億</w:t>
      </w:r>
      <w:r>
        <w:rPr>
          <w:rFonts w:hint="eastAsia"/>
        </w:rPr>
        <w:t>139</w:t>
      </w:r>
      <w:r w:rsidRPr="008A5903">
        <w:rPr>
          <w:rFonts w:hint="eastAsia"/>
        </w:rPr>
        <w:t>萬餘元，決算審核結果，審定實現數</w:t>
      </w:r>
      <w:r>
        <w:t>3</w:t>
      </w:r>
      <w:r w:rsidRPr="008A5903">
        <w:rPr>
          <w:rFonts w:hint="eastAsia"/>
        </w:rPr>
        <w:t>億</w:t>
      </w:r>
      <w:r>
        <w:rPr>
          <w:rFonts w:hint="eastAsia"/>
        </w:rPr>
        <w:t>7</w:t>
      </w:r>
      <w:r>
        <w:t>,</w:t>
      </w:r>
      <w:r>
        <w:rPr>
          <w:rFonts w:hint="eastAsia"/>
        </w:rPr>
        <w:t>446</w:t>
      </w:r>
      <w:r w:rsidRPr="008A5903">
        <w:rPr>
          <w:rFonts w:hint="eastAsia"/>
        </w:rPr>
        <w:t>萬餘元（</w:t>
      </w:r>
      <w:r>
        <w:t>74.68</w:t>
      </w:r>
      <w:r w:rsidRPr="008A5903">
        <w:rPr>
          <w:rFonts w:hint="eastAsia"/>
        </w:rPr>
        <w:t>％）；減免（註銷）數</w:t>
      </w:r>
      <w:r>
        <w:t>6</w:t>
      </w:r>
      <w:r w:rsidRPr="008A5903">
        <w:t>,</w:t>
      </w:r>
      <w:r>
        <w:t>575</w:t>
      </w:r>
      <w:r w:rsidRPr="008A5903">
        <w:rPr>
          <w:rFonts w:hint="eastAsia"/>
        </w:rPr>
        <w:t>萬餘元（</w:t>
      </w:r>
      <w:r>
        <w:t>13.11</w:t>
      </w:r>
      <w:r w:rsidRPr="008A5903">
        <w:rPr>
          <w:rFonts w:hint="eastAsia"/>
        </w:rPr>
        <w:t>％），主要係各項工程</w:t>
      </w:r>
      <w:r>
        <w:rPr>
          <w:rFonts w:hint="eastAsia"/>
        </w:rPr>
        <w:t>計畫</w:t>
      </w:r>
      <w:r w:rsidRPr="008A5903">
        <w:rPr>
          <w:rFonts w:hint="eastAsia"/>
        </w:rPr>
        <w:t>結餘</w:t>
      </w:r>
      <w:r>
        <w:rPr>
          <w:rFonts w:hint="eastAsia"/>
        </w:rPr>
        <w:t>款</w:t>
      </w:r>
      <w:r w:rsidRPr="008A5903">
        <w:rPr>
          <w:rFonts w:hint="eastAsia"/>
        </w:rPr>
        <w:t>；應付保留數</w:t>
      </w:r>
      <w:r>
        <w:t>6</w:t>
      </w:r>
      <w:r w:rsidRPr="008A5903">
        <w:t>,</w:t>
      </w:r>
      <w:r>
        <w:t>117</w:t>
      </w:r>
      <w:r w:rsidRPr="008A5903">
        <w:rPr>
          <w:rFonts w:hint="eastAsia"/>
        </w:rPr>
        <w:t>萬餘元（</w:t>
      </w:r>
      <w:r>
        <w:t>12.20</w:t>
      </w:r>
      <w:r w:rsidRPr="008A5903">
        <w:rPr>
          <w:rFonts w:hint="eastAsia"/>
        </w:rPr>
        <w:t>％），主要係</w:t>
      </w:r>
      <w:r w:rsidRPr="0047399D">
        <w:rPr>
          <w:rFonts w:hint="eastAsia"/>
          <w:spacing w:val="-2"/>
        </w:rPr>
        <w:t>各項災害緊急搶救及復建工程等案尚未完成</w:t>
      </w:r>
      <w:r w:rsidRPr="008A5903">
        <w:rPr>
          <w:rFonts w:hint="eastAsia"/>
        </w:rPr>
        <w:t>。</w:t>
      </w:r>
    </w:p>
    <w:p w14:paraId="50994DC6" w14:textId="42187CDF" w:rsidR="00084AAB" w:rsidRPr="00234D60" w:rsidRDefault="00547367" w:rsidP="001138A2">
      <w:pPr>
        <w:overflowPunct w:val="0"/>
        <w:adjustRightInd w:val="0"/>
        <w:spacing w:line="504" w:lineRule="exact"/>
        <w:ind w:firstLineChars="0" w:firstLine="0"/>
        <w:outlineLvl w:val="1"/>
        <w:rPr>
          <w:b/>
          <w:bCs/>
          <w:sz w:val="36"/>
          <w:szCs w:val="36"/>
        </w:rPr>
      </w:pPr>
      <w:r>
        <w:rPr>
          <w:rFonts w:hint="eastAsia"/>
          <w:b/>
          <w:bCs/>
          <w:sz w:val="36"/>
          <w:szCs w:val="36"/>
        </w:rPr>
        <w:t>參</w:t>
      </w:r>
      <w:r w:rsidR="00084AAB" w:rsidRPr="00234D60">
        <w:rPr>
          <w:rFonts w:hint="eastAsia"/>
          <w:b/>
          <w:bCs/>
          <w:sz w:val="36"/>
          <w:szCs w:val="36"/>
        </w:rPr>
        <w:t>拾、第二預備金</w:t>
      </w:r>
    </w:p>
    <w:p w14:paraId="24497B2D" w14:textId="77777777" w:rsidR="00084AAB" w:rsidRDefault="00084AAB" w:rsidP="005206CD">
      <w:pPr>
        <w:pStyle w:val="a3"/>
        <w:spacing w:beforeLines="20" w:before="76" w:line="504" w:lineRule="exact"/>
        <w:ind w:firstLineChars="120" w:firstLine="336"/>
      </w:pPr>
      <w:r>
        <w:t>預算執行之審核</w:t>
      </w:r>
    </w:p>
    <w:p w14:paraId="32072372" w14:textId="0ED85557" w:rsidR="004D72C1" w:rsidRDefault="00084AAB" w:rsidP="0046535E">
      <w:pPr>
        <w:spacing w:line="502" w:lineRule="exact"/>
        <w:ind w:firstLine="480"/>
      </w:pPr>
      <w:r w:rsidRPr="009720A8">
        <w:rPr>
          <w:rFonts w:hint="eastAsia"/>
          <w:sz w:val="24"/>
        </w:rPr>
        <w:t>第二預備金預算數4億元，計有市政府等</w:t>
      </w:r>
      <w:r w:rsidR="00547367">
        <w:rPr>
          <w:rFonts w:hint="eastAsia"/>
          <w:sz w:val="24"/>
        </w:rPr>
        <w:t>13</w:t>
      </w:r>
      <w:r w:rsidRPr="009720A8">
        <w:rPr>
          <w:rFonts w:hint="eastAsia"/>
          <w:sz w:val="24"/>
        </w:rPr>
        <w:t>個主管機關，依預算法</w:t>
      </w:r>
      <w:r w:rsidR="001C2C22">
        <w:rPr>
          <w:rFonts w:hint="eastAsia"/>
          <w:sz w:val="24"/>
        </w:rPr>
        <w:t>第96條準用</w:t>
      </w:r>
      <w:r w:rsidRPr="009720A8">
        <w:rPr>
          <w:rFonts w:hint="eastAsia"/>
          <w:sz w:val="24"/>
        </w:rPr>
        <w:t>第70條規定申請動支，經市政府核准動支</w:t>
      </w:r>
      <w:r w:rsidR="00547367">
        <w:rPr>
          <w:rFonts w:hint="eastAsia"/>
          <w:sz w:val="24"/>
        </w:rPr>
        <w:t>2</w:t>
      </w:r>
      <w:r w:rsidRPr="009720A8">
        <w:rPr>
          <w:rFonts w:hint="eastAsia"/>
          <w:sz w:val="24"/>
        </w:rPr>
        <w:t>億</w:t>
      </w:r>
      <w:r w:rsidR="00547367">
        <w:rPr>
          <w:rFonts w:hint="eastAsia"/>
          <w:sz w:val="24"/>
        </w:rPr>
        <w:t>1</w:t>
      </w:r>
      <w:r w:rsidRPr="009720A8">
        <w:rPr>
          <w:sz w:val="24"/>
        </w:rPr>
        <w:t>,</w:t>
      </w:r>
      <w:r w:rsidR="00547367">
        <w:rPr>
          <w:rFonts w:hint="eastAsia"/>
          <w:sz w:val="24"/>
        </w:rPr>
        <w:t>227</w:t>
      </w:r>
      <w:r w:rsidRPr="009720A8">
        <w:rPr>
          <w:rFonts w:hint="eastAsia"/>
          <w:sz w:val="24"/>
        </w:rPr>
        <w:t>萬餘元（</w:t>
      </w:r>
      <w:r w:rsidRPr="009720A8">
        <w:rPr>
          <w:sz w:val="24"/>
        </w:rPr>
        <w:t>5</w:t>
      </w:r>
      <w:r w:rsidR="00547367">
        <w:rPr>
          <w:rFonts w:hint="eastAsia"/>
          <w:sz w:val="24"/>
        </w:rPr>
        <w:t>3.07</w:t>
      </w:r>
      <w:r w:rsidRPr="009720A8">
        <w:rPr>
          <w:rFonts w:hint="eastAsia"/>
          <w:sz w:val="24"/>
        </w:rPr>
        <w:t>％</w:t>
      </w:r>
      <w:r w:rsidRPr="009720A8">
        <w:rPr>
          <w:rFonts w:cs="新細明體"/>
          <w:sz w:val="24"/>
        </w:rPr>
        <w:t>）</w:t>
      </w:r>
      <w:r w:rsidRPr="009720A8">
        <w:rPr>
          <w:rFonts w:hint="eastAsia"/>
          <w:sz w:val="24"/>
        </w:rPr>
        <w:t>，未動支數1億</w:t>
      </w:r>
      <w:r w:rsidR="00547367">
        <w:rPr>
          <w:rFonts w:hint="eastAsia"/>
          <w:sz w:val="24"/>
        </w:rPr>
        <w:t>8</w:t>
      </w:r>
      <w:r w:rsidRPr="009720A8">
        <w:rPr>
          <w:sz w:val="24"/>
        </w:rPr>
        <w:t>,</w:t>
      </w:r>
      <w:r w:rsidR="00547367">
        <w:rPr>
          <w:rFonts w:hint="eastAsia"/>
          <w:sz w:val="24"/>
        </w:rPr>
        <w:t>772</w:t>
      </w:r>
      <w:r w:rsidRPr="009720A8">
        <w:rPr>
          <w:rFonts w:hint="eastAsia"/>
          <w:sz w:val="24"/>
        </w:rPr>
        <w:t>萬餘元</w:t>
      </w:r>
      <w:r w:rsidRPr="009720A8">
        <w:rPr>
          <w:rFonts w:hint="eastAsia"/>
          <w:color w:val="000000"/>
          <w:sz w:val="24"/>
        </w:rPr>
        <w:t>（</w:t>
      </w:r>
      <w:r w:rsidRPr="009720A8">
        <w:rPr>
          <w:color w:val="000000"/>
          <w:sz w:val="24"/>
        </w:rPr>
        <w:t>4</w:t>
      </w:r>
      <w:r w:rsidR="00547367">
        <w:rPr>
          <w:rFonts w:hint="eastAsia"/>
          <w:color w:val="000000"/>
          <w:sz w:val="24"/>
        </w:rPr>
        <w:t>6.93</w:t>
      </w:r>
      <w:r w:rsidRPr="009720A8">
        <w:rPr>
          <w:rFonts w:hint="eastAsia"/>
          <w:sz w:val="24"/>
        </w:rPr>
        <w:t>％）。市政府各機關申請核准動支第二預備金之總額，占年度歲出決算審定數之0.</w:t>
      </w:r>
      <w:r w:rsidRPr="009720A8">
        <w:rPr>
          <w:sz w:val="24"/>
        </w:rPr>
        <w:t>1</w:t>
      </w:r>
      <w:r w:rsidR="001E0DB5">
        <w:rPr>
          <w:rFonts w:hint="eastAsia"/>
          <w:sz w:val="24"/>
        </w:rPr>
        <w:t>4</w:t>
      </w:r>
      <w:r w:rsidRPr="009720A8">
        <w:rPr>
          <w:rFonts w:hint="eastAsia"/>
          <w:sz w:val="24"/>
        </w:rPr>
        <w:t>％，動支數額均經併入各機關年度預算配合相關計畫執行，市政府並依預算法</w:t>
      </w:r>
      <w:r w:rsidR="001C2C22">
        <w:rPr>
          <w:rFonts w:hint="eastAsia"/>
          <w:sz w:val="24"/>
        </w:rPr>
        <w:t>第96條準用</w:t>
      </w:r>
      <w:r w:rsidRPr="009720A8">
        <w:rPr>
          <w:rFonts w:hint="eastAsia"/>
          <w:sz w:val="24"/>
        </w:rPr>
        <w:t>第70條規定編具第二預備金動支數額表，分別於1</w:t>
      </w:r>
      <w:r w:rsidRPr="009720A8">
        <w:rPr>
          <w:sz w:val="24"/>
        </w:rPr>
        <w:t>1</w:t>
      </w:r>
      <w:r w:rsidR="001E0DB5">
        <w:rPr>
          <w:rFonts w:hint="eastAsia"/>
          <w:sz w:val="24"/>
        </w:rPr>
        <w:t>3</w:t>
      </w:r>
      <w:r w:rsidRPr="009720A8">
        <w:rPr>
          <w:rFonts w:hint="eastAsia"/>
          <w:sz w:val="24"/>
        </w:rPr>
        <w:t>年</w:t>
      </w:r>
      <w:r w:rsidR="001E0DB5">
        <w:rPr>
          <w:rFonts w:hint="eastAsia"/>
          <w:sz w:val="24"/>
        </w:rPr>
        <w:t>5</w:t>
      </w:r>
      <w:r w:rsidRPr="009720A8">
        <w:rPr>
          <w:rFonts w:hint="eastAsia"/>
          <w:sz w:val="24"/>
        </w:rPr>
        <w:t>月</w:t>
      </w:r>
      <w:r w:rsidR="001E0DB5">
        <w:rPr>
          <w:rFonts w:hint="eastAsia"/>
          <w:sz w:val="24"/>
        </w:rPr>
        <w:t>8</w:t>
      </w:r>
      <w:r w:rsidRPr="009720A8">
        <w:rPr>
          <w:rFonts w:hint="eastAsia"/>
          <w:sz w:val="24"/>
        </w:rPr>
        <w:t>日</w:t>
      </w:r>
      <w:r w:rsidR="00F553DE">
        <w:rPr>
          <w:rFonts w:hint="eastAsia"/>
          <w:sz w:val="24"/>
        </w:rPr>
        <w:t>以</w:t>
      </w:r>
      <w:r w:rsidR="00F553DE" w:rsidRPr="009720A8">
        <w:rPr>
          <w:rFonts w:hint="eastAsia"/>
          <w:sz w:val="24"/>
        </w:rPr>
        <w:t>府主預字第</w:t>
      </w:r>
      <w:r w:rsidR="00F553DE">
        <w:rPr>
          <w:rFonts w:hint="eastAsia"/>
          <w:sz w:val="24"/>
        </w:rPr>
        <w:t>1</w:t>
      </w:r>
      <w:r w:rsidR="00F553DE">
        <w:rPr>
          <w:sz w:val="24"/>
        </w:rPr>
        <w:t>130121613</w:t>
      </w:r>
      <w:r w:rsidR="00F553DE">
        <w:rPr>
          <w:rFonts w:hint="eastAsia"/>
          <w:sz w:val="24"/>
        </w:rPr>
        <w:t>號</w:t>
      </w:r>
      <w:r w:rsidR="001E0DB5">
        <w:rPr>
          <w:rFonts w:hint="eastAsia"/>
          <w:sz w:val="24"/>
        </w:rPr>
        <w:t>、</w:t>
      </w:r>
      <w:r w:rsidR="00F553DE">
        <w:rPr>
          <w:rFonts w:hint="eastAsia"/>
          <w:sz w:val="24"/>
        </w:rPr>
        <w:t>113年10月14日以</w:t>
      </w:r>
      <w:r w:rsidR="00F553DE" w:rsidRPr="009720A8">
        <w:rPr>
          <w:rFonts w:hint="eastAsia"/>
          <w:sz w:val="24"/>
        </w:rPr>
        <w:t>府主預字第</w:t>
      </w:r>
      <w:r w:rsidR="00F553DE">
        <w:rPr>
          <w:rFonts w:hint="eastAsia"/>
          <w:sz w:val="24"/>
        </w:rPr>
        <w:t>1130285522號及114年4月15日</w:t>
      </w:r>
      <w:r w:rsidRPr="009720A8">
        <w:rPr>
          <w:rFonts w:hint="eastAsia"/>
          <w:sz w:val="24"/>
        </w:rPr>
        <w:t>以</w:t>
      </w:r>
      <w:r w:rsidR="00F553DE" w:rsidRPr="009720A8">
        <w:rPr>
          <w:rFonts w:hint="eastAsia"/>
          <w:sz w:val="24"/>
        </w:rPr>
        <w:t>府主預字第</w:t>
      </w:r>
      <w:r w:rsidR="00F553DE">
        <w:rPr>
          <w:rFonts w:hint="eastAsia"/>
          <w:sz w:val="24"/>
        </w:rPr>
        <w:t>1140097513</w:t>
      </w:r>
      <w:r w:rsidRPr="009720A8">
        <w:rPr>
          <w:rFonts w:hint="eastAsia"/>
          <w:sz w:val="24"/>
        </w:rPr>
        <w:t>號等函送請市議會審議，並經市議會第</w:t>
      </w:r>
      <w:r w:rsidRPr="009720A8">
        <w:rPr>
          <w:sz w:val="24"/>
        </w:rPr>
        <w:t>3屆第</w:t>
      </w:r>
      <w:r w:rsidR="00F553DE">
        <w:rPr>
          <w:rFonts w:hint="eastAsia"/>
          <w:sz w:val="24"/>
        </w:rPr>
        <w:t>9次、第12次及第15</w:t>
      </w:r>
      <w:r w:rsidRPr="009720A8">
        <w:rPr>
          <w:sz w:val="24"/>
        </w:rPr>
        <w:t>次</w:t>
      </w:r>
      <w:r w:rsidRPr="009720A8">
        <w:rPr>
          <w:rFonts w:hint="eastAsia"/>
          <w:sz w:val="24"/>
        </w:rPr>
        <w:t>臨時會審議通過。</w:t>
      </w:r>
      <w:r w:rsidR="00547367" w:rsidRPr="00547367">
        <w:rPr>
          <w:rFonts w:hint="eastAsia"/>
          <w:sz w:val="24"/>
        </w:rPr>
        <w:t>有關</w:t>
      </w:r>
      <w:r w:rsidR="001C61F1">
        <w:rPr>
          <w:rFonts w:hint="eastAsia"/>
          <w:sz w:val="24"/>
        </w:rPr>
        <w:t>第二預備金動支事由</w:t>
      </w:r>
      <w:r w:rsidR="00547367" w:rsidRPr="00547367">
        <w:rPr>
          <w:rFonts w:hint="eastAsia"/>
          <w:sz w:val="24"/>
        </w:rPr>
        <w:t>，請至審計部全球資訊網</w:t>
      </w:r>
      <w:r w:rsidR="000E7274" w:rsidRPr="000E7274">
        <w:rPr>
          <w:rFonts w:hAnsi="Times New Roman"/>
          <w:color w:val="000000" w:themeColor="text1"/>
        </w:rPr>
        <w:t>/</w:t>
      </w:r>
      <w:r w:rsidR="00547367" w:rsidRPr="00547367">
        <w:rPr>
          <w:sz w:val="24"/>
        </w:rPr>
        <w:t>總決算審核報告</w:t>
      </w:r>
      <w:r w:rsidR="000E7274" w:rsidRPr="000E7274">
        <w:rPr>
          <w:rFonts w:hAnsi="Times New Roman"/>
          <w:color w:val="000000" w:themeColor="text1"/>
        </w:rPr>
        <w:t>/</w:t>
      </w:r>
      <w:r w:rsidR="00547367" w:rsidRPr="00547367">
        <w:rPr>
          <w:sz w:val="24"/>
        </w:rPr>
        <w:t>總決算審核報告查詢平台查閱</w:t>
      </w:r>
      <w:r w:rsidR="00547367">
        <w:rPr>
          <w:rFonts w:hint="eastAsia"/>
          <w:sz w:val="24"/>
        </w:rPr>
        <w:t>。</w:t>
      </w:r>
      <w:r>
        <w:tab/>
      </w:r>
    </w:p>
    <w:p w14:paraId="5CDA36FA" w14:textId="77777777" w:rsidR="009C34AD" w:rsidRDefault="009C34AD" w:rsidP="0046535E">
      <w:pPr>
        <w:spacing w:line="502" w:lineRule="exact"/>
        <w:ind w:firstLine="560"/>
      </w:pPr>
    </w:p>
    <w:sectPr w:rsidR="009C34AD" w:rsidSect="00A05399">
      <w:headerReference w:type="even" r:id="rId64"/>
      <w:headerReference w:type="default" r:id="rId65"/>
      <w:footerReference w:type="even" r:id="rId66"/>
      <w:footerReference w:type="default" r:id="rId67"/>
      <w:headerReference w:type="first" r:id="rId68"/>
      <w:footerReference w:type="first" r:id="rId69"/>
      <w:pgSz w:w="11906" w:h="16838"/>
      <w:pgMar w:top="1418" w:right="851" w:bottom="1418" w:left="851" w:header="1020" w:footer="737" w:gutter="284"/>
      <w:pgNumType w:start="197"/>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1331D" w14:textId="77777777" w:rsidR="00E23D67" w:rsidRDefault="00E23D67" w:rsidP="009720A8">
      <w:pPr>
        <w:ind w:firstLine="560"/>
      </w:pPr>
      <w:r>
        <w:separator/>
      </w:r>
    </w:p>
  </w:endnote>
  <w:endnote w:type="continuationSeparator" w:id="0">
    <w:p w14:paraId="2E95B962" w14:textId="77777777" w:rsidR="00E23D67" w:rsidRDefault="00E23D67" w:rsidP="009720A8">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使用中文字型)">
    <w:altName w:val="新細明體"/>
    <w:panose1 w:val="00000000000000000000"/>
    <w:charset w:val="88"/>
    <w:family w:val="roman"/>
    <w:notTrueType/>
    <w:pitch w:val="default"/>
  </w:font>
  <w:font w:name="CIDFont+F2">
    <w:altName w:val="微軟正黑體"/>
    <w:panose1 w:val="00000000000000000000"/>
    <w:charset w:val="88"/>
    <w:family w:val="auto"/>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72B97" w14:textId="77777777" w:rsidR="009720A8" w:rsidRDefault="009720A8">
    <w:pPr>
      <w:pStyle w:val="a7"/>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C56CF" w14:textId="3B4F300B" w:rsidR="00172D8E" w:rsidRPr="00EB3125" w:rsidRDefault="00172D8E" w:rsidP="00EB3125">
    <w:pPr>
      <w:spacing w:line="500" w:lineRule="exact"/>
      <w:ind w:firstLineChars="0" w:firstLine="0"/>
      <w:jc w:val="center"/>
    </w:pPr>
    <w:r w:rsidRPr="00EB3125">
      <w:rPr>
        <w:rFonts w:hint="eastAsia"/>
        <w:sz w:val="24"/>
        <w:szCs w:val="24"/>
      </w:rPr>
      <w:t>乙</w:t>
    </w:r>
    <w:r w:rsidR="00F55620">
      <w:rPr>
        <w:rFonts w:hint="eastAsia"/>
        <w:sz w:val="24"/>
        <w:szCs w:val="24"/>
      </w:rPr>
      <w:t>－</w:t>
    </w:r>
    <w:r w:rsidRPr="00EB3125">
      <w:rPr>
        <w:rStyle w:val="a9"/>
        <w:sz w:val="24"/>
        <w:szCs w:val="24"/>
      </w:rPr>
      <w:fldChar w:fldCharType="begin"/>
    </w:r>
    <w:r w:rsidRPr="00EB3125">
      <w:rPr>
        <w:rStyle w:val="a9"/>
        <w:sz w:val="24"/>
        <w:szCs w:val="24"/>
      </w:rPr>
      <w:instrText xml:space="preserve"> </w:instrText>
    </w:r>
    <w:r w:rsidRPr="00EB3125">
      <w:rPr>
        <w:rStyle w:val="a9"/>
        <w:rFonts w:hint="eastAsia"/>
        <w:sz w:val="24"/>
        <w:szCs w:val="24"/>
      </w:rPr>
      <w:instrText>=</w:instrText>
    </w:r>
    <w:r w:rsidRPr="00EB3125">
      <w:rPr>
        <w:rStyle w:val="a9"/>
        <w:sz w:val="24"/>
        <w:szCs w:val="24"/>
      </w:rPr>
      <w:fldChar w:fldCharType="begin"/>
    </w:r>
    <w:r w:rsidRPr="00EB3125">
      <w:rPr>
        <w:rStyle w:val="a9"/>
        <w:sz w:val="24"/>
        <w:szCs w:val="24"/>
      </w:rPr>
      <w:instrText xml:space="preserve"> PAGE </w:instrText>
    </w:r>
    <w:r w:rsidRPr="00EB3125">
      <w:rPr>
        <w:rStyle w:val="a9"/>
        <w:sz w:val="24"/>
        <w:szCs w:val="24"/>
      </w:rPr>
      <w:fldChar w:fldCharType="separate"/>
    </w:r>
    <w:r w:rsidR="00C47DB4">
      <w:rPr>
        <w:rStyle w:val="a9"/>
        <w:noProof/>
        <w:sz w:val="24"/>
        <w:szCs w:val="24"/>
      </w:rPr>
      <w:instrText>217</w:instrText>
    </w:r>
    <w:r w:rsidRPr="00EB3125">
      <w:rPr>
        <w:rStyle w:val="a9"/>
        <w:sz w:val="24"/>
        <w:szCs w:val="24"/>
      </w:rPr>
      <w:fldChar w:fldCharType="end"/>
    </w:r>
    <w:r w:rsidRPr="00EB3125">
      <w:rPr>
        <w:rStyle w:val="a9"/>
        <w:sz w:val="24"/>
        <w:szCs w:val="24"/>
      </w:rPr>
      <w:instrText xml:space="preserve"> </w:instrText>
    </w:r>
    <w:r w:rsidRPr="00EB3125">
      <w:rPr>
        <w:rStyle w:val="a9"/>
        <w:sz w:val="24"/>
        <w:szCs w:val="24"/>
      </w:rPr>
      <w:fldChar w:fldCharType="separate"/>
    </w:r>
    <w:r w:rsidR="00C47DB4">
      <w:rPr>
        <w:rStyle w:val="a9"/>
        <w:noProof/>
        <w:sz w:val="24"/>
        <w:szCs w:val="24"/>
      </w:rPr>
      <w:t>217</w:t>
    </w:r>
    <w:r w:rsidRPr="00EB3125">
      <w:rPr>
        <w:rStyle w:val="a9"/>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70D21" w14:textId="77777777" w:rsidR="009720A8" w:rsidRDefault="009720A8">
    <w:pPr>
      <w:pStyle w:val="a7"/>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84472" w14:textId="77777777" w:rsidR="00E23D67" w:rsidRDefault="00E23D67" w:rsidP="009720A8">
      <w:pPr>
        <w:ind w:firstLine="560"/>
      </w:pPr>
      <w:r>
        <w:separator/>
      </w:r>
    </w:p>
  </w:footnote>
  <w:footnote w:type="continuationSeparator" w:id="0">
    <w:p w14:paraId="683F8826" w14:textId="77777777" w:rsidR="00E23D67" w:rsidRDefault="00E23D67" w:rsidP="009720A8">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49858" w14:textId="77777777" w:rsidR="009720A8" w:rsidRDefault="009720A8">
    <w:pPr>
      <w:pStyle w:val="a5"/>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5E8F3" w14:textId="77777777" w:rsidR="009720A8" w:rsidRDefault="009720A8">
    <w:pPr>
      <w:pStyle w:val="a5"/>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259EC" w14:textId="77777777" w:rsidR="009720A8" w:rsidRDefault="009720A8">
    <w:pPr>
      <w:pStyle w:val="a5"/>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80"/>
  <w:drawingGridHorizontalSpacing w:val="140"/>
  <w:drawingGridVerticalSpacing w:val="381"/>
  <w:displayHorizontalDrawingGridEvery w:val="0"/>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4AAB"/>
    <w:rsid w:val="0001061C"/>
    <w:rsid w:val="00016D76"/>
    <w:rsid w:val="0001744E"/>
    <w:rsid w:val="00024637"/>
    <w:rsid w:val="00030D69"/>
    <w:rsid w:val="0003397C"/>
    <w:rsid w:val="00035CC1"/>
    <w:rsid w:val="00044356"/>
    <w:rsid w:val="00077771"/>
    <w:rsid w:val="00084AAB"/>
    <w:rsid w:val="000B2BFD"/>
    <w:rsid w:val="000C0E9C"/>
    <w:rsid w:val="000C3494"/>
    <w:rsid w:val="000D6336"/>
    <w:rsid w:val="000D78A9"/>
    <w:rsid w:val="000E7274"/>
    <w:rsid w:val="001138A2"/>
    <w:rsid w:val="00125092"/>
    <w:rsid w:val="00130ADC"/>
    <w:rsid w:val="00134D67"/>
    <w:rsid w:val="0013575F"/>
    <w:rsid w:val="00137B3D"/>
    <w:rsid w:val="001429DE"/>
    <w:rsid w:val="001646DB"/>
    <w:rsid w:val="001701FA"/>
    <w:rsid w:val="00171BB7"/>
    <w:rsid w:val="00172D8E"/>
    <w:rsid w:val="0017374A"/>
    <w:rsid w:val="00177933"/>
    <w:rsid w:val="00181C81"/>
    <w:rsid w:val="00183E4D"/>
    <w:rsid w:val="00184672"/>
    <w:rsid w:val="001A0625"/>
    <w:rsid w:val="001A741E"/>
    <w:rsid w:val="001B53D5"/>
    <w:rsid w:val="001B5EF0"/>
    <w:rsid w:val="001C2C22"/>
    <w:rsid w:val="001C514B"/>
    <w:rsid w:val="001C61F1"/>
    <w:rsid w:val="001D07BD"/>
    <w:rsid w:val="001D6535"/>
    <w:rsid w:val="001E0DB5"/>
    <w:rsid w:val="001E1860"/>
    <w:rsid w:val="001E5422"/>
    <w:rsid w:val="001E5879"/>
    <w:rsid w:val="001E60A6"/>
    <w:rsid w:val="001F1474"/>
    <w:rsid w:val="00201CA2"/>
    <w:rsid w:val="00204510"/>
    <w:rsid w:val="002136F1"/>
    <w:rsid w:val="00217674"/>
    <w:rsid w:val="00226A58"/>
    <w:rsid w:val="00246CC2"/>
    <w:rsid w:val="0025144B"/>
    <w:rsid w:val="0025498D"/>
    <w:rsid w:val="00254AB3"/>
    <w:rsid w:val="00255613"/>
    <w:rsid w:val="00262D97"/>
    <w:rsid w:val="00277C80"/>
    <w:rsid w:val="002856B5"/>
    <w:rsid w:val="00293A60"/>
    <w:rsid w:val="002A12E8"/>
    <w:rsid w:val="002A72BE"/>
    <w:rsid w:val="002B54FB"/>
    <w:rsid w:val="002C644D"/>
    <w:rsid w:val="002C70BC"/>
    <w:rsid w:val="002D2058"/>
    <w:rsid w:val="002E4937"/>
    <w:rsid w:val="002F0BDE"/>
    <w:rsid w:val="002F4E1F"/>
    <w:rsid w:val="002F6659"/>
    <w:rsid w:val="002F6CBF"/>
    <w:rsid w:val="003038CB"/>
    <w:rsid w:val="00305039"/>
    <w:rsid w:val="00312DD4"/>
    <w:rsid w:val="00312E31"/>
    <w:rsid w:val="003135BE"/>
    <w:rsid w:val="00326FA6"/>
    <w:rsid w:val="0033275D"/>
    <w:rsid w:val="00343553"/>
    <w:rsid w:val="00351CDD"/>
    <w:rsid w:val="0035588A"/>
    <w:rsid w:val="00365C53"/>
    <w:rsid w:val="0036653C"/>
    <w:rsid w:val="0038187D"/>
    <w:rsid w:val="00381D92"/>
    <w:rsid w:val="00382DA0"/>
    <w:rsid w:val="00392320"/>
    <w:rsid w:val="00397C8F"/>
    <w:rsid w:val="003A4432"/>
    <w:rsid w:val="003A6039"/>
    <w:rsid w:val="003C6754"/>
    <w:rsid w:val="003E7664"/>
    <w:rsid w:val="003F6587"/>
    <w:rsid w:val="003F692E"/>
    <w:rsid w:val="00413C60"/>
    <w:rsid w:val="004212EC"/>
    <w:rsid w:val="004278BE"/>
    <w:rsid w:val="00433E84"/>
    <w:rsid w:val="00441B90"/>
    <w:rsid w:val="004473C9"/>
    <w:rsid w:val="0045262F"/>
    <w:rsid w:val="004526DC"/>
    <w:rsid w:val="00461A8D"/>
    <w:rsid w:val="0046535E"/>
    <w:rsid w:val="00480206"/>
    <w:rsid w:val="00482285"/>
    <w:rsid w:val="00483DF7"/>
    <w:rsid w:val="004928FD"/>
    <w:rsid w:val="00495000"/>
    <w:rsid w:val="004A4586"/>
    <w:rsid w:val="004B5774"/>
    <w:rsid w:val="004B63DB"/>
    <w:rsid w:val="004C695F"/>
    <w:rsid w:val="004D632D"/>
    <w:rsid w:val="004D72C1"/>
    <w:rsid w:val="004E2342"/>
    <w:rsid w:val="004E7082"/>
    <w:rsid w:val="004F0F98"/>
    <w:rsid w:val="004F4DF3"/>
    <w:rsid w:val="005100B5"/>
    <w:rsid w:val="00513528"/>
    <w:rsid w:val="00515E17"/>
    <w:rsid w:val="005206CD"/>
    <w:rsid w:val="0052413C"/>
    <w:rsid w:val="00524695"/>
    <w:rsid w:val="005340ED"/>
    <w:rsid w:val="00547367"/>
    <w:rsid w:val="00550CDB"/>
    <w:rsid w:val="00552D42"/>
    <w:rsid w:val="00582018"/>
    <w:rsid w:val="0058414C"/>
    <w:rsid w:val="00586FF1"/>
    <w:rsid w:val="00592F8A"/>
    <w:rsid w:val="0059750F"/>
    <w:rsid w:val="005A1581"/>
    <w:rsid w:val="005A3EDE"/>
    <w:rsid w:val="005B2618"/>
    <w:rsid w:val="005B4EF8"/>
    <w:rsid w:val="005C1045"/>
    <w:rsid w:val="005C6252"/>
    <w:rsid w:val="005D62D1"/>
    <w:rsid w:val="005D77EA"/>
    <w:rsid w:val="005F57C8"/>
    <w:rsid w:val="005F582A"/>
    <w:rsid w:val="00620270"/>
    <w:rsid w:val="00635F87"/>
    <w:rsid w:val="00640CE1"/>
    <w:rsid w:val="00656282"/>
    <w:rsid w:val="0065750D"/>
    <w:rsid w:val="00657BE3"/>
    <w:rsid w:val="006606A5"/>
    <w:rsid w:val="0067619C"/>
    <w:rsid w:val="006815A9"/>
    <w:rsid w:val="00697B5F"/>
    <w:rsid w:val="006B1997"/>
    <w:rsid w:val="006C423B"/>
    <w:rsid w:val="006C5118"/>
    <w:rsid w:val="006C558B"/>
    <w:rsid w:val="006D7A46"/>
    <w:rsid w:val="006F54D9"/>
    <w:rsid w:val="00701FAC"/>
    <w:rsid w:val="00704C1D"/>
    <w:rsid w:val="0071381D"/>
    <w:rsid w:val="007166B2"/>
    <w:rsid w:val="00736538"/>
    <w:rsid w:val="00736D60"/>
    <w:rsid w:val="00740163"/>
    <w:rsid w:val="0075378D"/>
    <w:rsid w:val="00763227"/>
    <w:rsid w:val="00770A34"/>
    <w:rsid w:val="00782480"/>
    <w:rsid w:val="00791296"/>
    <w:rsid w:val="00792E9E"/>
    <w:rsid w:val="00794036"/>
    <w:rsid w:val="007A4CF7"/>
    <w:rsid w:val="007B064C"/>
    <w:rsid w:val="007C31C1"/>
    <w:rsid w:val="007D08C9"/>
    <w:rsid w:val="007D2DF2"/>
    <w:rsid w:val="007F0D18"/>
    <w:rsid w:val="007F57F7"/>
    <w:rsid w:val="007F616A"/>
    <w:rsid w:val="00810D89"/>
    <w:rsid w:val="00825076"/>
    <w:rsid w:val="00826E08"/>
    <w:rsid w:val="00827C95"/>
    <w:rsid w:val="00835190"/>
    <w:rsid w:val="00836D5D"/>
    <w:rsid w:val="0084209B"/>
    <w:rsid w:val="008556F8"/>
    <w:rsid w:val="008636EA"/>
    <w:rsid w:val="00882A9A"/>
    <w:rsid w:val="008854FF"/>
    <w:rsid w:val="00891D81"/>
    <w:rsid w:val="00892400"/>
    <w:rsid w:val="008B46AB"/>
    <w:rsid w:val="008B5786"/>
    <w:rsid w:val="008B7E88"/>
    <w:rsid w:val="008D36B3"/>
    <w:rsid w:val="008D4115"/>
    <w:rsid w:val="008D4EDD"/>
    <w:rsid w:val="008D611E"/>
    <w:rsid w:val="008E2D4A"/>
    <w:rsid w:val="008E6AC1"/>
    <w:rsid w:val="00900FD2"/>
    <w:rsid w:val="00905AD5"/>
    <w:rsid w:val="00906563"/>
    <w:rsid w:val="00906EE1"/>
    <w:rsid w:val="0091547C"/>
    <w:rsid w:val="00923210"/>
    <w:rsid w:val="00925672"/>
    <w:rsid w:val="00934AB3"/>
    <w:rsid w:val="00935A55"/>
    <w:rsid w:val="009369F0"/>
    <w:rsid w:val="0094187F"/>
    <w:rsid w:val="00943BC7"/>
    <w:rsid w:val="00946DB4"/>
    <w:rsid w:val="00950490"/>
    <w:rsid w:val="00950596"/>
    <w:rsid w:val="00961369"/>
    <w:rsid w:val="009720A8"/>
    <w:rsid w:val="0097298D"/>
    <w:rsid w:val="009821DA"/>
    <w:rsid w:val="00986C57"/>
    <w:rsid w:val="009969CE"/>
    <w:rsid w:val="009A04BF"/>
    <w:rsid w:val="009A0A8C"/>
    <w:rsid w:val="009A4CED"/>
    <w:rsid w:val="009A5237"/>
    <w:rsid w:val="009C34AD"/>
    <w:rsid w:val="009D5954"/>
    <w:rsid w:val="009D6134"/>
    <w:rsid w:val="009E46ED"/>
    <w:rsid w:val="009F09DF"/>
    <w:rsid w:val="009F1E88"/>
    <w:rsid w:val="009F5C8C"/>
    <w:rsid w:val="00A05399"/>
    <w:rsid w:val="00A0745B"/>
    <w:rsid w:val="00A257A7"/>
    <w:rsid w:val="00A35532"/>
    <w:rsid w:val="00A406F5"/>
    <w:rsid w:val="00A46804"/>
    <w:rsid w:val="00A50489"/>
    <w:rsid w:val="00A60260"/>
    <w:rsid w:val="00A72DD6"/>
    <w:rsid w:val="00A774BA"/>
    <w:rsid w:val="00A81D88"/>
    <w:rsid w:val="00A83162"/>
    <w:rsid w:val="00A83F21"/>
    <w:rsid w:val="00A93F9F"/>
    <w:rsid w:val="00AA0B7F"/>
    <w:rsid w:val="00AA0CB1"/>
    <w:rsid w:val="00AA7C3B"/>
    <w:rsid w:val="00AC1E66"/>
    <w:rsid w:val="00AC5466"/>
    <w:rsid w:val="00AD0C3E"/>
    <w:rsid w:val="00AE2350"/>
    <w:rsid w:val="00B015DC"/>
    <w:rsid w:val="00B05894"/>
    <w:rsid w:val="00B11B0D"/>
    <w:rsid w:val="00B15CD5"/>
    <w:rsid w:val="00B20966"/>
    <w:rsid w:val="00B26F5C"/>
    <w:rsid w:val="00B32888"/>
    <w:rsid w:val="00B4418D"/>
    <w:rsid w:val="00B44982"/>
    <w:rsid w:val="00B5772F"/>
    <w:rsid w:val="00B60492"/>
    <w:rsid w:val="00B614D9"/>
    <w:rsid w:val="00B91B5D"/>
    <w:rsid w:val="00BB027A"/>
    <w:rsid w:val="00BB3BA6"/>
    <w:rsid w:val="00BE3A9E"/>
    <w:rsid w:val="00BE4166"/>
    <w:rsid w:val="00BE5C28"/>
    <w:rsid w:val="00BE5D25"/>
    <w:rsid w:val="00BF34D1"/>
    <w:rsid w:val="00C01CAC"/>
    <w:rsid w:val="00C31713"/>
    <w:rsid w:val="00C34EB9"/>
    <w:rsid w:val="00C40054"/>
    <w:rsid w:val="00C44528"/>
    <w:rsid w:val="00C47DB4"/>
    <w:rsid w:val="00C53428"/>
    <w:rsid w:val="00C553F9"/>
    <w:rsid w:val="00C558C1"/>
    <w:rsid w:val="00C64912"/>
    <w:rsid w:val="00C658D1"/>
    <w:rsid w:val="00C75CCB"/>
    <w:rsid w:val="00CB7829"/>
    <w:rsid w:val="00CC57DE"/>
    <w:rsid w:val="00CC5E04"/>
    <w:rsid w:val="00CC674F"/>
    <w:rsid w:val="00CC788D"/>
    <w:rsid w:val="00CF251E"/>
    <w:rsid w:val="00D02C23"/>
    <w:rsid w:val="00D15F90"/>
    <w:rsid w:val="00D32F66"/>
    <w:rsid w:val="00D418FE"/>
    <w:rsid w:val="00D557A9"/>
    <w:rsid w:val="00D56821"/>
    <w:rsid w:val="00D6065E"/>
    <w:rsid w:val="00D60DF4"/>
    <w:rsid w:val="00D61AEF"/>
    <w:rsid w:val="00D64901"/>
    <w:rsid w:val="00D6765C"/>
    <w:rsid w:val="00D702A3"/>
    <w:rsid w:val="00D71573"/>
    <w:rsid w:val="00D8106F"/>
    <w:rsid w:val="00D829D0"/>
    <w:rsid w:val="00D86FAF"/>
    <w:rsid w:val="00DA4BC5"/>
    <w:rsid w:val="00DB4035"/>
    <w:rsid w:val="00DC535B"/>
    <w:rsid w:val="00DC7CDC"/>
    <w:rsid w:val="00DD63C6"/>
    <w:rsid w:val="00DD6D5F"/>
    <w:rsid w:val="00DE1FA5"/>
    <w:rsid w:val="00DE2367"/>
    <w:rsid w:val="00DE5A59"/>
    <w:rsid w:val="00DE7664"/>
    <w:rsid w:val="00DE7743"/>
    <w:rsid w:val="00DF779F"/>
    <w:rsid w:val="00E0179D"/>
    <w:rsid w:val="00E04B53"/>
    <w:rsid w:val="00E04BF9"/>
    <w:rsid w:val="00E15398"/>
    <w:rsid w:val="00E171EF"/>
    <w:rsid w:val="00E23D67"/>
    <w:rsid w:val="00E257C9"/>
    <w:rsid w:val="00E33111"/>
    <w:rsid w:val="00E36FBC"/>
    <w:rsid w:val="00E43DEC"/>
    <w:rsid w:val="00E466D2"/>
    <w:rsid w:val="00E50E41"/>
    <w:rsid w:val="00E53E3F"/>
    <w:rsid w:val="00E545CA"/>
    <w:rsid w:val="00E56849"/>
    <w:rsid w:val="00E61346"/>
    <w:rsid w:val="00E6391E"/>
    <w:rsid w:val="00E75388"/>
    <w:rsid w:val="00E83735"/>
    <w:rsid w:val="00E913CB"/>
    <w:rsid w:val="00E940B8"/>
    <w:rsid w:val="00E96495"/>
    <w:rsid w:val="00E96962"/>
    <w:rsid w:val="00EA52E3"/>
    <w:rsid w:val="00EB0B58"/>
    <w:rsid w:val="00EB1327"/>
    <w:rsid w:val="00EB23BB"/>
    <w:rsid w:val="00EB3125"/>
    <w:rsid w:val="00EB698F"/>
    <w:rsid w:val="00EE0221"/>
    <w:rsid w:val="00EE3853"/>
    <w:rsid w:val="00EF1BBD"/>
    <w:rsid w:val="00EF32AE"/>
    <w:rsid w:val="00EF456F"/>
    <w:rsid w:val="00EF6983"/>
    <w:rsid w:val="00F146D1"/>
    <w:rsid w:val="00F15635"/>
    <w:rsid w:val="00F20EA1"/>
    <w:rsid w:val="00F42396"/>
    <w:rsid w:val="00F53E5A"/>
    <w:rsid w:val="00F553DE"/>
    <w:rsid w:val="00F55620"/>
    <w:rsid w:val="00F56707"/>
    <w:rsid w:val="00F718ED"/>
    <w:rsid w:val="00F72F48"/>
    <w:rsid w:val="00F91ED5"/>
    <w:rsid w:val="00F95427"/>
    <w:rsid w:val="00F9577A"/>
    <w:rsid w:val="00F9630C"/>
    <w:rsid w:val="00FA2F48"/>
    <w:rsid w:val="00FA6337"/>
    <w:rsid w:val="00FD5C47"/>
    <w:rsid w:val="00FD72F8"/>
    <w:rsid w:val="00FE2DE4"/>
    <w:rsid w:val="00FE5327"/>
    <w:rsid w:val="00FF16AE"/>
    <w:rsid w:val="00FF700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3A7707F"/>
  <w15:chartTrackingRefBased/>
  <w15:docId w15:val="{0ECEAA63-4E3C-41DD-A618-3CA1A2A6C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4AAB"/>
    <w:pPr>
      <w:widowControl w:val="0"/>
      <w:ind w:firstLineChars="200" w:firstLine="200"/>
      <w:jc w:val="both"/>
      <w:textAlignment w:val="center"/>
    </w:pPr>
    <w:rPr>
      <w:rFonts w:ascii="標楷體" w:eastAsia="標楷體" w:hAnsi="標楷體" w:cs="Times New Roman"/>
      <w:sz w:val="28"/>
      <w:szCs w:val="28"/>
    </w:rPr>
  </w:style>
  <w:style w:type="paragraph" w:styleId="2">
    <w:name w:val="heading 2"/>
    <w:basedOn w:val="a"/>
    <w:next w:val="a"/>
    <w:link w:val="20"/>
    <w:uiPriority w:val="9"/>
    <w:unhideWhenUsed/>
    <w:qFormat/>
    <w:rsid w:val="00480206"/>
    <w:pPr>
      <w:keepNext/>
      <w:ind w:firstLineChars="0" w:firstLine="0"/>
      <w:outlineLvl w:val="1"/>
    </w:pPr>
    <w:rPr>
      <w:b/>
      <w:bCs/>
      <w:sz w:val="34"/>
      <w:szCs w:val="34"/>
    </w:rPr>
  </w:style>
  <w:style w:type="paragraph" w:styleId="3">
    <w:name w:val="heading 3"/>
    <w:basedOn w:val="a"/>
    <w:next w:val="a"/>
    <w:link w:val="30"/>
    <w:uiPriority w:val="9"/>
    <w:semiHidden/>
    <w:unhideWhenUsed/>
    <w:qFormat/>
    <w:rsid w:val="00480206"/>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semiHidden/>
    <w:unhideWhenUsed/>
    <w:qFormat/>
    <w:rsid w:val="00084AAB"/>
    <w:pPr>
      <w:keepNext/>
      <w:spacing w:line="720" w:lineRule="auto"/>
      <w:outlineLvl w:val="3"/>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一)(二)(三)"/>
    <w:basedOn w:val="4"/>
    <w:link w:val="a4"/>
    <w:qFormat/>
    <w:rsid w:val="00084AAB"/>
    <w:pPr>
      <w:spacing w:line="460" w:lineRule="exact"/>
      <w:ind w:firstLineChars="100" w:firstLine="100"/>
    </w:pPr>
    <w:rPr>
      <w:rFonts w:ascii="標楷體" w:eastAsia="標楷體" w:hAnsi="標楷體" w:cs="Times New Roman"/>
      <w:b/>
      <w:kern w:val="0"/>
      <w:sz w:val="28"/>
      <w:szCs w:val="28"/>
    </w:rPr>
  </w:style>
  <w:style w:type="character" w:customStyle="1" w:styleId="a4">
    <w:name w:val="乙篇(一)(二)(三) 字元"/>
    <w:link w:val="a3"/>
    <w:rsid w:val="00084AAB"/>
    <w:rPr>
      <w:rFonts w:ascii="標楷體" w:eastAsia="標楷體" w:hAnsi="標楷體" w:cs="Times New Roman"/>
      <w:b/>
      <w:kern w:val="0"/>
      <w:sz w:val="28"/>
      <w:szCs w:val="28"/>
    </w:rPr>
  </w:style>
  <w:style w:type="character" w:customStyle="1" w:styleId="40">
    <w:name w:val="標題 4 字元"/>
    <w:basedOn w:val="a0"/>
    <w:link w:val="4"/>
    <w:uiPriority w:val="9"/>
    <w:semiHidden/>
    <w:rsid w:val="00084AAB"/>
    <w:rPr>
      <w:rFonts w:asciiTheme="majorHAnsi" w:eastAsiaTheme="majorEastAsia" w:hAnsiTheme="majorHAnsi" w:cstheme="majorBidi"/>
      <w:sz w:val="36"/>
      <w:szCs w:val="36"/>
    </w:rPr>
  </w:style>
  <w:style w:type="paragraph" w:styleId="a5">
    <w:name w:val="header"/>
    <w:basedOn w:val="a"/>
    <w:link w:val="a6"/>
    <w:uiPriority w:val="99"/>
    <w:unhideWhenUsed/>
    <w:rsid w:val="009720A8"/>
    <w:pPr>
      <w:tabs>
        <w:tab w:val="center" w:pos="4153"/>
        <w:tab w:val="right" w:pos="8306"/>
      </w:tabs>
      <w:snapToGrid w:val="0"/>
    </w:pPr>
    <w:rPr>
      <w:sz w:val="20"/>
      <w:szCs w:val="20"/>
    </w:rPr>
  </w:style>
  <w:style w:type="character" w:customStyle="1" w:styleId="a6">
    <w:name w:val="頁首 字元"/>
    <w:basedOn w:val="a0"/>
    <w:link w:val="a5"/>
    <w:uiPriority w:val="99"/>
    <w:rsid w:val="009720A8"/>
    <w:rPr>
      <w:rFonts w:ascii="標楷體" w:eastAsia="標楷體" w:hAnsi="標楷體" w:cs="Times New Roman"/>
      <w:sz w:val="20"/>
      <w:szCs w:val="20"/>
    </w:rPr>
  </w:style>
  <w:style w:type="paragraph" w:styleId="a7">
    <w:name w:val="footer"/>
    <w:basedOn w:val="a"/>
    <w:link w:val="a8"/>
    <w:uiPriority w:val="99"/>
    <w:unhideWhenUsed/>
    <w:rsid w:val="009720A8"/>
    <w:pPr>
      <w:tabs>
        <w:tab w:val="center" w:pos="4153"/>
        <w:tab w:val="right" w:pos="8306"/>
      </w:tabs>
      <w:snapToGrid w:val="0"/>
    </w:pPr>
    <w:rPr>
      <w:sz w:val="20"/>
      <w:szCs w:val="20"/>
    </w:rPr>
  </w:style>
  <w:style w:type="character" w:customStyle="1" w:styleId="a8">
    <w:name w:val="頁尾 字元"/>
    <w:basedOn w:val="a0"/>
    <w:link w:val="a7"/>
    <w:uiPriority w:val="99"/>
    <w:rsid w:val="009720A8"/>
    <w:rPr>
      <w:rFonts w:ascii="標楷體" w:eastAsia="標楷體" w:hAnsi="標楷體" w:cs="Times New Roman"/>
      <w:sz w:val="20"/>
      <w:szCs w:val="20"/>
    </w:rPr>
  </w:style>
  <w:style w:type="character" w:styleId="a9">
    <w:name w:val="page number"/>
    <w:rsid w:val="00172D8E"/>
  </w:style>
  <w:style w:type="table" w:styleId="aa">
    <w:name w:val="Table Grid"/>
    <w:basedOn w:val="a1"/>
    <w:uiPriority w:val="39"/>
    <w:rsid w:val="00480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乙篇內文"/>
    <w:basedOn w:val="a"/>
    <w:link w:val="ac"/>
    <w:qFormat/>
    <w:rsid w:val="00480206"/>
    <w:pPr>
      <w:spacing w:line="460" w:lineRule="exact"/>
      <w:ind w:firstLine="480"/>
    </w:pPr>
    <w:rPr>
      <w:sz w:val="24"/>
      <w:szCs w:val="24"/>
    </w:rPr>
  </w:style>
  <w:style w:type="character" w:customStyle="1" w:styleId="ac">
    <w:name w:val="乙篇內文 字元"/>
    <w:link w:val="ab"/>
    <w:rsid w:val="00480206"/>
    <w:rPr>
      <w:rFonts w:ascii="標楷體" w:eastAsia="標楷體" w:hAnsi="標楷體" w:cs="Times New Roman"/>
      <w:szCs w:val="24"/>
    </w:rPr>
  </w:style>
  <w:style w:type="paragraph" w:styleId="ad">
    <w:name w:val="List Paragraph"/>
    <w:aliases w:val="內文標題,lp1,FooterText,numbered,List Paragraph1,Paragraphe de liste1,Bullet Number,Use Case List Paragraph,Num Bullet 1,picture,List Paragraph,Ref,Bullet List Paragraph,Equipment,EG Bullet 1,List Paragraph11,List Paragraph111,ListPar1,Number_1,列點,(二)"/>
    <w:basedOn w:val="a"/>
    <w:link w:val="ae"/>
    <w:uiPriority w:val="34"/>
    <w:qFormat/>
    <w:rsid w:val="00480206"/>
    <w:pPr>
      <w:ind w:leftChars="200" w:left="480"/>
    </w:pPr>
  </w:style>
  <w:style w:type="table" w:customStyle="1" w:styleId="112">
    <w:name w:val="表格格線112"/>
    <w:basedOn w:val="a1"/>
    <w:next w:val="aa"/>
    <w:rsid w:val="00480206"/>
    <w:rPr>
      <w:rFonts w:ascii="(使用中文字型)" w:eastAsia="(使用中文字型)" w:hAnsi="(使用中文字型)"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0">
    <w:name w:val="20.乙篇內文"/>
    <w:basedOn w:val="a"/>
    <w:qFormat/>
    <w:rsid w:val="00480206"/>
    <w:pPr>
      <w:spacing w:line="460" w:lineRule="exact"/>
      <w:textboxTightWrap w:val="allLines"/>
    </w:pPr>
    <w:rPr>
      <w:rFonts w:cs="標楷體"/>
      <w:sz w:val="24"/>
      <w:szCs w:val="32"/>
    </w:rPr>
  </w:style>
  <w:style w:type="paragraph" w:customStyle="1" w:styleId="25123">
    <w:name w:val="25.乙篇123加粗"/>
    <w:basedOn w:val="a"/>
    <w:qFormat/>
    <w:rsid w:val="00480206"/>
    <w:pPr>
      <w:widowControl/>
      <w:spacing w:line="460" w:lineRule="exact"/>
      <w:ind w:firstLineChars="170" w:firstLine="170"/>
      <w:outlineLvl w:val="4"/>
    </w:pPr>
    <w:rPr>
      <w:rFonts w:cs="標楷體"/>
      <w:b/>
      <w:szCs w:val="32"/>
    </w:rPr>
  </w:style>
  <w:style w:type="character" w:customStyle="1" w:styleId="ae">
    <w:name w:val="清單段落 字元"/>
    <w:aliases w:val="內文標題 字元,lp1 字元,FooterText 字元,numbered 字元,List Paragraph1 字元,Paragraphe de liste1 字元,Bullet Number 字元,Use Case List Paragraph 字元,Num Bullet 1 字元,picture 字元,List Paragraph 字元,Ref 字元,Bullet List Paragraph 字元,Equipment 字元,EG Bullet 1 字元,ListPar1 字元"/>
    <w:link w:val="ad"/>
    <w:uiPriority w:val="34"/>
    <w:qFormat/>
    <w:locked/>
    <w:rsid w:val="00480206"/>
    <w:rPr>
      <w:rFonts w:ascii="標楷體" w:eastAsia="標楷體" w:hAnsi="標楷體" w:cs="Times New Roman"/>
      <w:sz w:val="28"/>
      <w:szCs w:val="28"/>
    </w:rPr>
  </w:style>
  <w:style w:type="character" w:customStyle="1" w:styleId="20">
    <w:name w:val="標題 2 字元"/>
    <w:basedOn w:val="a0"/>
    <w:link w:val="2"/>
    <w:uiPriority w:val="9"/>
    <w:rsid w:val="00480206"/>
    <w:rPr>
      <w:rFonts w:ascii="標楷體" w:eastAsia="標楷體" w:hAnsi="標楷體" w:cs="Times New Roman"/>
      <w:b/>
      <w:bCs/>
      <w:sz w:val="34"/>
      <w:szCs w:val="34"/>
    </w:rPr>
  </w:style>
  <w:style w:type="paragraph" w:customStyle="1" w:styleId="af">
    <w:name w:val="乙篇一二三"/>
    <w:basedOn w:val="3"/>
    <w:link w:val="af0"/>
    <w:qFormat/>
    <w:rsid w:val="00480206"/>
    <w:pPr>
      <w:spacing w:line="500" w:lineRule="exact"/>
      <w:ind w:firstLineChars="0" w:firstLine="0"/>
    </w:pPr>
    <w:rPr>
      <w:rFonts w:ascii="標楷體" w:eastAsia="標楷體" w:hAnsi="標楷體" w:cs="Times New Roman"/>
      <w:sz w:val="28"/>
    </w:rPr>
  </w:style>
  <w:style w:type="character" w:customStyle="1" w:styleId="af0">
    <w:name w:val="乙篇一二三 字元"/>
    <w:link w:val="af"/>
    <w:rsid w:val="00480206"/>
    <w:rPr>
      <w:rFonts w:ascii="標楷體" w:eastAsia="標楷體" w:hAnsi="標楷體" w:cs="Times New Roman"/>
      <w:b/>
      <w:bCs/>
      <w:sz w:val="28"/>
      <w:szCs w:val="36"/>
    </w:rPr>
  </w:style>
  <w:style w:type="paragraph" w:styleId="Web">
    <w:name w:val="Normal (Web)"/>
    <w:basedOn w:val="a"/>
    <w:uiPriority w:val="99"/>
    <w:unhideWhenUsed/>
    <w:rsid w:val="00480206"/>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character" w:customStyle="1" w:styleId="30">
    <w:name w:val="標題 3 字元"/>
    <w:basedOn w:val="a0"/>
    <w:link w:val="3"/>
    <w:uiPriority w:val="9"/>
    <w:semiHidden/>
    <w:rsid w:val="00480206"/>
    <w:rPr>
      <w:rFonts w:asciiTheme="majorHAnsi" w:eastAsiaTheme="majorEastAsia" w:hAnsiTheme="majorHAnsi" w:cstheme="majorBidi"/>
      <w:b/>
      <w:bCs/>
      <w:sz w:val="36"/>
      <w:szCs w:val="36"/>
    </w:rPr>
  </w:style>
  <w:style w:type="table" w:customStyle="1" w:styleId="1">
    <w:name w:val="表格格線1"/>
    <w:basedOn w:val="a1"/>
    <w:next w:val="aa"/>
    <w:uiPriority w:val="39"/>
    <w:rsid w:val="00130A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1"/>
    <w:next w:val="aa"/>
    <w:uiPriority w:val="39"/>
    <w:rsid w:val="00130ADC"/>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rsid w:val="00130ADC"/>
    <w:pPr>
      <w:spacing w:after="120"/>
      <w:ind w:leftChars="200" w:left="480" w:firstLineChars="0" w:firstLine="0"/>
      <w:jc w:val="left"/>
      <w:textAlignment w:val="auto"/>
    </w:pPr>
    <w:rPr>
      <w:rFonts w:ascii="Times New Roman" w:eastAsia="新細明體" w:hAnsi="Times New Roman"/>
      <w:sz w:val="16"/>
      <w:szCs w:val="16"/>
    </w:rPr>
  </w:style>
  <w:style w:type="character" w:customStyle="1" w:styleId="32">
    <w:name w:val="本文縮排 3 字元"/>
    <w:basedOn w:val="a0"/>
    <w:link w:val="31"/>
    <w:rsid w:val="00130ADC"/>
    <w:rPr>
      <w:rFonts w:ascii="Times New Roman" w:eastAsia="新細明體" w:hAnsi="Times New Roman" w:cs="Times New Roman"/>
      <w:sz w:val="16"/>
      <w:szCs w:val="16"/>
    </w:rPr>
  </w:style>
  <w:style w:type="table" w:customStyle="1" w:styleId="61">
    <w:name w:val="表格格線61"/>
    <w:basedOn w:val="a1"/>
    <w:next w:val="aa"/>
    <w:uiPriority w:val="39"/>
    <w:rsid w:val="00130ADC"/>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10.wdp"/><Relationship Id="rId21" Type="http://schemas.openxmlformats.org/officeDocument/2006/relationships/image" Target="media/image10.png"/><Relationship Id="rId42" Type="http://schemas.openxmlformats.org/officeDocument/2006/relationships/image" Target="media/image27.png"/><Relationship Id="rId47" Type="http://schemas.openxmlformats.org/officeDocument/2006/relationships/image" Target="media/image31.png"/><Relationship Id="rId63" Type="http://schemas.openxmlformats.org/officeDocument/2006/relationships/image" Target="media/image42.png"/><Relationship Id="rId68" Type="http://schemas.openxmlformats.org/officeDocument/2006/relationships/header" Target="header3.xml"/><Relationship Id="rId7" Type="http://schemas.openxmlformats.org/officeDocument/2006/relationships/chart" Target="charts/chart1.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2.png"/><Relationship Id="rId24" Type="http://schemas.microsoft.com/office/2007/relationships/hdphoto" Target="media/hdphoto1.wdp"/><Relationship Id="rId32" Type="http://schemas.openxmlformats.org/officeDocument/2006/relationships/chart" Target="charts/chart4.xml"/><Relationship Id="rId37" Type="http://schemas.openxmlformats.org/officeDocument/2006/relationships/image" Target="media/image23.png"/><Relationship Id="rId40" Type="http://schemas.microsoft.com/office/2007/relationships/hdphoto" Target="media/hdphoto2.wdp"/><Relationship Id="rId45" Type="http://schemas.openxmlformats.org/officeDocument/2006/relationships/image" Target="media/image29.png"/><Relationship Id="rId53" Type="http://schemas.microsoft.com/office/2007/relationships/hdphoto" Target="media/hdphoto4.wdp"/><Relationship Id="rId58" Type="http://schemas.openxmlformats.org/officeDocument/2006/relationships/image" Target="media/image37.png"/><Relationship Id="rId66"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40.png"/><Relationship Id="rId19" Type="http://schemas.openxmlformats.org/officeDocument/2006/relationships/image" Target="media/image7.jpeg"/><Relationship Id="rId14" Type="http://schemas.openxmlformats.org/officeDocument/2006/relationships/image" Target="media/image5.sv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microsoft.com/office/2007/relationships/hdphoto" Target="media/hdphoto3.wdp"/><Relationship Id="rId48" Type="http://schemas.openxmlformats.org/officeDocument/2006/relationships/image" Target="media/image32.emf"/><Relationship Id="rId56" Type="http://schemas.openxmlformats.org/officeDocument/2006/relationships/image" Target="media/image36.png"/><Relationship Id="rId64" Type="http://schemas.openxmlformats.org/officeDocument/2006/relationships/header" Target="header1.xml"/><Relationship Id="rId69" Type="http://schemas.openxmlformats.org/officeDocument/2006/relationships/footer" Target="footer3.xml"/><Relationship Id="rId8" Type="http://schemas.openxmlformats.org/officeDocument/2006/relationships/image" Target="media/image1.jpeg"/><Relationship Id="rId51" Type="http://schemas.openxmlformats.org/officeDocument/2006/relationships/image" Target="media/image34.jpeg"/><Relationship Id="rId3"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image" Target="media/image38.png"/><Relationship Id="rId67" Type="http://schemas.openxmlformats.org/officeDocument/2006/relationships/footer" Target="footer2.xml"/><Relationship Id="rId20" Type="http://schemas.openxmlformats.org/officeDocument/2006/relationships/image" Target="media/image9.jpeg"/><Relationship Id="rId41" Type="http://schemas.openxmlformats.org/officeDocument/2006/relationships/image" Target="media/image26.emf"/><Relationship Id="rId54" Type="http://schemas.openxmlformats.org/officeDocument/2006/relationships/image" Target="media/image35.png"/><Relationship Id="rId62" Type="http://schemas.openxmlformats.org/officeDocument/2006/relationships/image" Target="media/image41.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chart" Target="charts/chart20.xml"/><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20.emf"/><Relationship Id="rId57" Type="http://schemas.openxmlformats.org/officeDocument/2006/relationships/image" Target="media/image360.png"/><Relationship Id="rId10" Type="http://schemas.openxmlformats.org/officeDocument/2006/relationships/image" Target="media/image3.png"/><Relationship Id="rId31" Type="http://schemas.openxmlformats.org/officeDocument/2006/relationships/chart" Target="charts/chart3.xml"/><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image" Target="media/image39.png"/><Relationship Id="rId65"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jpe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3.jpeg"/><Relationship Id="rId55" Type="http://schemas.microsoft.com/office/2007/relationships/hdphoto" Target="media/hdphoto40.wdp"/></Relationships>
</file>

<file path=word/charts/_rels/chart1.xml.rels><?xml version="1.0" encoding="UTF-8" standalone="yes"?>
<Relationships xmlns="http://schemas.openxmlformats.org/package/2006/relationships"><Relationship Id="rId3" Type="http://schemas.openxmlformats.org/officeDocument/2006/relationships/oleObject" Target="file:///D:\1.&#24464;&#37528;&#24535;1121215~\2&#12289;&#37197;&#21512;&#36001;&#25277;\4&#12289;&#20303;&#23429;&#34389;\&#65290;&#65290;&#25277;&#26597;&#32000;&#37636;\&#26032;&#22686;%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oleObject" Target="file:///F:\114-1\&#22294;&#34920;&#24037;&#20316;&#24213;&#31295;.xlsx" TargetMode="External"/><Relationship Id="rId4" Type="http://schemas.openxmlformats.org/officeDocument/2006/relationships/image" Target="../media/image18.png"/></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114-1\&#22294;&#34920;&#24037;&#20316;&#24213;&#3129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pattFill prst="lgGrid">
                <a:fgClr>
                  <a:schemeClr val="tx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60D-4AC8-804A-5BEED35EBC73}"/>
              </c:ext>
            </c:extLst>
          </c:dPt>
          <c:dPt>
            <c:idx val="1"/>
            <c:bubble3D val="0"/>
            <c:spPr>
              <a:pattFill prst="ltVert">
                <a:fgClr>
                  <a:schemeClr val="tx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60D-4AC8-804A-5BEED35EBC73}"/>
              </c:ext>
            </c:extLst>
          </c:dPt>
          <c:dPt>
            <c:idx val="2"/>
            <c:bubble3D val="0"/>
            <c:spPr>
              <a:pattFill prst="dkHorz">
                <a:fgClr>
                  <a:schemeClr val="tx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60D-4AC8-804A-5BEED35EBC73}"/>
              </c:ext>
            </c:extLst>
          </c:dPt>
          <c:dPt>
            <c:idx val="3"/>
            <c:bubble3D val="0"/>
            <c:spPr>
              <a:pattFill prst="solidDmnd">
                <a:fgClr>
                  <a:schemeClr val="tx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60D-4AC8-804A-5BEED35EBC73}"/>
              </c:ext>
            </c:extLst>
          </c:dPt>
          <c:dLbls>
            <c:dLbl>
              <c:idx val="0"/>
              <c:layout>
                <c:manualLayout>
                  <c:x val="0.28444451671212756"/>
                  <c:y val="4.3381488308725714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1" baseline="0"/>
                      <a:t>已完工</a:t>
                    </a:r>
                    <a:r>
                      <a:rPr lang="en-US" altLang="zh-TW" sz="1000" b="0" baseline="0"/>
                      <a:t>(1) </a:t>
                    </a:r>
                    <a:fld id="{B6B1153A-22EE-45A0-8D35-D4C36714C244}" type="VALUE">
                      <a:rPr lang="en-US" altLang="zh-TW" sz="1000" b="0" baseline="0"/>
                      <a:pPr>
                        <a:defRPr b="0">
                          <a:solidFill>
                            <a:sysClr val="windowText" lastClr="000000"/>
                          </a:solidFill>
                          <a:latin typeface="標楷體" panose="03000509000000000000" pitchFamily="65" charset="-120"/>
                          <a:ea typeface="標楷體" panose="03000509000000000000" pitchFamily="65" charset="-120"/>
                        </a:defRPr>
                      </a:pPr>
                      <a:t>[值]</a:t>
                    </a:fld>
                    <a:r>
                      <a:rPr lang="zh-TW" altLang="en-US" sz="1000" b="0" baseline="0"/>
                      <a:t>戶</a:t>
                    </a:r>
                    <a:r>
                      <a:rPr lang="en-US" altLang="zh-CN" sz="1000" b="0" baseline="0"/>
                      <a:t> </a:t>
                    </a:r>
                    <a:r>
                      <a:rPr lang="zh-CN" altLang="en-US" sz="1000" b="0" baseline="0"/>
                      <a:t>（</a:t>
                    </a:r>
                    <a:r>
                      <a:rPr lang="en-US" altLang="zh-CN" sz="1000" b="0" baseline="0"/>
                      <a:t>18.09</a:t>
                    </a:r>
                    <a:r>
                      <a:rPr lang="zh-CN" altLang="en-US" sz="1000" b="0" baseline="0"/>
                      <a:t>％）</a:t>
                    </a:r>
                  </a:p>
                </c:rich>
              </c:tx>
              <c:numFmt formatCode="0.00%" sourceLinked="0"/>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305971433488212"/>
                      <c:h val="0.21939665918723511"/>
                    </c:manualLayout>
                  </c15:layout>
                  <c15:dlblFieldTable/>
                  <c15:showDataLabelsRange val="0"/>
                </c:ext>
                <c:ext xmlns:c16="http://schemas.microsoft.com/office/drawing/2014/chart" uri="{C3380CC4-5D6E-409C-BE32-E72D297353CC}">
                  <c16:uniqueId val="{00000001-360D-4AC8-804A-5BEED35EBC73}"/>
                </c:ext>
              </c:extLst>
            </c:dLbl>
            <c:dLbl>
              <c:idx val="1"/>
              <c:layout>
                <c:manualLayout>
                  <c:x val="-0.19778074978624574"/>
                  <c:y val="0.11783540146486926"/>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1"/>
                      <a:t>興建中</a:t>
                    </a:r>
                    <a:r>
                      <a:rPr lang="en-US" altLang="zh-TW" sz="1000" b="0"/>
                      <a:t>(2)</a:t>
                    </a:r>
                    <a:r>
                      <a:rPr lang="zh-TW" altLang="en-US" sz="1000" b="0" baseline="0"/>
                      <a:t> </a:t>
                    </a:r>
                    <a:fld id="{83A0E67A-8366-4484-AB0C-D2D1E4B3426B}" type="VALUE">
                      <a:rPr lang="en-US" altLang="zh-TW" sz="1000" b="0" baseline="0"/>
                      <a:pPr>
                        <a:defRPr b="0">
                          <a:solidFill>
                            <a:sysClr val="windowText" lastClr="000000"/>
                          </a:solidFill>
                          <a:latin typeface="標楷體" panose="03000509000000000000" pitchFamily="65" charset="-120"/>
                          <a:ea typeface="標楷體" panose="03000509000000000000" pitchFamily="65" charset="-120"/>
                        </a:defRPr>
                      </a:pPr>
                      <a:t>[值]</a:t>
                    </a:fld>
                    <a:r>
                      <a:rPr lang="zh-TW" altLang="en-US" sz="1000" b="0" baseline="0"/>
                      <a:t>戶</a:t>
                    </a:r>
                    <a:r>
                      <a:rPr lang="zh-CN" altLang="en-US" sz="1000" b="0" baseline="0"/>
                      <a:t>（</a:t>
                    </a:r>
                    <a:r>
                      <a:rPr lang="en-US" altLang="zh-CN" sz="1000" b="0" baseline="0"/>
                      <a:t>17.72</a:t>
                    </a:r>
                    <a:r>
                      <a:rPr lang="zh-CN" altLang="en-US" sz="1000" b="0" baseline="0"/>
                      <a:t>％）</a:t>
                    </a:r>
                  </a:p>
                </c:rich>
              </c:tx>
              <c:numFmt formatCode="0.00%" sourceLinked="0"/>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2371364653243847"/>
                      <c:h val="0.22438294689603591"/>
                    </c:manualLayout>
                  </c15:layout>
                  <c15:dlblFieldTable/>
                  <c15:showDataLabelsRange val="0"/>
                </c:ext>
                <c:ext xmlns:c16="http://schemas.microsoft.com/office/drawing/2014/chart" uri="{C3380CC4-5D6E-409C-BE32-E72D297353CC}">
                  <c16:uniqueId val="{00000003-360D-4AC8-804A-5BEED35EBC73}"/>
                </c:ext>
              </c:extLst>
            </c:dLbl>
            <c:dLbl>
              <c:idx val="2"/>
              <c:layout>
                <c:manualLayout>
                  <c:x val="-0.13501206644471456"/>
                  <c:y val="-0.31611100968399891"/>
                </c:manualLayout>
              </c:layout>
              <c:tx>
                <c:rich>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1"/>
                      <a:t>已決標待開工</a:t>
                    </a:r>
                    <a:r>
                      <a:rPr lang="en-US" altLang="zh-TW" sz="1000" b="0"/>
                      <a:t>(3)</a:t>
                    </a:r>
                    <a:r>
                      <a:rPr lang="zh-TW" altLang="en-US" sz="1000" b="0" baseline="0"/>
                      <a:t> </a:t>
                    </a:r>
                    <a:fld id="{6B849A82-5A60-479E-8819-648131561D31}" type="VALUE">
                      <a:rPr lang="en-US" altLang="zh-TW" sz="1000" b="0" baseline="0"/>
                      <a:pPr>
                        <a:defRPr>
                          <a:solidFill>
                            <a:sysClr val="windowText" lastClr="000000"/>
                          </a:solidFill>
                          <a:latin typeface="標楷體" panose="03000509000000000000" pitchFamily="65" charset="-120"/>
                          <a:ea typeface="標楷體" panose="03000509000000000000" pitchFamily="65" charset="-120"/>
                        </a:defRPr>
                      </a:pPr>
                      <a:t>[值]</a:t>
                    </a:fld>
                    <a:r>
                      <a:rPr lang="zh-TW" altLang="en-US" sz="1000" b="0" baseline="0"/>
                      <a:t>戶</a:t>
                    </a:r>
                    <a:endParaRPr lang="en-US" altLang="zh-CN" sz="1000" b="0" baseline="0"/>
                  </a:p>
                  <a:p>
                    <a:pPr>
                      <a:defRPr>
                        <a:solidFill>
                          <a:sysClr val="windowText" lastClr="000000"/>
                        </a:solidFill>
                        <a:latin typeface="標楷體" panose="03000509000000000000" pitchFamily="65" charset="-120"/>
                        <a:ea typeface="標楷體" panose="03000509000000000000" pitchFamily="65" charset="-120"/>
                      </a:defRPr>
                    </a:pPr>
                    <a:r>
                      <a:rPr lang="zh-CN" altLang="en-US" sz="1000" b="0" baseline="0"/>
                      <a:t>（</a:t>
                    </a:r>
                    <a:r>
                      <a:rPr lang="en-US" altLang="zh-CN" sz="1000" b="0" baseline="0"/>
                      <a:t>14.29</a:t>
                    </a:r>
                    <a:r>
                      <a:rPr lang="zh-CN" altLang="en-US" sz="1000" b="0" baseline="0"/>
                      <a:t>％）</a:t>
                    </a:r>
                  </a:p>
                </c:rich>
              </c:tx>
              <c:numFmt formatCode="0.00%" sourceLinked="0"/>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8282039086879751"/>
                      <c:h val="0.22294242015559573"/>
                    </c:manualLayout>
                  </c15:layout>
                  <c15:dlblFieldTable/>
                  <c15:showDataLabelsRange val="0"/>
                </c:ext>
                <c:ext xmlns:c16="http://schemas.microsoft.com/office/drawing/2014/chart" uri="{C3380CC4-5D6E-409C-BE32-E72D297353CC}">
                  <c16:uniqueId val="{00000005-360D-4AC8-804A-5BEED35EBC73}"/>
                </c:ext>
              </c:extLst>
            </c:dLbl>
            <c:dLbl>
              <c:idx val="3"/>
              <c:layout>
                <c:manualLayout>
                  <c:x val="0.22881746131759342"/>
                  <c:y val="-7.5746421749637319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1" baseline="0"/>
                      <a:t>規劃中</a:t>
                    </a:r>
                    <a:r>
                      <a:rPr lang="en-US" altLang="zh-TW" sz="1000" b="0" baseline="0"/>
                      <a:t>(4) </a:t>
                    </a:r>
                    <a:fld id="{A90D5739-DEAB-4671-8CA3-76FD3EF89455}" type="VALUE">
                      <a:rPr lang="en-US" altLang="zh-TW" sz="1000" b="0" baseline="0"/>
                      <a:pPr>
                        <a:defRPr b="0">
                          <a:solidFill>
                            <a:sysClr val="windowText" lastClr="000000"/>
                          </a:solidFill>
                          <a:latin typeface="標楷體" panose="03000509000000000000" pitchFamily="65" charset="-120"/>
                          <a:ea typeface="標楷體" panose="03000509000000000000" pitchFamily="65" charset="-120"/>
                        </a:defRPr>
                      </a:pPr>
                      <a:t>[值]</a:t>
                    </a:fld>
                    <a:r>
                      <a:rPr lang="zh-TW" altLang="en-US" sz="1000" b="0" baseline="0"/>
                      <a:t>戶</a:t>
                    </a:r>
                    <a:r>
                      <a:rPr lang="en-US" altLang="zh-CN" sz="1000" b="0" baseline="0"/>
                      <a:t> </a:t>
                    </a:r>
                    <a:r>
                      <a:rPr lang="zh-CN" altLang="en-US" sz="1000" b="0" baseline="0"/>
                      <a:t>（</a:t>
                    </a:r>
                    <a:r>
                      <a:rPr lang="en-US" altLang="zh-CN" sz="1000" b="0" baseline="0"/>
                      <a:t>49.90</a:t>
                    </a:r>
                    <a:r>
                      <a:rPr lang="zh-CN" altLang="en-US" sz="1000" b="0" baseline="0"/>
                      <a:t>％）</a:t>
                    </a:r>
                  </a:p>
                </c:rich>
              </c:tx>
              <c:numFmt formatCode="0.00%" sourceLinked="0"/>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1210086219862687"/>
                      <c:h val="0.24931438544003989"/>
                    </c:manualLayout>
                  </c15:layout>
                  <c15:dlblFieldTable/>
                  <c15:showDataLabelsRange val="0"/>
                </c:ext>
                <c:ext xmlns:c16="http://schemas.microsoft.com/office/drawing/2014/chart" uri="{C3380CC4-5D6E-409C-BE32-E72D297353CC}">
                  <c16:uniqueId val="{00000007-360D-4AC8-804A-5BEED35EBC73}"/>
                </c:ext>
              </c:extLst>
            </c:dLbl>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工作表1!$C$2:$F$2</c:f>
              <c:strCache>
                <c:ptCount val="4"/>
                <c:pt idx="0">
                  <c:v>已完工(1)</c:v>
                </c:pt>
                <c:pt idx="1">
                  <c:v>興建中(2)</c:v>
                </c:pt>
                <c:pt idx="2">
                  <c:v>已決標待開工(3)</c:v>
                </c:pt>
                <c:pt idx="3">
                  <c:v>規劃中(5)</c:v>
                </c:pt>
              </c:strCache>
            </c:strRef>
          </c:cat>
          <c:val>
            <c:numRef>
              <c:f>工作表1!$C$3:$F$3</c:f>
              <c:numCache>
                <c:formatCode>#,##0</c:formatCode>
                <c:ptCount val="4"/>
                <c:pt idx="0">
                  <c:v>4524</c:v>
                </c:pt>
                <c:pt idx="1">
                  <c:v>4430</c:v>
                </c:pt>
                <c:pt idx="2">
                  <c:v>3574</c:v>
                </c:pt>
                <c:pt idx="3">
                  <c:v>12477</c:v>
                </c:pt>
              </c:numCache>
            </c:numRef>
          </c:val>
          <c:extLst>
            <c:ext xmlns:c16="http://schemas.microsoft.com/office/drawing/2014/chart" uri="{C3380CC4-5D6E-409C-BE32-E72D297353CC}">
              <c16:uniqueId val="{00000008-360D-4AC8-804A-5BEED35EBC73}"/>
            </c:ext>
          </c:extLst>
        </c:ser>
        <c:dLbls>
          <c:showLegendKey val="0"/>
          <c:showVal val="0"/>
          <c:showCatName val="0"/>
          <c:showSerName val="0"/>
          <c:showPercent val="1"/>
          <c:showBubbleSize val="0"/>
          <c:showLeaderLines val="1"/>
        </c:dLbls>
        <c:firstSliceAng val="126"/>
        <c:holeSize val="50"/>
      </c:doughnutChart>
      <c:spPr>
        <a:noFill/>
        <a:ln>
          <a:noFill/>
        </a:ln>
        <a:effectLst/>
      </c:spPr>
    </c:plotArea>
    <c:plotVisOnly val="1"/>
    <c:dispBlanksAs val="gap"/>
    <c:showDLblsOverMax val="0"/>
  </c:chart>
  <c:spPr>
    <a:solidFill>
      <a:schemeClr val="bg1"/>
    </a:solidFill>
    <a:ln w="317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工作表1!$A$3</c:f>
              <c:strCache>
                <c:ptCount val="1"/>
                <c:pt idx="0">
                  <c:v>使用點數</c:v>
                </c:pt>
              </c:strCache>
            </c:strRef>
          </c:tx>
          <c:spPr>
            <a:pattFill prst="dashVert">
              <a:fgClr>
                <a:schemeClr val="tx1"/>
              </a:fgClr>
              <a:bgClr>
                <a:schemeClr val="bg1"/>
              </a:bgClr>
            </a:pattFill>
            <a:ln>
              <a:solidFill>
                <a:prstClr val="black"/>
              </a:solidFill>
            </a:ln>
            <a:effectLst/>
          </c:spPr>
          <c:invertIfNegative val="0"/>
          <c:cat>
            <c:strRef>
              <c:f>工作表1!$B$1:$D$1</c:f>
              <c:strCache>
                <c:ptCount val="3"/>
                <c:pt idx="0">
                  <c:v>111年度</c:v>
                </c:pt>
                <c:pt idx="1">
                  <c:v>112年度</c:v>
                </c:pt>
                <c:pt idx="2">
                  <c:v>113年度</c:v>
                </c:pt>
              </c:strCache>
            </c:strRef>
          </c:cat>
          <c:val>
            <c:numRef>
              <c:f>工作表1!$B$3:$D$3</c:f>
              <c:numCache>
                <c:formatCode>#,##0</c:formatCode>
                <c:ptCount val="3"/>
                <c:pt idx="0">
                  <c:v>8477758</c:v>
                </c:pt>
                <c:pt idx="1">
                  <c:v>15545633</c:v>
                </c:pt>
                <c:pt idx="2">
                  <c:v>29173384</c:v>
                </c:pt>
              </c:numCache>
            </c:numRef>
          </c:val>
          <c:extLst>
            <c:ext xmlns:c16="http://schemas.microsoft.com/office/drawing/2014/chart" uri="{C3380CC4-5D6E-409C-BE32-E72D297353CC}">
              <c16:uniqueId val="{00000000-76CB-4CD1-9DFF-65BCA30D0504}"/>
            </c:ext>
          </c:extLst>
        </c:ser>
        <c:ser>
          <c:idx val="2"/>
          <c:order val="2"/>
          <c:tx>
            <c:strRef>
              <c:f>工作表1!$A$4</c:f>
              <c:strCache>
                <c:ptCount val="1"/>
                <c:pt idx="0">
                  <c:v>金額</c:v>
                </c:pt>
              </c:strCache>
            </c:strRef>
          </c:tx>
          <c:spPr>
            <a:pattFill prst="diagBrick">
              <a:fgClr>
                <a:schemeClr val="tx1"/>
              </a:fgClr>
              <a:bgClr>
                <a:schemeClr val="bg1"/>
              </a:bgClr>
            </a:pattFill>
            <a:ln>
              <a:solidFill>
                <a:prstClr val="black"/>
              </a:solidFill>
            </a:ln>
            <a:effectLst/>
          </c:spPr>
          <c:invertIfNegative val="0"/>
          <c:cat>
            <c:strRef>
              <c:f>工作表1!$B$1:$D$1</c:f>
              <c:strCache>
                <c:ptCount val="3"/>
                <c:pt idx="0">
                  <c:v>111年度</c:v>
                </c:pt>
                <c:pt idx="1">
                  <c:v>112年度</c:v>
                </c:pt>
                <c:pt idx="2">
                  <c:v>113年度</c:v>
                </c:pt>
              </c:strCache>
            </c:strRef>
          </c:cat>
          <c:val>
            <c:numRef>
              <c:f>工作表1!$B$4:$D$4</c:f>
              <c:numCache>
                <c:formatCode>#,##0</c:formatCode>
                <c:ptCount val="3"/>
                <c:pt idx="0">
                  <c:v>8477758</c:v>
                </c:pt>
                <c:pt idx="1">
                  <c:v>15545633</c:v>
                </c:pt>
                <c:pt idx="2">
                  <c:v>29173384</c:v>
                </c:pt>
              </c:numCache>
            </c:numRef>
          </c:val>
          <c:extLst>
            <c:ext xmlns:c16="http://schemas.microsoft.com/office/drawing/2014/chart" uri="{C3380CC4-5D6E-409C-BE32-E72D297353CC}">
              <c16:uniqueId val="{00000001-76CB-4CD1-9DFF-65BCA30D0504}"/>
            </c:ext>
          </c:extLst>
        </c:ser>
        <c:dLbls>
          <c:showLegendKey val="0"/>
          <c:showVal val="0"/>
          <c:showCatName val="0"/>
          <c:showSerName val="0"/>
          <c:showPercent val="0"/>
          <c:showBubbleSize val="0"/>
        </c:dLbls>
        <c:gapWidth val="150"/>
        <c:axId val="1291784527"/>
        <c:axId val="1291784943"/>
      </c:barChart>
      <c:lineChart>
        <c:grouping val="standard"/>
        <c:varyColors val="0"/>
        <c:ser>
          <c:idx val="0"/>
          <c:order val="0"/>
          <c:tx>
            <c:strRef>
              <c:f>工作表1!$A$2</c:f>
              <c:strCache>
                <c:ptCount val="1"/>
                <c:pt idx="0">
                  <c:v>使用人次</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工作表1!$B$1:$D$1</c:f>
              <c:strCache>
                <c:ptCount val="3"/>
                <c:pt idx="0">
                  <c:v>111年度</c:v>
                </c:pt>
                <c:pt idx="1">
                  <c:v>112年度</c:v>
                </c:pt>
                <c:pt idx="2">
                  <c:v>113年度</c:v>
                </c:pt>
              </c:strCache>
            </c:strRef>
          </c:cat>
          <c:val>
            <c:numRef>
              <c:f>工作表1!$B$2:$D$2</c:f>
              <c:numCache>
                <c:formatCode>#,##0</c:formatCode>
                <c:ptCount val="3"/>
                <c:pt idx="0">
                  <c:v>138299</c:v>
                </c:pt>
                <c:pt idx="1">
                  <c:v>282178</c:v>
                </c:pt>
                <c:pt idx="2">
                  <c:v>548126</c:v>
                </c:pt>
              </c:numCache>
            </c:numRef>
          </c:val>
          <c:smooth val="0"/>
          <c:extLst>
            <c:ext xmlns:c16="http://schemas.microsoft.com/office/drawing/2014/chart" uri="{C3380CC4-5D6E-409C-BE32-E72D297353CC}">
              <c16:uniqueId val="{00000002-76CB-4CD1-9DFF-65BCA30D0504}"/>
            </c:ext>
          </c:extLst>
        </c:ser>
        <c:dLbls>
          <c:showLegendKey val="0"/>
          <c:showVal val="0"/>
          <c:showCatName val="0"/>
          <c:showSerName val="0"/>
          <c:showPercent val="0"/>
          <c:showBubbleSize val="0"/>
        </c:dLbls>
        <c:marker val="1"/>
        <c:smooth val="0"/>
        <c:axId val="1291782031"/>
        <c:axId val="1291785775"/>
      </c:lineChart>
      <c:catAx>
        <c:axId val="12917845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1784943"/>
        <c:crosses val="autoZero"/>
        <c:auto val="1"/>
        <c:lblAlgn val="ctr"/>
        <c:lblOffset val="100"/>
        <c:noMultiLvlLbl val="0"/>
      </c:catAx>
      <c:valAx>
        <c:axId val="12917849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1784527"/>
        <c:crosses val="autoZero"/>
        <c:crossBetween val="between"/>
      </c:valAx>
      <c:valAx>
        <c:axId val="1291785775"/>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1782031"/>
        <c:crosses val="max"/>
        <c:crossBetween val="between"/>
      </c:valAx>
      <c:catAx>
        <c:axId val="1291782031"/>
        <c:scaling>
          <c:orientation val="minMax"/>
        </c:scaling>
        <c:delete val="1"/>
        <c:axPos val="b"/>
        <c:numFmt formatCode="General" sourceLinked="1"/>
        <c:majorTickMark val="out"/>
        <c:minorTickMark val="none"/>
        <c:tickLblPos val="nextTo"/>
        <c:crossAx val="1291785775"/>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工作表1!$A$3</c:f>
              <c:strCache>
                <c:ptCount val="1"/>
                <c:pt idx="0">
                  <c:v>使用點數</c:v>
                </c:pt>
              </c:strCache>
            </c:strRef>
          </c:tx>
          <c:spPr>
            <a:pattFill prst="dashVert">
              <a:fgClr>
                <a:schemeClr val="tx1"/>
              </a:fgClr>
              <a:bgClr>
                <a:schemeClr val="bg1"/>
              </a:bgClr>
            </a:pattFill>
            <a:ln>
              <a:solidFill>
                <a:prstClr val="black"/>
              </a:solidFill>
            </a:ln>
            <a:effectLst/>
          </c:spPr>
          <c:invertIfNegative val="0"/>
          <c:cat>
            <c:strRef>
              <c:f>工作表1!$B$1:$D$1</c:f>
              <c:strCache>
                <c:ptCount val="3"/>
                <c:pt idx="0">
                  <c:v>111年度</c:v>
                </c:pt>
                <c:pt idx="1">
                  <c:v>112年度</c:v>
                </c:pt>
                <c:pt idx="2">
                  <c:v>113年度</c:v>
                </c:pt>
              </c:strCache>
            </c:strRef>
          </c:cat>
          <c:val>
            <c:numRef>
              <c:f>工作表1!$B$3:$D$3</c:f>
              <c:numCache>
                <c:formatCode>#,##0</c:formatCode>
                <c:ptCount val="3"/>
                <c:pt idx="0">
                  <c:v>8477758</c:v>
                </c:pt>
                <c:pt idx="1">
                  <c:v>15545633</c:v>
                </c:pt>
                <c:pt idx="2">
                  <c:v>29173384</c:v>
                </c:pt>
              </c:numCache>
            </c:numRef>
          </c:val>
          <c:extLst>
            <c:ext xmlns:c16="http://schemas.microsoft.com/office/drawing/2014/chart" uri="{C3380CC4-5D6E-409C-BE32-E72D297353CC}">
              <c16:uniqueId val="{00000000-76CB-4CD1-9DFF-65BCA30D0504}"/>
            </c:ext>
          </c:extLst>
        </c:ser>
        <c:ser>
          <c:idx val="2"/>
          <c:order val="2"/>
          <c:tx>
            <c:strRef>
              <c:f>工作表1!$A$4</c:f>
              <c:strCache>
                <c:ptCount val="1"/>
                <c:pt idx="0">
                  <c:v>金額</c:v>
                </c:pt>
              </c:strCache>
            </c:strRef>
          </c:tx>
          <c:spPr>
            <a:pattFill prst="diagBrick">
              <a:fgClr>
                <a:schemeClr val="tx1"/>
              </a:fgClr>
              <a:bgClr>
                <a:schemeClr val="bg1"/>
              </a:bgClr>
            </a:pattFill>
            <a:ln>
              <a:solidFill>
                <a:prstClr val="black"/>
              </a:solidFill>
            </a:ln>
            <a:effectLst/>
          </c:spPr>
          <c:invertIfNegative val="0"/>
          <c:cat>
            <c:strRef>
              <c:f>工作表1!$B$1:$D$1</c:f>
              <c:strCache>
                <c:ptCount val="3"/>
                <c:pt idx="0">
                  <c:v>111年度</c:v>
                </c:pt>
                <c:pt idx="1">
                  <c:v>112年度</c:v>
                </c:pt>
                <c:pt idx="2">
                  <c:v>113年度</c:v>
                </c:pt>
              </c:strCache>
            </c:strRef>
          </c:cat>
          <c:val>
            <c:numRef>
              <c:f>工作表1!$B$4:$D$4</c:f>
              <c:numCache>
                <c:formatCode>#,##0</c:formatCode>
                <c:ptCount val="3"/>
                <c:pt idx="0">
                  <c:v>8477758</c:v>
                </c:pt>
                <c:pt idx="1">
                  <c:v>15545633</c:v>
                </c:pt>
                <c:pt idx="2">
                  <c:v>29173384</c:v>
                </c:pt>
              </c:numCache>
            </c:numRef>
          </c:val>
          <c:extLst>
            <c:ext xmlns:c16="http://schemas.microsoft.com/office/drawing/2014/chart" uri="{C3380CC4-5D6E-409C-BE32-E72D297353CC}">
              <c16:uniqueId val="{00000001-76CB-4CD1-9DFF-65BCA30D0504}"/>
            </c:ext>
          </c:extLst>
        </c:ser>
        <c:dLbls>
          <c:showLegendKey val="0"/>
          <c:showVal val="0"/>
          <c:showCatName val="0"/>
          <c:showSerName val="0"/>
          <c:showPercent val="0"/>
          <c:showBubbleSize val="0"/>
        </c:dLbls>
        <c:gapWidth val="150"/>
        <c:axId val="1291784527"/>
        <c:axId val="1291784943"/>
      </c:barChart>
      <c:lineChart>
        <c:grouping val="standard"/>
        <c:varyColors val="0"/>
        <c:ser>
          <c:idx val="0"/>
          <c:order val="0"/>
          <c:tx>
            <c:strRef>
              <c:f>工作表1!$A$2</c:f>
              <c:strCache>
                <c:ptCount val="1"/>
                <c:pt idx="0">
                  <c:v>使用人次</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工作表1!$B$1:$D$1</c:f>
              <c:strCache>
                <c:ptCount val="3"/>
                <c:pt idx="0">
                  <c:v>111年度</c:v>
                </c:pt>
                <c:pt idx="1">
                  <c:v>112年度</c:v>
                </c:pt>
                <c:pt idx="2">
                  <c:v>113年度</c:v>
                </c:pt>
              </c:strCache>
            </c:strRef>
          </c:cat>
          <c:val>
            <c:numRef>
              <c:f>工作表1!$B$2:$D$2</c:f>
              <c:numCache>
                <c:formatCode>#,##0</c:formatCode>
                <c:ptCount val="3"/>
                <c:pt idx="0">
                  <c:v>138299</c:v>
                </c:pt>
                <c:pt idx="1">
                  <c:v>282178</c:v>
                </c:pt>
                <c:pt idx="2">
                  <c:v>548126</c:v>
                </c:pt>
              </c:numCache>
            </c:numRef>
          </c:val>
          <c:smooth val="0"/>
          <c:extLst>
            <c:ext xmlns:c16="http://schemas.microsoft.com/office/drawing/2014/chart" uri="{C3380CC4-5D6E-409C-BE32-E72D297353CC}">
              <c16:uniqueId val="{00000002-76CB-4CD1-9DFF-65BCA30D0504}"/>
            </c:ext>
          </c:extLst>
        </c:ser>
        <c:dLbls>
          <c:showLegendKey val="0"/>
          <c:showVal val="0"/>
          <c:showCatName val="0"/>
          <c:showSerName val="0"/>
          <c:showPercent val="0"/>
          <c:showBubbleSize val="0"/>
        </c:dLbls>
        <c:marker val="1"/>
        <c:smooth val="0"/>
        <c:axId val="1291782031"/>
        <c:axId val="1291785775"/>
      </c:lineChart>
      <c:catAx>
        <c:axId val="12917845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1784943"/>
        <c:crosses val="autoZero"/>
        <c:auto val="1"/>
        <c:lblAlgn val="ctr"/>
        <c:lblOffset val="100"/>
        <c:noMultiLvlLbl val="0"/>
      </c:catAx>
      <c:valAx>
        <c:axId val="12917849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1784527"/>
        <c:crosses val="autoZero"/>
        <c:crossBetween val="between"/>
      </c:valAx>
      <c:valAx>
        <c:axId val="1291785775"/>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91782031"/>
        <c:crosses val="max"/>
        <c:crossBetween val="between"/>
      </c:valAx>
      <c:catAx>
        <c:axId val="1291782031"/>
        <c:scaling>
          <c:orientation val="minMax"/>
        </c:scaling>
        <c:delete val="1"/>
        <c:axPos val="b"/>
        <c:numFmt formatCode="General" sourceLinked="1"/>
        <c:majorTickMark val="out"/>
        <c:minorTickMark val="none"/>
        <c:tickLblPos val="nextTo"/>
        <c:crossAx val="1291785775"/>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zh-TW" altLang="en-US" sz="1200" b="1">
                <a:solidFill>
                  <a:schemeClr val="tx1">
                    <a:lumMod val="95000"/>
                    <a:lumOff val="5000"/>
                  </a:schemeClr>
                </a:solidFill>
                <a:latin typeface="標楷體" panose="03000509000000000000" pitchFamily="65" charset="-120"/>
                <a:ea typeface="標楷體" panose="03000509000000000000" pitchFamily="65" charset="-120"/>
              </a:rPr>
              <a:t>圖</a:t>
            </a:r>
            <a:r>
              <a:rPr lang="en-US" altLang="zh-TW" sz="1200" b="1">
                <a:solidFill>
                  <a:schemeClr val="tx1">
                    <a:lumMod val="95000"/>
                    <a:lumOff val="5000"/>
                  </a:schemeClr>
                </a:solidFill>
                <a:latin typeface="標楷體" panose="03000509000000000000" pitchFamily="65" charset="-120"/>
                <a:ea typeface="標楷體" panose="03000509000000000000" pitchFamily="65" charset="-120"/>
              </a:rPr>
              <a:t>1</a:t>
            </a:r>
            <a:r>
              <a:rPr lang="zh-TW" altLang="en-US" sz="1200" b="1">
                <a:solidFill>
                  <a:schemeClr val="tx1">
                    <a:lumMod val="95000"/>
                    <a:lumOff val="5000"/>
                  </a:schemeClr>
                </a:solidFill>
                <a:latin typeface="標楷體" panose="03000509000000000000" pitchFamily="65" charset="-120"/>
                <a:ea typeface="標楷體" panose="03000509000000000000" pitchFamily="65" charset="-120"/>
              </a:rPr>
              <a:t>  </a:t>
            </a:r>
            <a:r>
              <a:rPr lang="en-US" altLang="zh-TW" sz="1200" b="1">
                <a:solidFill>
                  <a:schemeClr val="tx1">
                    <a:lumMod val="95000"/>
                    <a:lumOff val="5000"/>
                  </a:schemeClr>
                </a:solidFill>
                <a:latin typeface="標楷體" panose="03000509000000000000" pitchFamily="65" charset="-120"/>
                <a:ea typeface="標楷體" panose="03000509000000000000" pitchFamily="65" charset="-120"/>
              </a:rPr>
              <a:t>113</a:t>
            </a:r>
            <a:r>
              <a:rPr lang="zh-TW" altLang="en-US" sz="1200" b="1">
                <a:solidFill>
                  <a:schemeClr val="tx1">
                    <a:lumMod val="95000"/>
                    <a:lumOff val="5000"/>
                  </a:schemeClr>
                </a:solidFill>
                <a:latin typeface="標楷體" panose="03000509000000000000" pitchFamily="65" charset="-120"/>
                <a:ea typeface="標楷體" panose="03000509000000000000" pitchFamily="65" charset="-120"/>
              </a:rPr>
              <a:t>年度資安警訊通報</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bar"/>
        <c:grouping val="stacked"/>
        <c:varyColors val="0"/>
        <c:ser>
          <c:idx val="0"/>
          <c:order val="0"/>
          <c:spPr>
            <a:blipFill>
              <a:blip xmlns:r="http://schemas.openxmlformats.org/officeDocument/2006/relationships" r:embed="rId4"/>
              <a:stretch>
                <a:fillRect/>
              </a:stretch>
            </a:blipFill>
            <a:ln w="0">
              <a:noFill/>
            </a:ln>
            <a:effectLst>
              <a:outerShdw blurRad="50800" dist="50800" dir="5400000" sx="5000" sy="5000" algn="ctr" rotWithShape="0">
                <a:srgbClr val="000000">
                  <a:alpha val="43137"/>
                </a:srgbClr>
              </a:outerShdw>
            </a:effectLst>
          </c:spPr>
          <c:invertIfNegative val="0"/>
          <c:pictureOptions>
            <c:pictureFormat val="stack"/>
          </c:pictureOptions>
          <c:dLbls>
            <c:dLbl>
              <c:idx val="0"/>
              <c:layout>
                <c:manualLayout>
                  <c:x val="9.8380917408516261E-2"/>
                  <c:y val="5.1721021504643858E-7"/>
                </c:manualLayout>
              </c:layout>
              <c:tx>
                <c:rich>
                  <a:bodyPr rot="0" spcFirstLastPara="1" vertOverflow="ellipsis" vert="horz" wrap="square" lIns="38100" tIns="19050" rIns="38100" bIns="19050" anchor="ctr" anchorCtr="0">
                    <a:noAutofit/>
                  </a:bodyPr>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cs typeface="+mn-cs"/>
                      </a:defRPr>
                    </a:pPr>
                    <a:fld id="{F6214A56-23E0-452D-9563-1042EF5729B3}" type="VALUE">
                      <a:rPr lang="en-US" altLang="zh-TW" sz="800"/>
                      <a:pPr marL="0" marR="0" lvl="0" indent="0" algn="l" defTabSz="914400" rtl="0" eaLnBrk="1" fontAlgn="auto" latinLnBrk="0" hangingPunct="1">
                        <a:lnSpc>
                          <a:spcPct val="100000"/>
                        </a:lnSpc>
                        <a:spcBef>
                          <a:spcPts val="0"/>
                        </a:spcBef>
                        <a:spcAft>
                          <a:spcPts val="0"/>
                        </a:spcAft>
                        <a:buClrTx/>
                        <a:buSzTx/>
                        <a:buFontTx/>
                        <a:buNone/>
                        <a:tabLst/>
                        <a:defRPr sz="800">
                          <a:solidFill>
                            <a:sysClr val="windowText" lastClr="000000">
                              <a:lumMod val="95000"/>
                              <a:lumOff val="5000"/>
                            </a:sysClr>
                          </a:solidFill>
                          <a:latin typeface="標楷體" panose="03000509000000000000" pitchFamily="65" charset="-120"/>
                          <a:ea typeface="標楷體" panose="03000509000000000000" pitchFamily="65" charset="-120"/>
                        </a:defRPr>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0.02</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790335386744506"/>
                      <c:h val="7.159667092626297E-2"/>
                    </c:manualLayout>
                  </c15:layout>
                  <c15:dlblFieldTable/>
                  <c15:showDataLabelsRange val="0"/>
                </c:ext>
                <c:ext xmlns:c16="http://schemas.microsoft.com/office/drawing/2014/chart" uri="{C3380CC4-5D6E-409C-BE32-E72D297353CC}">
                  <c16:uniqueId val="{00000000-6E5D-4CD7-836B-4CE8C5C7B225}"/>
                </c:ext>
              </c:extLst>
            </c:dLbl>
            <c:dLbl>
              <c:idx val="1"/>
              <c:layout>
                <c:manualLayout>
                  <c:x val="9.8904471865389643E-2"/>
                  <c:y val="0"/>
                </c:manualLayout>
              </c:layout>
              <c:tx>
                <c:rich>
                  <a:bodyPr/>
                  <a:lstStyle/>
                  <a:p>
                    <a:fld id="{6A057152-AABF-4D3A-BFB7-8145C9A826AB}"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0.26</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18469951183094904"/>
                      <c:h val="6.3752759769749631E-2"/>
                    </c:manualLayout>
                  </c15:layout>
                  <c15:dlblFieldTable/>
                  <c15:showDataLabelsRange val="0"/>
                </c:ext>
                <c:ext xmlns:c16="http://schemas.microsoft.com/office/drawing/2014/chart" uri="{C3380CC4-5D6E-409C-BE32-E72D297353CC}">
                  <c16:uniqueId val="{00000001-6E5D-4CD7-836B-4CE8C5C7B225}"/>
                </c:ext>
              </c:extLst>
            </c:dLbl>
            <c:dLbl>
              <c:idx val="2"/>
              <c:layout>
                <c:manualLayout>
                  <c:x val="0.10576532119483974"/>
                  <c:y val="0"/>
                </c:manualLayout>
              </c:layout>
              <c:tx>
                <c:rich>
                  <a:bodyPr/>
                  <a:lstStyle/>
                  <a:p>
                    <a:fld id="{F4983F4B-D5FD-40B3-8A24-A9354DAD342C}"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0.48</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18469951183094904"/>
                      <c:h val="6.3752759769749631E-2"/>
                    </c:manualLayout>
                  </c15:layout>
                  <c15:dlblFieldTable/>
                  <c15:showDataLabelsRange val="0"/>
                </c:ext>
                <c:ext xmlns:c16="http://schemas.microsoft.com/office/drawing/2014/chart" uri="{C3380CC4-5D6E-409C-BE32-E72D297353CC}">
                  <c16:uniqueId val="{00000002-6E5D-4CD7-836B-4CE8C5C7B225}"/>
                </c:ext>
              </c:extLst>
            </c:dLbl>
            <c:dLbl>
              <c:idx val="3"/>
              <c:layout>
                <c:manualLayout>
                  <c:x val="0.11025840411910329"/>
                  <c:y val="-1.5753941092007447E-7"/>
                </c:manualLayout>
              </c:layout>
              <c:tx>
                <c:rich>
                  <a:bodyPr/>
                  <a:lstStyle/>
                  <a:p>
                    <a:fld id="{3266B592-EE6C-4993-B03F-70441B80CF3E}"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0.78</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18739767989861006"/>
                      <c:h val="6.3752733702626713E-2"/>
                    </c:manualLayout>
                  </c15:layout>
                  <c15:dlblFieldTable/>
                  <c15:showDataLabelsRange val="0"/>
                </c:ext>
                <c:ext xmlns:c16="http://schemas.microsoft.com/office/drawing/2014/chart" uri="{C3380CC4-5D6E-409C-BE32-E72D297353CC}">
                  <c16:uniqueId val="{00000003-6E5D-4CD7-836B-4CE8C5C7B225}"/>
                </c:ext>
              </c:extLst>
            </c:dLbl>
            <c:dLbl>
              <c:idx val="4"/>
              <c:layout>
                <c:manualLayout>
                  <c:x val="0.10762837612906119"/>
                  <c:y val="-1.5753941092007447E-7"/>
                </c:manualLayout>
              </c:layout>
              <c:tx>
                <c:rich>
                  <a:bodyPr/>
                  <a:lstStyle/>
                  <a:p>
                    <a:fld id="{296EC0F9-43E4-4AAC-A92A-4C893AF071D3}"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1.60</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18738420391355237"/>
                      <c:h val="6.3752733702626713E-2"/>
                    </c:manualLayout>
                  </c15:layout>
                  <c15:dlblFieldTable/>
                  <c15:showDataLabelsRange val="0"/>
                </c:ext>
                <c:ext xmlns:c16="http://schemas.microsoft.com/office/drawing/2014/chart" uri="{C3380CC4-5D6E-409C-BE32-E72D297353CC}">
                  <c16:uniqueId val="{00000004-6E5D-4CD7-836B-4CE8C5C7B225}"/>
                </c:ext>
              </c:extLst>
            </c:dLbl>
            <c:dLbl>
              <c:idx val="5"/>
              <c:layout>
                <c:manualLayout>
                  <c:x val="0.13569558928903436"/>
                  <c:y val="-1.5753941084671446E-7"/>
                </c:manualLayout>
              </c:layout>
              <c:tx>
                <c:rich>
                  <a:bodyPr/>
                  <a:lstStyle/>
                  <a:p>
                    <a:fld id="{6FE8DB31-5E3A-4B44-BC01-15C0FA7E815E}"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4.14</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20345052597401367"/>
                      <c:h val="6.3752733702626713E-2"/>
                    </c:manualLayout>
                  </c15:layout>
                  <c15:dlblFieldTable/>
                  <c15:showDataLabelsRange val="0"/>
                </c:ext>
                <c:ext xmlns:c16="http://schemas.microsoft.com/office/drawing/2014/chart" uri="{C3380CC4-5D6E-409C-BE32-E72D297353CC}">
                  <c16:uniqueId val="{00000005-6E5D-4CD7-836B-4CE8C5C7B225}"/>
                </c:ext>
              </c:extLst>
            </c:dLbl>
            <c:dLbl>
              <c:idx val="6"/>
              <c:layout>
                <c:manualLayout>
                  <c:x val="0.13907806153850685"/>
                  <c:y val="-1.5753941092007447E-7"/>
                </c:manualLayout>
              </c:layout>
              <c:tx>
                <c:rich>
                  <a:bodyPr/>
                  <a:lstStyle/>
                  <a:p>
                    <a:fld id="{9D77068B-4B75-44D0-8723-EE1C0CC05E4E}"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6.27</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20078691330246071"/>
                      <c:h val="6.3752733702626713E-2"/>
                    </c:manualLayout>
                  </c15:layout>
                  <c15:dlblFieldTable/>
                  <c15:showDataLabelsRange val="0"/>
                </c:ext>
                <c:ext xmlns:c16="http://schemas.microsoft.com/office/drawing/2014/chart" uri="{C3380CC4-5D6E-409C-BE32-E72D297353CC}">
                  <c16:uniqueId val="{00000006-6E5D-4CD7-836B-4CE8C5C7B225}"/>
                </c:ext>
              </c:extLst>
            </c:dLbl>
            <c:dLbl>
              <c:idx val="7"/>
              <c:layout>
                <c:manualLayout>
                  <c:x val="0.137538324964536"/>
                  <c:y val="-1.5753941084671446E-7"/>
                </c:manualLayout>
              </c:layout>
              <c:tx>
                <c:rich>
                  <a:bodyPr/>
                  <a:lstStyle/>
                  <a:p>
                    <a:fld id="{A9502F09-0094-4926-8253-0878E4DBBF81}" type="VALUE">
                      <a:rPr lang="en-US" altLang="zh-TW"/>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6.98</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p>
                </c:rich>
              </c:tx>
              <c:showLegendKey val="0"/>
              <c:showVal val="1"/>
              <c:showCatName val="0"/>
              <c:showSerName val="0"/>
              <c:showPercent val="0"/>
              <c:showBubbleSize val="0"/>
              <c:extLst>
                <c:ext xmlns:c15="http://schemas.microsoft.com/office/drawing/2012/chart" uri="{CE6537A1-D6FC-4f65-9D91-7224C49458BB}">
                  <c15:layout>
                    <c:manualLayout>
                      <c:w val="0.21950863610608037"/>
                      <c:h val="6.3752733702626713E-2"/>
                    </c:manualLayout>
                  </c15:layout>
                  <c15:dlblFieldTable/>
                  <c15:showDataLabelsRange val="0"/>
                </c:ext>
                <c:ext xmlns:c16="http://schemas.microsoft.com/office/drawing/2014/chart" uri="{C3380CC4-5D6E-409C-BE32-E72D297353CC}">
                  <c16:uniqueId val="{00000007-6E5D-4CD7-836B-4CE8C5C7B225}"/>
                </c:ext>
              </c:extLst>
            </c:dLbl>
            <c:dLbl>
              <c:idx val="8"/>
              <c:layout>
                <c:manualLayout>
                  <c:x val="0.17551923075708295"/>
                  <c:y val="-5.9852372968884132E-3"/>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cs typeface="+mn-cs"/>
                      </a:defRPr>
                    </a:pPr>
                    <a:fld id="{83F05B54-B6DC-4DFC-AF54-9EEB6B26EAB6}" type="VALUE">
                      <a:rPr lang="en-US" altLang="zh-TW" sz="800"/>
                      <a:pPr marL="0" marR="0" lvl="0" indent="0" algn="ctr" defTabSz="914400" rtl="0" eaLnBrk="1" fontAlgn="auto" latinLnBrk="0" hangingPunct="1">
                        <a:lnSpc>
                          <a:spcPct val="100000"/>
                        </a:lnSpc>
                        <a:spcBef>
                          <a:spcPts val="0"/>
                        </a:spcBef>
                        <a:spcAft>
                          <a:spcPts val="0"/>
                        </a:spcAft>
                        <a:buClrTx/>
                        <a:buSzTx/>
                        <a:buFontTx/>
                        <a:buNone/>
                        <a:tabLst/>
                        <a:defRPr sz="800">
                          <a:solidFill>
                            <a:sysClr val="windowText" lastClr="000000">
                              <a:lumMod val="95000"/>
                              <a:lumOff val="5000"/>
                            </a:sysClr>
                          </a:solidFill>
                          <a:latin typeface="標楷體" panose="03000509000000000000" pitchFamily="65" charset="-120"/>
                          <a:ea typeface="標楷體" panose="03000509000000000000" pitchFamily="65" charset="-120"/>
                        </a:defRPr>
                      </a:pPr>
                      <a:t>[值]</a:t>
                    </a:fld>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12.64</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endParaRPr lang="en-US" altLang="zh-TW"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endParaRPr>
                  </a:p>
                  <a:p>
                    <a:pPr marL="0" marR="0" lvl="0" indent="0" algn="ctr" defTabSz="914400" rtl="0" eaLnBrk="1" fontAlgn="auto" latinLnBrk="0" hangingPunct="1">
                      <a:lnSpc>
                        <a:spcPct val="100000"/>
                      </a:lnSpc>
                      <a:spcBef>
                        <a:spcPts val="0"/>
                      </a:spcBef>
                      <a:spcAft>
                        <a:spcPts val="0"/>
                      </a:spcAft>
                      <a:buClrTx/>
                      <a:buSzTx/>
                      <a:buFontTx/>
                      <a:buNone/>
                      <a:tabLst/>
                      <a:defRPr sz="800">
                        <a:solidFill>
                          <a:sysClr val="windowText" lastClr="000000">
                            <a:lumMod val="95000"/>
                            <a:lumOff val="5000"/>
                          </a:sysClr>
                        </a:solidFill>
                        <a:latin typeface="標楷體" panose="03000509000000000000" pitchFamily="65" charset="-120"/>
                        <a:ea typeface="標楷體" panose="03000509000000000000" pitchFamily="65" charset="-120"/>
                      </a:defRPr>
                    </a:pPr>
                    <a:endParaRPr lang="zh-TW" altLang="en-US"/>
                  </a:p>
                </c:rich>
              </c:tx>
              <c:spPr>
                <a:noFill/>
                <a:ln>
                  <a:noFill/>
                </a:ln>
                <a:effectLst/>
              </c:spPr>
              <c:txPr>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114674737097218"/>
                      <c:h val="5.9615748773791999E-2"/>
                    </c:manualLayout>
                  </c15:layout>
                  <c15:dlblFieldTable/>
                  <c15:showDataLabelsRange val="0"/>
                </c:ext>
                <c:ext xmlns:c16="http://schemas.microsoft.com/office/drawing/2014/chart" uri="{C3380CC4-5D6E-409C-BE32-E72D297353CC}">
                  <c16:uniqueId val="{00000008-6E5D-4CD7-836B-4CE8C5C7B225}"/>
                </c:ext>
              </c:extLst>
            </c:dLbl>
            <c:dLbl>
              <c:idx val="9"/>
              <c:layout>
                <c:manualLayout>
                  <c:x val="0.22807918586354009"/>
                  <c:y val="-4.6398515957072738E-3"/>
                </c:manualLayout>
              </c:layout>
              <c:tx>
                <c:rich>
                  <a:bodyPr rot="0" spcFirstLastPara="1" vertOverflow="ellipsis" vert="horz" wrap="square" lIns="38100" tIns="19050" rIns="38100" bIns="19050" anchor="ctr" anchorCtr="0">
                    <a:spAutoFit/>
                  </a:bodyPr>
                  <a:lstStyle/>
                  <a:p>
                    <a:pPr algn="l">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fld id="{50AF8FDF-B3FE-471D-95C7-3132CE5CBA3A}" type="VALUE">
                      <a:rPr lang="en-US" altLang="zh-TW" sz="800"/>
                      <a:pPr algn="l">
                        <a:defRPr sz="800">
                          <a:solidFill>
                            <a:schemeClr val="tx1">
                              <a:lumMod val="95000"/>
                              <a:lumOff val="5000"/>
                            </a:schemeClr>
                          </a:solidFill>
                          <a:latin typeface="標楷體" panose="03000509000000000000" pitchFamily="65" charset="-120"/>
                          <a:ea typeface="標楷體" panose="03000509000000000000" pitchFamily="65" charset="-120"/>
                        </a:defRPr>
                      </a:pPr>
                      <a:t>[值]</a:t>
                    </a:fld>
                    <a:r>
                      <a:rPr lang="zh-TW" altLang="en-US" sz="800" b="0" i="0" u="none" strike="noStrike" baseline="0">
                        <a:effectLst/>
                      </a:rPr>
                      <a:t>（</a:t>
                    </a:r>
                    <a:r>
                      <a:rPr lang="en-US" altLang="zh-TW" sz="800" b="0" i="0" u="none" strike="noStrike" baseline="0">
                        <a:effectLst/>
                      </a:rPr>
                      <a:t>18.30</a:t>
                    </a:r>
                    <a:r>
                      <a:rPr lang="zh-TW" altLang="en-US" sz="800" b="0" i="0" u="none" strike="noStrike" baseline="0">
                        <a:effectLst/>
                      </a:rPr>
                      <a:t>％）</a:t>
                    </a:r>
                  </a:p>
                </c:rich>
              </c:tx>
              <c:spPr>
                <a:noFill/>
                <a:ln>
                  <a:noFill/>
                </a:ln>
                <a:effectLst/>
              </c:spPr>
              <c:txPr>
                <a:bodyPr rot="0" spcFirstLastPara="1" vertOverflow="ellipsis" vert="horz" wrap="square" lIns="38100" tIns="19050" rIns="38100" bIns="19050" anchor="ctr" anchorCtr="0">
                  <a:spAutoFit/>
                </a:bodyPr>
                <a:lstStyle/>
                <a:p>
                  <a:pPr algn="l">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2217477510099667"/>
                      <c:h val="6.3752759769749631E-2"/>
                    </c:manualLayout>
                  </c15:layout>
                  <c15:dlblFieldTable/>
                  <c15:showDataLabelsRange val="0"/>
                </c:ext>
                <c:ext xmlns:c16="http://schemas.microsoft.com/office/drawing/2014/chart" uri="{C3380CC4-5D6E-409C-BE32-E72D297353CC}">
                  <c16:uniqueId val="{00000009-6E5D-4CD7-836B-4CE8C5C7B225}"/>
                </c:ext>
              </c:extLst>
            </c:dLbl>
            <c:dLbl>
              <c:idx val="10"/>
              <c:layout>
                <c:manualLayout>
                  <c:x val="0.3352415225917032"/>
                  <c:y val="4.1182651342996437E-2"/>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cs typeface="+mn-cs"/>
                      </a:defRPr>
                    </a:pPr>
                    <a:fld id="{82CB4C8B-0AE5-4431-8877-FEADD797B24D}" type="VALUE">
                      <a:rPr lang="en-US" altLang="zh-TW" sz="800"/>
                      <a:pPr marL="0" marR="0" lvl="0" indent="0" algn="ctr" defTabSz="914400" rtl="0" eaLnBrk="1" fontAlgn="auto" latinLnBrk="0" hangingPunct="1">
                        <a:lnSpc>
                          <a:spcPct val="100000"/>
                        </a:lnSpc>
                        <a:spcBef>
                          <a:spcPts val="0"/>
                        </a:spcBef>
                        <a:spcAft>
                          <a:spcPts val="0"/>
                        </a:spcAft>
                        <a:buClrTx/>
                        <a:buSzTx/>
                        <a:buFontTx/>
                        <a:buNone/>
                        <a:tabLst/>
                        <a:defRPr sz="800">
                          <a:solidFill>
                            <a:sysClr val="windowText" lastClr="000000">
                              <a:lumMod val="95000"/>
                              <a:lumOff val="5000"/>
                            </a:sysClr>
                          </a:solidFill>
                          <a:latin typeface="標楷體" panose="03000509000000000000" pitchFamily="65" charset="-120"/>
                          <a:ea typeface="標楷體" panose="03000509000000000000" pitchFamily="65" charset="-120"/>
                        </a:defRPr>
                      </a:pPr>
                      <a:t>[值]</a:t>
                    </a:fld>
                    <a:endParaRPr lang="en-US" altLang="zh-TW" sz="800"/>
                  </a:p>
                  <a:p>
                    <a:pPr marL="0" marR="0" lvl="0" indent="0" algn="ctr" defTabSz="914400" rtl="0" eaLnBrk="1" fontAlgn="auto" latinLnBrk="0" hangingPunct="1">
                      <a:lnSpc>
                        <a:spcPct val="100000"/>
                      </a:lnSpc>
                      <a:spcBef>
                        <a:spcPts val="0"/>
                      </a:spcBef>
                      <a:spcAft>
                        <a:spcPts val="0"/>
                      </a:spcAft>
                      <a:buClrTx/>
                      <a:buSzTx/>
                      <a:buFontTx/>
                      <a:buNone/>
                      <a:tabLst/>
                      <a:defRPr sz="800">
                        <a:solidFill>
                          <a:sysClr val="windowText" lastClr="000000">
                            <a:lumMod val="95000"/>
                            <a:lumOff val="5000"/>
                          </a:sysClr>
                        </a:solidFill>
                        <a:latin typeface="標楷體" panose="03000509000000000000" pitchFamily="65" charset="-120"/>
                        <a:ea typeface="標楷體" panose="03000509000000000000" pitchFamily="65" charset="-120"/>
                      </a:defRPr>
                    </a:pP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48.51</a:t>
                    </a:r>
                    <a:r>
                      <a:rPr lang="zh-TW" altLang="en-US" sz="800" b="0" i="0" u="none" strike="noStrike" kern="1200" baseline="0">
                        <a:solidFill>
                          <a:sysClr val="windowText" lastClr="000000">
                            <a:lumMod val="95000"/>
                            <a:lumOff val="5000"/>
                          </a:sysClr>
                        </a:solidFill>
                        <a:effectLst/>
                        <a:latin typeface="標楷體" panose="03000509000000000000" pitchFamily="65" charset="-120"/>
                        <a:ea typeface="標楷體" panose="03000509000000000000" pitchFamily="65" charset="-120"/>
                      </a:rPr>
                      <a:t>％）</a:t>
                    </a:r>
                    <a:endParaRPr lang="en-US" altLang="zh-TW"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endParaRPr>
                  </a:p>
                  <a:p>
                    <a:pPr marL="0" marR="0" lvl="0" indent="0" algn="ctr" defTabSz="914400" rtl="0" eaLnBrk="1" fontAlgn="auto" latinLnBrk="0" hangingPunct="1">
                      <a:lnSpc>
                        <a:spcPct val="100000"/>
                      </a:lnSpc>
                      <a:spcBef>
                        <a:spcPts val="0"/>
                      </a:spcBef>
                      <a:spcAft>
                        <a:spcPts val="0"/>
                      </a:spcAft>
                      <a:buClrTx/>
                      <a:buSzTx/>
                      <a:buFontTx/>
                      <a:buNone/>
                      <a:tabLst/>
                      <a:defRPr sz="800">
                        <a:solidFill>
                          <a:sysClr val="windowText" lastClr="000000">
                            <a:lumMod val="95000"/>
                            <a:lumOff val="5000"/>
                          </a:sysClr>
                        </a:solidFill>
                        <a:latin typeface="標楷體" panose="03000509000000000000" pitchFamily="65" charset="-120"/>
                        <a:ea typeface="標楷體" panose="03000509000000000000" pitchFamily="65" charset="-120"/>
                      </a:defRPr>
                    </a:pPr>
                    <a:endParaRPr lang="zh-TW" altLang="en-US"/>
                  </a:p>
                </c:rich>
              </c:tx>
              <c:spPr>
                <a:noFill/>
                <a:ln>
                  <a:noFill/>
                </a:ln>
                <a:effectLst/>
              </c:spPr>
              <c:txPr>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lumMod val="95000"/>
                          <a:lumOff val="5000"/>
                        </a:sys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6204742243748133"/>
                      <c:h val="0.22472847818836744"/>
                    </c:manualLayout>
                  </c15:layout>
                  <c15:dlblFieldTable/>
                  <c15:showDataLabelsRange val="0"/>
                </c:ext>
                <c:ext xmlns:c16="http://schemas.microsoft.com/office/drawing/2014/chart" uri="{C3380CC4-5D6E-409C-BE32-E72D297353CC}">
                  <c16:uniqueId val="{0000000A-6E5D-4CD7-836B-4CE8C5C7B22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工作表2!$B$2:$B$12</c:f>
              <c:strCache>
                <c:ptCount val="11"/>
                <c:pt idx="0">
                  <c:v>掃描刺探</c:v>
                </c:pt>
                <c:pt idx="1">
                  <c:v>入侵攻擊情資（INT）</c:v>
                </c:pt>
                <c:pt idx="2">
                  <c:v>資安預警情資（EWA）</c:v>
                </c:pt>
                <c:pt idx="3">
                  <c:v>資訊內容安全</c:v>
                </c:pt>
                <c:pt idx="4">
                  <c:v>服務阻斷</c:v>
                </c:pt>
                <c:pt idx="5">
                  <c:v>系統弱點</c:v>
                </c:pt>
                <c:pt idx="6">
                  <c:v>惡意程式</c:v>
                </c:pt>
                <c:pt idx="7">
                  <c:v>入侵攻擊</c:v>
                </c:pt>
                <c:pt idx="8">
                  <c:v>資訊蒐集</c:v>
                </c:pt>
                <c:pt idx="9">
                  <c:v>其他</c:v>
                </c:pt>
                <c:pt idx="10">
                  <c:v>入侵嘗試</c:v>
                </c:pt>
              </c:strCache>
            </c:strRef>
          </c:cat>
          <c:val>
            <c:numRef>
              <c:f>工作表2!$C$2:$C$12</c:f>
              <c:numCache>
                <c:formatCode>General</c:formatCode>
                <c:ptCount val="11"/>
                <c:pt idx="0">
                  <c:v>1</c:v>
                </c:pt>
                <c:pt idx="1">
                  <c:v>12</c:v>
                </c:pt>
                <c:pt idx="2">
                  <c:v>22</c:v>
                </c:pt>
                <c:pt idx="3">
                  <c:v>36</c:v>
                </c:pt>
                <c:pt idx="4">
                  <c:v>74</c:v>
                </c:pt>
                <c:pt idx="5">
                  <c:v>191</c:v>
                </c:pt>
                <c:pt idx="6">
                  <c:v>289</c:v>
                </c:pt>
                <c:pt idx="7">
                  <c:v>322</c:v>
                </c:pt>
                <c:pt idx="8">
                  <c:v>583</c:v>
                </c:pt>
                <c:pt idx="9">
                  <c:v>844</c:v>
                </c:pt>
                <c:pt idx="10" formatCode="#,##0">
                  <c:v>2237</c:v>
                </c:pt>
              </c:numCache>
            </c:numRef>
          </c:val>
          <c:extLst>
            <c:ext xmlns:c16="http://schemas.microsoft.com/office/drawing/2014/chart" uri="{C3380CC4-5D6E-409C-BE32-E72D297353CC}">
              <c16:uniqueId val="{0000000B-6E5D-4CD7-836B-4CE8C5C7B225}"/>
            </c:ext>
          </c:extLst>
        </c:ser>
        <c:dLbls>
          <c:showLegendKey val="0"/>
          <c:showVal val="1"/>
          <c:showCatName val="0"/>
          <c:showSerName val="0"/>
          <c:showPercent val="0"/>
          <c:showBubbleSize val="0"/>
        </c:dLbls>
        <c:gapWidth val="0"/>
        <c:overlap val="100"/>
        <c:axId val="736875087"/>
        <c:axId val="736889231"/>
      </c:barChart>
      <c:catAx>
        <c:axId val="73687508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6889231"/>
        <c:crosses val="autoZero"/>
        <c:auto val="1"/>
        <c:lblAlgn val="ctr"/>
        <c:lblOffset val="100"/>
        <c:noMultiLvlLbl val="0"/>
      </c:catAx>
      <c:valAx>
        <c:axId val="736889231"/>
        <c:scaling>
          <c:orientation val="minMax"/>
          <c:max val="2500"/>
        </c:scaling>
        <c:delete val="0"/>
        <c:axPos val="b"/>
        <c:majorGridlines>
          <c:spPr>
            <a:ln w="9525" cap="flat" cmpd="sng" algn="ctr">
              <a:solidFill>
                <a:schemeClr val="bg1">
                  <a:lumMod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b"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6875087"/>
        <c:crosses val="autoZero"/>
        <c:crossBetween val="between"/>
        <c:majorUnit val="5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5">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zh-TW" altLang="en-US" sz="1000" u="sng">
                <a:solidFill>
                  <a:schemeClr val="tx1">
                    <a:lumMod val="95000"/>
                    <a:lumOff val="5000"/>
                  </a:schemeClr>
                </a:solidFill>
                <a:latin typeface="標楷體" panose="03000509000000000000" pitchFamily="65" charset="-120"/>
                <a:ea typeface="標楷體" panose="03000509000000000000" pitchFamily="65" charset="-120"/>
              </a:rPr>
              <a:t>事件嚴重等級</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doughnutChart>
        <c:varyColors val="1"/>
        <c:ser>
          <c:idx val="1"/>
          <c:order val="0"/>
          <c:spPr>
            <a:pattFill prst="pct20">
              <a:fgClr>
                <a:sysClr val="windowText" lastClr="000000">
                  <a:lumMod val="95000"/>
                  <a:lumOff val="5000"/>
                </a:sysClr>
              </a:fgClr>
              <a:bgClr>
                <a:schemeClr val="bg1"/>
              </a:bgClr>
            </a:pattFill>
            <a:ln w="6350">
              <a:solidFill>
                <a:schemeClr val="tx1">
                  <a:lumMod val="95000"/>
                  <a:lumOff val="5000"/>
                </a:schemeClr>
              </a:solidFill>
            </a:ln>
          </c:spPr>
          <c:dPt>
            <c:idx val="0"/>
            <c:bubble3D val="0"/>
            <c:spPr>
              <a:pattFill prst="dkHorz">
                <a:fgClr>
                  <a:sysClr val="windowText" lastClr="000000">
                    <a:lumMod val="95000"/>
                    <a:lumOff val="5000"/>
                  </a:sysClr>
                </a:fgClr>
                <a:bgClr>
                  <a:schemeClr val="bg1"/>
                </a:bgClr>
              </a:pattFill>
              <a:ln w="6350">
                <a:solidFill>
                  <a:schemeClr val="tx1">
                    <a:lumMod val="95000"/>
                    <a:lumOff val="5000"/>
                  </a:schemeClr>
                </a:solidFill>
              </a:ln>
              <a:effectLst/>
            </c:spPr>
            <c:extLst>
              <c:ext xmlns:c16="http://schemas.microsoft.com/office/drawing/2014/chart" uri="{C3380CC4-5D6E-409C-BE32-E72D297353CC}">
                <c16:uniqueId val="{00000001-73D4-47EF-8FC3-86FEE1018CDB}"/>
              </c:ext>
            </c:extLst>
          </c:dPt>
          <c:dPt>
            <c:idx val="1"/>
            <c:bubble3D val="0"/>
            <c:spPr>
              <a:pattFill prst="openDmnd">
                <a:fgClr>
                  <a:sysClr val="windowText" lastClr="000000">
                    <a:lumMod val="95000"/>
                    <a:lumOff val="5000"/>
                  </a:sysClr>
                </a:fgClr>
                <a:bgClr>
                  <a:schemeClr val="bg1"/>
                </a:bgClr>
              </a:pattFill>
              <a:ln w="6350">
                <a:solidFill>
                  <a:schemeClr val="tx1">
                    <a:lumMod val="95000"/>
                    <a:lumOff val="5000"/>
                  </a:schemeClr>
                </a:solidFill>
              </a:ln>
              <a:effectLst/>
            </c:spPr>
            <c:extLst>
              <c:ext xmlns:c16="http://schemas.microsoft.com/office/drawing/2014/chart" uri="{C3380CC4-5D6E-409C-BE32-E72D297353CC}">
                <c16:uniqueId val="{00000003-73D4-47EF-8FC3-86FEE1018CDB}"/>
              </c:ext>
            </c:extLst>
          </c:dPt>
          <c:dPt>
            <c:idx val="2"/>
            <c:bubble3D val="0"/>
            <c:spPr>
              <a:pattFill prst="wdDnDiag">
                <a:fgClr>
                  <a:sysClr val="windowText" lastClr="000000">
                    <a:lumMod val="95000"/>
                    <a:lumOff val="5000"/>
                  </a:sysClr>
                </a:fgClr>
                <a:bgClr>
                  <a:schemeClr val="bg1"/>
                </a:bgClr>
              </a:pattFill>
              <a:ln w="6350">
                <a:solidFill>
                  <a:schemeClr val="tx1">
                    <a:lumMod val="95000"/>
                    <a:lumOff val="5000"/>
                  </a:schemeClr>
                </a:solidFill>
              </a:ln>
              <a:effectLst/>
            </c:spPr>
            <c:extLst>
              <c:ext xmlns:c16="http://schemas.microsoft.com/office/drawing/2014/chart" uri="{C3380CC4-5D6E-409C-BE32-E72D297353CC}">
                <c16:uniqueId val="{00000005-73D4-47EF-8FC3-86FEE1018CDB}"/>
              </c:ext>
            </c:extLst>
          </c:dPt>
          <c:dLbls>
            <c:dLbl>
              <c:idx val="0"/>
              <c:layout>
                <c:manualLayout>
                  <c:x val="0.33637716437323006"/>
                  <c:y val="-0.11015373564069736"/>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zh-TW" altLang="en-US"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rPr>
                      <a:t>高</a:t>
                    </a:r>
                  </a:p>
                  <a:p>
                    <a:pPr>
                      <a:defRPr sz="800">
                        <a:solidFill>
                          <a:schemeClr val="tx1">
                            <a:lumMod val="95000"/>
                            <a:lumOff val="5000"/>
                          </a:schemeClr>
                        </a:solidFill>
                        <a:latin typeface="標楷體" panose="03000509000000000000" pitchFamily="65" charset="-120"/>
                        <a:ea typeface="標楷體" panose="03000509000000000000" pitchFamily="65" charset="-120"/>
                      </a:defRPr>
                    </a:pPr>
                    <a:r>
                      <a:rPr lang="en-US" altLang="zh-TW"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rPr>
                      <a:t>75</a:t>
                    </a:r>
                    <a:r>
                      <a:rPr lang="zh-TW" altLang="en-US"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rPr>
                      <a:t>筆</a:t>
                    </a:r>
                  </a:p>
                  <a:p>
                    <a:pPr>
                      <a:defRPr sz="800">
                        <a:solidFill>
                          <a:schemeClr val="tx1">
                            <a:lumMod val="95000"/>
                            <a:lumOff val="5000"/>
                          </a:schemeClr>
                        </a:solidFill>
                        <a:latin typeface="標楷體" panose="03000509000000000000" pitchFamily="65" charset="-120"/>
                        <a:ea typeface="標楷體" panose="03000509000000000000" pitchFamily="65" charset="-120"/>
                      </a:defRPr>
                    </a:pPr>
                    <a:r>
                      <a:rPr lang="en-US" altLang="zh-TW" sz="800" b="0" i="0" u="none" strike="noStrike" kern="1200" baseline="0">
                        <a:solidFill>
                          <a:schemeClr val="tx1">
                            <a:lumMod val="95000"/>
                            <a:lumOff val="5000"/>
                          </a:schemeClr>
                        </a:solidFill>
                        <a:effectLst/>
                        <a:latin typeface="標楷體" panose="03000509000000000000" pitchFamily="65" charset="-120"/>
                        <a:ea typeface="標楷體" panose="03000509000000000000" pitchFamily="65" charset="-120"/>
                      </a:rPr>
                      <a:t>(1.63</a:t>
                    </a:r>
                    <a:r>
                      <a:rPr lang="zh-TW" altLang="en-US" sz="800" b="0" i="0" u="none" strike="noStrike" kern="1200" baseline="0">
                        <a:solidFill>
                          <a:schemeClr val="tx1">
                            <a:lumMod val="95000"/>
                            <a:lumOff val="5000"/>
                          </a:scheme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chemeClr val="tx1">
                            <a:lumMod val="95000"/>
                            <a:lumOff val="5000"/>
                          </a:schemeClr>
                        </a:solidFill>
                        <a:effectLst/>
                        <a:latin typeface="標楷體" panose="03000509000000000000" pitchFamily="65" charset="-120"/>
                        <a:ea typeface="標楷體" panose="03000509000000000000" pitchFamily="65" charset="-120"/>
                      </a:rPr>
                      <a:t>)</a:t>
                    </a:r>
                    <a:endParaRPr lang="zh-TW" altLang="en-US"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9662881654349649"/>
                      <c:h val="0.32821048323101459"/>
                    </c:manualLayout>
                  </c15:layout>
                  <c15:showDataLabelsRange val="0"/>
                </c:ext>
                <c:ext xmlns:c16="http://schemas.microsoft.com/office/drawing/2014/chart" uri="{C3380CC4-5D6E-409C-BE32-E72D297353CC}">
                  <c16:uniqueId val="{00000001-73D4-47EF-8FC3-86FEE1018CDB}"/>
                </c:ext>
              </c:extLst>
            </c:dLbl>
            <c:dLbl>
              <c:idx val="1"/>
              <c:layout>
                <c:manualLayout>
                  <c:x val="0.2969172831528511"/>
                  <c:y val="0.10892376847172762"/>
                </c:manualLayout>
              </c:layout>
              <c:tx>
                <c:rich>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800" b="0" i="0" u="none" strike="noStrike" kern="1200" baseline="0">
                        <a:solidFill>
                          <a:schemeClr val="tx1"/>
                        </a:solidFill>
                        <a:latin typeface="標楷體" panose="03000509000000000000" pitchFamily="65" charset="-120"/>
                        <a:ea typeface="標楷體" panose="03000509000000000000" pitchFamily="65" charset="-120"/>
                      </a:rPr>
                      <a:t>中</a:t>
                    </a:r>
                  </a:p>
                  <a:p>
                    <a:pPr>
                      <a:defRPr sz="800">
                        <a:solidFill>
                          <a:schemeClr val="tx1"/>
                        </a:solidFill>
                        <a:latin typeface="標楷體" panose="03000509000000000000" pitchFamily="65" charset="-120"/>
                        <a:ea typeface="標楷體" panose="03000509000000000000" pitchFamily="65" charset="-120"/>
                      </a:defRPr>
                    </a:pPr>
                    <a:r>
                      <a:rPr lang="en-US" altLang="zh-TW" sz="800" b="0" i="0" u="none" strike="noStrike" kern="1200" baseline="0">
                        <a:solidFill>
                          <a:schemeClr val="tx1"/>
                        </a:solidFill>
                        <a:latin typeface="標楷體" panose="03000509000000000000" pitchFamily="65" charset="-120"/>
                        <a:ea typeface="標楷體" panose="03000509000000000000" pitchFamily="65" charset="-120"/>
                      </a:rPr>
                      <a:t>4,301</a:t>
                    </a:r>
                    <a:r>
                      <a:rPr lang="zh-TW" altLang="en-US" sz="800" b="0" i="0" u="none" strike="noStrike" kern="1200" baseline="0">
                        <a:solidFill>
                          <a:schemeClr val="tx1"/>
                        </a:solidFill>
                        <a:latin typeface="標楷體" panose="03000509000000000000" pitchFamily="65" charset="-120"/>
                        <a:ea typeface="標楷體" panose="03000509000000000000" pitchFamily="65" charset="-120"/>
                      </a:rPr>
                      <a:t>筆</a:t>
                    </a:r>
                  </a:p>
                  <a:p>
                    <a:pPr>
                      <a:defRPr sz="800">
                        <a:solidFill>
                          <a:schemeClr val="tx1"/>
                        </a:solidFill>
                        <a:latin typeface="標楷體" panose="03000509000000000000" pitchFamily="65" charset="-120"/>
                        <a:ea typeface="標楷體" panose="03000509000000000000" pitchFamily="65" charset="-120"/>
                      </a:defRPr>
                    </a:pPr>
                    <a:r>
                      <a:rPr lang="en-US" altLang="zh-TW" sz="800" b="0" i="0" u="none" strike="noStrike" kern="1200" baseline="0">
                        <a:solidFill>
                          <a:schemeClr val="tx1"/>
                        </a:solidFill>
                        <a:effectLst/>
                        <a:latin typeface="標楷體" panose="03000509000000000000" pitchFamily="65" charset="-120"/>
                        <a:ea typeface="標楷體" panose="03000509000000000000" pitchFamily="65" charset="-120"/>
                      </a:rPr>
                      <a:t>(93.28</a:t>
                    </a:r>
                    <a:r>
                      <a:rPr lang="zh-TW" altLang="en-US" sz="800" b="0" i="0" u="none" strike="noStrike" kern="1200" baseline="0">
                        <a:solidFill>
                          <a:schemeClr val="tx1"/>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chemeClr val="tx1"/>
                        </a:solidFill>
                        <a:effectLst/>
                        <a:latin typeface="標楷體" panose="03000509000000000000" pitchFamily="65" charset="-120"/>
                        <a:ea typeface="標楷體" panose="03000509000000000000" pitchFamily="65" charset="-120"/>
                      </a:rPr>
                      <a:t>)</a:t>
                    </a:r>
                    <a:endParaRPr lang="zh-TW" altLang="en-US" sz="800">
                      <a:solidFill>
                        <a:schemeClr val="tx1"/>
                      </a:solidFill>
                    </a:endParaRPr>
                  </a:p>
                </c:rich>
              </c:tx>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34150459633543867"/>
                      <c:h val="0.2719651085183612"/>
                    </c:manualLayout>
                  </c15:layout>
                  <c15:showDataLabelsRange val="0"/>
                </c:ext>
                <c:ext xmlns:c16="http://schemas.microsoft.com/office/drawing/2014/chart" uri="{C3380CC4-5D6E-409C-BE32-E72D297353CC}">
                  <c16:uniqueId val="{00000003-73D4-47EF-8FC3-86FEE1018CDB}"/>
                </c:ext>
              </c:extLst>
            </c:dLbl>
            <c:dLbl>
              <c:idx val="2"/>
              <c:layout>
                <c:manualLayout>
                  <c:x val="-0.28643717686497794"/>
                  <c:y val="-0.11735691746571612"/>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zh-TW" altLang="en-US" sz="800">
                        <a:solidFill>
                          <a:schemeClr val="tx1">
                            <a:lumMod val="95000"/>
                            <a:lumOff val="5000"/>
                          </a:schemeClr>
                        </a:solidFill>
                      </a:rPr>
                      <a:t>低</a:t>
                    </a:r>
                  </a:p>
                  <a:p>
                    <a:pPr>
                      <a:defRPr sz="800">
                        <a:solidFill>
                          <a:schemeClr val="tx1">
                            <a:lumMod val="95000"/>
                            <a:lumOff val="5000"/>
                          </a:schemeClr>
                        </a:solidFill>
                        <a:latin typeface="標楷體" panose="03000509000000000000" pitchFamily="65" charset="-120"/>
                        <a:ea typeface="標楷體" panose="03000509000000000000" pitchFamily="65" charset="-120"/>
                      </a:defRPr>
                    </a:pPr>
                    <a:r>
                      <a:rPr lang="en-US" altLang="zh-TW" sz="800">
                        <a:solidFill>
                          <a:schemeClr val="tx1">
                            <a:lumMod val="95000"/>
                            <a:lumOff val="5000"/>
                          </a:schemeClr>
                        </a:solidFill>
                      </a:rPr>
                      <a:t>235</a:t>
                    </a:r>
                    <a:r>
                      <a:rPr lang="zh-TW" altLang="en-US" sz="800">
                        <a:solidFill>
                          <a:schemeClr val="tx1">
                            <a:lumMod val="95000"/>
                            <a:lumOff val="5000"/>
                          </a:schemeClr>
                        </a:solidFill>
                      </a:rPr>
                      <a:t>筆</a:t>
                    </a:r>
                  </a:p>
                  <a:p>
                    <a:pPr>
                      <a:defRPr sz="800">
                        <a:solidFill>
                          <a:schemeClr val="tx1">
                            <a:lumMod val="95000"/>
                            <a:lumOff val="5000"/>
                          </a:schemeClr>
                        </a:solidFill>
                        <a:latin typeface="標楷體" panose="03000509000000000000" pitchFamily="65" charset="-120"/>
                        <a:ea typeface="標楷體" panose="03000509000000000000" pitchFamily="65" charset="-120"/>
                      </a:defRPr>
                    </a:pPr>
                    <a:r>
                      <a:rPr lang="en-US" altLang="zh-TW" sz="800" b="0" i="0" u="none" strike="noStrike" kern="1200" baseline="0">
                        <a:solidFill>
                          <a:schemeClr val="tx1">
                            <a:lumMod val="95000"/>
                            <a:lumOff val="5000"/>
                          </a:schemeClr>
                        </a:solidFill>
                        <a:effectLst/>
                        <a:latin typeface="標楷體" panose="03000509000000000000" pitchFamily="65" charset="-120"/>
                        <a:ea typeface="標楷體" panose="03000509000000000000" pitchFamily="65" charset="-120"/>
                      </a:rPr>
                      <a:t>(5.10</a:t>
                    </a:r>
                    <a:r>
                      <a:rPr lang="zh-TW" altLang="en-US" sz="800" b="0" i="0" u="none" strike="noStrike" kern="1200" baseline="0">
                        <a:solidFill>
                          <a:schemeClr val="tx1">
                            <a:lumMod val="95000"/>
                            <a:lumOff val="5000"/>
                          </a:schemeClr>
                        </a:solidFill>
                        <a:effectLst/>
                        <a:latin typeface="標楷體" panose="03000509000000000000" pitchFamily="65" charset="-120"/>
                        <a:ea typeface="標楷體" panose="03000509000000000000" pitchFamily="65" charset="-120"/>
                      </a:rPr>
                      <a:t>％</a:t>
                    </a:r>
                    <a:r>
                      <a:rPr lang="en-US" altLang="zh-TW" sz="800" b="0" i="0" u="none" strike="noStrike" kern="1200" baseline="0">
                        <a:solidFill>
                          <a:schemeClr val="tx1">
                            <a:lumMod val="95000"/>
                            <a:lumOff val="5000"/>
                          </a:schemeClr>
                        </a:solidFill>
                        <a:effectLst/>
                        <a:latin typeface="標楷體" panose="03000509000000000000" pitchFamily="65" charset="-120"/>
                        <a:ea typeface="標楷體" panose="03000509000000000000" pitchFamily="65" charset="-120"/>
                      </a:rPr>
                      <a:t>)</a:t>
                    </a:r>
                    <a:endParaRPr lang="zh-TW" altLang="en-US" sz="800">
                      <a:solidFill>
                        <a:schemeClr val="tx1">
                          <a:lumMod val="95000"/>
                          <a:lumOff val="5000"/>
                        </a:schemeClr>
                      </a:solidFill>
                    </a:endParaRP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34150443596835511"/>
                      <c:h val="0.31153151765231918"/>
                    </c:manualLayout>
                  </c15:layout>
                  <c15:showDataLabelsRange val="0"/>
                </c:ext>
                <c:ext xmlns:c16="http://schemas.microsoft.com/office/drawing/2014/chart" uri="{C3380CC4-5D6E-409C-BE32-E72D297353CC}">
                  <c16:uniqueId val="{00000005-73D4-47EF-8FC3-86FEE1018CD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工作表2!$B$14:$B$16</c:f>
              <c:strCache>
                <c:ptCount val="3"/>
                <c:pt idx="0">
                  <c:v>高</c:v>
                </c:pt>
                <c:pt idx="1">
                  <c:v>中</c:v>
                </c:pt>
                <c:pt idx="2">
                  <c:v>低</c:v>
                </c:pt>
              </c:strCache>
            </c:strRef>
          </c:cat>
          <c:val>
            <c:numRef>
              <c:f>工作表2!$D$14:$D$16</c:f>
              <c:numCache>
                <c:formatCode>0.00%</c:formatCode>
                <c:ptCount val="3"/>
                <c:pt idx="0">
                  <c:v>1.6265452179570591E-2</c:v>
                </c:pt>
                <c:pt idx="1">
                  <c:v>0.93276946432444152</c:v>
                </c:pt>
                <c:pt idx="2">
                  <c:v>5.0965083495987856E-2</c:v>
                </c:pt>
              </c:numCache>
            </c:numRef>
          </c:val>
          <c:extLst>
            <c:ext xmlns:c16="http://schemas.microsoft.com/office/drawing/2014/chart" uri="{C3380CC4-5D6E-409C-BE32-E72D297353CC}">
              <c16:uniqueId val="{00000006-73D4-47EF-8FC3-86FEE1018CDB}"/>
            </c:ext>
          </c:extLst>
        </c:ser>
        <c:dLbls>
          <c:showLegendKey val="0"/>
          <c:showVal val="1"/>
          <c:showCatName val="0"/>
          <c:showSerName val="0"/>
          <c:showPercent val="0"/>
          <c:showBubbleSize val="0"/>
          <c:showLeaderLines val="1"/>
        </c:dLbls>
        <c:firstSliceAng val="0"/>
        <c:holeSize val="50"/>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rgbClr val="FFFFFF">
        <a:alpha val="0"/>
      </a:srgbClr>
    </a:solid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404692-55D7-4B0A-A211-A6A2C0733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1067</TotalTime>
  <Pages>46</Pages>
  <Words>5999</Words>
  <Characters>34200</Characters>
  <Application>Microsoft Office Word</Application>
  <DocSecurity>0</DocSecurity>
  <Lines>285</Lines>
  <Paragraphs>80</Paragraphs>
  <ScaleCrop>false</ScaleCrop>
  <Company/>
  <LinksUpToDate>false</LinksUpToDate>
  <CharactersWithSpaces>40119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古勤燕</dc:creator>
  <cp:keywords/>
  <dc:description/>
  <cp:lastModifiedBy>Robert</cp:lastModifiedBy>
  <cp:revision>108</cp:revision>
  <cp:lastPrinted>2025-07-13T05:12:00Z</cp:lastPrinted>
  <dcterms:created xsi:type="dcterms:W3CDTF">2025-07-10T03:48:00Z</dcterms:created>
  <dcterms:modified xsi:type="dcterms:W3CDTF">2025-07-14T07:31:00Z</dcterms:modified>
</cp:coreProperties>
</file>