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7EB" w:rsidRDefault="008407EB" w:rsidP="008407EB">
      <w:pPr>
        <w:pStyle w:val="2"/>
      </w:pPr>
      <w:r>
        <w:rPr>
          <w:rFonts w:hint="eastAsia"/>
        </w:rPr>
        <w:t>八、花蓮縣地方稅務局主管</w:t>
      </w:r>
    </w:p>
    <w:p w:rsidR="008407EB" w:rsidRDefault="008407EB" w:rsidP="008407EB">
      <w:pPr>
        <w:ind w:leftChars="200" w:left="320"/>
        <w:jc w:val="both"/>
      </w:pPr>
      <w:r>
        <w:rPr>
          <w:rFonts w:hint="eastAsia"/>
          <w:b/>
          <w:bCs/>
          <w:sz w:val="32"/>
        </w:rPr>
        <w:t>（一）決算審定數簡明表</w:t>
      </w:r>
    </w:p>
    <w:p w:rsidR="008407EB" w:rsidRDefault="008407EB" w:rsidP="008407EB">
      <w:pPr>
        <w:ind w:leftChars="225" w:left="360"/>
        <w:jc w:val="both"/>
        <w:rPr>
          <w:sz w:val="28"/>
        </w:rPr>
      </w:pPr>
      <w:r>
        <w:rPr>
          <w:rFonts w:hint="eastAsia"/>
          <w:b/>
          <w:bCs/>
          <w:sz w:val="28"/>
        </w:rPr>
        <w:t>1.歲入部分</w:t>
      </w:r>
    </w:p>
    <w:p w:rsidR="008407EB" w:rsidRDefault="008407EB" w:rsidP="008407EB">
      <w:pPr>
        <w:pStyle w:val="a9"/>
        <w:tabs>
          <w:tab w:val="right" w:pos="10800"/>
        </w:tabs>
        <w:ind w:leftChars="0" w:left="958" w:right="258"/>
        <w:jc w:val="both"/>
        <w:rPr>
          <w:rFonts w:ascii="標楷體" w:eastAsia="標楷體" w:hAnsi="標楷體"/>
        </w:rPr>
      </w:pPr>
      <w:r>
        <w:rPr>
          <w:rFonts w:ascii="標楷體" w:eastAsia="標楷體" w:hAnsi="標楷體" w:hint="eastAsia"/>
        </w:rPr>
        <w:t>（1）113年度部分</w:t>
      </w:r>
    </w:p>
    <w:p w:rsidR="00DA2EA6" w:rsidRPr="007F6E9A" w:rsidRDefault="00DA2EA6" w:rsidP="00DA2EA6">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A2EA6" w:rsidRPr="00CA093B" w:rsidTr="00A47BC1">
        <w:trPr>
          <w:trHeight w:val="284"/>
          <w:tblHeader/>
        </w:trPr>
        <w:tc>
          <w:tcPr>
            <w:tcW w:w="3109" w:type="dxa"/>
            <w:vMerge w:val="restart"/>
            <w:tcBorders>
              <w:left w:val="nil"/>
            </w:tcBorders>
            <w:shd w:val="clear" w:color="auto" w:fill="auto"/>
            <w:vAlign w:val="center"/>
          </w:tcPr>
          <w:p w:rsidR="00DA2EA6" w:rsidRPr="00CA093B" w:rsidRDefault="00DA2EA6" w:rsidP="00A47BC1">
            <w:pPr>
              <w:pStyle w:val="a8"/>
              <w:ind w:left="48" w:right="48"/>
            </w:pPr>
            <w:r w:rsidRPr="00CA093B">
              <w:rPr>
                <w:rFonts w:hint="eastAsia"/>
              </w:rPr>
              <w:t>科目</w:t>
            </w:r>
          </w:p>
        </w:tc>
        <w:tc>
          <w:tcPr>
            <w:tcW w:w="1994" w:type="dxa"/>
            <w:vMerge w:val="restart"/>
            <w:shd w:val="clear" w:color="auto" w:fill="auto"/>
            <w:vAlign w:val="center"/>
          </w:tcPr>
          <w:p w:rsidR="00DA2EA6" w:rsidRPr="00CA093B" w:rsidRDefault="00DA2EA6" w:rsidP="00A47BC1">
            <w:pPr>
              <w:pStyle w:val="a8"/>
              <w:ind w:left="48" w:right="48"/>
            </w:pPr>
            <w:r w:rsidRPr="00CA093B">
              <w:rPr>
                <w:rFonts w:hint="eastAsia"/>
              </w:rPr>
              <w:t>預算數</w:t>
            </w:r>
          </w:p>
        </w:tc>
        <w:tc>
          <w:tcPr>
            <w:tcW w:w="1843" w:type="dxa"/>
            <w:vMerge w:val="restart"/>
            <w:shd w:val="clear" w:color="auto" w:fill="auto"/>
            <w:vAlign w:val="center"/>
          </w:tcPr>
          <w:p w:rsidR="00DA2EA6" w:rsidRPr="00CA093B" w:rsidRDefault="00DA2EA6" w:rsidP="00A47BC1">
            <w:pPr>
              <w:pStyle w:val="a8"/>
              <w:ind w:left="48" w:right="48"/>
            </w:pPr>
            <w:r w:rsidRPr="00CA093B">
              <w:rPr>
                <w:rFonts w:hint="eastAsia"/>
              </w:rPr>
              <w:t>決算數</w:t>
            </w:r>
          </w:p>
        </w:tc>
        <w:tc>
          <w:tcPr>
            <w:tcW w:w="3969" w:type="dxa"/>
            <w:gridSpan w:val="2"/>
            <w:shd w:val="clear" w:color="auto" w:fill="auto"/>
            <w:vAlign w:val="center"/>
          </w:tcPr>
          <w:p w:rsidR="00DA2EA6" w:rsidRPr="00CA093B" w:rsidRDefault="00DA2EA6" w:rsidP="00A47BC1">
            <w:pPr>
              <w:pStyle w:val="a8"/>
              <w:ind w:left="48" w:right="48"/>
            </w:pPr>
            <w:r w:rsidRPr="000A0E06">
              <w:rPr>
                <w:rFonts w:hint="eastAsia"/>
              </w:rPr>
              <w:t>修正數</w:t>
            </w:r>
          </w:p>
        </w:tc>
        <w:tc>
          <w:tcPr>
            <w:tcW w:w="6379" w:type="dxa"/>
            <w:gridSpan w:val="3"/>
            <w:shd w:val="clear" w:color="auto" w:fill="auto"/>
            <w:vAlign w:val="center"/>
          </w:tcPr>
          <w:p w:rsidR="00DA2EA6" w:rsidRPr="00CA093B" w:rsidRDefault="00DA2EA6" w:rsidP="00A47BC1">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DA2EA6" w:rsidRPr="00CA093B" w:rsidRDefault="00DA2EA6" w:rsidP="00A47BC1">
            <w:pPr>
              <w:pStyle w:val="a8"/>
              <w:ind w:left="48" w:right="48"/>
            </w:pPr>
            <w:r w:rsidRPr="00CA093B">
              <w:rPr>
                <w:rFonts w:hint="eastAsia"/>
              </w:rPr>
              <w:t>審定數與預算</w:t>
            </w:r>
          </w:p>
          <w:p w:rsidR="00DA2EA6" w:rsidRPr="00CA093B" w:rsidRDefault="00DA2EA6" w:rsidP="00A47BC1">
            <w:pPr>
              <w:pStyle w:val="a8"/>
              <w:ind w:left="48" w:right="48"/>
            </w:pPr>
            <w:r w:rsidRPr="00CA093B">
              <w:rPr>
                <w:rFonts w:hint="eastAsia"/>
              </w:rPr>
              <w:t>數比較增減</w:t>
            </w:r>
          </w:p>
        </w:tc>
      </w:tr>
      <w:tr w:rsidR="00DA2EA6" w:rsidRPr="00CA093B" w:rsidTr="00A47BC1">
        <w:trPr>
          <w:trHeight w:val="284"/>
          <w:tblHeader/>
        </w:trPr>
        <w:tc>
          <w:tcPr>
            <w:tcW w:w="3109" w:type="dxa"/>
            <w:vMerge/>
            <w:tcBorders>
              <w:left w:val="nil"/>
              <w:bottom w:val="single" w:sz="4" w:space="0" w:color="auto"/>
            </w:tcBorders>
            <w:shd w:val="clear" w:color="auto" w:fill="auto"/>
            <w:vAlign w:val="center"/>
          </w:tcPr>
          <w:p w:rsidR="00DA2EA6" w:rsidRPr="00CA093B" w:rsidRDefault="00DA2EA6" w:rsidP="00A47BC1">
            <w:pPr>
              <w:pStyle w:val="a8"/>
              <w:ind w:left="48" w:right="48"/>
            </w:pPr>
          </w:p>
        </w:tc>
        <w:tc>
          <w:tcPr>
            <w:tcW w:w="1994"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1843"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1985" w:type="dxa"/>
            <w:tcBorders>
              <w:bottom w:val="single" w:sz="4" w:space="0" w:color="auto"/>
            </w:tcBorders>
            <w:shd w:val="clear" w:color="auto" w:fill="auto"/>
            <w:vAlign w:val="center"/>
          </w:tcPr>
          <w:p w:rsidR="00DA2EA6" w:rsidRPr="00CA093B" w:rsidRDefault="00DA2EA6" w:rsidP="00A47BC1">
            <w:pPr>
              <w:pStyle w:val="a8"/>
              <w:ind w:left="48" w:right="48"/>
            </w:pPr>
            <w:r w:rsidRPr="000A0E06">
              <w:rPr>
                <w:rFonts w:hint="eastAsia"/>
              </w:rPr>
              <w:t>實現數</w:t>
            </w:r>
          </w:p>
        </w:tc>
        <w:tc>
          <w:tcPr>
            <w:tcW w:w="1984" w:type="dxa"/>
            <w:tcBorders>
              <w:bottom w:val="single" w:sz="4" w:space="0" w:color="auto"/>
            </w:tcBorders>
            <w:shd w:val="clear" w:color="auto" w:fill="auto"/>
          </w:tcPr>
          <w:p w:rsidR="00DA2EA6" w:rsidRPr="00CA093B" w:rsidRDefault="00DA2EA6" w:rsidP="00A47BC1">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DA2EA6" w:rsidRPr="00CA093B" w:rsidRDefault="00DA2EA6" w:rsidP="00A47BC1">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DA2EA6" w:rsidRPr="00CA093B" w:rsidRDefault="00DA2EA6" w:rsidP="00A47BC1">
            <w:pPr>
              <w:pStyle w:val="a8"/>
              <w:ind w:left="48" w:right="48"/>
            </w:pPr>
            <w:r w:rsidRPr="00CA093B">
              <w:rPr>
                <w:rFonts w:hint="eastAsia"/>
              </w:rPr>
              <w:t>％</w:t>
            </w:r>
          </w:p>
        </w:tc>
      </w:tr>
      <w:tr w:rsidR="00DA2EA6" w:rsidRPr="00B600A1"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B600A1" w:rsidRDefault="00DA2EA6" w:rsidP="00A47BC1">
            <w:pPr>
              <w:pStyle w:val="22"/>
              <w:ind w:leftChars="0" w:left="0" w:right="16"/>
              <w:rPr>
                <w:rFonts w:ascii="標楷體" w:hAnsi="標楷體"/>
                <w:b/>
                <w:sz w:val="20"/>
                <w:szCs w:val="20"/>
              </w:rPr>
            </w:pPr>
            <w:r w:rsidRPr="00B600A1">
              <w:rPr>
                <w:rFonts w:ascii="標楷體" w:hAnsi="標楷體" w:hint="eastAsia"/>
                <w:b/>
                <w:noProof/>
                <w:sz w:val="20"/>
              </w:rPr>
              <w:t>花蓮縣地方稅務局主管</w:t>
            </w:r>
          </w:p>
        </w:tc>
        <w:tc>
          <w:tcPr>
            <w:tcW w:w="1994"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2,833,951,000</w:t>
            </w:r>
          </w:p>
        </w:tc>
        <w:tc>
          <w:tcPr>
            <w:tcW w:w="1843"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3,190,951,350</w:t>
            </w:r>
          </w:p>
        </w:tc>
        <w:tc>
          <w:tcPr>
            <w:tcW w:w="1985" w:type="dxa"/>
            <w:shd w:val="clear" w:color="auto" w:fill="auto"/>
            <w:vAlign w:val="center"/>
          </w:tcPr>
          <w:p w:rsidR="00DA2EA6" w:rsidRPr="00B600A1" w:rsidRDefault="00DA2EA6" w:rsidP="00A47BC1">
            <w:pPr>
              <w:pStyle w:val="3"/>
              <w:rPr>
                <w:rFonts w:ascii="新細明體" w:eastAsia="新細明體" w:hAnsi="新細明體"/>
                <w:b/>
                <w:noProof/>
                <w:w w:val="100"/>
                <w:sz w:val="20"/>
              </w:rPr>
            </w:pPr>
            <w:r w:rsidRPr="00B600A1">
              <w:rPr>
                <w:rFonts w:ascii="新細明體" w:hAnsi="新細明體" w:hint="eastAsia"/>
                <w:b/>
                <w:noProof/>
                <w:sz w:val="20"/>
              </w:rPr>
              <w:t>－</w:t>
            </w:r>
          </w:p>
        </w:tc>
        <w:tc>
          <w:tcPr>
            <w:tcW w:w="1984" w:type="dxa"/>
            <w:shd w:val="clear" w:color="auto" w:fill="auto"/>
            <w:vAlign w:val="center"/>
          </w:tcPr>
          <w:p w:rsidR="00DA2EA6" w:rsidRPr="00B600A1" w:rsidRDefault="00DA2EA6" w:rsidP="00A47BC1">
            <w:pPr>
              <w:pStyle w:val="3"/>
              <w:rPr>
                <w:rFonts w:ascii="新細明體" w:eastAsia="新細明體" w:hAnsi="新細明體"/>
                <w:b/>
                <w:noProof/>
                <w:w w:val="100"/>
                <w:sz w:val="20"/>
              </w:rPr>
            </w:pPr>
            <w:r w:rsidRPr="00B600A1">
              <w:rPr>
                <w:rFonts w:ascii="新細明體" w:hAnsi="新細明體" w:hint="eastAsia"/>
                <w:b/>
                <w:noProof/>
                <w:sz w:val="20"/>
              </w:rPr>
              <w:t>－</w:t>
            </w:r>
          </w:p>
        </w:tc>
        <w:tc>
          <w:tcPr>
            <w:tcW w:w="1985"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3,023,958,144</w:t>
            </w:r>
          </w:p>
        </w:tc>
        <w:tc>
          <w:tcPr>
            <w:tcW w:w="2126"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166,993,206</w:t>
            </w:r>
          </w:p>
        </w:tc>
        <w:tc>
          <w:tcPr>
            <w:tcW w:w="2268"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3,190,951,350</w:t>
            </w:r>
          </w:p>
        </w:tc>
        <w:tc>
          <w:tcPr>
            <w:tcW w:w="2268"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357,000,350</w:t>
            </w:r>
          </w:p>
        </w:tc>
        <w:tc>
          <w:tcPr>
            <w:tcW w:w="1276"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12.60</w:t>
            </w:r>
          </w:p>
        </w:tc>
      </w:tr>
      <w:tr w:rsidR="00DA2EA6" w:rsidRPr="00B600A1"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B600A1" w:rsidRDefault="00DA2EA6" w:rsidP="00A47BC1">
            <w:pPr>
              <w:pStyle w:val="22"/>
              <w:ind w:leftChars="100" w:left="160" w:rightChars="0" w:right="24"/>
              <w:rPr>
                <w:rFonts w:ascii="標楷體" w:hAnsi="標楷體"/>
                <w:b/>
                <w:sz w:val="20"/>
                <w:szCs w:val="20"/>
              </w:rPr>
            </w:pPr>
            <w:r w:rsidRPr="00B600A1">
              <w:rPr>
                <w:rFonts w:ascii="標楷體" w:hAnsi="標楷體" w:hint="eastAsia"/>
                <w:b/>
                <w:noProof/>
                <w:sz w:val="20"/>
              </w:rPr>
              <w:t>花蓮縣地方稅務局</w:t>
            </w:r>
          </w:p>
        </w:tc>
        <w:tc>
          <w:tcPr>
            <w:tcW w:w="1994"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2,833,951,000</w:t>
            </w:r>
          </w:p>
        </w:tc>
        <w:tc>
          <w:tcPr>
            <w:tcW w:w="1843"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3,190,951,350</w:t>
            </w:r>
          </w:p>
        </w:tc>
        <w:tc>
          <w:tcPr>
            <w:tcW w:w="1985" w:type="dxa"/>
            <w:shd w:val="clear" w:color="auto" w:fill="auto"/>
            <w:vAlign w:val="center"/>
          </w:tcPr>
          <w:p w:rsidR="00DA2EA6" w:rsidRPr="00B600A1" w:rsidRDefault="00DA2EA6" w:rsidP="00A47BC1">
            <w:pPr>
              <w:pStyle w:val="3"/>
              <w:rPr>
                <w:rFonts w:ascii="新細明體" w:eastAsia="新細明體" w:hAnsi="新細明體"/>
                <w:b/>
                <w:noProof/>
                <w:w w:val="100"/>
                <w:sz w:val="20"/>
              </w:rPr>
            </w:pPr>
            <w:r w:rsidRPr="00B600A1">
              <w:rPr>
                <w:rFonts w:ascii="新細明體" w:hAnsi="新細明體" w:hint="eastAsia"/>
                <w:b/>
                <w:noProof/>
                <w:sz w:val="20"/>
              </w:rPr>
              <w:t>－</w:t>
            </w:r>
          </w:p>
        </w:tc>
        <w:tc>
          <w:tcPr>
            <w:tcW w:w="1984" w:type="dxa"/>
            <w:shd w:val="clear" w:color="auto" w:fill="auto"/>
            <w:vAlign w:val="center"/>
          </w:tcPr>
          <w:p w:rsidR="00DA2EA6" w:rsidRPr="00B600A1" w:rsidRDefault="00DA2EA6" w:rsidP="00A47BC1">
            <w:pPr>
              <w:pStyle w:val="3"/>
              <w:rPr>
                <w:rFonts w:ascii="新細明體" w:eastAsia="新細明體" w:hAnsi="新細明體"/>
                <w:b/>
                <w:noProof/>
                <w:w w:val="100"/>
                <w:sz w:val="20"/>
              </w:rPr>
            </w:pPr>
            <w:r w:rsidRPr="00B600A1">
              <w:rPr>
                <w:rFonts w:ascii="新細明體" w:hAnsi="新細明體" w:hint="eastAsia"/>
                <w:b/>
                <w:noProof/>
                <w:sz w:val="20"/>
              </w:rPr>
              <w:t>－</w:t>
            </w:r>
          </w:p>
        </w:tc>
        <w:tc>
          <w:tcPr>
            <w:tcW w:w="1985"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3,023,958,144</w:t>
            </w:r>
          </w:p>
        </w:tc>
        <w:tc>
          <w:tcPr>
            <w:tcW w:w="2126"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166,993,206</w:t>
            </w:r>
          </w:p>
        </w:tc>
        <w:tc>
          <w:tcPr>
            <w:tcW w:w="2268"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3,190,951,350</w:t>
            </w:r>
          </w:p>
        </w:tc>
        <w:tc>
          <w:tcPr>
            <w:tcW w:w="2268"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357,000,350</w:t>
            </w:r>
          </w:p>
        </w:tc>
        <w:tc>
          <w:tcPr>
            <w:tcW w:w="1276" w:type="dxa"/>
            <w:shd w:val="clear" w:color="auto" w:fill="auto"/>
            <w:vAlign w:val="center"/>
          </w:tcPr>
          <w:p w:rsidR="00DA2EA6" w:rsidRPr="00B600A1" w:rsidRDefault="00DA2EA6" w:rsidP="00A47BC1">
            <w:pPr>
              <w:pStyle w:val="3"/>
              <w:rPr>
                <w:rFonts w:ascii="新細明體" w:eastAsia="新細明體" w:hAnsi="新細明體"/>
                <w:b/>
                <w:w w:val="100"/>
                <w:sz w:val="20"/>
              </w:rPr>
            </w:pPr>
            <w:r w:rsidRPr="00B600A1">
              <w:rPr>
                <w:rFonts w:ascii="新細明體" w:hAnsi="新細明體"/>
                <w:b/>
                <w:noProof/>
                <w:sz w:val="20"/>
              </w:rPr>
              <w:t>12.60</w:t>
            </w:r>
          </w:p>
        </w:tc>
      </w:tr>
      <w:tr w:rsidR="00DA2EA6" w:rsidRPr="00361AB4"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361AB4"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稅課收入</w:t>
            </w:r>
          </w:p>
        </w:tc>
        <w:tc>
          <w:tcPr>
            <w:tcW w:w="1994"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2,803,264,000</w:t>
            </w:r>
          </w:p>
        </w:tc>
        <w:tc>
          <w:tcPr>
            <w:tcW w:w="1843"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3,158,065,981</w:t>
            </w:r>
          </w:p>
        </w:tc>
        <w:tc>
          <w:tcPr>
            <w:tcW w:w="1985"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4"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5"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2,996,584,601</w:t>
            </w:r>
          </w:p>
        </w:tc>
        <w:tc>
          <w:tcPr>
            <w:tcW w:w="212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161,481,380</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3,158,065,981</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354,801,981</w:t>
            </w:r>
          </w:p>
        </w:tc>
        <w:tc>
          <w:tcPr>
            <w:tcW w:w="127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12.66</w:t>
            </w:r>
          </w:p>
        </w:tc>
      </w:tr>
      <w:tr w:rsidR="00DA2EA6" w:rsidRPr="00361AB4"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361AB4"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罰款及賠償收入</w:t>
            </w:r>
          </w:p>
        </w:tc>
        <w:tc>
          <w:tcPr>
            <w:tcW w:w="1994"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14,000,000</w:t>
            </w:r>
          </w:p>
        </w:tc>
        <w:tc>
          <w:tcPr>
            <w:tcW w:w="1843"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16,208,661</w:t>
            </w:r>
          </w:p>
        </w:tc>
        <w:tc>
          <w:tcPr>
            <w:tcW w:w="1985"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4"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5"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12,323,797</w:t>
            </w:r>
          </w:p>
        </w:tc>
        <w:tc>
          <w:tcPr>
            <w:tcW w:w="212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3,884,864</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16,208,661</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2,208,661</w:t>
            </w:r>
          </w:p>
        </w:tc>
        <w:tc>
          <w:tcPr>
            <w:tcW w:w="127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15.78</w:t>
            </w:r>
          </w:p>
        </w:tc>
      </w:tr>
      <w:tr w:rsidR="00DA2EA6" w:rsidRPr="00361AB4"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361AB4"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規費收入</w:t>
            </w:r>
          </w:p>
        </w:tc>
        <w:tc>
          <w:tcPr>
            <w:tcW w:w="1994"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162,000</w:t>
            </w:r>
          </w:p>
        </w:tc>
        <w:tc>
          <w:tcPr>
            <w:tcW w:w="1843"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142,150</w:t>
            </w:r>
          </w:p>
        </w:tc>
        <w:tc>
          <w:tcPr>
            <w:tcW w:w="1985"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4"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5"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142,150</w:t>
            </w:r>
          </w:p>
        </w:tc>
        <w:tc>
          <w:tcPr>
            <w:tcW w:w="212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142,150</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- 19,850</w:t>
            </w:r>
          </w:p>
        </w:tc>
        <w:tc>
          <w:tcPr>
            <w:tcW w:w="127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- 12.25</w:t>
            </w:r>
          </w:p>
        </w:tc>
      </w:tr>
      <w:tr w:rsidR="00DA2EA6" w:rsidRPr="00361AB4"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361AB4"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財產收入</w:t>
            </w:r>
          </w:p>
        </w:tc>
        <w:tc>
          <w:tcPr>
            <w:tcW w:w="1994"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25,000</w:t>
            </w:r>
          </w:p>
        </w:tc>
        <w:tc>
          <w:tcPr>
            <w:tcW w:w="1843"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39,821</w:t>
            </w:r>
          </w:p>
        </w:tc>
        <w:tc>
          <w:tcPr>
            <w:tcW w:w="1985"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4"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5"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39,821</w:t>
            </w:r>
          </w:p>
        </w:tc>
        <w:tc>
          <w:tcPr>
            <w:tcW w:w="212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39,821</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14,821</w:t>
            </w:r>
          </w:p>
        </w:tc>
        <w:tc>
          <w:tcPr>
            <w:tcW w:w="127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59.28</w:t>
            </w:r>
          </w:p>
        </w:tc>
      </w:tr>
      <w:tr w:rsidR="00DA2EA6" w:rsidRPr="00361AB4"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A2EA6" w:rsidRPr="00361AB4"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補助及協助收入</w:t>
            </w:r>
          </w:p>
        </w:tc>
        <w:tc>
          <w:tcPr>
            <w:tcW w:w="1994"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16,000,000</w:t>
            </w:r>
          </w:p>
        </w:tc>
        <w:tc>
          <w:tcPr>
            <w:tcW w:w="1843"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16,000,000</w:t>
            </w:r>
          </w:p>
        </w:tc>
        <w:tc>
          <w:tcPr>
            <w:tcW w:w="1985"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4" w:type="dxa"/>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5"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14,373,038</w:t>
            </w:r>
          </w:p>
        </w:tc>
        <w:tc>
          <w:tcPr>
            <w:tcW w:w="212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1,626,962</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16,000,000</w:t>
            </w:r>
          </w:p>
        </w:tc>
        <w:tc>
          <w:tcPr>
            <w:tcW w:w="2268"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1276" w:type="dxa"/>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r>
      <w:tr w:rsidR="00DA2EA6" w:rsidRPr="00361AB4" w:rsidTr="00A47BC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DA2EA6" w:rsidRPr="00361AB4"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500,000</w:t>
            </w:r>
          </w:p>
        </w:tc>
        <w:tc>
          <w:tcPr>
            <w:tcW w:w="1843"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494,737</w:t>
            </w:r>
          </w:p>
        </w:tc>
        <w:tc>
          <w:tcPr>
            <w:tcW w:w="1985"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4"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85"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494,737</w:t>
            </w:r>
          </w:p>
        </w:tc>
        <w:tc>
          <w:tcPr>
            <w:tcW w:w="2126"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8"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494,737</w:t>
            </w:r>
          </w:p>
        </w:tc>
        <w:tc>
          <w:tcPr>
            <w:tcW w:w="2268"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- 5,263</w:t>
            </w:r>
          </w:p>
        </w:tc>
        <w:tc>
          <w:tcPr>
            <w:tcW w:w="1276" w:type="dxa"/>
            <w:tcBorders>
              <w:bottom w:val="single" w:sz="4" w:space="0" w:color="auto"/>
            </w:tcBorders>
            <w:shd w:val="clear" w:color="auto" w:fill="auto"/>
            <w:vAlign w:val="center"/>
          </w:tcPr>
          <w:p w:rsidR="00DA2EA6" w:rsidRPr="00616C3B" w:rsidRDefault="00DA2EA6" w:rsidP="00A47BC1">
            <w:pPr>
              <w:pStyle w:val="3"/>
              <w:rPr>
                <w:rFonts w:ascii="新細明體" w:eastAsia="新細明體" w:hAnsi="新細明體"/>
                <w:w w:val="100"/>
                <w:sz w:val="20"/>
              </w:rPr>
            </w:pPr>
            <w:r w:rsidRPr="00AF2AE9">
              <w:rPr>
                <w:rFonts w:ascii="新細明體" w:hAnsi="新細明體"/>
                <w:noProof/>
                <w:sz w:val="20"/>
              </w:rPr>
              <w:t>- 1.05</w:t>
            </w:r>
          </w:p>
        </w:tc>
      </w:tr>
    </w:tbl>
    <w:p w:rsidR="00DA2EA6" w:rsidRDefault="00DA2EA6" w:rsidP="00DA2EA6">
      <w:pPr>
        <w:pStyle w:val="a7"/>
        <w:spacing w:before="72" w:after="72" w:line="40" w:lineRule="exact"/>
        <w:ind w:leftChars="35" w:left="264" w:rightChars="66" w:right="106" w:hangingChars="65" w:hanging="208"/>
        <w:rPr>
          <w:b w:val="0"/>
          <w:bCs w:val="0"/>
          <w:szCs w:val="28"/>
        </w:rPr>
      </w:pPr>
    </w:p>
    <w:p w:rsidR="008407EB" w:rsidRDefault="008407EB" w:rsidP="008407EB">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（2）以前年度部分</w:t>
      </w:r>
    </w:p>
    <w:p w:rsidR="00DA2EA6" w:rsidRPr="00694358" w:rsidRDefault="00DA2EA6" w:rsidP="00DA2EA6">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A2EA6" w:rsidTr="00A47BC1">
        <w:trPr>
          <w:trHeight w:val="284"/>
          <w:tblHeader/>
        </w:trPr>
        <w:tc>
          <w:tcPr>
            <w:tcW w:w="565" w:type="dxa"/>
            <w:vMerge w:val="restart"/>
            <w:shd w:val="clear" w:color="auto" w:fill="auto"/>
            <w:vAlign w:val="center"/>
          </w:tcPr>
          <w:p w:rsidR="00DA2EA6" w:rsidRPr="00CA093B" w:rsidRDefault="00DA2EA6" w:rsidP="00A47BC1">
            <w:pPr>
              <w:pStyle w:val="a8"/>
              <w:ind w:leftChars="0" w:left="0" w:rightChars="0" w:right="0"/>
            </w:pPr>
            <w:r w:rsidRPr="00CA093B">
              <w:rPr>
                <w:rFonts w:hint="eastAsia"/>
              </w:rPr>
              <w:t>年度</w:t>
            </w:r>
          </w:p>
        </w:tc>
        <w:tc>
          <w:tcPr>
            <w:tcW w:w="2607" w:type="dxa"/>
            <w:vMerge w:val="restart"/>
            <w:shd w:val="clear" w:color="auto" w:fill="auto"/>
            <w:vAlign w:val="center"/>
          </w:tcPr>
          <w:p w:rsidR="00DA2EA6" w:rsidRPr="00CA093B" w:rsidRDefault="00DA2EA6" w:rsidP="00A47BC1">
            <w:pPr>
              <w:pStyle w:val="a8"/>
              <w:ind w:left="48" w:right="48"/>
            </w:pPr>
            <w:r w:rsidRPr="00CA093B">
              <w:rPr>
                <w:rFonts w:hint="eastAsia"/>
              </w:rPr>
              <w:t>科目</w:t>
            </w:r>
          </w:p>
        </w:tc>
        <w:tc>
          <w:tcPr>
            <w:tcW w:w="2403" w:type="dxa"/>
            <w:vMerge w:val="restart"/>
            <w:shd w:val="clear" w:color="auto" w:fill="auto"/>
            <w:vAlign w:val="center"/>
          </w:tcPr>
          <w:p w:rsidR="00DA2EA6" w:rsidRPr="00CA093B" w:rsidRDefault="00DA2EA6" w:rsidP="00A47BC1">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DA2EA6" w:rsidRPr="00CA093B" w:rsidRDefault="00DA2EA6" w:rsidP="00A47BC1">
            <w:pPr>
              <w:pStyle w:val="a8"/>
              <w:ind w:left="48" w:right="48"/>
            </w:pPr>
            <w:r>
              <w:rPr>
                <w:rFonts w:hint="eastAsia"/>
              </w:rPr>
              <w:t>修正數</w:t>
            </w:r>
          </w:p>
        </w:tc>
        <w:tc>
          <w:tcPr>
            <w:tcW w:w="8197" w:type="dxa"/>
            <w:gridSpan w:val="4"/>
            <w:shd w:val="clear" w:color="auto" w:fill="auto"/>
            <w:vAlign w:val="center"/>
          </w:tcPr>
          <w:p w:rsidR="00DA2EA6" w:rsidRPr="00CA093B" w:rsidRDefault="00DA2EA6" w:rsidP="00A47BC1">
            <w:pPr>
              <w:pStyle w:val="a8"/>
              <w:ind w:left="48" w:right="48"/>
            </w:pPr>
            <w:r w:rsidRPr="00CA093B">
              <w:rPr>
                <w:rFonts w:hint="eastAsia"/>
              </w:rPr>
              <w:t>決算審定數</w:t>
            </w:r>
          </w:p>
        </w:tc>
      </w:tr>
      <w:tr w:rsidR="00DA2EA6" w:rsidTr="00A47BC1">
        <w:trPr>
          <w:trHeight w:val="284"/>
          <w:tblHeader/>
        </w:trPr>
        <w:tc>
          <w:tcPr>
            <w:tcW w:w="565" w:type="dxa"/>
            <w:vMerge/>
            <w:shd w:val="clear" w:color="auto" w:fill="auto"/>
            <w:vAlign w:val="center"/>
          </w:tcPr>
          <w:p w:rsidR="00DA2EA6" w:rsidRPr="00CA093B" w:rsidRDefault="00DA2EA6" w:rsidP="00A47BC1">
            <w:pPr>
              <w:pStyle w:val="a8"/>
              <w:ind w:left="48" w:right="48"/>
            </w:pPr>
          </w:p>
        </w:tc>
        <w:tc>
          <w:tcPr>
            <w:tcW w:w="2607" w:type="dxa"/>
            <w:vMerge/>
            <w:shd w:val="clear" w:color="auto" w:fill="auto"/>
            <w:vAlign w:val="center"/>
          </w:tcPr>
          <w:p w:rsidR="00DA2EA6" w:rsidRPr="00CA093B" w:rsidRDefault="00DA2EA6" w:rsidP="00A47BC1">
            <w:pPr>
              <w:pStyle w:val="a8"/>
              <w:ind w:left="48" w:right="48"/>
            </w:pPr>
          </w:p>
        </w:tc>
        <w:tc>
          <w:tcPr>
            <w:tcW w:w="2403" w:type="dxa"/>
            <w:vMerge/>
            <w:shd w:val="clear" w:color="auto" w:fill="auto"/>
            <w:vAlign w:val="center"/>
          </w:tcPr>
          <w:p w:rsidR="00DA2EA6" w:rsidRPr="00CA093B" w:rsidRDefault="00DA2EA6" w:rsidP="00A47BC1">
            <w:pPr>
              <w:pStyle w:val="a8"/>
              <w:ind w:left="48" w:right="48"/>
            </w:pPr>
          </w:p>
        </w:tc>
        <w:tc>
          <w:tcPr>
            <w:tcW w:w="2402" w:type="dxa"/>
            <w:vMerge w:val="restart"/>
            <w:shd w:val="clear" w:color="auto" w:fill="auto"/>
            <w:vAlign w:val="center"/>
          </w:tcPr>
          <w:p w:rsidR="00DA2EA6" w:rsidRPr="00CA093B" w:rsidRDefault="00DA2EA6" w:rsidP="00A47BC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DA2EA6" w:rsidRPr="00CA093B" w:rsidRDefault="00DA2EA6" w:rsidP="00A47BC1">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DA2EA6" w:rsidRPr="00CA093B" w:rsidRDefault="00DA2EA6" w:rsidP="00A47BC1">
            <w:pPr>
              <w:pStyle w:val="a8"/>
              <w:ind w:left="48" w:right="48"/>
            </w:pPr>
            <w:r w:rsidRPr="002E564B">
              <w:rPr>
                <w:rFonts w:hint="eastAsia"/>
              </w:rPr>
              <w:t>應收保留數</w:t>
            </w:r>
          </w:p>
        </w:tc>
        <w:tc>
          <w:tcPr>
            <w:tcW w:w="2403" w:type="dxa"/>
            <w:vMerge w:val="restart"/>
            <w:shd w:val="clear" w:color="auto" w:fill="auto"/>
            <w:vAlign w:val="center"/>
          </w:tcPr>
          <w:p w:rsidR="00DA2EA6" w:rsidRPr="00CA093B" w:rsidRDefault="00DA2EA6" w:rsidP="00A47BC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DA2EA6" w:rsidRPr="00CA093B" w:rsidRDefault="00DA2EA6" w:rsidP="00A47BC1">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DA2EA6" w:rsidRPr="00CA093B" w:rsidRDefault="00DA2EA6" w:rsidP="00A47BC1">
            <w:pPr>
              <w:pStyle w:val="a8"/>
              <w:ind w:left="48" w:right="48"/>
            </w:pPr>
            <w:r w:rsidRPr="00CA093B">
              <w:rPr>
                <w:rFonts w:hint="eastAsia"/>
              </w:rPr>
              <w:t>應收保留數</w:t>
            </w:r>
          </w:p>
        </w:tc>
      </w:tr>
      <w:tr w:rsidR="00DA2EA6" w:rsidTr="00A47BC1">
        <w:trPr>
          <w:trHeight w:val="284"/>
          <w:tblHeader/>
        </w:trPr>
        <w:tc>
          <w:tcPr>
            <w:tcW w:w="565"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607"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403"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402" w:type="dxa"/>
            <w:vMerge/>
            <w:tcBorders>
              <w:bottom w:val="single" w:sz="4" w:space="0" w:color="auto"/>
            </w:tcBorders>
            <w:shd w:val="clear" w:color="auto" w:fill="auto"/>
          </w:tcPr>
          <w:p w:rsidR="00DA2EA6" w:rsidRPr="00CA093B" w:rsidRDefault="00DA2EA6" w:rsidP="00A47BC1">
            <w:pPr>
              <w:pStyle w:val="a8"/>
              <w:ind w:left="48" w:right="48"/>
            </w:pPr>
          </w:p>
        </w:tc>
        <w:tc>
          <w:tcPr>
            <w:tcW w:w="2261" w:type="dxa"/>
            <w:vMerge/>
            <w:tcBorders>
              <w:bottom w:val="single" w:sz="4" w:space="0" w:color="auto"/>
            </w:tcBorders>
            <w:shd w:val="clear" w:color="auto" w:fill="auto"/>
          </w:tcPr>
          <w:p w:rsidR="00DA2EA6" w:rsidRPr="00CA093B" w:rsidRDefault="00DA2EA6" w:rsidP="00A47BC1">
            <w:pPr>
              <w:pStyle w:val="a8"/>
              <w:ind w:left="48" w:right="48"/>
            </w:pPr>
          </w:p>
        </w:tc>
        <w:tc>
          <w:tcPr>
            <w:tcW w:w="2403" w:type="dxa"/>
            <w:vMerge/>
            <w:tcBorders>
              <w:bottom w:val="single" w:sz="4" w:space="0" w:color="auto"/>
            </w:tcBorders>
            <w:shd w:val="clear" w:color="auto" w:fill="auto"/>
          </w:tcPr>
          <w:p w:rsidR="00DA2EA6" w:rsidRPr="00CA093B" w:rsidRDefault="00DA2EA6" w:rsidP="00A47BC1">
            <w:pPr>
              <w:pStyle w:val="a8"/>
              <w:ind w:left="48" w:right="48"/>
            </w:pPr>
          </w:p>
        </w:tc>
        <w:tc>
          <w:tcPr>
            <w:tcW w:w="2403"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261"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261"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FD08CE" w:rsidRDefault="00DA2EA6" w:rsidP="00A47BC1">
            <w:pPr>
              <w:pStyle w:val="22"/>
              <w:ind w:leftChars="0" w:left="0" w:rightChars="0" w:right="0"/>
              <w:rPr>
                <w:rFonts w:ascii="標楷體" w:hAnsi="標楷體"/>
                <w:b/>
                <w:sz w:val="20"/>
                <w:szCs w:val="20"/>
              </w:rPr>
            </w:pPr>
            <w:r w:rsidRPr="00FD08CE">
              <w:rPr>
                <w:rFonts w:ascii="標楷體" w:hAnsi="標楷體" w:hint="eastAsia"/>
                <w:b/>
                <w:noProof/>
                <w:sz w:val="20"/>
              </w:rPr>
              <w:t>花蓮縣地方稅務局主管</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525,112,102</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202,767,527</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36,007,149</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286,337,426</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54.53</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FD08CE" w:rsidRDefault="00DA2EA6" w:rsidP="00A47BC1">
            <w:pPr>
              <w:pStyle w:val="22"/>
              <w:ind w:leftChars="100" w:left="160" w:rightChars="0" w:right="0"/>
              <w:rPr>
                <w:rFonts w:ascii="標楷體" w:hAnsi="標楷體"/>
                <w:b/>
                <w:sz w:val="20"/>
                <w:szCs w:val="20"/>
              </w:rPr>
            </w:pPr>
            <w:r w:rsidRPr="00FD08CE">
              <w:rPr>
                <w:rFonts w:ascii="標楷體" w:hAnsi="標楷體" w:hint="eastAsia"/>
                <w:b/>
                <w:noProof/>
                <w:sz w:val="20"/>
              </w:rPr>
              <w:t>花蓮縣地方稅務局</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525,112,102</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202,767,527</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36,007,149</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286,337,426</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54.53</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r w:rsidRPr="00AF2AE9">
              <w:rPr>
                <w:rFonts w:ascii="新細明體" w:hAnsi="新細明體"/>
                <w:noProof/>
                <w:sz w:val="20"/>
              </w:rPr>
              <w:t>106</w:t>
            </w: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119,638,347</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56,447,615</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63,190,732</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52.82</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r w:rsidRPr="00AF2AE9">
              <w:rPr>
                <w:rFonts w:ascii="新細明體" w:hAnsi="新細明體"/>
                <w:noProof/>
                <w:sz w:val="20"/>
              </w:rPr>
              <w:t>107</w:t>
            </w: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66,605,042</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28,437,526</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38,167,516</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57.30</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r w:rsidRPr="00FD08CE">
              <w:rPr>
                <w:rFonts w:ascii="新細明體" w:hAnsi="新細明體"/>
                <w:noProof/>
                <w:sz w:val="20"/>
              </w:rPr>
              <w:t>108</w:t>
            </w:r>
          </w:p>
        </w:tc>
        <w:tc>
          <w:tcPr>
            <w:tcW w:w="2607" w:type="dxa"/>
            <w:shd w:val="clear" w:color="auto" w:fill="auto"/>
            <w:vAlign w:val="center"/>
          </w:tcPr>
          <w:p w:rsidR="00DA2EA6" w:rsidRPr="00FD08CE" w:rsidRDefault="00DA2EA6" w:rsidP="00A47BC1">
            <w:pPr>
              <w:pStyle w:val="22"/>
              <w:ind w:leftChars="200" w:left="320" w:rightChars="0" w:right="0"/>
              <w:rPr>
                <w:rFonts w:ascii="標楷體" w:hAnsi="標楷體"/>
                <w:b/>
                <w:sz w:val="20"/>
                <w:szCs w:val="20"/>
              </w:rPr>
            </w:pPr>
            <w:r w:rsidRPr="00FD08CE">
              <w:rPr>
                <w:rFonts w:ascii="標楷體" w:hAnsi="標楷體" w:hint="eastAsia"/>
                <w:b/>
                <w:noProof/>
                <w:sz w:val="20"/>
              </w:rPr>
              <w:t>小計</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73,420,040</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39,391,132</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480,119</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33,548,789</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45.69</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72,436,218</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38,531,848</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355,581</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33,548,789</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46.31</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罰款及賠償收入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983,822</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859,284</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124,538</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r w:rsidRPr="00FD08CE">
              <w:rPr>
                <w:rFonts w:ascii="新細明體" w:hAnsi="新細明體"/>
                <w:noProof/>
                <w:sz w:val="20"/>
              </w:rPr>
              <w:t>109</w:t>
            </w:r>
          </w:p>
        </w:tc>
        <w:tc>
          <w:tcPr>
            <w:tcW w:w="2607" w:type="dxa"/>
            <w:shd w:val="clear" w:color="auto" w:fill="auto"/>
            <w:vAlign w:val="center"/>
          </w:tcPr>
          <w:p w:rsidR="00DA2EA6" w:rsidRPr="00FD08CE" w:rsidRDefault="00DA2EA6" w:rsidP="00A47BC1">
            <w:pPr>
              <w:pStyle w:val="22"/>
              <w:ind w:leftChars="200" w:left="320" w:rightChars="0" w:right="0"/>
              <w:rPr>
                <w:rFonts w:ascii="標楷體" w:hAnsi="標楷體"/>
                <w:b/>
                <w:sz w:val="20"/>
                <w:szCs w:val="20"/>
              </w:rPr>
            </w:pPr>
            <w:r w:rsidRPr="00FD08CE">
              <w:rPr>
                <w:rFonts w:ascii="標楷體" w:hAnsi="標楷體" w:hint="eastAsia"/>
                <w:b/>
                <w:noProof/>
                <w:sz w:val="20"/>
              </w:rPr>
              <w:t>小計</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86,087,400</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78,491,245</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589,919</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7,006,236</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8.14</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83,348,068</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78,491,245</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425,071</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4,431,752</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5.32</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罰款及賠償收入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2,739,332</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164,848</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2,574,484</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93.98</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r w:rsidRPr="00FD08CE">
              <w:rPr>
                <w:rFonts w:ascii="新細明體" w:hAnsi="新細明體"/>
                <w:noProof/>
                <w:sz w:val="20"/>
              </w:rPr>
              <w:t>110</w:t>
            </w:r>
          </w:p>
        </w:tc>
        <w:tc>
          <w:tcPr>
            <w:tcW w:w="2607" w:type="dxa"/>
            <w:shd w:val="clear" w:color="auto" w:fill="auto"/>
            <w:vAlign w:val="center"/>
          </w:tcPr>
          <w:p w:rsidR="00DA2EA6" w:rsidRPr="00FD08CE" w:rsidRDefault="00DA2EA6" w:rsidP="00A47BC1">
            <w:pPr>
              <w:pStyle w:val="22"/>
              <w:ind w:leftChars="200" w:left="320" w:rightChars="0" w:right="0"/>
              <w:rPr>
                <w:rFonts w:ascii="標楷體" w:hAnsi="標楷體"/>
                <w:b/>
                <w:sz w:val="20"/>
                <w:szCs w:val="20"/>
              </w:rPr>
            </w:pPr>
            <w:r w:rsidRPr="00FD08CE">
              <w:rPr>
                <w:rFonts w:ascii="標楷體" w:hAnsi="標楷體" w:hint="eastAsia"/>
                <w:b/>
                <w:noProof/>
                <w:sz w:val="20"/>
              </w:rPr>
              <w:t>小計</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67,191,128</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9</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193,886</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66,997,233</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99.71</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65,601,909</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9</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65,601,900</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100.00</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罰款及賠償收入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1,589,219</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193,886</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1,395,333</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87.80</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r w:rsidRPr="00FD08CE">
              <w:rPr>
                <w:rFonts w:ascii="新細明體" w:hAnsi="新細明體"/>
                <w:noProof/>
                <w:sz w:val="20"/>
              </w:rPr>
              <w:t>111</w:t>
            </w:r>
          </w:p>
        </w:tc>
        <w:tc>
          <w:tcPr>
            <w:tcW w:w="2607" w:type="dxa"/>
            <w:shd w:val="clear" w:color="auto" w:fill="auto"/>
            <w:vAlign w:val="center"/>
          </w:tcPr>
          <w:p w:rsidR="00DA2EA6" w:rsidRPr="00FD08CE" w:rsidRDefault="00DA2EA6" w:rsidP="00A47BC1">
            <w:pPr>
              <w:pStyle w:val="22"/>
              <w:ind w:leftChars="200" w:left="320" w:rightChars="0" w:right="0"/>
              <w:rPr>
                <w:rFonts w:ascii="標楷體" w:hAnsi="標楷體"/>
                <w:b/>
                <w:sz w:val="20"/>
                <w:szCs w:val="20"/>
              </w:rPr>
            </w:pPr>
            <w:r w:rsidRPr="00FD08CE">
              <w:rPr>
                <w:rFonts w:ascii="標楷體" w:hAnsi="標楷體" w:hint="eastAsia"/>
                <w:b/>
                <w:noProof/>
                <w:sz w:val="20"/>
              </w:rPr>
              <w:t>小計</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15,735,791</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bookmarkStart w:id="0" w:name="_GoBack"/>
            <w:r w:rsidRPr="00FD08CE">
              <w:rPr>
                <w:rFonts w:ascii="新細明體" w:hAnsi="新細明體" w:hint="eastAsia"/>
                <w:b/>
                <w:noProof/>
                <w:sz w:val="20"/>
              </w:rPr>
              <w:t>－</w:t>
            </w:r>
            <w:bookmarkEnd w:id="0"/>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4,311,044</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11,424,747</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72.60</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13,909,038</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3,994,355</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9,914,683</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71.28</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罰款及賠償收入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1,826,753</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316,689</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1,510,064</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82.66</w:t>
            </w:r>
          </w:p>
        </w:tc>
      </w:tr>
      <w:tr w:rsidR="00DA2EA6" w:rsidRPr="00FD08CE" w:rsidTr="00A47BC1">
        <w:tblPrEx>
          <w:tblBorders>
            <w:insideH w:val="none" w:sz="0" w:space="0" w:color="auto"/>
          </w:tblBorders>
        </w:tblPrEx>
        <w:trPr>
          <w:trHeight w:val="312"/>
        </w:trPr>
        <w:tc>
          <w:tcPr>
            <w:tcW w:w="565" w:type="dxa"/>
            <w:shd w:val="clear" w:color="auto" w:fill="auto"/>
            <w:vAlign w:val="center"/>
          </w:tcPr>
          <w:p w:rsidR="00DA2EA6" w:rsidRPr="00FD08CE" w:rsidRDefault="00DA2EA6" w:rsidP="00A47BC1">
            <w:pPr>
              <w:pStyle w:val="3"/>
              <w:jc w:val="center"/>
              <w:rPr>
                <w:rFonts w:ascii="新細明體" w:eastAsia="新細明體" w:hAnsi="新細明體"/>
                <w:w w:val="100"/>
                <w:sz w:val="20"/>
              </w:rPr>
            </w:pPr>
            <w:r w:rsidRPr="00FD08CE">
              <w:rPr>
                <w:rFonts w:ascii="新細明體" w:hAnsi="新細明體"/>
                <w:noProof/>
                <w:sz w:val="20"/>
              </w:rPr>
              <w:t>112</w:t>
            </w:r>
          </w:p>
        </w:tc>
        <w:tc>
          <w:tcPr>
            <w:tcW w:w="2607" w:type="dxa"/>
            <w:shd w:val="clear" w:color="auto" w:fill="auto"/>
            <w:vAlign w:val="center"/>
          </w:tcPr>
          <w:p w:rsidR="00DA2EA6" w:rsidRPr="00FD08CE" w:rsidRDefault="00DA2EA6" w:rsidP="00A47BC1">
            <w:pPr>
              <w:pStyle w:val="22"/>
              <w:ind w:leftChars="200" w:left="320" w:rightChars="0" w:right="0"/>
              <w:rPr>
                <w:rFonts w:ascii="標楷體" w:hAnsi="標楷體"/>
                <w:b/>
                <w:sz w:val="20"/>
                <w:szCs w:val="20"/>
              </w:rPr>
            </w:pPr>
            <w:r w:rsidRPr="00FD08CE">
              <w:rPr>
                <w:rFonts w:ascii="標楷體" w:hAnsi="標楷體" w:hint="eastAsia"/>
                <w:b/>
                <w:noProof/>
                <w:sz w:val="20"/>
              </w:rPr>
              <w:t>小計</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96,434,354</w:t>
            </w:r>
          </w:p>
        </w:tc>
        <w:tc>
          <w:tcPr>
            <w:tcW w:w="240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403"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hint="eastAsia"/>
                <w:b/>
                <w:noProof/>
                <w:sz w:val="20"/>
              </w:rPr>
              <w:t>－</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30,432,181</w:t>
            </w:r>
          </w:p>
        </w:tc>
        <w:tc>
          <w:tcPr>
            <w:tcW w:w="2261"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66,002,173</w:t>
            </w:r>
          </w:p>
        </w:tc>
        <w:tc>
          <w:tcPr>
            <w:tcW w:w="1272" w:type="dxa"/>
            <w:shd w:val="clear" w:color="auto" w:fill="auto"/>
            <w:vAlign w:val="center"/>
          </w:tcPr>
          <w:p w:rsidR="00DA2EA6" w:rsidRPr="00FD08CE" w:rsidRDefault="00DA2EA6" w:rsidP="00A47BC1">
            <w:pPr>
              <w:pStyle w:val="3"/>
              <w:rPr>
                <w:rFonts w:ascii="新細明體" w:eastAsia="新細明體" w:hAnsi="新細明體"/>
                <w:b/>
                <w:w w:val="100"/>
                <w:sz w:val="20"/>
              </w:rPr>
            </w:pPr>
            <w:r w:rsidRPr="00FD08CE">
              <w:rPr>
                <w:rFonts w:ascii="新細明體" w:hAnsi="新細明體"/>
                <w:b/>
                <w:noProof/>
                <w:sz w:val="20"/>
              </w:rPr>
              <w:t>68.44</w:t>
            </w:r>
          </w:p>
        </w:tc>
      </w:tr>
      <w:tr w:rsidR="00DA2EA6" w:rsidRPr="00673956" w:rsidTr="00A47BC1">
        <w:tblPrEx>
          <w:tblBorders>
            <w:insideH w:val="none" w:sz="0" w:space="0" w:color="auto"/>
          </w:tblBorders>
        </w:tblPrEx>
        <w:trPr>
          <w:trHeight w:val="312"/>
        </w:trPr>
        <w:tc>
          <w:tcPr>
            <w:tcW w:w="565" w:type="dxa"/>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稅課收入</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91,581,654</w:t>
            </w:r>
          </w:p>
        </w:tc>
        <w:tc>
          <w:tcPr>
            <w:tcW w:w="240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28,663,217</w:t>
            </w:r>
          </w:p>
        </w:tc>
        <w:tc>
          <w:tcPr>
            <w:tcW w:w="2261"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62,918,437</w:t>
            </w:r>
          </w:p>
        </w:tc>
        <w:tc>
          <w:tcPr>
            <w:tcW w:w="1272" w:type="dxa"/>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68.70</w:t>
            </w:r>
          </w:p>
        </w:tc>
      </w:tr>
      <w:tr w:rsidR="00DA2EA6" w:rsidRPr="00673956" w:rsidTr="00A47BC1">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DA2EA6" w:rsidRPr="00B0101E" w:rsidRDefault="00DA2EA6" w:rsidP="00A47BC1">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DA2EA6" w:rsidRPr="00673956" w:rsidRDefault="00DA2EA6" w:rsidP="00A47BC1">
            <w:pPr>
              <w:pStyle w:val="22"/>
              <w:ind w:leftChars="200" w:left="320" w:rightChars="0" w:right="0"/>
              <w:rPr>
                <w:rFonts w:ascii="標楷體" w:hAnsi="標楷體"/>
                <w:sz w:val="20"/>
                <w:szCs w:val="20"/>
              </w:rPr>
            </w:pPr>
            <w:r w:rsidRPr="00AF2AE9">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4,852,700</w:t>
            </w:r>
          </w:p>
        </w:tc>
        <w:tc>
          <w:tcPr>
            <w:tcW w:w="2402"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403"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261"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1,768,964</w:t>
            </w:r>
          </w:p>
        </w:tc>
        <w:tc>
          <w:tcPr>
            <w:tcW w:w="2261"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3,083,736</w:t>
            </w:r>
          </w:p>
        </w:tc>
        <w:tc>
          <w:tcPr>
            <w:tcW w:w="1272" w:type="dxa"/>
            <w:tcBorders>
              <w:bottom w:val="single" w:sz="4" w:space="0" w:color="auto"/>
            </w:tcBorders>
            <w:shd w:val="clear" w:color="auto" w:fill="auto"/>
            <w:vAlign w:val="center"/>
          </w:tcPr>
          <w:p w:rsidR="00DA2EA6" w:rsidRPr="00B0101E" w:rsidRDefault="00DA2EA6" w:rsidP="00A47BC1">
            <w:pPr>
              <w:pStyle w:val="3"/>
              <w:rPr>
                <w:rFonts w:ascii="新細明體" w:eastAsia="新細明體" w:hAnsi="新細明體"/>
                <w:w w:val="100"/>
                <w:sz w:val="20"/>
              </w:rPr>
            </w:pPr>
            <w:r w:rsidRPr="00AF2AE9">
              <w:rPr>
                <w:rFonts w:ascii="新細明體" w:hAnsi="新細明體"/>
                <w:noProof/>
                <w:sz w:val="20"/>
              </w:rPr>
              <w:t>63.55</w:t>
            </w:r>
          </w:p>
        </w:tc>
      </w:tr>
    </w:tbl>
    <w:p w:rsidR="00DA2EA6" w:rsidRDefault="00DA2EA6" w:rsidP="00DA2EA6">
      <w:pPr>
        <w:pStyle w:val="10"/>
        <w:rPr>
          <w:b/>
          <w:sz w:val="36"/>
          <w:szCs w:val="36"/>
          <w:u w:val="single"/>
        </w:rPr>
      </w:pPr>
    </w:p>
    <w:p w:rsidR="00A47BC1" w:rsidRDefault="00A47BC1" w:rsidP="00DA2EA6">
      <w:pPr>
        <w:pStyle w:val="10"/>
        <w:rPr>
          <w:b/>
          <w:sz w:val="36"/>
          <w:szCs w:val="36"/>
          <w:u w:val="single"/>
        </w:rPr>
      </w:pPr>
    </w:p>
    <w:p w:rsidR="008407EB" w:rsidRDefault="008407EB" w:rsidP="008407EB">
      <w:pPr>
        <w:ind w:leftChars="225" w:left="360"/>
        <w:jc w:val="both"/>
        <w:rPr>
          <w:b/>
          <w:bCs/>
          <w:sz w:val="28"/>
        </w:rPr>
      </w:pPr>
      <w:r>
        <w:rPr>
          <w:rFonts w:hint="eastAsia"/>
          <w:b/>
          <w:bCs/>
          <w:sz w:val="28"/>
        </w:rPr>
        <w:lastRenderedPageBreak/>
        <w:t>2.歲出部分</w:t>
      </w:r>
    </w:p>
    <w:p w:rsidR="008407EB" w:rsidRDefault="008407EB" w:rsidP="008407EB">
      <w:pPr>
        <w:pStyle w:val="a9"/>
        <w:tabs>
          <w:tab w:val="right" w:pos="10800"/>
        </w:tabs>
        <w:spacing w:line="520" w:lineRule="exact"/>
        <w:ind w:leftChars="0" w:left="960"/>
        <w:jc w:val="both"/>
        <w:rPr>
          <w:rFonts w:ascii="標楷體" w:eastAsia="標楷體" w:hAnsi="標楷體"/>
        </w:rPr>
      </w:pPr>
      <w:r>
        <w:rPr>
          <w:rFonts w:ascii="標楷體" w:eastAsia="標楷體" w:hAnsi="標楷體" w:hint="eastAsia"/>
        </w:rPr>
        <w:t>（1）113年度部分</w:t>
      </w:r>
    </w:p>
    <w:p w:rsidR="00DA2EA6" w:rsidRPr="00175BF3" w:rsidRDefault="00DA2EA6" w:rsidP="00DA2EA6">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DA2EA6" w:rsidRPr="00CA093B" w:rsidTr="00A47BC1">
        <w:trPr>
          <w:trHeight w:val="284"/>
          <w:tblHeader/>
        </w:trPr>
        <w:tc>
          <w:tcPr>
            <w:tcW w:w="2393" w:type="dxa"/>
            <w:vMerge w:val="restart"/>
            <w:tcBorders>
              <w:left w:val="nil"/>
            </w:tcBorders>
            <w:shd w:val="clear" w:color="auto" w:fill="auto"/>
            <w:vAlign w:val="center"/>
          </w:tcPr>
          <w:p w:rsidR="00DA2EA6" w:rsidRPr="00CA093B" w:rsidRDefault="00DA2EA6" w:rsidP="00A47BC1">
            <w:pPr>
              <w:pStyle w:val="a8"/>
              <w:ind w:left="48" w:right="48"/>
            </w:pPr>
            <w:r w:rsidRPr="00CA093B">
              <w:rPr>
                <w:rFonts w:hint="eastAsia"/>
              </w:rPr>
              <w:t>科目</w:t>
            </w:r>
          </w:p>
        </w:tc>
        <w:tc>
          <w:tcPr>
            <w:tcW w:w="2111" w:type="dxa"/>
            <w:vMerge w:val="restart"/>
            <w:shd w:val="clear" w:color="auto" w:fill="auto"/>
            <w:vAlign w:val="center"/>
          </w:tcPr>
          <w:p w:rsidR="00DA2EA6" w:rsidRPr="00CA093B" w:rsidRDefault="00DA2EA6" w:rsidP="00A47BC1">
            <w:pPr>
              <w:pStyle w:val="a8"/>
              <w:ind w:left="48" w:right="48"/>
            </w:pPr>
            <w:r w:rsidRPr="00CA093B">
              <w:rPr>
                <w:rFonts w:hint="eastAsia"/>
              </w:rPr>
              <w:t>預算數</w:t>
            </w:r>
          </w:p>
        </w:tc>
        <w:tc>
          <w:tcPr>
            <w:tcW w:w="2112" w:type="dxa"/>
            <w:vMerge w:val="restart"/>
            <w:shd w:val="clear" w:color="auto" w:fill="auto"/>
            <w:vAlign w:val="center"/>
          </w:tcPr>
          <w:p w:rsidR="00DA2EA6" w:rsidRPr="00CA093B" w:rsidRDefault="00DA2EA6" w:rsidP="00A47BC1">
            <w:pPr>
              <w:pStyle w:val="a8"/>
              <w:ind w:left="48" w:right="48"/>
            </w:pPr>
            <w:r w:rsidRPr="00CA093B">
              <w:rPr>
                <w:rFonts w:hint="eastAsia"/>
              </w:rPr>
              <w:t>決算數</w:t>
            </w:r>
          </w:p>
        </w:tc>
        <w:tc>
          <w:tcPr>
            <w:tcW w:w="4082" w:type="dxa"/>
            <w:gridSpan w:val="2"/>
            <w:shd w:val="clear" w:color="auto" w:fill="auto"/>
            <w:vAlign w:val="center"/>
          </w:tcPr>
          <w:p w:rsidR="00DA2EA6" w:rsidRPr="00CA093B" w:rsidRDefault="00DA2EA6" w:rsidP="00A47BC1">
            <w:pPr>
              <w:pStyle w:val="a8"/>
              <w:ind w:left="48" w:right="48"/>
            </w:pPr>
            <w:r>
              <w:rPr>
                <w:rFonts w:hint="eastAsia"/>
              </w:rPr>
              <w:t>修正數</w:t>
            </w:r>
          </w:p>
        </w:tc>
        <w:tc>
          <w:tcPr>
            <w:tcW w:w="6337" w:type="dxa"/>
            <w:gridSpan w:val="3"/>
            <w:shd w:val="clear" w:color="auto" w:fill="auto"/>
            <w:vAlign w:val="center"/>
          </w:tcPr>
          <w:p w:rsidR="00DA2EA6" w:rsidRPr="00CA093B" w:rsidRDefault="00DA2EA6" w:rsidP="00A47BC1">
            <w:pPr>
              <w:pStyle w:val="a8"/>
              <w:ind w:left="48" w:right="48"/>
            </w:pPr>
            <w:r w:rsidRPr="00CA093B">
              <w:rPr>
                <w:rFonts w:hint="eastAsia"/>
              </w:rPr>
              <w:t>決算審定數</w:t>
            </w:r>
          </w:p>
        </w:tc>
        <w:tc>
          <w:tcPr>
            <w:tcW w:w="3802" w:type="dxa"/>
            <w:gridSpan w:val="2"/>
            <w:tcBorders>
              <w:right w:val="nil"/>
            </w:tcBorders>
            <w:shd w:val="clear" w:color="auto" w:fill="auto"/>
            <w:vAlign w:val="center"/>
          </w:tcPr>
          <w:p w:rsidR="00DA2EA6" w:rsidRPr="00CA093B" w:rsidRDefault="00DA2EA6" w:rsidP="00A47BC1">
            <w:pPr>
              <w:pStyle w:val="a8"/>
              <w:ind w:left="48" w:right="48"/>
            </w:pPr>
            <w:r w:rsidRPr="00CA093B">
              <w:rPr>
                <w:rFonts w:hint="eastAsia"/>
              </w:rPr>
              <w:t>審定數與預算</w:t>
            </w:r>
          </w:p>
          <w:p w:rsidR="00DA2EA6" w:rsidRPr="00CA093B" w:rsidRDefault="00DA2EA6" w:rsidP="00A47BC1">
            <w:pPr>
              <w:pStyle w:val="a8"/>
              <w:ind w:left="48" w:right="48"/>
            </w:pPr>
            <w:r w:rsidRPr="00CA093B">
              <w:rPr>
                <w:rFonts w:hint="eastAsia"/>
              </w:rPr>
              <w:t>數比較增減</w:t>
            </w:r>
          </w:p>
        </w:tc>
      </w:tr>
      <w:tr w:rsidR="00DA2EA6" w:rsidRPr="00CA093B" w:rsidTr="00A47BC1">
        <w:trPr>
          <w:trHeight w:val="284"/>
          <w:tblHeader/>
        </w:trPr>
        <w:tc>
          <w:tcPr>
            <w:tcW w:w="2393" w:type="dxa"/>
            <w:vMerge/>
            <w:tcBorders>
              <w:left w:val="nil"/>
              <w:bottom w:val="single" w:sz="4" w:space="0" w:color="auto"/>
            </w:tcBorders>
            <w:shd w:val="clear" w:color="auto" w:fill="auto"/>
            <w:vAlign w:val="center"/>
          </w:tcPr>
          <w:p w:rsidR="00DA2EA6" w:rsidRPr="00CA093B" w:rsidRDefault="00DA2EA6" w:rsidP="00A47BC1">
            <w:pPr>
              <w:pStyle w:val="a8"/>
              <w:ind w:left="48" w:right="48"/>
            </w:pPr>
          </w:p>
        </w:tc>
        <w:tc>
          <w:tcPr>
            <w:tcW w:w="2111"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112" w:type="dxa"/>
            <w:vMerge/>
            <w:tcBorders>
              <w:bottom w:val="single" w:sz="4" w:space="0" w:color="auto"/>
            </w:tcBorders>
            <w:shd w:val="clear" w:color="auto" w:fill="auto"/>
            <w:vAlign w:val="center"/>
          </w:tcPr>
          <w:p w:rsidR="00DA2EA6" w:rsidRPr="00CA093B" w:rsidRDefault="00DA2EA6" w:rsidP="00A47BC1">
            <w:pPr>
              <w:pStyle w:val="a8"/>
              <w:ind w:left="48" w:right="48"/>
            </w:pPr>
          </w:p>
        </w:tc>
        <w:tc>
          <w:tcPr>
            <w:tcW w:w="2111" w:type="dxa"/>
            <w:tcBorders>
              <w:bottom w:val="single" w:sz="4" w:space="0" w:color="auto"/>
            </w:tcBorders>
            <w:shd w:val="clear" w:color="auto" w:fill="auto"/>
            <w:vAlign w:val="center"/>
          </w:tcPr>
          <w:p w:rsidR="00DA2EA6" w:rsidRPr="00CA093B" w:rsidRDefault="00DA2EA6" w:rsidP="00A47BC1">
            <w:pPr>
              <w:pStyle w:val="a8"/>
              <w:ind w:left="48" w:right="48"/>
            </w:pPr>
            <w:r>
              <w:rPr>
                <w:rFonts w:hint="eastAsia"/>
              </w:rPr>
              <w:t>實現數</w:t>
            </w:r>
          </w:p>
        </w:tc>
        <w:tc>
          <w:tcPr>
            <w:tcW w:w="1971" w:type="dxa"/>
            <w:tcBorders>
              <w:bottom w:val="single" w:sz="4" w:space="0" w:color="auto"/>
            </w:tcBorders>
            <w:shd w:val="clear" w:color="auto" w:fill="auto"/>
            <w:vAlign w:val="center"/>
          </w:tcPr>
          <w:p w:rsidR="00DA2EA6" w:rsidRPr="00CA093B" w:rsidRDefault="00DA2EA6" w:rsidP="00A47BC1">
            <w:pPr>
              <w:pStyle w:val="a8"/>
              <w:ind w:left="48" w:right="48"/>
            </w:pPr>
            <w:r>
              <w:rPr>
                <w:rFonts w:hint="eastAsia"/>
              </w:rPr>
              <w:t>應付保留數</w:t>
            </w:r>
          </w:p>
        </w:tc>
        <w:tc>
          <w:tcPr>
            <w:tcW w:w="2113"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DA2EA6" w:rsidRPr="00CA093B" w:rsidRDefault="00DA2EA6" w:rsidP="00A47BC1">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rsidR="00DA2EA6" w:rsidRPr="00CA093B" w:rsidRDefault="00DA2EA6" w:rsidP="00A47BC1">
            <w:pPr>
              <w:pStyle w:val="a8"/>
              <w:ind w:left="48" w:right="48"/>
            </w:pPr>
            <w:r w:rsidRPr="00CA093B">
              <w:rPr>
                <w:rFonts w:hint="eastAsia"/>
              </w:rPr>
              <w:t>％</w:t>
            </w:r>
          </w:p>
        </w:tc>
      </w:tr>
      <w:tr w:rsidR="00DA2EA6" w:rsidRPr="009D3A54" w:rsidTr="00A47B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A2EA6" w:rsidRPr="009D3A54" w:rsidRDefault="00DA2EA6" w:rsidP="00A47BC1">
            <w:pPr>
              <w:pStyle w:val="22"/>
              <w:ind w:leftChars="0" w:left="0" w:right="16"/>
              <w:rPr>
                <w:rFonts w:ascii="標楷體" w:hAnsi="標楷體"/>
                <w:b/>
                <w:sz w:val="20"/>
                <w:szCs w:val="20"/>
              </w:rPr>
            </w:pPr>
            <w:r w:rsidRPr="009D3A54">
              <w:rPr>
                <w:rFonts w:ascii="標楷體" w:hAnsi="標楷體" w:hint="eastAsia"/>
                <w:b/>
                <w:noProof/>
                <w:sz w:val="20"/>
              </w:rPr>
              <w:t>花蓮縣地方稅務局主管</w:t>
            </w:r>
          </w:p>
        </w:tc>
        <w:tc>
          <w:tcPr>
            <w:tcW w:w="2111"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195,120,000</w:t>
            </w:r>
          </w:p>
        </w:tc>
        <w:tc>
          <w:tcPr>
            <w:tcW w:w="2112"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190,013,296</w:t>
            </w:r>
          </w:p>
        </w:tc>
        <w:tc>
          <w:tcPr>
            <w:tcW w:w="2111" w:type="dxa"/>
            <w:shd w:val="clear" w:color="auto" w:fill="auto"/>
            <w:vAlign w:val="center"/>
          </w:tcPr>
          <w:p w:rsidR="00DA2EA6" w:rsidRPr="009D3A54" w:rsidRDefault="00DA2EA6" w:rsidP="00A47BC1">
            <w:pPr>
              <w:pStyle w:val="3"/>
              <w:rPr>
                <w:rFonts w:ascii="新細明體" w:eastAsia="新細明體" w:hAnsi="新細明體"/>
                <w:b/>
                <w:noProof/>
                <w:w w:val="100"/>
                <w:sz w:val="20"/>
              </w:rPr>
            </w:pPr>
            <w:r w:rsidRPr="009D3A54">
              <w:rPr>
                <w:rFonts w:ascii="新細明體" w:hAnsi="新細明體" w:hint="eastAsia"/>
                <w:b/>
                <w:noProof/>
                <w:sz w:val="20"/>
              </w:rPr>
              <w:t>－</w:t>
            </w:r>
          </w:p>
        </w:tc>
        <w:tc>
          <w:tcPr>
            <w:tcW w:w="1971" w:type="dxa"/>
            <w:shd w:val="clear" w:color="auto" w:fill="auto"/>
            <w:vAlign w:val="center"/>
          </w:tcPr>
          <w:p w:rsidR="00DA2EA6" w:rsidRPr="009D3A54" w:rsidRDefault="00DA2EA6" w:rsidP="00A47BC1">
            <w:pPr>
              <w:pStyle w:val="3"/>
              <w:rPr>
                <w:rFonts w:ascii="新細明體" w:eastAsia="新細明體" w:hAnsi="新細明體"/>
                <w:b/>
                <w:noProof/>
                <w:w w:val="100"/>
                <w:sz w:val="20"/>
              </w:rPr>
            </w:pPr>
            <w:r w:rsidRPr="009D3A54">
              <w:rPr>
                <w:rFonts w:ascii="新細明體" w:hAnsi="新細明體" w:hint="eastAsia"/>
                <w:b/>
                <w:noProof/>
                <w:sz w:val="20"/>
              </w:rPr>
              <w:t>－</w:t>
            </w:r>
          </w:p>
        </w:tc>
        <w:tc>
          <w:tcPr>
            <w:tcW w:w="2113"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188,287,725</w:t>
            </w:r>
          </w:p>
        </w:tc>
        <w:tc>
          <w:tcPr>
            <w:tcW w:w="2112"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1,725,571</w:t>
            </w:r>
          </w:p>
        </w:tc>
        <w:tc>
          <w:tcPr>
            <w:tcW w:w="2112"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190,013,296</w:t>
            </w:r>
          </w:p>
        </w:tc>
        <w:tc>
          <w:tcPr>
            <w:tcW w:w="2253"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- 5,106,704</w:t>
            </w:r>
          </w:p>
        </w:tc>
        <w:tc>
          <w:tcPr>
            <w:tcW w:w="1549"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- 2.62</w:t>
            </w:r>
          </w:p>
        </w:tc>
      </w:tr>
      <w:tr w:rsidR="00DA2EA6" w:rsidRPr="009D3A54" w:rsidTr="00A47B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A2EA6" w:rsidRPr="009D3A54" w:rsidRDefault="00DA2EA6" w:rsidP="00A47BC1">
            <w:pPr>
              <w:pStyle w:val="22"/>
              <w:ind w:leftChars="100" w:left="160" w:rightChars="0" w:right="24"/>
              <w:rPr>
                <w:rFonts w:ascii="標楷體" w:hAnsi="標楷體"/>
                <w:b/>
                <w:sz w:val="20"/>
                <w:szCs w:val="20"/>
              </w:rPr>
            </w:pPr>
            <w:r w:rsidRPr="009D3A54">
              <w:rPr>
                <w:rFonts w:ascii="標楷體" w:hAnsi="標楷體" w:hint="eastAsia"/>
                <w:b/>
                <w:noProof/>
                <w:sz w:val="20"/>
              </w:rPr>
              <w:t>花蓮縣地方稅務局</w:t>
            </w:r>
          </w:p>
        </w:tc>
        <w:tc>
          <w:tcPr>
            <w:tcW w:w="2111"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195,120,000</w:t>
            </w:r>
          </w:p>
        </w:tc>
        <w:tc>
          <w:tcPr>
            <w:tcW w:w="2112"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190,013,296</w:t>
            </w:r>
          </w:p>
        </w:tc>
        <w:tc>
          <w:tcPr>
            <w:tcW w:w="2111" w:type="dxa"/>
            <w:shd w:val="clear" w:color="auto" w:fill="auto"/>
            <w:vAlign w:val="center"/>
          </w:tcPr>
          <w:p w:rsidR="00DA2EA6" w:rsidRPr="009D3A54" w:rsidRDefault="00DA2EA6" w:rsidP="00A47BC1">
            <w:pPr>
              <w:pStyle w:val="3"/>
              <w:rPr>
                <w:rFonts w:ascii="新細明體" w:eastAsia="新細明體" w:hAnsi="新細明體"/>
                <w:b/>
                <w:noProof/>
                <w:w w:val="100"/>
                <w:sz w:val="20"/>
              </w:rPr>
            </w:pPr>
            <w:r w:rsidRPr="009D3A54">
              <w:rPr>
                <w:rFonts w:ascii="新細明體" w:hAnsi="新細明體" w:hint="eastAsia"/>
                <w:b/>
                <w:noProof/>
                <w:sz w:val="20"/>
              </w:rPr>
              <w:t>－</w:t>
            </w:r>
          </w:p>
        </w:tc>
        <w:tc>
          <w:tcPr>
            <w:tcW w:w="1971" w:type="dxa"/>
            <w:shd w:val="clear" w:color="auto" w:fill="auto"/>
            <w:vAlign w:val="center"/>
          </w:tcPr>
          <w:p w:rsidR="00DA2EA6" w:rsidRPr="009D3A54" w:rsidRDefault="00DA2EA6" w:rsidP="00A47BC1">
            <w:pPr>
              <w:pStyle w:val="3"/>
              <w:rPr>
                <w:rFonts w:ascii="新細明體" w:eastAsia="新細明體" w:hAnsi="新細明體"/>
                <w:b/>
                <w:noProof/>
                <w:w w:val="100"/>
                <w:sz w:val="20"/>
              </w:rPr>
            </w:pPr>
            <w:r w:rsidRPr="009D3A54">
              <w:rPr>
                <w:rFonts w:ascii="新細明體" w:hAnsi="新細明體" w:hint="eastAsia"/>
                <w:b/>
                <w:noProof/>
                <w:sz w:val="20"/>
              </w:rPr>
              <w:t>－</w:t>
            </w:r>
          </w:p>
        </w:tc>
        <w:tc>
          <w:tcPr>
            <w:tcW w:w="2113"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188,287,725</w:t>
            </w:r>
          </w:p>
        </w:tc>
        <w:tc>
          <w:tcPr>
            <w:tcW w:w="2112"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1,725,571</w:t>
            </w:r>
          </w:p>
        </w:tc>
        <w:tc>
          <w:tcPr>
            <w:tcW w:w="2112"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190,013,296</w:t>
            </w:r>
          </w:p>
        </w:tc>
        <w:tc>
          <w:tcPr>
            <w:tcW w:w="2253"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- 5,106,704</w:t>
            </w:r>
          </w:p>
        </w:tc>
        <w:tc>
          <w:tcPr>
            <w:tcW w:w="1549" w:type="dxa"/>
            <w:shd w:val="clear" w:color="auto" w:fill="auto"/>
            <w:vAlign w:val="center"/>
          </w:tcPr>
          <w:p w:rsidR="00DA2EA6" w:rsidRPr="009D3A54" w:rsidRDefault="00DA2EA6" w:rsidP="00A47BC1">
            <w:pPr>
              <w:pStyle w:val="3"/>
              <w:rPr>
                <w:rFonts w:ascii="新細明體" w:eastAsia="新細明體" w:hAnsi="新細明體"/>
                <w:b/>
                <w:w w:val="100"/>
                <w:sz w:val="20"/>
              </w:rPr>
            </w:pPr>
            <w:r w:rsidRPr="009D3A54">
              <w:rPr>
                <w:rFonts w:ascii="新細明體" w:hAnsi="新細明體"/>
                <w:b/>
                <w:noProof/>
                <w:sz w:val="20"/>
              </w:rPr>
              <w:t>- 2.62</w:t>
            </w:r>
          </w:p>
        </w:tc>
      </w:tr>
      <w:tr w:rsidR="00DA2EA6" w:rsidRPr="000C7EE3" w:rsidTr="00A47B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A2EA6" w:rsidRPr="000C7EE3"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稅捐稽徵業務</w:t>
            </w:r>
          </w:p>
        </w:tc>
        <w:tc>
          <w:tcPr>
            <w:tcW w:w="2111"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62,874,000</w:t>
            </w:r>
          </w:p>
        </w:tc>
        <w:tc>
          <w:tcPr>
            <w:tcW w:w="2112"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60,313,143</w:t>
            </w:r>
          </w:p>
        </w:tc>
        <w:tc>
          <w:tcPr>
            <w:tcW w:w="2111" w:type="dxa"/>
            <w:shd w:val="clear" w:color="auto" w:fill="auto"/>
            <w:vAlign w:val="center"/>
          </w:tcPr>
          <w:p w:rsidR="00DA2EA6" w:rsidRPr="007F46F3"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71" w:type="dxa"/>
            <w:shd w:val="clear" w:color="auto" w:fill="auto"/>
            <w:vAlign w:val="center"/>
          </w:tcPr>
          <w:p w:rsidR="00DA2EA6" w:rsidRPr="007F46F3"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2113"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58,709,730</w:t>
            </w:r>
          </w:p>
        </w:tc>
        <w:tc>
          <w:tcPr>
            <w:tcW w:w="2112"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1,603,413</w:t>
            </w:r>
          </w:p>
        </w:tc>
        <w:tc>
          <w:tcPr>
            <w:tcW w:w="2112"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60,313,143</w:t>
            </w:r>
          </w:p>
        </w:tc>
        <w:tc>
          <w:tcPr>
            <w:tcW w:w="2253"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- 2,560,857</w:t>
            </w:r>
          </w:p>
        </w:tc>
        <w:tc>
          <w:tcPr>
            <w:tcW w:w="1549"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- 4.07</w:t>
            </w:r>
          </w:p>
        </w:tc>
      </w:tr>
      <w:tr w:rsidR="00DA2EA6" w:rsidRPr="000C7EE3" w:rsidTr="00A47BC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A2EA6" w:rsidRPr="000C7EE3"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一般行政</w:t>
            </w:r>
          </w:p>
        </w:tc>
        <w:tc>
          <w:tcPr>
            <w:tcW w:w="2111"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123,926,000</w:t>
            </w:r>
          </w:p>
        </w:tc>
        <w:tc>
          <w:tcPr>
            <w:tcW w:w="2112"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123,079,543</w:t>
            </w:r>
          </w:p>
        </w:tc>
        <w:tc>
          <w:tcPr>
            <w:tcW w:w="2111" w:type="dxa"/>
            <w:shd w:val="clear" w:color="auto" w:fill="auto"/>
            <w:vAlign w:val="center"/>
          </w:tcPr>
          <w:p w:rsidR="00DA2EA6" w:rsidRPr="007F46F3"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71" w:type="dxa"/>
            <w:shd w:val="clear" w:color="auto" w:fill="auto"/>
            <w:vAlign w:val="center"/>
          </w:tcPr>
          <w:p w:rsidR="00DA2EA6" w:rsidRPr="007F46F3"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2113"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123,079,543</w:t>
            </w:r>
          </w:p>
        </w:tc>
        <w:tc>
          <w:tcPr>
            <w:tcW w:w="2112"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hint="eastAsia"/>
                <w:noProof/>
                <w:sz w:val="20"/>
              </w:rPr>
              <w:t>－</w:t>
            </w:r>
          </w:p>
        </w:tc>
        <w:tc>
          <w:tcPr>
            <w:tcW w:w="2112"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123,079,543</w:t>
            </w:r>
          </w:p>
        </w:tc>
        <w:tc>
          <w:tcPr>
            <w:tcW w:w="2253"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- 846,457</w:t>
            </w:r>
          </w:p>
        </w:tc>
        <w:tc>
          <w:tcPr>
            <w:tcW w:w="1549" w:type="dxa"/>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- 0.68</w:t>
            </w:r>
          </w:p>
        </w:tc>
      </w:tr>
      <w:tr w:rsidR="00DA2EA6" w:rsidRPr="000C7EE3" w:rsidTr="00A47BC1">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DA2EA6" w:rsidRPr="000C7EE3" w:rsidRDefault="00DA2EA6" w:rsidP="00A47BC1">
            <w:pPr>
              <w:pStyle w:val="22"/>
              <w:ind w:leftChars="200" w:left="320" w:rightChars="0" w:right="24"/>
              <w:rPr>
                <w:rFonts w:ascii="標楷體" w:hAnsi="標楷體"/>
                <w:sz w:val="20"/>
                <w:szCs w:val="20"/>
              </w:rPr>
            </w:pPr>
            <w:r w:rsidRPr="00AF2AE9">
              <w:rPr>
                <w:rFonts w:ascii="標楷體" w:hAnsi="標楷體" w:hint="eastAsia"/>
                <w:noProof/>
                <w:sz w:val="20"/>
              </w:rPr>
              <w:t>一般建築及設備</w:t>
            </w:r>
          </w:p>
        </w:tc>
        <w:tc>
          <w:tcPr>
            <w:tcW w:w="2111"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8,320,000</w:t>
            </w:r>
          </w:p>
        </w:tc>
        <w:tc>
          <w:tcPr>
            <w:tcW w:w="2112"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6,620,610</w:t>
            </w:r>
          </w:p>
        </w:tc>
        <w:tc>
          <w:tcPr>
            <w:tcW w:w="2111"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1971"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noProof/>
                <w:w w:val="100"/>
                <w:sz w:val="20"/>
              </w:rPr>
            </w:pPr>
            <w:r w:rsidRPr="00AF2AE9">
              <w:rPr>
                <w:rFonts w:ascii="新細明體" w:hAnsi="新細明體" w:hint="eastAsia"/>
                <w:noProof/>
                <w:sz w:val="20"/>
              </w:rPr>
              <w:t>－</w:t>
            </w:r>
          </w:p>
        </w:tc>
        <w:tc>
          <w:tcPr>
            <w:tcW w:w="2113"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6,498,452</w:t>
            </w:r>
          </w:p>
        </w:tc>
        <w:tc>
          <w:tcPr>
            <w:tcW w:w="2112"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122,158</w:t>
            </w:r>
          </w:p>
        </w:tc>
        <w:tc>
          <w:tcPr>
            <w:tcW w:w="2112"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6,620,610</w:t>
            </w:r>
          </w:p>
        </w:tc>
        <w:tc>
          <w:tcPr>
            <w:tcW w:w="2253"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- 1,699,390</w:t>
            </w:r>
          </w:p>
        </w:tc>
        <w:tc>
          <w:tcPr>
            <w:tcW w:w="1549" w:type="dxa"/>
            <w:tcBorders>
              <w:bottom w:val="single" w:sz="4" w:space="0" w:color="auto"/>
            </w:tcBorders>
            <w:shd w:val="clear" w:color="auto" w:fill="auto"/>
            <w:vAlign w:val="center"/>
          </w:tcPr>
          <w:p w:rsidR="00DA2EA6" w:rsidRPr="007F46F3" w:rsidRDefault="00DA2EA6" w:rsidP="00A47BC1">
            <w:pPr>
              <w:pStyle w:val="3"/>
              <w:rPr>
                <w:rFonts w:ascii="新細明體" w:eastAsia="新細明體" w:hAnsi="新細明體"/>
                <w:w w:val="100"/>
                <w:sz w:val="20"/>
              </w:rPr>
            </w:pPr>
            <w:r w:rsidRPr="00AF2AE9">
              <w:rPr>
                <w:rFonts w:ascii="新細明體" w:hAnsi="新細明體"/>
                <w:noProof/>
                <w:sz w:val="20"/>
              </w:rPr>
              <w:t>- 20.43</w:t>
            </w:r>
          </w:p>
        </w:tc>
      </w:tr>
    </w:tbl>
    <w:p w:rsidR="00DA2EA6" w:rsidRDefault="00DA2EA6" w:rsidP="00DA2EA6">
      <w:pPr>
        <w:pStyle w:val="a7"/>
        <w:spacing w:before="72" w:after="72" w:line="40" w:lineRule="exact"/>
        <w:ind w:leftChars="35" w:left="264" w:rightChars="66" w:right="106" w:hangingChars="65" w:hanging="208"/>
        <w:rPr>
          <w:b w:val="0"/>
          <w:bCs w:val="0"/>
          <w:szCs w:val="28"/>
        </w:rPr>
      </w:pPr>
    </w:p>
    <w:p w:rsidR="008407EB" w:rsidRDefault="008407EB" w:rsidP="008407EB">
      <w:pPr>
        <w:pStyle w:val="a9"/>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（2）以前年度部分</w:t>
      </w:r>
    </w:p>
    <w:p w:rsidR="00DA2EA6" w:rsidRPr="00C36879" w:rsidRDefault="00DA2EA6" w:rsidP="00DA2EA6">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17"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8"/>
        <w:gridCol w:w="644"/>
        <w:gridCol w:w="2751"/>
        <w:gridCol w:w="2253"/>
        <w:gridCol w:w="7"/>
        <w:gridCol w:w="2317"/>
        <w:gridCol w:w="2318"/>
        <w:gridCol w:w="2310"/>
        <w:gridCol w:w="7"/>
        <w:gridCol w:w="2317"/>
        <w:gridCol w:w="2309"/>
        <w:gridCol w:w="8"/>
        <w:gridCol w:w="2162"/>
        <w:gridCol w:w="9"/>
        <w:gridCol w:w="1346"/>
        <w:gridCol w:w="81"/>
      </w:tblGrid>
      <w:tr w:rsidR="00DA2EA6" w:rsidRPr="00E22B11" w:rsidTr="00A47BC1">
        <w:trPr>
          <w:gridBefore w:val="1"/>
          <w:wBefore w:w="78" w:type="dxa"/>
          <w:tblHeader/>
        </w:trPr>
        <w:tc>
          <w:tcPr>
            <w:tcW w:w="644" w:type="dxa"/>
            <w:vMerge w:val="restart"/>
            <w:shd w:val="clear" w:color="auto" w:fill="auto"/>
            <w:tcMar>
              <w:left w:w="28" w:type="dxa"/>
              <w:right w:w="28" w:type="dxa"/>
            </w:tcMar>
            <w:vAlign w:val="center"/>
          </w:tcPr>
          <w:p w:rsidR="00DA2EA6" w:rsidRPr="00E22B11" w:rsidRDefault="00DA2EA6" w:rsidP="00A47BC1">
            <w:pPr>
              <w:pStyle w:val="a8"/>
              <w:ind w:left="48" w:right="48"/>
              <w:rPr>
                <w:rFonts w:ascii="標楷體" w:hAnsi="標楷體"/>
              </w:rPr>
            </w:pPr>
            <w:r w:rsidRPr="008D772D">
              <w:t>年度</w:t>
            </w:r>
          </w:p>
        </w:tc>
        <w:tc>
          <w:tcPr>
            <w:tcW w:w="2751" w:type="dxa"/>
            <w:vMerge w:val="restart"/>
            <w:shd w:val="clear" w:color="auto" w:fill="auto"/>
            <w:vAlign w:val="center"/>
          </w:tcPr>
          <w:p w:rsidR="00DA2EA6" w:rsidRPr="00E22B11" w:rsidRDefault="00DA2EA6" w:rsidP="00A47BC1">
            <w:pPr>
              <w:jc w:val="distribute"/>
              <w:rPr>
                <w:rFonts w:hAnsi="標楷體"/>
                <w:sz w:val="20"/>
              </w:rPr>
            </w:pPr>
            <w:r w:rsidRPr="00E22B11">
              <w:rPr>
                <w:rFonts w:hAnsi="標楷體"/>
                <w:sz w:val="20"/>
              </w:rPr>
              <w:t>科目</w:t>
            </w:r>
          </w:p>
        </w:tc>
        <w:tc>
          <w:tcPr>
            <w:tcW w:w="2260" w:type="dxa"/>
            <w:gridSpan w:val="2"/>
            <w:vMerge w:val="restart"/>
            <w:shd w:val="clear" w:color="auto" w:fill="auto"/>
            <w:vAlign w:val="center"/>
          </w:tcPr>
          <w:p w:rsidR="00DA2EA6" w:rsidRPr="00E22B11" w:rsidRDefault="00DA2EA6" w:rsidP="00A47BC1">
            <w:pPr>
              <w:jc w:val="distribute"/>
              <w:rPr>
                <w:rFonts w:hAnsi="標楷體"/>
                <w:sz w:val="20"/>
              </w:rPr>
            </w:pPr>
            <w:r w:rsidRPr="00E22B11">
              <w:rPr>
                <w:rFonts w:hAnsi="標楷體"/>
                <w:sz w:val="20"/>
              </w:rPr>
              <w:t>以前年度轉入數</w:t>
            </w:r>
          </w:p>
        </w:tc>
        <w:tc>
          <w:tcPr>
            <w:tcW w:w="6952" w:type="dxa"/>
            <w:gridSpan w:val="4"/>
            <w:shd w:val="clear" w:color="auto" w:fill="auto"/>
            <w:vAlign w:val="center"/>
          </w:tcPr>
          <w:p w:rsidR="00DA2EA6" w:rsidRPr="00E22B11" w:rsidRDefault="00DA2EA6" w:rsidP="00A47BC1">
            <w:pPr>
              <w:jc w:val="distribute"/>
              <w:rPr>
                <w:rFonts w:hAnsi="標楷體"/>
                <w:sz w:val="20"/>
              </w:rPr>
            </w:pPr>
            <w:r w:rsidRPr="00E22B11">
              <w:rPr>
                <w:rFonts w:hAnsi="標楷體"/>
                <w:sz w:val="20"/>
              </w:rPr>
              <w:t>修正數</w:t>
            </w:r>
          </w:p>
        </w:tc>
        <w:tc>
          <w:tcPr>
            <w:tcW w:w="8232" w:type="dxa"/>
            <w:gridSpan w:val="7"/>
            <w:shd w:val="clear" w:color="auto" w:fill="auto"/>
            <w:vAlign w:val="center"/>
          </w:tcPr>
          <w:p w:rsidR="00DA2EA6" w:rsidRPr="00E22B11" w:rsidRDefault="00DA2EA6" w:rsidP="00A47BC1">
            <w:pPr>
              <w:jc w:val="distribute"/>
              <w:rPr>
                <w:rFonts w:hAnsi="標楷體"/>
                <w:sz w:val="20"/>
              </w:rPr>
            </w:pPr>
            <w:r w:rsidRPr="00E22B11">
              <w:rPr>
                <w:rFonts w:hAnsi="標楷體"/>
                <w:sz w:val="20"/>
              </w:rPr>
              <w:t>決算審定數</w:t>
            </w:r>
          </w:p>
        </w:tc>
      </w:tr>
      <w:tr w:rsidR="00DA2EA6" w:rsidRPr="00E22B11" w:rsidTr="00A47BC1">
        <w:trPr>
          <w:gridBefore w:val="1"/>
          <w:wBefore w:w="78" w:type="dxa"/>
          <w:tblHeader/>
        </w:trPr>
        <w:tc>
          <w:tcPr>
            <w:tcW w:w="644" w:type="dxa"/>
            <w:vMerge/>
            <w:shd w:val="clear" w:color="auto" w:fill="auto"/>
            <w:vAlign w:val="center"/>
          </w:tcPr>
          <w:p w:rsidR="00DA2EA6" w:rsidRPr="00E22B11" w:rsidRDefault="00DA2EA6" w:rsidP="00A47BC1">
            <w:pPr>
              <w:pStyle w:val="a8"/>
              <w:ind w:left="48" w:right="48"/>
              <w:rPr>
                <w:rFonts w:ascii="標楷體" w:hAnsi="標楷體"/>
              </w:rPr>
            </w:pPr>
          </w:p>
        </w:tc>
        <w:tc>
          <w:tcPr>
            <w:tcW w:w="2751" w:type="dxa"/>
            <w:vMerge/>
            <w:shd w:val="clear" w:color="auto" w:fill="auto"/>
            <w:vAlign w:val="center"/>
          </w:tcPr>
          <w:p w:rsidR="00DA2EA6" w:rsidRPr="00E22B11" w:rsidRDefault="00DA2EA6" w:rsidP="00A47BC1">
            <w:pPr>
              <w:jc w:val="distribute"/>
              <w:rPr>
                <w:rFonts w:hAnsi="標楷體"/>
                <w:sz w:val="20"/>
              </w:rPr>
            </w:pPr>
          </w:p>
        </w:tc>
        <w:tc>
          <w:tcPr>
            <w:tcW w:w="2260" w:type="dxa"/>
            <w:gridSpan w:val="2"/>
            <w:vMerge/>
            <w:shd w:val="clear" w:color="auto" w:fill="auto"/>
            <w:vAlign w:val="center"/>
          </w:tcPr>
          <w:p w:rsidR="00DA2EA6" w:rsidRPr="00E22B11" w:rsidRDefault="00DA2EA6" w:rsidP="00A47BC1">
            <w:pPr>
              <w:jc w:val="distribute"/>
              <w:rPr>
                <w:rFonts w:hAnsi="標楷體"/>
                <w:sz w:val="20"/>
              </w:rPr>
            </w:pPr>
          </w:p>
        </w:tc>
        <w:tc>
          <w:tcPr>
            <w:tcW w:w="2317" w:type="dxa"/>
            <w:vMerge w:val="restart"/>
            <w:shd w:val="clear" w:color="auto" w:fill="auto"/>
            <w:vAlign w:val="center"/>
          </w:tcPr>
          <w:p w:rsidR="00DA2EA6" w:rsidRPr="00013184" w:rsidRDefault="00DA2EA6" w:rsidP="00A47BC1">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rsidR="00DA2EA6" w:rsidRPr="00E22B11" w:rsidRDefault="00DA2EA6" w:rsidP="00A47BC1">
            <w:pPr>
              <w:jc w:val="distribute"/>
              <w:rPr>
                <w:rFonts w:hAnsi="標楷體"/>
                <w:sz w:val="20"/>
              </w:rPr>
            </w:pPr>
            <w:r w:rsidRPr="00E22B11">
              <w:rPr>
                <w:rFonts w:hAnsi="標楷體"/>
                <w:sz w:val="20"/>
              </w:rPr>
              <w:t>實現數</w:t>
            </w:r>
          </w:p>
        </w:tc>
        <w:tc>
          <w:tcPr>
            <w:tcW w:w="2317" w:type="dxa"/>
            <w:gridSpan w:val="2"/>
            <w:vMerge w:val="restart"/>
            <w:shd w:val="clear" w:color="auto" w:fill="auto"/>
            <w:vAlign w:val="center"/>
          </w:tcPr>
          <w:p w:rsidR="00DA2EA6" w:rsidRPr="00E22B11" w:rsidRDefault="00DA2EA6" w:rsidP="00A47BC1">
            <w:pPr>
              <w:jc w:val="distribute"/>
              <w:rPr>
                <w:rFonts w:hAnsi="標楷體"/>
                <w:sz w:val="20"/>
              </w:rPr>
            </w:pPr>
            <w:r w:rsidRPr="00E22B11">
              <w:rPr>
                <w:rFonts w:hAnsi="標楷體"/>
                <w:sz w:val="20"/>
              </w:rPr>
              <w:t>應付保留數</w:t>
            </w:r>
          </w:p>
        </w:tc>
        <w:tc>
          <w:tcPr>
            <w:tcW w:w="2317" w:type="dxa"/>
            <w:vMerge w:val="restart"/>
            <w:shd w:val="clear" w:color="auto" w:fill="auto"/>
            <w:vAlign w:val="center"/>
          </w:tcPr>
          <w:p w:rsidR="00DA2EA6" w:rsidRPr="00E22B11" w:rsidRDefault="00DA2EA6" w:rsidP="00A47BC1">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7" w:type="dxa"/>
            <w:gridSpan w:val="2"/>
            <w:vMerge w:val="restart"/>
            <w:shd w:val="clear" w:color="auto" w:fill="auto"/>
            <w:vAlign w:val="center"/>
          </w:tcPr>
          <w:p w:rsidR="00DA2EA6" w:rsidRPr="00E22B11" w:rsidRDefault="00DA2EA6" w:rsidP="00A47BC1">
            <w:pPr>
              <w:jc w:val="distribute"/>
              <w:rPr>
                <w:rFonts w:hAnsi="標楷體"/>
                <w:sz w:val="20"/>
              </w:rPr>
            </w:pPr>
            <w:r w:rsidRPr="00E22B11">
              <w:rPr>
                <w:rFonts w:hAnsi="標楷體"/>
                <w:sz w:val="20"/>
              </w:rPr>
              <w:t>實現數</w:t>
            </w:r>
          </w:p>
        </w:tc>
        <w:tc>
          <w:tcPr>
            <w:tcW w:w="3598" w:type="dxa"/>
            <w:gridSpan w:val="4"/>
            <w:shd w:val="clear" w:color="auto" w:fill="auto"/>
            <w:vAlign w:val="center"/>
          </w:tcPr>
          <w:p w:rsidR="00DA2EA6" w:rsidRPr="00E22B11" w:rsidRDefault="00DA2EA6" w:rsidP="00A47BC1">
            <w:pPr>
              <w:jc w:val="distribute"/>
              <w:rPr>
                <w:rFonts w:hAnsi="標楷體"/>
                <w:sz w:val="20"/>
              </w:rPr>
            </w:pPr>
            <w:r w:rsidRPr="00E22B11">
              <w:rPr>
                <w:rFonts w:hAnsi="標楷體"/>
                <w:sz w:val="20"/>
              </w:rPr>
              <w:t>應付保留數</w:t>
            </w:r>
          </w:p>
        </w:tc>
      </w:tr>
      <w:tr w:rsidR="00DA2EA6" w:rsidRPr="00E22B11" w:rsidTr="00A47BC1">
        <w:trPr>
          <w:gridBefore w:val="1"/>
          <w:wBefore w:w="78" w:type="dxa"/>
          <w:tblHeader/>
        </w:trPr>
        <w:tc>
          <w:tcPr>
            <w:tcW w:w="644" w:type="dxa"/>
            <w:vMerge/>
            <w:shd w:val="clear" w:color="auto" w:fill="auto"/>
            <w:vAlign w:val="center"/>
          </w:tcPr>
          <w:p w:rsidR="00DA2EA6" w:rsidRPr="00E22B11" w:rsidRDefault="00DA2EA6" w:rsidP="00A47BC1">
            <w:pPr>
              <w:pStyle w:val="a8"/>
              <w:ind w:leftChars="0" w:left="0" w:rightChars="0" w:right="0"/>
              <w:rPr>
                <w:rFonts w:ascii="標楷體" w:hAnsi="標楷體"/>
              </w:rPr>
            </w:pPr>
          </w:p>
        </w:tc>
        <w:tc>
          <w:tcPr>
            <w:tcW w:w="2751" w:type="dxa"/>
            <w:vMerge/>
            <w:shd w:val="clear" w:color="auto" w:fill="auto"/>
            <w:vAlign w:val="center"/>
          </w:tcPr>
          <w:p w:rsidR="00DA2EA6" w:rsidRPr="00E22B11" w:rsidRDefault="00DA2EA6" w:rsidP="00A47BC1">
            <w:pPr>
              <w:jc w:val="distribute"/>
              <w:rPr>
                <w:rFonts w:hAnsi="標楷體"/>
                <w:sz w:val="20"/>
              </w:rPr>
            </w:pPr>
          </w:p>
        </w:tc>
        <w:tc>
          <w:tcPr>
            <w:tcW w:w="2260" w:type="dxa"/>
            <w:gridSpan w:val="2"/>
            <w:vMerge/>
            <w:shd w:val="clear" w:color="auto" w:fill="auto"/>
            <w:vAlign w:val="center"/>
          </w:tcPr>
          <w:p w:rsidR="00DA2EA6" w:rsidRPr="00E22B11" w:rsidRDefault="00DA2EA6" w:rsidP="00A47BC1">
            <w:pPr>
              <w:jc w:val="distribute"/>
              <w:rPr>
                <w:rFonts w:hAnsi="標楷體"/>
                <w:sz w:val="20"/>
              </w:rPr>
            </w:pPr>
          </w:p>
        </w:tc>
        <w:tc>
          <w:tcPr>
            <w:tcW w:w="2317" w:type="dxa"/>
            <w:vMerge/>
            <w:shd w:val="clear" w:color="auto" w:fill="auto"/>
            <w:vAlign w:val="center"/>
          </w:tcPr>
          <w:p w:rsidR="00DA2EA6" w:rsidRPr="00E22B11" w:rsidRDefault="00DA2EA6" w:rsidP="00A47BC1">
            <w:pPr>
              <w:jc w:val="distribute"/>
              <w:rPr>
                <w:rFonts w:hAnsi="標楷體"/>
                <w:sz w:val="20"/>
              </w:rPr>
            </w:pPr>
          </w:p>
        </w:tc>
        <w:tc>
          <w:tcPr>
            <w:tcW w:w="2318" w:type="dxa"/>
            <w:vMerge/>
            <w:shd w:val="clear" w:color="auto" w:fill="auto"/>
            <w:vAlign w:val="center"/>
          </w:tcPr>
          <w:p w:rsidR="00DA2EA6" w:rsidRPr="00E22B11" w:rsidRDefault="00DA2EA6" w:rsidP="00A47BC1">
            <w:pPr>
              <w:jc w:val="distribute"/>
              <w:rPr>
                <w:rFonts w:hAnsi="標楷體"/>
                <w:sz w:val="20"/>
              </w:rPr>
            </w:pPr>
          </w:p>
        </w:tc>
        <w:tc>
          <w:tcPr>
            <w:tcW w:w="2317" w:type="dxa"/>
            <w:gridSpan w:val="2"/>
            <w:vMerge/>
            <w:shd w:val="clear" w:color="auto" w:fill="auto"/>
            <w:vAlign w:val="center"/>
          </w:tcPr>
          <w:p w:rsidR="00DA2EA6" w:rsidRPr="00E22B11" w:rsidRDefault="00DA2EA6" w:rsidP="00A47BC1">
            <w:pPr>
              <w:jc w:val="distribute"/>
              <w:rPr>
                <w:rFonts w:hAnsi="標楷體"/>
                <w:sz w:val="20"/>
              </w:rPr>
            </w:pPr>
          </w:p>
        </w:tc>
        <w:tc>
          <w:tcPr>
            <w:tcW w:w="2317" w:type="dxa"/>
            <w:vMerge/>
            <w:shd w:val="clear" w:color="auto" w:fill="auto"/>
            <w:vAlign w:val="center"/>
          </w:tcPr>
          <w:p w:rsidR="00DA2EA6" w:rsidRPr="00E22B11" w:rsidRDefault="00DA2EA6" w:rsidP="00A47BC1">
            <w:pPr>
              <w:jc w:val="distribute"/>
              <w:rPr>
                <w:rFonts w:hAnsi="標楷體"/>
                <w:sz w:val="20"/>
              </w:rPr>
            </w:pPr>
          </w:p>
        </w:tc>
        <w:tc>
          <w:tcPr>
            <w:tcW w:w="2317" w:type="dxa"/>
            <w:gridSpan w:val="2"/>
            <w:vMerge/>
            <w:shd w:val="clear" w:color="auto" w:fill="auto"/>
            <w:vAlign w:val="center"/>
          </w:tcPr>
          <w:p w:rsidR="00DA2EA6" w:rsidRPr="00E22B11" w:rsidRDefault="00DA2EA6" w:rsidP="00A47BC1">
            <w:pPr>
              <w:jc w:val="distribute"/>
              <w:rPr>
                <w:rFonts w:hAnsi="標楷體"/>
                <w:sz w:val="20"/>
              </w:rPr>
            </w:pPr>
          </w:p>
        </w:tc>
        <w:tc>
          <w:tcPr>
            <w:tcW w:w="2171" w:type="dxa"/>
            <w:gridSpan w:val="2"/>
            <w:shd w:val="clear" w:color="auto" w:fill="auto"/>
            <w:vAlign w:val="center"/>
          </w:tcPr>
          <w:p w:rsidR="00DA2EA6" w:rsidRPr="00E22B11" w:rsidRDefault="00DA2EA6" w:rsidP="00A47BC1">
            <w:pPr>
              <w:jc w:val="distribute"/>
              <w:rPr>
                <w:rFonts w:hAnsi="標楷體"/>
                <w:sz w:val="20"/>
              </w:rPr>
            </w:pPr>
            <w:r w:rsidRPr="00E22B11">
              <w:rPr>
                <w:rFonts w:hAnsi="標楷體"/>
                <w:sz w:val="20"/>
              </w:rPr>
              <w:t>金額</w:t>
            </w:r>
          </w:p>
        </w:tc>
        <w:tc>
          <w:tcPr>
            <w:tcW w:w="1427" w:type="dxa"/>
            <w:gridSpan w:val="2"/>
            <w:shd w:val="clear" w:color="auto" w:fill="auto"/>
            <w:vAlign w:val="center"/>
          </w:tcPr>
          <w:p w:rsidR="00DA2EA6" w:rsidRPr="00E22B11" w:rsidRDefault="00DA2EA6" w:rsidP="00A47BC1">
            <w:pPr>
              <w:jc w:val="center"/>
              <w:rPr>
                <w:rFonts w:hAnsi="標楷體"/>
                <w:sz w:val="20"/>
              </w:rPr>
            </w:pPr>
            <w:r w:rsidRPr="00E22B11">
              <w:rPr>
                <w:rFonts w:hAnsi="標楷體"/>
                <w:sz w:val="20"/>
              </w:rPr>
              <w:t>％</w:t>
            </w:r>
          </w:p>
        </w:tc>
      </w:tr>
      <w:tr w:rsidR="00DA2EA6" w:rsidRPr="00CA12DB" w:rsidTr="00A47BC1">
        <w:tblPrEx>
          <w:tblBorders>
            <w:insideH w:val="none" w:sz="0" w:space="0" w:color="auto"/>
          </w:tblBorders>
        </w:tblPrEx>
        <w:trPr>
          <w:gridAfter w:val="1"/>
          <w:wAfter w:w="81" w:type="dxa"/>
        </w:trPr>
        <w:tc>
          <w:tcPr>
            <w:tcW w:w="722" w:type="dxa"/>
            <w:gridSpan w:val="2"/>
            <w:shd w:val="clear" w:color="auto" w:fill="auto"/>
            <w:vAlign w:val="center"/>
          </w:tcPr>
          <w:p w:rsidR="00DA2EA6" w:rsidRPr="00CA12DB" w:rsidRDefault="00DA2EA6" w:rsidP="00A47BC1">
            <w:pPr>
              <w:jc w:val="center"/>
              <w:rPr>
                <w:rFonts w:ascii="新細明體" w:hAnsi="新細明體"/>
                <w:sz w:val="20"/>
              </w:rPr>
            </w:pPr>
          </w:p>
        </w:tc>
        <w:tc>
          <w:tcPr>
            <w:tcW w:w="2751" w:type="dxa"/>
            <w:shd w:val="clear" w:color="auto" w:fill="auto"/>
            <w:vAlign w:val="center"/>
          </w:tcPr>
          <w:p w:rsidR="00DA2EA6" w:rsidRPr="00CA12DB" w:rsidRDefault="00DA2EA6" w:rsidP="00A47BC1">
            <w:pPr>
              <w:jc w:val="distribute"/>
              <w:rPr>
                <w:rFonts w:hAnsi="標楷體"/>
                <w:b/>
                <w:sz w:val="20"/>
              </w:rPr>
            </w:pPr>
            <w:r w:rsidRPr="00CA12DB">
              <w:rPr>
                <w:rFonts w:hAnsi="標楷體" w:hint="eastAsia"/>
                <w:b/>
                <w:noProof/>
                <w:sz w:val="20"/>
              </w:rPr>
              <w:t>花蓮縣地方稅務局主管</w:t>
            </w:r>
          </w:p>
        </w:tc>
        <w:tc>
          <w:tcPr>
            <w:tcW w:w="2253"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1,941,000</w:t>
            </w:r>
          </w:p>
        </w:tc>
        <w:tc>
          <w:tcPr>
            <w:tcW w:w="2324"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hint="eastAsia"/>
                <w:b/>
                <w:noProof/>
                <w:sz w:val="20"/>
              </w:rPr>
              <w:t>－</w:t>
            </w:r>
          </w:p>
        </w:tc>
        <w:tc>
          <w:tcPr>
            <w:tcW w:w="2318"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hint="eastAsia"/>
                <w:b/>
                <w:noProof/>
                <w:sz w:val="20"/>
              </w:rPr>
              <w:t>－</w:t>
            </w:r>
          </w:p>
        </w:tc>
        <w:tc>
          <w:tcPr>
            <w:tcW w:w="2310"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hint="eastAsia"/>
                <w:b/>
                <w:noProof/>
                <w:sz w:val="20"/>
              </w:rPr>
              <w:t>－</w:t>
            </w:r>
          </w:p>
        </w:tc>
        <w:tc>
          <w:tcPr>
            <w:tcW w:w="2324"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218,000</w:t>
            </w:r>
          </w:p>
        </w:tc>
        <w:tc>
          <w:tcPr>
            <w:tcW w:w="2309"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1,233,000</w:t>
            </w:r>
          </w:p>
        </w:tc>
        <w:tc>
          <w:tcPr>
            <w:tcW w:w="2170"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490,000</w:t>
            </w:r>
          </w:p>
        </w:tc>
        <w:tc>
          <w:tcPr>
            <w:tcW w:w="1355"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25.24</w:t>
            </w:r>
          </w:p>
        </w:tc>
      </w:tr>
      <w:tr w:rsidR="00DA2EA6" w:rsidRPr="00CA12DB" w:rsidTr="00A47BC1">
        <w:tblPrEx>
          <w:tblBorders>
            <w:insideH w:val="none" w:sz="0" w:space="0" w:color="auto"/>
          </w:tblBorders>
        </w:tblPrEx>
        <w:trPr>
          <w:gridAfter w:val="1"/>
          <w:wAfter w:w="81" w:type="dxa"/>
        </w:trPr>
        <w:tc>
          <w:tcPr>
            <w:tcW w:w="722" w:type="dxa"/>
            <w:gridSpan w:val="2"/>
            <w:shd w:val="clear" w:color="auto" w:fill="auto"/>
            <w:vAlign w:val="center"/>
          </w:tcPr>
          <w:p w:rsidR="00DA2EA6" w:rsidRPr="00CA12DB" w:rsidRDefault="00DA2EA6" w:rsidP="00A47BC1">
            <w:pPr>
              <w:jc w:val="center"/>
              <w:rPr>
                <w:rFonts w:ascii="新細明體" w:hAnsi="新細明體"/>
                <w:sz w:val="20"/>
              </w:rPr>
            </w:pPr>
          </w:p>
        </w:tc>
        <w:tc>
          <w:tcPr>
            <w:tcW w:w="2751" w:type="dxa"/>
            <w:shd w:val="clear" w:color="auto" w:fill="auto"/>
            <w:vAlign w:val="center"/>
          </w:tcPr>
          <w:p w:rsidR="00DA2EA6" w:rsidRPr="00CA12DB" w:rsidRDefault="00DA2EA6" w:rsidP="00A47BC1">
            <w:pPr>
              <w:ind w:leftChars="100" w:left="160"/>
              <w:jc w:val="distribute"/>
              <w:rPr>
                <w:rFonts w:hAnsi="標楷體"/>
                <w:b/>
                <w:sz w:val="20"/>
              </w:rPr>
            </w:pPr>
            <w:r w:rsidRPr="00CA12DB">
              <w:rPr>
                <w:rFonts w:hAnsi="標楷體" w:hint="eastAsia"/>
                <w:b/>
                <w:noProof/>
                <w:sz w:val="20"/>
              </w:rPr>
              <w:t>花蓮縣地方稅務局</w:t>
            </w:r>
          </w:p>
        </w:tc>
        <w:tc>
          <w:tcPr>
            <w:tcW w:w="2253"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1,941,000</w:t>
            </w:r>
          </w:p>
        </w:tc>
        <w:tc>
          <w:tcPr>
            <w:tcW w:w="2324"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hint="eastAsia"/>
                <w:b/>
                <w:noProof/>
                <w:sz w:val="20"/>
              </w:rPr>
              <w:t>－</w:t>
            </w:r>
          </w:p>
        </w:tc>
        <w:tc>
          <w:tcPr>
            <w:tcW w:w="2318"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hint="eastAsia"/>
                <w:b/>
                <w:noProof/>
                <w:sz w:val="20"/>
              </w:rPr>
              <w:t>－</w:t>
            </w:r>
          </w:p>
        </w:tc>
        <w:tc>
          <w:tcPr>
            <w:tcW w:w="2310"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hint="eastAsia"/>
                <w:b/>
                <w:noProof/>
                <w:sz w:val="20"/>
              </w:rPr>
              <w:t>－</w:t>
            </w:r>
          </w:p>
        </w:tc>
        <w:tc>
          <w:tcPr>
            <w:tcW w:w="2324"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218,000</w:t>
            </w:r>
          </w:p>
        </w:tc>
        <w:tc>
          <w:tcPr>
            <w:tcW w:w="2309" w:type="dxa"/>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1,233,000</w:t>
            </w:r>
          </w:p>
        </w:tc>
        <w:tc>
          <w:tcPr>
            <w:tcW w:w="2170"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490,000</w:t>
            </w:r>
          </w:p>
        </w:tc>
        <w:tc>
          <w:tcPr>
            <w:tcW w:w="1355" w:type="dxa"/>
            <w:gridSpan w:val="2"/>
            <w:shd w:val="clear" w:color="auto" w:fill="auto"/>
            <w:vAlign w:val="center"/>
          </w:tcPr>
          <w:p w:rsidR="00DA2EA6" w:rsidRPr="00CA12DB" w:rsidRDefault="00DA2EA6" w:rsidP="00A47BC1">
            <w:pPr>
              <w:rPr>
                <w:rFonts w:ascii="新細明體" w:hAnsi="新細明體"/>
                <w:b/>
                <w:sz w:val="20"/>
              </w:rPr>
            </w:pPr>
            <w:r w:rsidRPr="00CA12DB">
              <w:rPr>
                <w:rFonts w:ascii="新細明體" w:hAnsi="新細明體"/>
                <w:b/>
                <w:noProof/>
                <w:sz w:val="20"/>
              </w:rPr>
              <w:t>25.24</w:t>
            </w:r>
          </w:p>
        </w:tc>
      </w:tr>
      <w:tr w:rsidR="00DA2EA6" w:rsidRPr="00504BE3" w:rsidTr="00A47BC1">
        <w:tblPrEx>
          <w:tblBorders>
            <w:insideH w:val="none" w:sz="0" w:space="0" w:color="auto"/>
          </w:tblBorders>
        </w:tblPrEx>
        <w:trPr>
          <w:gridAfter w:val="1"/>
          <w:wAfter w:w="81" w:type="dxa"/>
        </w:trPr>
        <w:tc>
          <w:tcPr>
            <w:tcW w:w="722" w:type="dxa"/>
            <w:gridSpan w:val="2"/>
            <w:shd w:val="clear" w:color="auto" w:fill="auto"/>
            <w:vAlign w:val="center"/>
          </w:tcPr>
          <w:p w:rsidR="00DA2EA6" w:rsidRPr="0041087E" w:rsidRDefault="00DA2EA6" w:rsidP="00A47BC1">
            <w:pPr>
              <w:jc w:val="center"/>
              <w:rPr>
                <w:rFonts w:ascii="新細明體" w:hAnsi="新細明體"/>
                <w:sz w:val="20"/>
              </w:rPr>
            </w:pPr>
            <w:r w:rsidRPr="00AF2AE9">
              <w:rPr>
                <w:rFonts w:ascii="新細明體" w:hAnsi="新細明體"/>
                <w:noProof/>
                <w:sz w:val="20"/>
              </w:rPr>
              <w:t>110</w:t>
            </w:r>
          </w:p>
        </w:tc>
        <w:tc>
          <w:tcPr>
            <w:tcW w:w="2751" w:type="dxa"/>
            <w:shd w:val="clear" w:color="auto" w:fill="auto"/>
            <w:vAlign w:val="center"/>
          </w:tcPr>
          <w:p w:rsidR="00DA2EA6" w:rsidRPr="00504BE3" w:rsidRDefault="00DA2EA6" w:rsidP="00A47BC1">
            <w:pPr>
              <w:ind w:leftChars="200" w:left="320"/>
              <w:jc w:val="distribute"/>
              <w:rPr>
                <w:rFonts w:hAnsi="標楷體"/>
                <w:sz w:val="20"/>
              </w:rPr>
            </w:pPr>
            <w:r w:rsidRPr="00AF2AE9">
              <w:rPr>
                <w:rFonts w:hAnsi="標楷體" w:hint="eastAsia"/>
                <w:noProof/>
                <w:sz w:val="20"/>
              </w:rPr>
              <w:t>稅捐稽徵業務</w:t>
            </w:r>
          </w:p>
        </w:tc>
        <w:tc>
          <w:tcPr>
            <w:tcW w:w="2253"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200,000</w:t>
            </w:r>
          </w:p>
        </w:tc>
        <w:tc>
          <w:tcPr>
            <w:tcW w:w="2324"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18"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10"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24"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09"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200,000</w:t>
            </w:r>
          </w:p>
        </w:tc>
        <w:tc>
          <w:tcPr>
            <w:tcW w:w="2170"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1355"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r>
      <w:tr w:rsidR="00DA2EA6" w:rsidRPr="00504BE3" w:rsidTr="00A47BC1">
        <w:tblPrEx>
          <w:tblBorders>
            <w:insideH w:val="none" w:sz="0" w:space="0" w:color="auto"/>
          </w:tblBorders>
        </w:tblPrEx>
        <w:trPr>
          <w:gridAfter w:val="1"/>
          <w:wAfter w:w="81" w:type="dxa"/>
        </w:trPr>
        <w:tc>
          <w:tcPr>
            <w:tcW w:w="722" w:type="dxa"/>
            <w:gridSpan w:val="2"/>
            <w:shd w:val="clear" w:color="auto" w:fill="auto"/>
            <w:vAlign w:val="center"/>
          </w:tcPr>
          <w:p w:rsidR="00DA2EA6" w:rsidRPr="0041087E" w:rsidRDefault="00DA2EA6" w:rsidP="00A47BC1">
            <w:pPr>
              <w:jc w:val="center"/>
              <w:rPr>
                <w:rFonts w:ascii="新細明體" w:hAnsi="新細明體"/>
                <w:sz w:val="20"/>
              </w:rPr>
            </w:pPr>
            <w:r w:rsidRPr="00AF2AE9">
              <w:rPr>
                <w:rFonts w:ascii="新細明體" w:hAnsi="新細明體"/>
                <w:noProof/>
                <w:sz w:val="20"/>
              </w:rPr>
              <w:t>111</w:t>
            </w:r>
          </w:p>
        </w:tc>
        <w:tc>
          <w:tcPr>
            <w:tcW w:w="2751" w:type="dxa"/>
            <w:shd w:val="clear" w:color="auto" w:fill="auto"/>
            <w:vAlign w:val="center"/>
          </w:tcPr>
          <w:p w:rsidR="00DA2EA6" w:rsidRPr="00504BE3" w:rsidRDefault="00DA2EA6" w:rsidP="00A47BC1">
            <w:pPr>
              <w:ind w:leftChars="200" w:left="320"/>
              <w:jc w:val="distribute"/>
              <w:rPr>
                <w:rFonts w:hAnsi="標楷體"/>
                <w:sz w:val="20"/>
              </w:rPr>
            </w:pPr>
            <w:r w:rsidRPr="00AF2AE9">
              <w:rPr>
                <w:rFonts w:hAnsi="標楷體" w:hint="eastAsia"/>
                <w:noProof/>
                <w:sz w:val="20"/>
              </w:rPr>
              <w:t>稅捐稽徵業務</w:t>
            </w:r>
          </w:p>
        </w:tc>
        <w:tc>
          <w:tcPr>
            <w:tcW w:w="2253"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825,000</w:t>
            </w:r>
          </w:p>
        </w:tc>
        <w:tc>
          <w:tcPr>
            <w:tcW w:w="2324"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18"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10"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24"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70,000</w:t>
            </w:r>
          </w:p>
        </w:tc>
        <w:tc>
          <w:tcPr>
            <w:tcW w:w="2309" w:type="dxa"/>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435,000</w:t>
            </w:r>
          </w:p>
        </w:tc>
        <w:tc>
          <w:tcPr>
            <w:tcW w:w="2170"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320,000</w:t>
            </w:r>
          </w:p>
        </w:tc>
        <w:tc>
          <w:tcPr>
            <w:tcW w:w="1355" w:type="dxa"/>
            <w:gridSpan w:val="2"/>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38.79</w:t>
            </w:r>
          </w:p>
        </w:tc>
      </w:tr>
      <w:tr w:rsidR="00DA2EA6" w:rsidRPr="00504BE3" w:rsidTr="00A47BC1">
        <w:tblPrEx>
          <w:tblBorders>
            <w:insideH w:val="none" w:sz="0" w:space="0" w:color="auto"/>
          </w:tblBorders>
        </w:tblPrEx>
        <w:trPr>
          <w:gridAfter w:val="1"/>
          <w:wAfter w:w="81" w:type="dxa"/>
        </w:trPr>
        <w:tc>
          <w:tcPr>
            <w:tcW w:w="722" w:type="dxa"/>
            <w:gridSpan w:val="2"/>
            <w:tcBorders>
              <w:bottom w:val="single" w:sz="4" w:space="0" w:color="auto"/>
            </w:tcBorders>
            <w:shd w:val="clear" w:color="auto" w:fill="auto"/>
            <w:vAlign w:val="center"/>
          </w:tcPr>
          <w:p w:rsidR="00DA2EA6" w:rsidRPr="0041087E" w:rsidRDefault="00DA2EA6" w:rsidP="00A47BC1">
            <w:pPr>
              <w:jc w:val="center"/>
              <w:rPr>
                <w:rFonts w:ascii="新細明體" w:hAnsi="新細明體"/>
                <w:sz w:val="20"/>
              </w:rPr>
            </w:pPr>
            <w:r w:rsidRPr="00AF2AE9">
              <w:rPr>
                <w:rFonts w:ascii="新細明體" w:hAnsi="新細明體"/>
                <w:noProof/>
                <w:sz w:val="20"/>
              </w:rPr>
              <w:t>112</w:t>
            </w:r>
          </w:p>
        </w:tc>
        <w:tc>
          <w:tcPr>
            <w:tcW w:w="2751" w:type="dxa"/>
            <w:tcBorders>
              <w:bottom w:val="single" w:sz="4" w:space="0" w:color="auto"/>
            </w:tcBorders>
            <w:shd w:val="clear" w:color="auto" w:fill="auto"/>
            <w:vAlign w:val="center"/>
          </w:tcPr>
          <w:p w:rsidR="00DA2EA6" w:rsidRPr="00504BE3" w:rsidRDefault="00DA2EA6" w:rsidP="00A47BC1">
            <w:pPr>
              <w:ind w:leftChars="200" w:left="320"/>
              <w:jc w:val="distribute"/>
              <w:rPr>
                <w:rFonts w:hAnsi="標楷體"/>
                <w:sz w:val="20"/>
              </w:rPr>
            </w:pPr>
            <w:r w:rsidRPr="00AF2AE9">
              <w:rPr>
                <w:rFonts w:hAnsi="標楷體" w:hint="eastAsia"/>
                <w:noProof/>
                <w:sz w:val="20"/>
              </w:rPr>
              <w:t>稅捐稽徵業務</w:t>
            </w:r>
          </w:p>
        </w:tc>
        <w:tc>
          <w:tcPr>
            <w:tcW w:w="2253" w:type="dxa"/>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916,000</w:t>
            </w:r>
          </w:p>
        </w:tc>
        <w:tc>
          <w:tcPr>
            <w:tcW w:w="2324" w:type="dxa"/>
            <w:gridSpan w:val="2"/>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18" w:type="dxa"/>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10" w:type="dxa"/>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hint="eastAsia"/>
                <w:noProof/>
                <w:sz w:val="20"/>
              </w:rPr>
              <w:t>－</w:t>
            </w:r>
          </w:p>
        </w:tc>
        <w:tc>
          <w:tcPr>
            <w:tcW w:w="2324" w:type="dxa"/>
            <w:gridSpan w:val="2"/>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148,000</w:t>
            </w:r>
          </w:p>
        </w:tc>
        <w:tc>
          <w:tcPr>
            <w:tcW w:w="2309" w:type="dxa"/>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598,000</w:t>
            </w:r>
          </w:p>
        </w:tc>
        <w:tc>
          <w:tcPr>
            <w:tcW w:w="2170" w:type="dxa"/>
            <w:gridSpan w:val="2"/>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170,000</w:t>
            </w:r>
          </w:p>
        </w:tc>
        <w:tc>
          <w:tcPr>
            <w:tcW w:w="1355" w:type="dxa"/>
            <w:gridSpan w:val="2"/>
            <w:tcBorders>
              <w:bottom w:val="single" w:sz="4" w:space="0" w:color="auto"/>
            </w:tcBorders>
            <w:shd w:val="clear" w:color="auto" w:fill="auto"/>
            <w:vAlign w:val="center"/>
          </w:tcPr>
          <w:p w:rsidR="00DA2EA6" w:rsidRPr="0041087E" w:rsidRDefault="00DA2EA6" w:rsidP="00A47BC1">
            <w:pPr>
              <w:rPr>
                <w:rFonts w:ascii="新細明體" w:hAnsi="新細明體"/>
                <w:sz w:val="20"/>
              </w:rPr>
            </w:pPr>
            <w:r w:rsidRPr="00AF2AE9">
              <w:rPr>
                <w:rFonts w:ascii="新細明體" w:hAnsi="新細明體"/>
                <w:noProof/>
                <w:sz w:val="20"/>
              </w:rPr>
              <w:t>18.56</w:t>
            </w:r>
          </w:p>
        </w:tc>
      </w:tr>
    </w:tbl>
    <w:p w:rsidR="00DA2EA6" w:rsidRDefault="00DA2EA6" w:rsidP="00DA2EA6">
      <w:pPr>
        <w:ind w:rightChars="107" w:right="171"/>
      </w:pPr>
    </w:p>
    <w:p w:rsidR="008407EB" w:rsidRDefault="008407EB" w:rsidP="008407EB">
      <w:pPr>
        <w:pStyle w:val="10"/>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rsidR="008407EB" w:rsidRDefault="008407EB" w:rsidP="008407EB">
      <w:pPr>
        <w:ind w:leftChars="225" w:left="360"/>
        <w:jc w:val="both"/>
        <w:rPr>
          <w:sz w:val="28"/>
        </w:rPr>
      </w:pPr>
      <w:r>
        <w:rPr>
          <w:rFonts w:hint="eastAsia"/>
          <w:b/>
          <w:bCs/>
          <w:sz w:val="28"/>
        </w:rPr>
        <w:t>1.歲入部分</w:t>
      </w:r>
    </w:p>
    <w:p w:rsidR="008407EB" w:rsidRDefault="008407EB" w:rsidP="008407EB">
      <w:pPr>
        <w:pStyle w:val="a9"/>
        <w:tabs>
          <w:tab w:val="right" w:pos="10800"/>
        </w:tabs>
        <w:ind w:leftChars="0" w:left="958" w:right="258"/>
        <w:jc w:val="both"/>
        <w:rPr>
          <w:rFonts w:ascii="標楷體" w:eastAsia="標楷體" w:hAnsi="標楷體"/>
        </w:rPr>
      </w:pPr>
      <w:r>
        <w:rPr>
          <w:rFonts w:ascii="標楷體" w:eastAsia="標楷體" w:hAnsi="標楷體" w:hint="eastAsia"/>
        </w:rPr>
        <w:t>（1）113年度應收保留數簡明表</w:t>
      </w:r>
    </w:p>
    <w:p w:rsidR="00DA2EA6" w:rsidRDefault="00DA2EA6" w:rsidP="00DA2EA6">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DA2EA6" w:rsidTr="00A47BC1">
        <w:trPr>
          <w:cantSplit/>
          <w:trHeight w:val="128"/>
          <w:tblHeader/>
        </w:trPr>
        <w:tc>
          <w:tcPr>
            <w:tcW w:w="2957" w:type="dxa"/>
            <w:vMerge w:val="restart"/>
            <w:tcBorders>
              <w:left w:val="nil"/>
              <w:bottom w:val="single" w:sz="4" w:space="0" w:color="auto"/>
            </w:tcBorders>
            <w:shd w:val="clear" w:color="auto" w:fill="auto"/>
            <w:vAlign w:val="center"/>
          </w:tcPr>
          <w:p w:rsidR="00DA2EA6" w:rsidRPr="00C25CF3" w:rsidRDefault="00DA2EA6" w:rsidP="00A47BC1">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rsidR="00DA2EA6" w:rsidRPr="00C25CF3" w:rsidRDefault="00DA2EA6" w:rsidP="00A47BC1">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rsidR="00DA2EA6" w:rsidRPr="00C25CF3" w:rsidRDefault="00DA2EA6" w:rsidP="00A47BC1">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rsidR="00DA2EA6" w:rsidRPr="00C25CF3" w:rsidRDefault="00DA2EA6" w:rsidP="00A47BC1">
            <w:pPr>
              <w:pStyle w:val="a8"/>
              <w:ind w:leftChars="0" w:left="0" w:rightChars="0" w:right="0"/>
            </w:pPr>
            <w:r w:rsidRPr="00C25CF3">
              <w:rPr>
                <w:rFonts w:hint="eastAsia"/>
              </w:rPr>
              <w:t>原因分析</w:t>
            </w:r>
          </w:p>
        </w:tc>
      </w:tr>
      <w:tr w:rsidR="00DA2EA6" w:rsidTr="00A47BC1">
        <w:trPr>
          <w:cantSplit/>
          <w:trHeight w:val="127"/>
          <w:tblHeader/>
        </w:trPr>
        <w:tc>
          <w:tcPr>
            <w:tcW w:w="2957" w:type="dxa"/>
            <w:vMerge/>
            <w:tcBorders>
              <w:left w:val="nil"/>
              <w:bottom w:val="single" w:sz="4" w:space="0" w:color="auto"/>
            </w:tcBorders>
            <w:shd w:val="clear" w:color="auto" w:fill="auto"/>
          </w:tcPr>
          <w:p w:rsidR="00DA2EA6" w:rsidRPr="00C25CF3" w:rsidRDefault="00DA2EA6" w:rsidP="00A47BC1">
            <w:pPr>
              <w:pStyle w:val="a8"/>
              <w:ind w:leftChars="0" w:left="0" w:rightChars="0" w:right="0"/>
            </w:pPr>
          </w:p>
        </w:tc>
        <w:tc>
          <w:tcPr>
            <w:tcW w:w="2253" w:type="dxa"/>
            <w:vMerge/>
            <w:tcBorders>
              <w:bottom w:val="single" w:sz="4" w:space="0" w:color="auto"/>
            </w:tcBorders>
            <w:shd w:val="clear" w:color="auto" w:fill="auto"/>
          </w:tcPr>
          <w:p w:rsidR="00DA2EA6" w:rsidRPr="00C25CF3" w:rsidRDefault="00DA2EA6" w:rsidP="00A47BC1">
            <w:pPr>
              <w:pStyle w:val="a8"/>
              <w:ind w:leftChars="0" w:left="0" w:rightChars="0" w:right="0"/>
            </w:pPr>
          </w:p>
        </w:tc>
        <w:tc>
          <w:tcPr>
            <w:tcW w:w="2535" w:type="dxa"/>
            <w:tcBorders>
              <w:bottom w:val="single" w:sz="4" w:space="0" w:color="auto"/>
            </w:tcBorders>
            <w:shd w:val="clear" w:color="auto" w:fill="auto"/>
            <w:vAlign w:val="center"/>
          </w:tcPr>
          <w:p w:rsidR="00DA2EA6" w:rsidRPr="00C25CF3" w:rsidRDefault="00DA2EA6" w:rsidP="00A47BC1">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rsidR="00DA2EA6" w:rsidRPr="00C25CF3" w:rsidRDefault="00DA2EA6" w:rsidP="00A47BC1">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rsidR="00DA2EA6" w:rsidRPr="00C25CF3" w:rsidRDefault="00DA2EA6" w:rsidP="00A47BC1">
            <w:pPr>
              <w:pStyle w:val="a8"/>
              <w:ind w:leftChars="0" w:left="0" w:rightChars="0" w:right="0"/>
            </w:pPr>
          </w:p>
        </w:tc>
      </w:tr>
      <w:tr w:rsidR="00DA2EA6" w:rsidRPr="00C800F4" w:rsidTr="00A47BC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DA2EA6" w:rsidRPr="00C800F4" w:rsidRDefault="00DA2EA6" w:rsidP="00A47BC1">
            <w:pPr>
              <w:pStyle w:val="21"/>
              <w:ind w:leftChars="0" w:left="0" w:rightChars="0" w:right="0"/>
              <w:jc w:val="distribute"/>
              <w:rPr>
                <w:rFonts w:ascii="標楷體" w:hAnsi="標楷體"/>
                <w:b/>
                <w:spacing w:val="0"/>
                <w:sz w:val="20"/>
                <w:szCs w:val="20"/>
              </w:rPr>
            </w:pPr>
            <w:r w:rsidRPr="00C800F4">
              <w:rPr>
                <w:rFonts w:ascii="標楷體" w:hAnsi="標楷體" w:hint="eastAsia"/>
                <w:b/>
                <w:noProof/>
                <w:sz w:val="20"/>
              </w:rPr>
              <w:t>花蓮縣地方稅務局</w:t>
            </w:r>
          </w:p>
        </w:tc>
        <w:tc>
          <w:tcPr>
            <w:tcW w:w="2253" w:type="dxa"/>
            <w:shd w:val="clear" w:color="auto" w:fill="auto"/>
            <w:vAlign w:val="center"/>
          </w:tcPr>
          <w:p w:rsidR="00DA2EA6" w:rsidRPr="00C800F4" w:rsidRDefault="00DA2EA6" w:rsidP="00A47BC1">
            <w:pPr>
              <w:pStyle w:val="3"/>
              <w:rPr>
                <w:rFonts w:ascii="新細明體" w:eastAsia="新細明體" w:hAnsi="新細明體"/>
                <w:b/>
                <w:w w:val="100"/>
                <w:sz w:val="20"/>
              </w:rPr>
            </w:pPr>
          </w:p>
        </w:tc>
        <w:tc>
          <w:tcPr>
            <w:tcW w:w="2535" w:type="dxa"/>
            <w:shd w:val="clear" w:color="auto" w:fill="auto"/>
            <w:vAlign w:val="center"/>
          </w:tcPr>
          <w:p w:rsidR="00DA2EA6" w:rsidRPr="00C800F4" w:rsidRDefault="00DA2EA6" w:rsidP="00A47BC1">
            <w:pPr>
              <w:pStyle w:val="3"/>
              <w:rPr>
                <w:rFonts w:ascii="新細明體" w:eastAsia="新細明體" w:hAnsi="新細明體"/>
                <w:b/>
                <w:w w:val="100"/>
                <w:sz w:val="20"/>
              </w:rPr>
            </w:pPr>
          </w:p>
        </w:tc>
        <w:tc>
          <w:tcPr>
            <w:tcW w:w="1971" w:type="dxa"/>
            <w:shd w:val="clear" w:color="auto" w:fill="auto"/>
            <w:vAlign w:val="center"/>
          </w:tcPr>
          <w:p w:rsidR="00DA2EA6" w:rsidRPr="00C800F4" w:rsidRDefault="00DA2EA6" w:rsidP="00A47BC1">
            <w:pPr>
              <w:pStyle w:val="3"/>
              <w:rPr>
                <w:rFonts w:ascii="新細明體" w:eastAsia="新細明體" w:hAnsi="新細明體"/>
                <w:b/>
                <w:w w:val="100"/>
                <w:sz w:val="20"/>
              </w:rPr>
            </w:pPr>
          </w:p>
        </w:tc>
        <w:tc>
          <w:tcPr>
            <w:tcW w:w="11121" w:type="dxa"/>
            <w:shd w:val="clear" w:color="auto" w:fill="auto"/>
            <w:vAlign w:val="center"/>
          </w:tcPr>
          <w:p w:rsidR="00DA2EA6" w:rsidRPr="00C800F4" w:rsidRDefault="00DA2EA6" w:rsidP="00A47BC1">
            <w:pPr>
              <w:pStyle w:val="4"/>
              <w:rPr>
                <w:rFonts w:hAnsi="標楷體"/>
                <w:b/>
                <w:w w:val="100"/>
                <w:sz w:val="20"/>
                <w:szCs w:val="20"/>
              </w:rPr>
            </w:pPr>
          </w:p>
        </w:tc>
      </w:tr>
      <w:tr w:rsidR="00DA2EA6" w:rsidRPr="0056195D" w:rsidTr="00A47BC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DA2EA6" w:rsidRPr="0056195D"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253" w:type="dxa"/>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2,803,264,000</w:t>
            </w:r>
          </w:p>
        </w:tc>
        <w:tc>
          <w:tcPr>
            <w:tcW w:w="2535" w:type="dxa"/>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161,481,380</w:t>
            </w:r>
          </w:p>
        </w:tc>
        <w:tc>
          <w:tcPr>
            <w:tcW w:w="1971" w:type="dxa"/>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5.76</w:t>
            </w:r>
          </w:p>
        </w:tc>
        <w:tc>
          <w:tcPr>
            <w:tcW w:w="11121" w:type="dxa"/>
            <w:shd w:val="clear" w:color="auto" w:fill="auto"/>
            <w:vAlign w:val="center"/>
          </w:tcPr>
          <w:p w:rsidR="00DA2EA6" w:rsidRPr="0056195D" w:rsidRDefault="00A47BC1" w:rsidP="00A47BC1">
            <w:pPr>
              <w:pStyle w:val="4"/>
              <w:rPr>
                <w:rFonts w:hAnsi="標楷體"/>
                <w:w w:val="100"/>
                <w:sz w:val="20"/>
                <w:szCs w:val="20"/>
              </w:rPr>
            </w:pPr>
            <w:r w:rsidRPr="00A47BC1">
              <w:rPr>
                <w:rFonts w:hAnsi="標楷體" w:hint="eastAsia"/>
                <w:w w:val="100"/>
                <w:sz w:val="20"/>
                <w:szCs w:val="20"/>
              </w:rPr>
              <w:t>係各稅目未徵起數須保留繼續催收。</w:t>
            </w:r>
          </w:p>
        </w:tc>
      </w:tr>
      <w:tr w:rsidR="00DA2EA6" w:rsidRPr="0056195D" w:rsidTr="00A47BC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DA2EA6" w:rsidRPr="0056195D"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罰款及賠償收入</w:t>
            </w:r>
          </w:p>
        </w:tc>
        <w:tc>
          <w:tcPr>
            <w:tcW w:w="2253" w:type="dxa"/>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14,000,000</w:t>
            </w:r>
          </w:p>
        </w:tc>
        <w:tc>
          <w:tcPr>
            <w:tcW w:w="2535" w:type="dxa"/>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3,884,864</w:t>
            </w:r>
          </w:p>
        </w:tc>
        <w:tc>
          <w:tcPr>
            <w:tcW w:w="1971" w:type="dxa"/>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27.75</w:t>
            </w:r>
          </w:p>
        </w:tc>
        <w:tc>
          <w:tcPr>
            <w:tcW w:w="11121" w:type="dxa"/>
            <w:shd w:val="clear" w:color="auto" w:fill="auto"/>
            <w:vAlign w:val="center"/>
          </w:tcPr>
          <w:p w:rsidR="00DA2EA6" w:rsidRPr="0056195D" w:rsidRDefault="00A47BC1" w:rsidP="00A47BC1">
            <w:pPr>
              <w:pStyle w:val="4"/>
              <w:rPr>
                <w:rFonts w:hAnsi="標楷體"/>
                <w:w w:val="100"/>
                <w:sz w:val="20"/>
                <w:szCs w:val="20"/>
              </w:rPr>
            </w:pPr>
            <w:r w:rsidRPr="00A47BC1">
              <w:rPr>
                <w:rFonts w:hAnsi="標楷體" w:hint="eastAsia"/>
                <w:w w:val="100"/>
                <w:sz w:val="20"/>
                <w:szCs w:val="20"/>
              </w:rPr>
              <w:t>係罰鍰未徵起數須保留繼續催收。</w:t>
            </w:r>
          </w:p>
        </w:tc>
      </w:tr>
      <w:tr w:rsidR="00DA2EA6" w:rsidRPr="0056195D" w:rsidTr="00A47BC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DA2EA6" w:rsidRPr="0056195D"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16,000,000</w:t>
            </w:r>
          </w:p>
        </w:tc>
        <w:tc>
          <w:tcPr>
            <w:tcW w:w="2535" w:type="dxa"/>
            <w:tcBorders>
              <w:bottom w:val="single" w:sz="4" w:space="0" w:color="auto"/>
            </w:tcBorders>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1,626,962</w:t>
            </w:r>
          </w:p>
        </w:tc>
        <w:tc>
          <w:tcPr>
            <w:tcW w:w="1971" w:type="dxa"/>
            <w:tcBorders>
              <w:bottom w:val="single" w:sz="4" w:space="0" w:color="auto"/>
            </w:tcBorders>
            <w:shd w:val="clear" w:color="auto" w:fill="auto"/>
            <w:vAlign w:val="center"/>
          </w:tcPr>
          <w:p w:rsidR="00DA2EA6" w:rsidRPr="004C550E" w:rsidRDefault="00DA2EA6" w:rsidP="00A47BC1">
            <w:pPr>
              <w:pStyle w:val="3"/>
              <w:rPr>
                <w:rFonts w:ascii="新細明體" w:eastAsia="新細明體" w:hAnsi="新細明體"/>
                <w:w w:val="100"/>
                <w:sz w:val="20"/>
              </w:rPr>
            </w:pPr>
            <w:r w:rsidRPr="00AF2AE9">
              <w:rPr>
                <w:rFonts w:ascii="新細明體" w:hAnsi="新細明體"/>
                <w:noProof/>
                <w:sz w:val="20"/>
              </w:rPr>
              <w:t>10.17</w:t>
            </w:r>
          </w:p>
        </w:tc>
        <w:tc>
          <w:tcPr>
            <w:tcW w:w="11121" w:type="dxa"/>
            <w:tcBorders>
              <w:bottom w:val="single" w:sz="4" w:space="0" w:color="auto"/>
            </w:tcBorders>
            <w:shd w:val="clear" w:color="auto" w:fill="auto"/>
            <w:vAlign w:val="center"/>
          </w:tcPr>
          <w:p w:rsidR="00DA2EA6" w:rsidRPr="0056195D" w:rsidRDefault="00547AE7" w:rsidP="00070C60">
            <w:pPr>
              <w:pStyle w:val="4"/>
              <w:rPr>
                <w:rFonts w:hAnsi="標楷體"/>
                <w:w w:val="100"/>
                <w:sz w:val="20"/>
                <w:szCs w:val="20"/>
              </w:rPr>
            </w:pPr>
            <w:r>
              <w:rPr>
                <w:rFonts w:hAnsi="標楷體" w:hint="eastAsia"/>
                <w:w w:val="100"/>
                <w:sz w:val="20"/>
                <w:szCs w:val="20"/>
              </w:rPr>
              <w:t>係</w:t>
            </w:r>
            <w:r w:rsidR="00CE305C">
              <w:rPr>
                <w:rFonts w:hAnsi="標楷體"/>
                <w:w w:val="100"/>
                <w:sz w:val="20"/>
                <w:szCs w:val="20"/>
              </w:rPr>
              <w:t>C</w:t>
            </w:r>
            <w:r w:rsidR="00CE305C">
              <w:rPr>
                <w:rFonts w:hAnsi="標楷體" w:hint="eastAsia"/>
                <w:w w:val="100"/>
                <w:sz w:val="20"/>
                <w:szCs w:val="20"/>
              </w:rPr>
              <w:t>棟辦公廳舍耐震能力補強工程委託規劃設計及監造技術服務案</w:t>
            </w:r>
            <w:r w:rsidR="00070C60">
              <w:rPr>
                <w:rFonts w:hAnsi="標楷體" w:hint="eastAsia"/>
                <w:w w:val="100"/>
                <w:sz w:val="20"/>
                <w:szCs w:val="20"/>
              </w:rPr>
              <w:t>尚在執行中</w:t>
            </w:r>
            <w:r w:rsidR="00CE305C">
              <w:rPr>
                <w:rFonts w:hAnsi="標楷體" w:hint="eastAsia"/>
                <w:w w:val="100"/>
                <w:sz w:val="20"/>
                <w:szCs w:val="20"/>
              </w:rPr>
              <w:t>，</w:t>
            </w:r>
            <w:r w:rsidR="003F6867">
              <w:rPr>
                <w:rFonts w:hAnsi="標楷體" w:hint="eastAsia"/>
                <w:w w:val="100"/>
                <w:sz w:val="20"/>
                <w:szCs w:val="20"/>
              </w:rPr>
              <w:t>補助款</w:t>
            </w:r>
            <w:r w:rsidR="00070C60">
              <w:rPr>
                <w:rFonts w:hAnsi="標楷體" w:hint="eastAsia"/>
                <w:w w:val="100"/>
                <w:sz w:val="20"/>
                <w:szCs w:val="20"/>
              </w:rPr>
              <w:t>待</w:t>
            </w:r>
            <w:r w:rsidR="003F6867">
              <w:rPr>
                <w:rFonts w:hAnsi="標楷體" w:hint="eastAsia"/>
                <w:w w:val="100"/>
                <w:sz w:val="20"/>
                <w:szCs w:val="20"/>
              </w:rPr>
              <w:t>核撥</w:t>
            </w:r>
            <w:r w:rsidR="00CE305C">
              <w:rPr>
                <w:rFonts w:hAnsi="標楷體" w:hint="eastAsia"/>
                <w:w w:val="100"/>
                <w:sz w:val="20"/>
                <w:szCs w:val="20"/>
              </w:rPr>
              <w:t>。</w:t>
            </w:r>
          </w:p>
        </w:tc>
      </w:tr>
    </w:tbl>
    <w:p w:rsidR="00DA2EA6" w:rsidRDefault="00DA2EA6" w:rsidP="00DA2EA6">
      <w:pPr>
        <w:pStyle w:val="ab"/>
      </w:pPr>
      <w:r>
        <w:rPr>
          <w:rFonts w:hint="eastAsia"/>
        </w:rPr>
        <w:t>註</w:t>
      </w:r>
      <w:r>
        <w:t>：</w:t>
      </w:r>
      <w:r>
        <w:rPr>
          <w:rFonts w:hint="eastAsia"/>
        </w:rPr>
        <w:t>本表所列項目係指應收保留數達20％，或1百萬元以上者</w:t>
      </w:r>
      <w:r>
        <w:t>。</w:t>
      </w:r>
    </w:p>
    <w:p w:rsidR="00DA2EA6" w:rsidRPr="00C25CF3" w:rsidRDefault="00DA2EA6" w:rsidP="00547AE7">
      <w:pPr>
        <w:pStyle w:val="10"/>
        <w:spacing w:line="320" w:lineRule="exact"/>
      </w:pPr>
    </w:p>
    <w:p w:rsidR="008407EB" w:rsidRDefault="008407EB" w:rsidP="008407EB">
      <w:pPr>
        <w:pStyle w:val="a9"/>
        <w:tabs>
          <w:tab w:val="right" w:pos="10800"/>
        </w:tabs>
        <w:ind w:leftChars="0" w:left="958" w:right="258"/>
        <w:jc w:val="both"/>
        <w:rPr>
          <w:rFonts w:ascii="標楷體" w:eastAsia="標楷體" w:hAnsi="標楷體"/>
        </w:rPr>
      </w:pPr>
      <w:r>
        <w:rPr>
          <w:rFonts w:ascii="標楷體" w:eastAsia="標楷體" w:hAnsi="標楷體" w:hint="eastAsia"/>
        </w:rPr>
        <w:t>（2）113年度歲入超（短）收數簡明表</w:t>
      </w:r>
    </w:p>
    <w:p w:rsidR="00DA2EA6" w:rsidRPr="00C1563C" w:rsidRDefault="00DA2EA6" w:rsidP="00547AE7">
      <w:pPr>
        <w:spacing w:line="300" w:lineRule="exact"/>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DA2EA6" w:rsidRPr="00C1563C" w:rsidTr="00A47BC1">
        <w:trPr>
          <w:trHeight w:val="340"/>
          <w:tblHeader/>
        </w:trPr>
        <w:tc>
          <w:tcPr>
            <w:tcW w:w="2112" w:type="dxa"/>
            <w:vMerge w:val="restart"/>
            <w:tcBorders>
              <w:top w:val="single" w:sz="4" w:space="0" w:color="auto"/>
            </w:tcBorders>
            <w:shd w:val="clear" w:color="auto" w:fill="auto"/>
            <w:vAlign w:val="center"/>
          </w:tcPr>
          <w:p w:rsidR="00DA2EA6" w:rsidRPr="00C1563C" w:rsidRDefault="00DA2EA6" w:rsidP="00A47BC1">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DA2EA6" w:rsidRPr="00C1563C" w:rsidRDefault="00DA2EA6" w:rsidP="00A47BC1">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rsidR="00DA2EA6" w:rsidRPr="00C1563C" w:rsidRDefault="00DA2EA6" w:rsidP="00A47BC1">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rsidR="00DA2EA6" w:rsidRPr="00C1563C" w:rsidRDefault="00DA2EA6" w:rsidP="00A47BC1">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rsidR="00DA2EA6" w:rsidRPr="00C1563C" w:rsidRDefault="00DA2EA6" w:rsidP="00A47BC1">
            <w:pPr>
              <w:pStyle w:val="4"/>
              <w:jc w:val="distribute"/>
              <w:rPr>
                <w:rFonts w:hAnsi="標楷體"/>
                <w:w w:val="100"/>
                <w:sz w:val="20"/>
                <w:szCs w:val="20"/>
              </w:rPr>
            </w:pPr>
            <w:r w:rsidRPr="00C1563C">
              <w:rPr>
                <w:rFonts w:hAnsi="標楷體" w:hint="eastAsia"/>
                <w:w w:val="100"/>
                <w:sz w:val="20"/>
                <w:szCs w:val="20"/>
              </w:rPr>
              <w:t>原因分析</w:t>
            </w:r>
          </w:p>
        </w:tc>
      </w:tr>
      <w:tr w:rsidR="00DA2EA6" w:rsidRPr="00C1563C" w:rsidTr="00A47BC1">
        <w:trPr>
          <w:trHeight w:val="340"/>
          <w:tblHeader/>
        </w:trPr>
        <w:tc>
          <w:tcPr>
            <w:tcW w:w="2112" w:type="dxa"/>
            <w:vMerge/>
            <w:tcBorders>
              <w:bottom w:val="single" w:sz="4" w:space="0" w:color="auto"/>
            </w:tcBorders>
            <w:shd w:val="clear" w:color="auto" w:fill="auto"/>
            <w:vAlign w:val="center"/>
          </w:tcPr>
          <w:p w:rsidR="00DA2EA6" w:rsidRPr="00C1563C" w:rsidRDefault="00DA2EA6" w:rsidP="00A47BC1">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DA2EA6" w:rsidRPr="00C1563C" w:rsidRDefault="00DA2EA6" w:rsidP="00A47BC1">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rsidR="00DA2EA6" w:rsidRPr="00C1563C" w:rsidRDefault="00DA2EA6" w:rsidP="00A47BC1">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rsidR="00DA2EA6" w:rsidRPr="00C1563C" w:rsidRDefault="00DA2EA6" w:rsidP="00A47BC1">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rsidR="00DA2EA6" w:rsidRPr="00C1563C" w:rsidRDefault="00DA2EA6" w:rsidP="00A47BC1">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rsidR="00DA2EA6" w:rsidRPr="00C1563C" w:rsidRDefault="00DA2EA6" w:rsidP="00A47BC1">
            <w:pPr>
              <w:pStyle w:val="4"/>
              <w:rPr>
                <w:rFonts w:hAnsi="標楷體"/>
                <w:sz w:val="20"/>
                <w:szCs w:val="20"/>
              </w:rPr>
            </w:pPr>
          </w:p>
        </w:tc>
      </w:tr>
      <w:tr w:rsidR="00DA2EA6" w:rsidRPr="00FB5978" w:rsidTr="00A47BC1">
        <w:trPr>
          <w:trHeight w:val="340"/>
        </w:trPr>
        <w:tc>
          <w:tcPr>
            <w:tcW w:w="2112" w:type="dxa"/>
            <w:shd w:val="clear" w:color="auto" w:fill="auto"/>
            <w:vAlign w:val="center"/>
          </w:tcPr>
          <w:p w:rsidR="00DA2EA6" w:rsidRPr="00FB5978" w:rsidRDefault="00DA2EA6" w:rsidP="00A47BC1">
            <w:pPr>
              <w:pStyle w:val="1-31"/>
              <w:ind w:rightChars="0" w:right="0" w:firstLineChars="0" w:firstLine="0"/>
              <w:rPr>
                <w:rFonts w:ascii="標楷體" w:hAnsi="標楷體"/>
                <w:b/>
                <w:sz w:val="20"/>
                <w:szCs w:val="20"/>
              </w:rPr>
            </w:pPr>
            <w:r w:rsidRPr="00FB5978">
              <w:rPr>
                <w:rFonts w:ascii="標楷體" w:hAnsi="標楷體" w:hint="eastAsia"/>
                <w:b/>
                <w:noProof/>
                <w:sz w:val="20"/>
              </w:rPr>
              <w:t>花蓮縣地方稅務局</w:t>
            </w:r>
          </w:p>
        </w:tc>
        <w:tc>
          <w:tcPr>
            <w:tcW w:w="2253" w:type="dxa"/>
            <w:shd w:val="clear" w:color="auto" w:fill="auto"/>
            <w:vAlign w:val="center"/>
          </w:tcPr>
          <w:p w:rsidR="00DA2EA6" w:rsidRPr="00FB5978" w:rsidRDefault="00DA2EA6" w:rsidP="00A47BC1">
            <w:pPr>
              <w:pStyle w:val="3"/>
              <w:rPr>
                <w:rFonts w:ascii="新細明體" w:eastAsia="新細明體" w:hAnsi="新細明體"/>
                <w:b/>
                <w:w w:val="100"/>
                <w:sz w:val="20"/>
              </w:rPr>
            </w:pPr>
          </w:p>
        </w:tc>
        <w:tc>
          <w:tcPr>
            <w:tcW w:w="2253" w:type="dxa"/>
            <w:shd w:val="clear" w:color="auto" w:fill="auto"/>
            <w:vAlign w:val="center"/>
          </w:tcPr>
          <w:p w:rsidR="00DA2EA6" w:rsidRPr="00FB5978" w:rsidRDefault="00DA2EA6" w:rsidP="00A47BC1">
            <w:pPr>
              <w:pStyle w:val="3"/>
              <w:rPr>
                <w:rFonts w:ascii="新細明體" w:eastAsia="新細明體" w:hAnsi="新細明體"/>
                <w:b/>
                <w:w w:val="100"/>
                <w:sz w:val="20"/>
              </w:rPr>
            </w:pPr>
          </w:p>
        </w:tc>
        <w:tc>
          <w:tcPr>
            <w:tcW w:w="1690" w:type="dxa"/>
            <w:shd w:val="clear" w:color="auto" w:fill="auto"/>
            <w:vAlign w:val="center"/>
          </w:tcPr>
          <w:p w:rsidR="00DA2EA6" w:rsidRPr="00FB5978" w:rsidRDefault="00DA2EA6" w:rsidP="00A47BC1">
            <w:pPr>
              <w:pStyle w:val="3"/>
              <w:rPr>
                <w:rFonts w:ascii="新細明體" w:eastAsia="新細明體" w:hAnsi="新細明體"/>
                <w:b/>
                <w:w w:val="100"/>
                <w:sz w:val="20"/>
              </w:rPr>
            </w:pPr>
          </w:p>
        </w:tc>
        <w:tc>
          <w:tcPr>
            <w:tcW w:w="1408" w:type="dxa"/>
            <w:shd w:val="clear" w:color="auto" w:fill="auto"/>
            <w:vAlign w:val="center"/>
          </w:tcPr>
          <w:p w:rsidR="00DA2EA6" w:rsidRPr="00FB5978" w:rsidRDefault="00DA2EA6" w:rsidP="00A47BC1">
            <w:pPr>
              <w:pStyle w:val="3"/>
              <w:rPr>
                <w:rFonts w:ascii="新細明體" w:eastAsia="新細明體" w:hAnsi="新細明體"/>
                <w:b/>
                <w:w w:val="100"/>
                <w:sz w:val="20"/>
              </w:rPr>
            </w:pPr>
          </w:p>
        </w:tc>
        <w:tc>
          <w:tcPr>
            <w:tcW w:w="11121" w:type="dxa"/>
            <w:shd w:val="clear" w:color="auto" w:fill="auto"/>
            <w:vAlign w:val="center"/>
          </w:tcPr>
          <w:p w:rsidR="00DA2EA6" w:rsidRPr="00FB5978" w:rsidRDefault="00DA2EA6" w:rsidP="00A47BC1">
            <w:pPr>
              <w:pStyle w:val="4"/>
              <w:rPr>
                <w:rFonts w:hAnsi="標楷體"/>
                <w:b/>
                <w:w w:val="100"/>
                <w:sz w:val="20"/>
                <w:szCs w:val="20"/>
              </w:rPr>
            </w:pPr>
          </w:p>
        </w:tc>
      </w:tr>
      <w:tr w:rsidR="00CE305C" w:rsidRPr="00837230" w:rsidTr="00A47BC1">
        <w:trPr>
          <w:trHeight w:val="340"/>
        </w:trPr>
        <w:tc>
          <w:tcPr>
            <w:tcW w:w="2112" w:type="dxa"/>
            <w:shd w:val="clear" w:color="auto" w:fill="auto"/>
            <w:vAlign w:val="center"/>
          </w:tcPr>
          <w:p w:rsidR="00CE305C" w:rsidRPr="00837230" w:rsidRDefault="00CE305C" w:rsidP="00CE305C">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稅課收入</w:t>
            </w:r>
          </w:p>
        </w:tc>
        <w:tc>
          <w:tcPr>
            <w:tcW w:w="2253"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2,803,264,000</w:t>
            </w:r>
          </w:p>
        </w:tc>
        <w:tc>
          <w:tcPr>
            <w:tcW w:w="2253"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3,158,065,981</w:t>
            </w:r>
          </w:p>
        </w:tc>
        <w:tc>
          <w:tcPr>
            <w:tcW w:w="1690"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354,801,981</w:t>
            </w:r>
          </w:p>
        </w:tc>
        <w:tc>
          <w:tcPr>
            <w:tcW w:w="1408"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12.66</w:t>
            </w:r>
          </w:p>
        </w:tc>
        <w:tc>
          <w:tcPr>
            <w:tcW w:w="11121" w:type="dxa"/>
            <w:shd w:val="clear" w:color="auto" w:fill="auto"/>
            <w:vAlign w:val="center"/>
          </w:tcPr>
          <w:p w:rsidR="00CE305C" w:rsidRPr="00837230" w:rsidRDefault="00DA36D1" w:rsidP="00461C94">
            <w:pPr>
              <w:pStyle w:val="4"/>
              <w:rPr>
                <w:rFonts w:hAnsi="標楷體"/>
                <w:w w:val="100"/>
                <w:sz w:val="20"/>
                <w:szCs w:val="20"/>
              </w:rPr>
            </w:pPr>
            <w:r w:rsidRPr="00461C94">
              <w:rPr>
                <w:rFonts w:hAnsi="標楷體" w:hint="eastAsia"/>
                <w:w w:val="100"/>
                <w:sz w:val="20"/>
                <w:szCs w:val="20"/>
              </w:rPr>
              <w:t>主要係土地</w:t>
            </w:r>
            <w:r w:rsidR="00461C94">
              <w:rPr>
                <w:rFonts w:hAnsi="標楷體" w:hint="eastAsia"/>
                <w:w w:val="100"/>
                <w:sz w:val="20"/>
                <w:szCs w:val="20"/>
              </w:rPr>
              <w:t>移轉</w:t>
            </w:r>
            <w:r w:rsidRPr="00461C94">
              <w:rPr>
                <w:rFonts w:hAnsi="標楷體" w:hint="eastAsia"/>
                <w:w w:val="100"/>
                <w:sz w:val="20"/>
                <w:szCs w:val="20"/>
              </w:rPr>
              <w:t>案件</w:t>
            </w:r>
            <w:r w:rsidR="00070C60" w:rsidRPr="00461C94">
              <w:rPr>
                <w:rFonts w:hAnsi="標楷體" w:hint="eastAsia"/>
                <w:w w:val="100"/>
                <w:sz w:val="20"/>
                <w:szCs w:val="20"/>
              </w:rPr>
              <w:t>增加及</w:t>
            </w:r>
            <w:r w:rsidR="00CE305C" w:rsidRPr="00461C94">
              <w:rPr>
                <w:rFonts w:hAnsi="標楷體" w:hint="eastAsia"/>
                <w:w w:val="100"/>
                <w:sz w:val="20"/>
                <w:szCs w:val="20"/>
              </w:rPr>
              <w:t>各稅加強清查等，致</w:t>
            </w:r>
            <w:r w:rsidR="00070C60" w:rsidRPr="00461C94">
              <w:rPr>
                <w:rFonts w:hAnsi="標楷體" w:hint="eastAsia"/>
                <w:w w:val="100"/>
                <w:sz w:val="20"/>
                <w:szCs w:val="20"/>
              </w:rPr>
              <w:t>土地增值稅、</w:t>
            </w:r>
            <w:r w:rsidR="00CE305C" w:rsidRPr="00461C94">
              <w:rPr>
                <w:rFonts w:hAnsi="標楷體" w:hint="eastAsia"/>
                <w:w w:val="100"/>
                <w:sz w:val="20"/>
                <w:szCs w:val="20"/>
              </w:rPr>
              <w:t>印花稅</w:t>
            </w:r>
            <w:r w:rsidRPr="00461C94">
              <w:rPr>
                <w:rFonts w:hAnsi="標楷體" w:hint="eastAsia"/>
                <w:w w:val="100"/>
                <w:sz w:val="20"/>
                <w:szCs w:val="20"/>
              </w:rPr>
              <w:t>、房屋稅</w:t>
            </w:r>
            <w:r w:rsidR="00CE305C" w:rsidRPr="00461C94">
              <w:rPr>
                <w:rFonts w:hAnsi="標楷體" w:hint="eastAsia"/>
                <w:w w:val="100"/>
                <w:sz w:val="20"/>
                <w:szCs w:val="20"/>
              </w:rPr>
              <w:t>等各項稅課增加。</w:t>
            </w:r>
          </w:p>
        </w:tc>
      </w:tr>
      <w:tr w:rsidR="00CE305C" w:rsidRPr="00837230" w:rsidTr="00A47BC1">
        <w:trPr>
          <w:trHeight w:val="340"/>
        </w:trPr>
        <w:tc>
          <w:tcPr>
            <w:tcW w:w="2112" w:type="dxa"/>
            <w:shd w:val="clear" w:color="auto" w:fill="auto"/>
            <w:vAlign w:val="center"/>
          </w:tcPr>
          <w:p w:rsidR="00CE305C" w:rsidRPr="00837230" w:rsidRDefault="00CE305C" w:rsidP="00CE305C">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罰款及賠償收入</w:t>
            </w:r>
          </w:p>
        </w:tc>
        <w:tc>
          <w:tcPr>
            <w:tcW w:w="2253"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14,000,000</w:t>
            </w:r>
          </w:p>
        </w:tc>
        <w:tc>
          <w:tcPr>
            <w:tcW w:w="2253"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16,208,661</w:t>
            </w:r>
          </w:p>
        </w:tc>
        <w:tc>
          <w:tcPr>
            <w:tcW w:w="1690"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2,208,661</w:t>
            </w:r>
          </w:p>
        </w:tc>
        <w:tc>
          <w:tcPr>
            <w:tcW w:w="1408" w:type="dxa"/>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15.78</w:t>
            </w:r>
          </w:p>
        </w:tc>
        <w:tc>
          <w:tcPr>
            <w:tcW w:w="11121" w:type="dxa"/>
            <w:shd w:val="clear" w:color="auto" w:fill="auto"/>
            <w:vAlign w:val="center"/>
          </w:tcPr>
          <w:p w:rsidR="00CE305C" w:rsidRPr="00837230" w:rsidRDefault="00CE305C" w:rsidP="00CE305C">
            <w:pPr>
              <w:pStyle w:val="4"/>
              <w:rPr>
                <w:rFonts w:hAnsi="標楷體"/>
                <w:w w:val="100"/>
                <w:sz w:val="20"/>
                <w:szCs w:val="20"/>
              </w:rPr>
            </w:pPr>
            <w:r w:rsidRPr="00461C94">
              <w:rPr>
                <w:rFonts w:hAnsi="標楷體" w:hint="eastAsia"/>
                <w:w w:val="100"/>
                <w:sz w:val="20"/>
                <w:szCs w:val="20"/>
              </w:rPr>
              <w:t>係稅務違章裁罰案件較預計增加。</w:t>
            </w:r>
          </w:p>
        </w:tc>
      </w:tr>
      <w:tr w:rsidR="00CE305C" w:rsidRPr="00837230" w:rsidTr="00A47BC1">
        <w:trPr>
          <w:trHeight w:val="340"/>
        </w:trPr>
        <w:tc>
          <w:tcPr>
            <w:tcW w:w="2112" w:type="dxa"/>
            <w:tcBorders>
              <w:bottom w:val="single" w:sz="4" w:space="0" w:color="auto"/>
            </w:tcBorders>
            <w:shd w:val="clear" w:color="auto" w:fill="auto"/>
            <w:vAlign w:val="center"/>
          </w:tcPr>
          <w:p w:rsidR="00CE305C" w:rsidRPr="00837230" w:rsidRDefault="00CE305C" w:rsidP="00CE305C">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財產收入</w:t>
            </w:r>
          </w:p>
        </w:tc>
        <w:tc>
          <w:tcPr>
            <w:tcW w:w="2253" w:type="dxa"/>
            <w:tcBorders>
              <w:bottom w:val="single" w:sz="4" w:space="0" w:color="auto"/>
            </w:tcBorders>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25,000</w:t>
            </w:r>
          </w:p>
        </w:tc>
        <w:tc>
          <w:tcPr>
            <w:tcW w:w="2253" w:type="dxa"/>
            <w:tcBorders>
              <w:bottom w:val="single" w:sz="4" w:space="0" w:color="auto"/>
            </w:tcBorders>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39,821</w:t>
            </w:r>
          </w:p>
        </w:tc>
        <w:tc>
          <w:tcPr>
            <w:tcW w:w="1690" w:type="dxa"/>
            <w:tcBorders>
              <w:bottom w:val="single" w:sz="4" w:space="0" w:color="auto"/>
            </w:tcBorders>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14,821</w:t>
            </w:r>
          </w:p>
        </w:tc>
        <w:tc>
          <w:tcPr>
            <w:tcW w:w="1408" w:type="dxa"/>
            <w:tcBorders>
              <w:bottom w:val="single" w:sz="4" w:space="0" w:color="auto"/>
            </w:tcBorders>
            <w:shd w:val="clear" w:color="auto" w:fill="auto"/>
            <w:vAlign w:val="center"/>
          </w:tcPr>
          <w:p w:rsidR="00CE305C" w:rsidRPr="00E64626" w:rsidRDefault="00CE305C" w:rsidP="00CE305C">
            <w:pPr>
              <w:pStyle w:val="3"/>
              <w:rPr>
                <w:rFonts w:ascii="新細明體" w:eastAsia="新細明體" w:hAnsi="新細明體"/>
                <w:w w:val="100"/>
                <w:sz w:val="20"/>
              </w:rPr>
            </w:pPr>
            <w:r w:rsidRPr="00AF2AE9">
              <w:rPr>
                <w:rFonts w:ascii="新細明體" w:hAnsi="新細明體"/>
                <w:noProof/>
                <w:sz w:val="20"/>
              </w:rPr>
              <w:t>59.28</w:t>
            </w:r>
          </w:p>
        </w:tc>
        <w:tc>
          <w:tcPr>
            <w:tcW w:w="11121" w:type="dxa"/>
            <w:tcBorders>
              <w:bottom w:val="single" w:sz="4" w:space="0" w:color="auto"/>
            </w:tcBorders>
            <w:shd w:val="clear" w:color="auto" w:fill="auto"/>
            <w:vAlign w:val="center"/>
          </w:tcPr>
          <w:p w:rsidR="00CE305C" w:rsidRPr="00837230" w:rsidRDefault="00CE305C" w:rsidP="00CE305C">
            <w:pPr>
              <w:pStyle w:val="4"/>
              <w:rPr>
                <w:rFonts w:hAnsi="標楷體"/>
                <w:w w:val="100"/>
                <w:sz w:val="20"/>
                <w:szCs w:val="20"/>
              </w:rPr>
            </w:pPr>
            <w:r w:rsidRPr="00461C94">
              <w:rPr>
                <w:rFonts w:hAnsi="標楷體" w:hint="eastAsia"/>
                <w:w w:val="100"/>
                <w:sz w:val="20"/>
                <w:szCs w:val="20"/>
              </w:rPr>
              <w:t>主要係利息收入較預計增加。</w:t>
            </w:r>
          </w:p>
        </w:tc>
      </w:tr>
    </w:tbl>
    <w:p w:rsidR="00DA2EA6" w:rsidRDefault="00DA2EA6" w:rsidP="00DA2EA6">
      <w:pPr>
        <w:pStyle w:val="ab"/>
      </w:pPr>
      <w:r>
        <w:rPr>
          <w:rFonts w:hint="eastAsia"/>
        </w:rPr>
        <w:t>註</w:t>
      </w:r>
      <w:r>
        <w:t>：</w:t>
      </w:r>
      <w:r>
        <w:rPr>
          <w:rFonts w:hint="eastAsia"/>
        </w:rPr>
        <w:t>本表所列項目係指超（短）收數達20％，或1百萬元以上者</w:t>
      </w:r>
      <w:r>
        <w:t>。</w:t>
      </w:r>
    </w:p>
    <w:p w:rsidR="00DA2EA6" w:rsidRDefault="00DA2EA6" w:rsidP="00DA2EA6">
      <w:pPr>
        <w:pStyle w:val="10"/>
        <w:spacing w:line="340" w:lineRule="exact"/>
      </w:pPr>
    </w:p>
    <w:p w:rsidR="008407EB" w:rsidRDefault="008407EB" w:rsidP="008407EB">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（3）以前年度歲入減免（註銷）數簡明表</w:t>
      </w:r>
    </w:p>
    <w:p w:rsidR="00DA2EA6" w:rsidRPr="00561095" w:rsidRDefault="00DA2EA6" w:rsidP="00DA2EA6">
      <w:pPr>
        <w:pStyle w:val="aa"/>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A2EA6" w:rsidTr="00A47BC1">
        <w:trPr>
          <w:cantSplit/>
          <w:trHeight w:val="284"/>
        </w:trPr>
        <w:tc>
          <w:tcPr>
            <w:tcW w:w="567" w:type="dxa"/>
            <w:vMerge w:val="restart"/>
            <w:tcBorders>
              <w:left w:val="nil"/>
            </w:tcBorders>
            <w:shd w:val="clear" w:color="auto" w:fill="auto"/>
            <w:vAlign w:val="center"/>
          </w:tcPr>
          <w:p w:rsidR="00DA2EA6" w:rsidRPr="00561095" w:rsidRDefault="00DA2EA6" w:rsidP="00A47BC1">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DA2EA6" w:rsidRPr="00561095" w:rsidRDefault="00DA2EA6" w:rsidP="00A47BC1">
            <w:pPr>
              <w:pStyle w:val="a8"/>
              <w:ind w:leftChars="0" w:left="0" w:rightChars="0" w:right="0"/>
            </w:pPr>
            <w:r w:rsidRPr="00561095">
              <w:rPr>
                <w:rFonts w:hint="eastAsia"/>
              </w:rPr>
              <w:t>科目</w:t>
            </w:r>
          </w:p>
        </w:tc>
        <w:tc>
          <w:tcPr>
            <w:tcW w:w="2552" w:type="dxa"/>
            <w:vMerge w:val="restart"/>
            <w:shd w:val="clear" w:color="auto" w:fill="auto"/>
            <w:vAlign w:val="center"/>
          </w:tcPr>
          <w:p w:rsidR="00DA2EA6" w:rsidRPr="00561095" w:rsidRDefault="00DA2EA6" w:rsidP="00A47BC1">
            <w:pPr>
              <w:pStyle w:val="a8"/>
              <w:ind w:leftChars="0" w:left="0" w:rightChars="0" w:right="0"/>
            </w:pPr>
            <w:r w:rsidRPr="00561095">
              <w:rPr>
                <w:rFonts w:hint="eastAsia"/>
              </w:rPr>
              <w:t>以前年度</w:t>
            </w:r>
          </w:p>
          <w:p w:rsidR="00DA2EA6" w:rsidRPr="00561095" w:rsidRDefault="00DA2EA6" w:rsidP="00A47BC1">
            <w:pPr>
              <w:pStyle w:val="a8"/>
              <w:ind w:leftChars="0" w:left="0" w:rightChars="0" w:right="0"/>
            </w:pPr>
            <w:r w:rsidRPr="00561095">
              <w:rPr>
                <w:rFonts w:hint="eastAsia"/>
              </w:rPr>
              <w:t>轉入數</w:t>
            </w:r>
          </w:p>
        </w:tc>
        <w:tc>
          <w:tcPr>
            <w:tcW w:w="3969" w:type="dxa"/>
            <w:gridSpan w:val="2"/>
            <w:shd w:val="clear" w:color="auto" w:fill="auto"/>
            <w:vAlign w:val="center"/>
          </w:tcPr>
          <w:p w:rsidR="00DA2EA6" w:rsidRPr="00561095" w:rsidRDefault="00DA2EA6" w:rsidP="00A47BC1">
            <w:pPr>
              <w:pStyle w:val="a8"/>
              <w:ind w:leftChars="0" w:left="0" w:rightChars="0" w:right="0"/>
            </w:pPr>
            <w:r>
              <w:rPr>
                <w:rFonts w:hint="eastAsia"/>
              </w:rPr>
              <w:t>減免（註銷）</w:t>
            </w:r>
            <w:r w:rsidRPr="00561095">
              <w:rPr>
                <w:rFonts w:hint="eastAsia"/>
              </w:rPr>
              <w:t>數</w:t>
            </w:r>
          </w:p>
        </w:tc>
        <w:tc>
          <w:tcPr>
            <w:tcW w:w="11482" w:type="dxa"/>
            <w:vMerge w:val="restart"/>
            <w:tcBorders>
              <w:right w:val="nil"/>
            </w:tcBorders>
            <w:shd w:val="clear" w:color="auto" w:fill="auto"/>
            <w:vAlign w:val="center"/>
          </w:tcPr>
          <w:p w:rsidR="00DA2EA6" w:rsidRPr="00561095" w:rsidRDefault="00DA2EA6" w:rsidP="00A47BC1">
            <w:pPr>
              <w:pStyle w:val="a8"/>
              <w:ind w:leftChars="0" w:left="0" w:rightChars="0" w:right="0"/>
            </w:pPr>
            <w:r w:rsidRPr="00561095">
              <w:rPr>
                <w:rFonts w:hint="eastAsia"/>
              </w:rPr>
              <w:t>原因分析</w:t>
            </w:r>
          </w:p>
        </w:tc>
      </w:tr>
      <w:tr w:rsidR="00DA2EA6" w:rsidTr="00A47BC1">
        <w:trPr>
          <w:cantSplit/>
          <w:trHeight w:val="284"/>
        </w:trPr>
        <w:tc>
          <w:tcPr>
            <w:tcW w:w="567" w:type="dxa"/>
            <w:vMerge/>
            <w:tcBorders>
              <w:left w:val="nil"/>
              <w:bottom w:val="single" w:sz="4" w:space="0" w:color="auto"/>
            </w:tcBorders>
            <w:shd w:val="clear" w:color="auto" w:fill="auto"/>
            <w:vAlign w:val="center"/>
          </w:tcPr>
          <w:p w:rsidR="00DA2EA6" w:rsidRPr="00561095" w:rsidRDefault="00DA2EA6" w:rsidP="00A47BC1">
            <w:pPr>
              <w:pStyle w:val="a8"/>
              <w:ind w:leftChars="0" w:left="0" w:rightChars="0" w:right="0"/>
            </w:pPr>
          </w:p>
        </w:tc>
        <w:tc>
          <w:tcPr>
            <w:tcW w:w="2268" w:type="dxa"/>
            <w:vMerge/>
            <w:tcBorders>
              <w:left w:val="nil"/>
              <w:bottom w:val="single" w:sz="4" w:space="0" w:color="auto"/>
            </w:tcBorders>
            <w:shd w:val="clear" w:color="auto" w:fill="auto"/>
            <w:vAlign w:val="center"/>
          </w:tcPr>
          <w:p w:rsidR="00DA2EA6" w:rsidRPr="00561095" w:rsidRDefault="00DA2EA6" w:rsidP="00A47BC1">
            <w:pPr>
              <w:pStyle w:val="a8"/>
              <w:ind w:leftChars="0" w:left="0" w:rightChars="0" w:right="0"/>
            </w:pPr>
          </w:p>
        </w:tc>
        <w:tc>
          <w:tcPr>
            <w:tcW w:w="2552" w:type="dxa"/>
            <w:vMerge/>
            <w:tcBorders>
              <w:bottom w:val="single" w:sz="4" w:space="0" w:color="auto"/>
            </w:tcBorders>
            <w:shd w:val="clear" w:color="auto" w:fill="auto"/>
            <w:vAlign w:val="center"/>
          </w:tcPr>
          <w:p w:rsidR="00DA2EA6" w:rsidRPr="00561095" w:rsidRDefault="00DA2EA6" w:rsidP="00A47BC1">
            <w:pPr>
              <w:pStyle w:val="a8"/>
              <w:ind w:leftChars="0" w:left="0" w:rightChars="0" w:right="0"/>
            </w:pPr>
          </w:p>
        </w:tc>
        <w:tc>
          <w:tcPr>
            <w:tcW w:w="2551" w:type="dxa"/>
            <w:tcBorders>
              <w:bottom w:val="single" w:sz="4" w:space="0" w:color="auto"/>
            </w:tcBorders>
            <w:shd w:val="clear" w:color="auto" w:fill="auto"/>
            <w:vAlign w:val="center"/>
          </w:tcPr>
          <w:p w:rsidR="00DA2EA6" w:rsidRPr="00561095" w:rsidRDefault="00DA2EA6" w:rsidP="00A47BC1">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rsidR="00DA2EA6" w:rsidRPr="00561095" w:rsidRDefault="00DA2EA6" w:rsidP="00A47BC1">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rsidR="00DA2EA6" w:rsidRPr="00561095" w:rsidRDefault="00DA2EA6" w:rsidP="00A47BC1">
            <w:pPr>
              <w:pStyle w:val="a8"/>
              <w:ind w:leftChars="0" w:left="0" w:rightChars="0" w:right="0"/>
            </w:pPr>
          </w:p>
        </w:tc>
      </w:tr>
      <w:tr w:rsidR="00DA2EA6" w:rsidRPr="005946AB" w:rsidTr="00A47B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A2EA6" w:rsidRPr="005946AB" w:rsidRDefault="00DA2EA6" w:rsidP="00A47BC1">
            <w:pPr>
              <w:pStyle w:val="3"/>
              <w:jc w:val="center"/>
              <w:rPr>
                <w:rFonts w:hAnsi="細明體"/>
                <w:b/>
                <w:w w:val="100"/>
                <w:sz w:val="20"/>
              </w:rPr>
            </w:pPr>
          </w:p>
        </w:tc>
        <w:tc>
          <w:tcPr>
            <w:tcW w:w="2268" w:type="dxa"/>
            <w:shd w:val="clear" w:color="auto" w:fill="auto"/>
            <w:vAlign w:val="center"/>
          </w:tcPr>
          <w:p w:rsidR="00DA2EA6" w:rsidRPr="005946AB" w:rsidRDefault="00DA2EA6" w:rsidP="00A47BC1">
            <w:pPr>
              <w:pStyle w:val="1-31"/>
              <w:ind w:rightChars="0" w:right="0" w:firstLineChars="0" w:firstLine="0"/>
              <w:rPr>
                <w:rFonts w:ascii="標楷體" w:hAnsi="標楷體"/>
                <w:b/>
                <w:sz w:val="20"/>
                <w:szCs w:val="20"/>
              </w:rPr>
            </w:pPr>
            <w:r w:rsidRPr="005946AB">
              <w:rPr>
                <w:rFonts w:ascii="標楷體" w:hAnsi="標楷體" w:hint="eastAsia"/>
                <w:b/>
                <w:noProof/>
                <w:sz w:val="20"/>
              </w:rPr>
              <w:t>花蓮縣地方稅務局</w:t>
            </w:r>
          </w:p>
        </w:tc>
        <w:tc>
          <w:tcPr>
            <w:tcW w:w="2552" w:type="dxa"/>
            <w:shd w:val="clear" w:color="auto" w:fill="auto"/>
            <w:vAlign w:val="center"/>
          </w:tcPr>
          <w:p w:rsidR="00DA2EA6" w:rsidRPr="005946AB" w:rsidRDefault="00DA2EA6" w:rsidP="00A47BC1">
            <w:pPr>
              <w:pStyle w:val="3"/>
              <w:rPr>
                <w:rFonts w:ascii="新細明體" w:eastAsia="新細明體" w:hAnsi="新細明體"/>
                <w:b/>
                <w:w w:val="100"/>
                <w:sz w:val="20"/>
              </w:rPr>
            </w:pPr>
          </w:p>
        </w:tc>
        <w:tc>
          <w:tcPr>
            <w:tcW w:w="2551" w:type="dxa"/>
            <w:shd w:val="clear" w:color="auto" w:fill="auto"/>
            <w:vAlign w:val="center"/>
          </w:tcPr>
          <w:p w:rsidR="00DA2EA6" w:rsidRPr="005946AB" w:rsidRDefault="00DA2EA6" w:rsidP="00A47BC1">
            <w:pPr>
              <w:pStyle w:val="3"/>
              <w:rPr>
                <w:rFonts w:ascii="新細明體" w:eastAsia="新細明體" w:hAnsi="新細明體"/>
                <w:b/>
                <w:w w:val="100"/>
                <w:sz w:val="20"/>
              </w:rPr>
            </w:pPr>
          </w:p>
        </w:tc>
        <w:tc>
          <w:tcPr>
            <w:tcW w:w="1418" w:type="dxa"/>
            <w:shd w:val="clear" w:color="auto" w:fill="auto"/>
            <w:vAlign w:val="center"/>
          </w:tcPr>
          <w:p w:rsidR="00DA2EA6" w:rsidRPr="005946AB" w:rsidRDefault="00DA2EA6" w:rsidP="00A47BC1">
            <w:pPr>
              <w:pStyle w:val="3"/>
              <w:rPr>
                <w:rFonts w:ascii="新細明體" w:eastAsia="新細明體" w:hAnsi="新細明體"/>
                <w:b/>
                <w:w w:val="100"/>
                <w:sz w:val="20"/>
              </w:rPr>
            </w:pPr>
          </w:p>
        </w:tc>
        <w:tc>
          <w:tcPr>
            <w:tcW w:w="11482" w:type="dxa"/>
            <w:shd w:val="clear" w:color="auto" w:fill="auto"/>
            <w:vAlign w:val="center"/>
          </w:tcPr>
          <w:p w:rsidR="00DA2EA6" w:rsidRPr="005946AB" w:rsidRDefault="00DA2EA6" w:rsidP="00A47BC1">
            <w:pPr>
              <w:pStyle w:val="4"/>
              <w:rPr>
                <w:rFonts w:hAnsi="標楷體"/>
                <w:b/>
                <w:w w:val="100"/>
                <w:sz w:val="20"/>
                <w:szCs w:val="20"/>
              </w:rPr>
            </w:pPr>
          </w:p>
        </w:tc>
      </w:tr>
      <w:tr w:rsidR="00DA2EA6" w:rsidRPr="00CF2ED2" w:rsidTr="00A47B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A2EA6" w:rsidRPr="00CF2ED2" w:rsidRDefault="00DA2EA6" w:rsidP="00A47BC1">
            <w:pPr>
              <w:pStyle w:val="3"/>
              <w:jc w:val="center"/>
              <w:rPr>
                <w:rFonts w:hAnsi="細明體"/>
                <w:w w:val="100"/>
                <w:sz w:val="20"/>
              </w:rPr>
            </w:pPr>
            <w:r w:rsidRPr="00AF2AE9">
              <w:rPr>
                <w:rFonts w:hAnsi="細明體"/>
                <w:noProof/>
                <w:sz w:val="20"/>
              </w:rPr>
              <w:t>106</w:t>
            </w:r>
          </w:p>
        </w:tc>
        <w:tc>
          <w:tcPr>
            <w:tcW w:w="2268" w:type="dxa"/>
            <w:shd w:val="clear" w:color="auto" w:fill="auto"/>
            <w:vAlign w:val="center"/>
          </w:tcPr>
          <w:p w:rsidR="00DA2EA6" w:rsidRPr="00CF2ED2" w:rsidRDefault="00DA2EA6" w:rsidP="00A47BC1">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119,638,347</w:t>
            </w:r>
          </w:p>
        </w:tc>
        <w:tc>
          <w:tcPr>
            <w:tcW w:w="2551"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56,447,615</w:t>
            </w:r>
          </w:p>
        </w:tc>
        <w:tc>
          <w:tcPr>
            <w:tcW w:w="1418"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47.18</w:t>
            </w:r>
          </w:p>
        </w:tc>
        <w:tc>
          <w:tcPr>
            <w:tcW w:w="11482" w:type="dxa"/>
            <w:shd w:val="clear" w:color="auto" w:fill="auto"/>
            <w:vAlign w:val="center"/>
          </w:tcPr>
          <w:p w:rsidR="00DA2EA6" w:rsidRPr="00CF2ED2" w:rsidRDefault="00DA36D1" w:rsidP="00A47BC1">
            <w:pPr>
              <w:pStyle w:val="4"/>
              <w:rPr>
                <w:rFonts w:hAnsi="標楷體"/>
                <w:w w:val="100"/>
                <w:sz w:val="20"/>
                <w:szCs w:val="20"/>
              </w:rPr>
            </w:pPr>
            <w:r>
              <w:rPr>
                <w:rFonts w:hAnsi="標楷體" w:hint="eastAsia"/>
                <w:w w:val="100"/>
                <w:sz w:val="20"/>
                <w:szCs w:val="20"/>
              </w:rPr>
              <w:t>係</w:t>
            </w:r>
            <w:r w:rsidRPr="00DA36D1">
              <w:rPr>
                <w:rFonts w:hAnsi="標楷體" w:hint="eastAsia"/>
                <w:w w:val="100"/>
                <w:sz w:val="20"/>
                <w:szCs w:val="20"/>
              </w:rPr>
              <w:t>礦石開採特別稅</w:t>
            </w:r>
            <w:r w:rsidR="00461C94">
              <w:rPr>
                <w:rFonts w:hAnsi="標楷體" w:hint="eastAsia"/>
                <w:w w:val="100"/>
                <w:sz w:val="20"/>
                <w:szCs w:val="20"/>
              </w:rPr>
              <w:t>案件</w:t>
            </w:r>
            <w:r>
              <w:rPr>
                <w:rFonts w:hAnsi="標楷體" w:hint="eastAsia"/>
                <w:w w:val="100"/>
                <w:sz w:val="20"/>
                <w:szCs w:val="20"/>
              </w:rPr>
              <w:t>提起行政救濟</w:t>
            </w:r>
            <w:r w:rsidR="00461C94">
              <w:rPr>
                <w:rFonts w:hAnsi="標楷體" w:hint="eastAsia"/>
                <w:w w:val="100"/>
                <w:sz w:val="20"/>
                <w:szCs w:val="20"/>
              </w:rPr>
              <w:t>，經判決</w:t>
            </w:r>
            <w:r>
              <w:rPr>
                <w:rFonts w:hAnsi="標楷體" w:hint="eastAsia"/>
                <w:w w:val="100"/>
                <w:sz w:val="20"/>
                <w:szCs w:val="20"/>
              </w:rPr>
              <w:t>重為處分，</w:t>
            </w:r>
            <w:r w:rsidR="00461C94">
              <w:rPr>
                <w:rFonts w:hAnsi="標楷體" w:hint="eastAsia"/>
                <w:w w:val="100"/>
                <w:sz w:val="20"/>
                <w:szCs w:val="20"/>
              </w:rPr>
              <w:t>予以</w:t>
            </w:r>
            <w:r>
              <w:rPr>
                <w:rFonts w:hAnsi="標楷體" w:hint="eastAsia"/>
                <w:w w:val="100"/>
                <w:sz w:val="20"/>
                <w:szCs w:val="20"/>
              </w:rPr>
              <w:t>註銷保留數。</w:t>
            </w:r>
          </w:p>
        </w:tc>
      </w:tr>
      <w:tr w:rsidR="00DA2EA6" w:rsidRPr="00CF2ED2" w:rsidTr="00A47B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A2EA6" w:rsidRPr="00CF2ED2" w:rsidRDefault="00DA2EA6" w:rsidP="00A47BC1">
            <w:pPr>
              <w:pStyle w:val="3"/>
              <w:jc w:val="center"/>
              <w:rPr>
                <w:rFonts w:hAnsi="細明體"/>
                <w:w w:val="100"/>
                <w:sz w:val="20"/>
              </w:rPr>
            </w:pPr>
            <w:r w:rsidRPr="00AF2AE9">
              <w:rPr>
                <w:rFonts w:hAnsi="細明體"/>
                <w:noProof/>
                <w:sz w:val="20"/>
              </w:rPr>
              <w:t>107</w:t>
            </w:r>
          </w:p>
        </w:tc>
        <w:tc>
          <w:tcPr>
            <w:tcW w:w="2268" w:type="dxa"/>
            <w:shd w:val="clear" w:color="auto" w:fill="auto"/>
            <w:vAlign w:val="center"/>
          </w:tcPr>
          <w:p w:rsidR="00DA2EA6" w:rsidRPr="00CF2ED2" w:rsidRDefault="00DA2EA6" w:rsidP="00A47BC1">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66,605,042</w:t>
            </w:r>
          </w:p>
        </w:tc>
        <w:tc>
          <w:tcPr>
            <w:tcW w:w="2551"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28,437,526</w:t>
            </w:r>
          </w:p>
        </w:tc>
        <w:tc>
          <w:tcPr>
            <w:tcW w:w="1418"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42.70</w:t>
            </w:r>
          </w:p>
        </w:tc>
        <w:tc>
          <w:tcPr>
            <w:tcW w:w="11482" w:type="dxa"/>
            <w:shd w:val="clear" w:color="auto" w:fill="auto"/>
            <w:vAlign w:val="center"/>
          </w:tcPr>
          <w:p w:rsidR="00DA2EA6" w:rsidRPr="00CF2ED2" w:rsidRDefault="00DA36D1" w:rsidP="00A47BC1">
            <w:pPr>
              <w:pStyle w:val="4"/>
              <w:rPr>
                <w:rFonts w:hAnsi="標楷體"/>
                <w:w w:val="100"/>
                <w:sz w:val="20"/>
                <w:szCs w:val="20"/>
              </w:rPr>
            </w:pPr>
            <w:r w:rsidRPr="00DA36D1">
              <w:rPr>
                <w:rFonts w:hAnsi="標楷體" w:hint="eastAsia"/>
                <w:w w:val="100"/>
                <w:sz w:val="20"/>
                <w:szCs w:val="20"/>
              </w:rPr>
              <w:t>係</w:t>
            </w:r>
            <w:r w:rsidR="00461C94" w:rsidRPr="00DA36D1">
              <w:rPr>
                <w:rFonts w:hAnsi="標楷體" w:hint="eastAsia"/>
                <w:w w:val="100"/>
                <w:sz w:val="20"/>
                <w:szCs w:val="20"/>
              </w:rPr>
              <w:t>礦石開採特別稅</w:t>
            </w:r>
            <w:r w:rsidR="00461C94">
              <w:rPr>
                <w:rFonts w:hAnsi="標楷體" w:hint="eastAsia"/>
                <w:w w:val="100"/>
                <w:sz w:val="20"/>
                <w:szCs w:val="20"/>
              </w:rPr>
              <w:t>案件提起行政救濟，經判決重為處分，予以註銷保留數。</w:t>
            </w:r>
          </w:p>
        </w:tc>
      </w:tr>
      <w:tr w:rsidR="00DA2EA6" w:rsidRPr="00CF2ED2" w:rsidTr="00A47B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A2EA6" w:rsidRPr="00CF2ED2" w:rsidRDefault="00DA2EA6" w:rsidP="00A47BC1">
            <w:pPr>
              <w:pStyle w:val="3"/>
              <w:jc w:val="center"/>
              <w:rPr>
                <w:rFonts w:hAnsi="細明體"/>
                <w:w w:val="100"/>
                <w:sz w:val="20"/>
              </w:rPr>
            </w:pPr>
            <w:r w:rsidRPr="00AF2AE9">
              <w:rPr>
                <w:rFonts w:hAnsi="細明體"/>
                <w:noProof/>
                <w:sz w:val="20"/>
              </w:rPr>
              <w:t>108</w:t>
            </w:r>
          </w:p>
        </w:tc>
        <w:tc>
          <w:tcPr>
            <w:tcW w:w="2268" w:type="dxa"/>
            <w:shd w:val="clear" w:color="auto" w:fill="auto"/>
            <w:vAlign w:val="center"/>
          </w:tcPr>
          <w:p w:rsidR="00DA2EA6" w:rsidRPr="00CF2ED2" w:rsidRDefault="00DA2EA6" w:rsidP="00A47BC1">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72,436,218</w:t>
            </w:r>
          </w:p>
        </w:tc>
        <w:tc>
          <w:tcPr>
            <w:tcW w:w="2551"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38,531,848</w:t>
            </w:r>
          </w:p>
        </w:tc>
        <w:tc>
          <w:tcPr>
            <w:tcW w:w="1418"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53.19</w:t>
            </w:r>
          </w:p>
        </w:tc>
        <w:tc>
          <w:tcPr>
            <w:tcW w:w="11482" w:type="dxa"/>
            <w:shd w:val="clear" w:color="auto" w:fill="auto"/>
            <w:vAlign w:val="center"/>
          </w:tcPr>
          <w:p w:rsidR="00DA2EA6" w:rsidRPr="00CF2ED2" w:rsidRDefault="00DA36D1" w:rsidP="00461C94">
            <w:pPr>
              <w:pStyle w:val="4"/>
              <w:rPr>
                <w:rFonts w:hAnsi="標楷體"/>
                <w:w w:val="100"/>
                <w:sz w:val="20"/>
                <w:szCs w:val="20"/>
              </w:rPr>
            </w:pPr>
            <w:r>
              <w:rPr>
                <w:rFonts w:hAnsi="標楷體" w:hint="eastAsia"/>
                <w:w w:val="100"/>
                <w:sz w:val="20"/>
                <w:szCs w:val="20"/>
              </w:rPr>
              <w:t>主要</w:t>
            </w:r>
            <w:r w:rsidR="00461C94" w:rsidRPr="00DA36D1">
              <w:rPr>
                <w:rFonts w:hAnsi="標楷體" w:hint="eastAsia"/>
                <w:w w:val="100"/>
                <w:sz w:val="20"/>
                <w:szCs w:val="20"/>
              </w:rPr>
              <w:t>係礦石開採特別稅</w:t>
            </w:r>
            <w:r w:rsidR="00461C94">
              <w:rPr>
                <w:rFonts w:hAnsi="標楷體" w:hint="eastAsia"/>
                <w:w w:val="100"/>
                <w:sz w:val="20"/>
                <w:szCs w:val="20"/>
              </w:rPr>
              <w:t>案件提起行政救濟，經判決重為處分，予以註銷保留數。</w:t>
            </w:r>
          </w:p>
        </w:tc>
      </w:tr>
      <w:tr w:rsidR="00DA2EA6" w:rsidRPr="00CF2ED2" w:rsidTr="00A47BC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A2EA6" w:rsidRPr="00CF2ED2" w:rsidRDefault="00DA2EA6" w:rsidP="00A47BC1">
            <w:pPr>
              <w:pStyle w:val="3"/>
              <w:jc w:val="center"/>
              <w:rPr>
                <w:rFonts w:hAnsi="細明體"/>
                <w:w w:val="100"/>
                <w:sz w:val="20"/>
              </w:rPr>
            </w:pPr>
          </w:p>
        </w:tc>
        <w:tc>
          <w:tcPr>
            <w:tcW w:w="2268" w:type="dxa"/>
            <w:shd w:val="clear" w:color="auto" w:fill="auto"/>
            <w:vAlign w:val="center"/>
          </w:tcPr>
          <w:p w:rsidR="00DA2EA6" w:rsidRPr="00CF2ED2" w:rsidRDefault="00DA2EA6" w:rsidP="00A47BC1">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罰款及賠償收入</w:t>
            </w:r>
          </w:p>
        </w:tc>
        <w:tc>
          <w:tcPr>
            <w:tcW w:w="2552"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983,822</w:t>
            </w:r>
          </w:p>
        </w:tc>
        <w:tc>
          <w:tcPr>
            <w:tcW w:w="2551"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859,284</w:t>
            </w:r>
          </w:p>
        </w:tc>
        <w:tc>
          <w:tcPr>
            <w:tcW w:w="1418" w:type="dxa"/>
            <w:shd w:val="clear" w:color="auto" w:fill="auto"/>
            <w:vAlign w:val="center"/>
          </w:tcPr>
          <w:p w:rsidR="00DA2EA6" w:rsidRPr="008037D2" w:rsidRDefault="00DA2EA6" w:rsidP="00A47BC1">
            <w:pPr>
              <w:pStyle w:val="3"/>
              <w:rPr>
                <w:rFonts w:ascii="新細明體" w:eastAsia="新細明體" w:hAnsi="新細明體"/>
                <w:w w:val="100"/>
                <w:sz w:val="20"/>
              </w:rPr>
            </w:pPr>
            <w:r w:rsidRPr="00AF2AE9">
              <w:rPr>
                <w:rFonts w:ascii="新細明體" w:hAnsi="新細明體"/>
                <w:noProof/>
                <w:sz w:val="20"/>
              </w:rPr>
              <w:t>87.34</w:t>
            </w:r>
          </w:p>
        </w:tc>
        <w:tc>
          <w:tcPr>
            <w:tcW w:w="11482" w:type="dxa"/>
            <w:shd w:val="clear" w:color="auto" w:fill="auto"/>
            <w:vAlign w:val="center"/>
          </w:tcPr>
          <w:p w:rsidR="00DA2EA6" w:rsidRPr="00CF2ED2" w:rsidRDefault="00CE305C" w:rsidP="00A47BC1">
            <w:pPr>
              <w:pStyle w:val="4"/>
              <w:rPr>
                <w:rFonts w:hAnsi="標楷體"/>
                <w:w w:val="100"/>
                <w:sz w:val="20"/>
                <w:szCs w:val="20"/>
              </w:rPr>
            </w:pPr>
            <w:r w:rsidRPr="00461C94">
              <w:rPr>
                <w:rFonts w:hAnsi="標楷體" w:hint="eastAsia"/>
                <w:w w:val="100"/>
                <w:sz w:val="20"/>
                <w:szCs w:val="20"/>
              </w:rPr>
              <w:t>係依決算法規定減免屆滿4年之欠稅款。</w:t>
            </w:r>
          </w:p>
        </w:tc>
      </w:tr>
      <w:tr w:rsidR="00DA36D1" w:rsidRPr="00CF2ED2" w:rsidTr="00A47BC1">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DA36D1" w:rsidRPr="00CF2ED2" w:rsidRDefault="00DA36D1" w:rsidP="00DA36D1">
            <w:pPr>
              <w:pStyle w:val="3"/>
              <w:jc w:val="center"/>
              <w:rPr>
                <w:rFonts w:hAnsi="細明體"/>
                <w:w w:val="100"/>
                <w:sz w:val="20"/>
              </w:rPr>
            </w:pPr>
            <w:r w:rsidRPr="00AF2AE9">
              <w:rPr>
                <w:rFonts w:hAnsi="細明體"/>
                <w:noProof/>
                <w:sz w:val="20"/>
              </w:rPr>
              <w:t>109</w:t>
            </w:r>
          </w:p>
        </w:tc>
        <w:tc>
          <w:tcPr>
            <w:tcW w:w="2268" w:type="dxa"/>
            <w:tcBorders>
              <w:bottom w:val="single" w:sz="4" w:space="0" w:color="auto"/>
            </w:tcBorders>
            <w:shd w:val="clear" w:color="auto" w:fill="auto"/>
            <w:vAlign w:val="center"/>
          </w:tcPr>
          <w:p w:rsidR="00DA36D1" w:rsidRPr="00CF2ED2" w:rsidRDefault="00DA36D1" w:rsidP="00DA36D1">
            <w:pPr>
              <w:pStyle w:val="1-31"/>
              <w:ind w:leftChars="100" w:left="160" w:rightChars="0" w:right="0" w:firstLineChars="0" w:firstLine="0"/>
              <w:rPr>
                <w:rFonts w:ascii="標楷體" w:hAnsi="標楷體"/>
                <w:sz w:val="20"/>
                <w:szCs w:val="20"/>
              </w:rPr>
            </w:pPr>
            <w:r w:rsidRPr="00AF2AE9">
              <w:rPr>
                <w:rFonts w:ascii="標楷體" w:hAnsi="標楷體" w:hint="eastAsia"/>
                <w:noProof/>
                <w:sz w:val="20"/>
              </w:rPr>
              <w:t>稅課收入</w:t>
            </w:r>
          </w:p>
        </w:tc>
        <w:tc>
          <w:tcPr>
            <w:tcW w:w="2552" w:type="dxa"/>
            <w:tcBorders>
              <w:bottom w:val="single" w:sz="4" w:space="0" w:color="auto"/>
            </w:tcBorders>
            <w:shd w:val="clear" w:color="auto" w:fill="auto"/>
            <w:vAlign w:val="center"/>
          </w:tcPr>
          <w:p w:rsidR="00DA36D1" w:rsidRPr="008037D2" w:rsidRDefault="00DA36D1" w:rsidP="00DA36D1">
            <w:pPr>
              <w:pStyle w:val="3"/>
              <w:rPr>
                <w:rFonts w:ascii="新細明體" w:eastAsia="新細明體" w:hAnsi="新細明體"/>
                <w:w w:val="100"/>
                <w:sz w:val="20"/>
              </w:rPr>
            </w:pPr>
            <w:r w:rsidRPr="00AF2AE9">
              <w:rPr>
                <w:rFonts w:ascii="新細明體" w:hAnsi="新細明體"/>
                <w:noProof/>
                <w:sz w:val="20"/>
              </w:rPr>
              <w:t>83,348,068</w:t>
            </w:r>
          </w:p>
        </w:tc>
        <w:tc>
          <w:tcPr>
            <w:tcW w:w="2551" w:type="dxa"/>
            <w:tcBorders>
              <w:bottom w:val="single" w:sz="4" w:space="0" w:color="auto"/>
            </w:tcBorders>
            <w:shd w:val="clear" w:color="auto" w:fill="auto"/>
            <w:vAlign w:val="center"/>
          </w:tcPr>
          <w:p w:rsidR="00DA36D1" w:rsidRPr="008037D2" w:rsidRDefault="00DA36D1" w:rsidP="00DA36D1">
            <w:pPr>
              <w:pStyle w:val="3"/>
              <w:rPr>
                <w:rFonts w:ascii="新細明體" w:eastAsia="新細明體" w:hAnsi="新細明體"/>
                <w:w w:val="100"/>
                <w:sz w:val="20"/>
              </w:rPr>
            </w:pPr>
            <w:r w:rsidRPr="00AF2AE9">
              <w:rPr>
                <w:rFonts w:ascii="新細明體" w:hAnsi="新細明體"/>
                <w:noProof/>
                <w:sz w:val="20"/>
              </w:rPr>
              <w:t>78,491,245</w:t>
            </w:r>
          </w:p>
        </w:tc>
        <w:tc>
          <w:tcPr>
            <w:tcW w:w="1418" w:type="dxa"/>
            <w:tcBorders>
              <w:bottom w:val="single" w:sz="4" w:space="0" w:color="auto"/>
            </w:tcBorders>
            <w:shd w:val="clear" w:color="auto" w:fill="auto"/>
            <w:vAlign w:val="center"/>
          </w:tcPr>
          <w:p w:rsidR="00DA36D1" w:rsidRPr="008037D2" w:rsidRDefault="00DA36D1" w:rsidP="00DA36D1">
            <w:pPr>
              <w:pStyle w:val="3"/>
              <w:rPr>
                <w:rFonts w:ascii="新細明體" w:eastAsia="新細明體" w:hAnsi="新細明體"/>
                <w:w w:val="100"/>
                <w:sz w:val="20"/>
              </w:rPr>
            </w:pPr>
            <w:r w:rsidRPr="00AF2AE9">
              <w:rPr>
                <w:rFonts w:ascii="新細明體" w:hAnsi="新細明體"/>
                <w:noProof/>
                <w:sz w:val="20"/>
              </w:rPr>
              <w:t>94.17</w:t>
            </w:r>
          </w:p>
        </w:tc>
        <w:tc>
          <w:tcPr>
            <w:tcW w:w="11482" w:type="dxa"/>
            <w:tcBorders>
              <w:bottom w:val="single" w:sz="4" w:space="0" w:color="auto"/>
            </w:tcBorders>
            <w:shd w:val="clear" w:color="auto" w:fill="auto"/>
            <w:vAlign w:val="center"/>
          </w:tcPr>
          <w:p w:rsidR="00DA36D1" w:rsidRPr="00CF2ED2" w:rsidRDefault="00DA36D1" w:rsidP="00DA36D1">
            <w:pPr>
              <w:pStyle w:val="4"/>
              <w:rPr>
                <w:rFonts w:hAnsi="標楷體"/>
                <w:w w:val="100"/>
                <w:sz w:val="20"/>
                <w:szCs w:val="20"/>
              </w:rPr>
            </w:pPr>
            <w:r>
              <w:rPr>
                <w:rFonts w:hAnsi="標楷體" w:hint="eastAsia"/>
                <w:w w:val="100"/>
                <w:sz w:val="20"/>
                <w:szCs w:val="20"/>
              </w:rPr>
              <w:t>係</w:t>
            </w:r>
            <w:r w:rsidR="00461C94" w:rsidRPr="00DA36D1">
              <w:rPr>
                <w:rFonts w:hAnsi="標楷體" w:hint="eastAsia"/>
                <w:w w:val="100"/>
                <w:sz w:val="20"/>
                <w:szCs w:val="20"/>
              </w:rPr>
              <w:t>礦石開採特別稅</w:t>
            </w:r>
            <w:r w:rsidR="00461C94">
              <w:rPr>
                <w:rFonts w:hAnsi="標楷體" w:hint="eastAsia"/>
                <w:w w:val="100"/>
                <w:sz w:val="20"/>
                <w:szCs w:val="20"/>
              </w:rPr>
              <w:t>案件提起行政救濟，經判決重為處分，予以註銷保留數。</w:t>
            </w:r>
          </w:p>
        </w:tc>
      </w:tr>
    </w:tbl>
    <w:p w:rsidR="00DA2EA6" w:rsidRDefault="00DA2EA6" w:rsidP="00DA2EA6">
      <w:pPr>
        <w:pStyle w:val="ab"/>
      </w:pPr>
      <w:r>
        <w:rPr>
          <w:rFonts w:hint="eastAsia"/>
        </w:rPr>
        <w:t>註</w:t>
      </w:r>
      <w:r>
        <w:t>：</w:t>
      </w:r>
      <w:r>
        <w:rPr>
          <w:rFonts w:hint="eastAsia"/>
        </w:rPr>
        <w:t>本表所列項目係指減免（註銷）數達20％，或1百萬元以上者。</w:t>
      </w:r>
    </w:p>
    <w:p w:rsidR="00DA2EA6" w:rsidRPr="00025E3C" w:rsidRDefault="00DA2EA6" w:rsidP="00DA2EA6">
      <w:pPr>
        <w:pStyle w:val="10"/>
        <w:spacing w:line="340" w:lineRule="exact"/>
      </w:pPr>
    </w:p>
    <w:p w:rsidR="008407EB" w:rsidRDefault="008407EB" w:rsidP="008407EB">
      <w:pPr>
        <w:pStyle w:val="a9"/>
        <w:tabs>
          <w:tab w:val="right" w:pos="10800"/>
        </w:tabs>
        <w:ind w:leftChars="0" w:left="958" w:right="258"/>
        <w:jc w:val="both"/>
        <w:rPr>
          <w:rFonts w:ascii="標楷體" w:eastAsia="標楷體" w:hAnsi="標楷體"/>
        </w:rPr>
      </w:pPr>
      <w:r>
        <w:rPr>
          <w:rFonts w:ascii="標楷體" w:eastAsia="標楷體" w:hAnsi="標楷體" w:hint="eastAsia"/>
        </w:rPr>
        <w:t>（4）以前年度應收保留數簡明表</w:t>
      </w:r>
    </w:p>
    <w:p w:rsidR="00DA2EA6" w:rsidRPr="001C3377" w:rsidRDefault="00DA2EA6" w:rsidP="00DA2EA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A2EA6" w:rsidRPr="00CA093B" w:rsidTr="00A47BC1">
        <w:trPr>
          <w:trHeight w:val="284"/>
          <w:tblHeader/>
        </w:trPr>
        <w:tc>
          <w:tcPr>
            <w:tcW w:w="567" w:type="dxa"/>
            <w:vMerge w:val="restart"/>
            <w:tcBorders>
              <w:left w:val="nil"/>
            </w:tcBorders>
            <w:shd w:val="clear" w:color="auto" w:fill="auto"/>
            <w:vAlign w:val="center"/>
          </w:tcPr>
          <w:p w:rsidR="00DA2EA6" w:rsidRPr="00CA093B" w:rsidRDefault="00DA2EA6" w:rsidP="00A47BC1">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科目</w:t>
            </w:r>
          </w:p>
        </w:tc>
        <w:tc>
          <w:tcPr>
            <w:tcW w:w="2552" w:type="dxa"/>
            <w:vMerge w:val="restart"/>
            <w:shd w:val="clear" w:color="auto" w:fill="auto"/>
            <w:vAlign w:val="center"/>
          </w:tcPr>
          <w:p w:rsidR="00DA2EA6" w:rsidRPr="00CA093B" w:rsidRDefault="00DA2EA6" w:rsidP="00A47BC1">
            <w:pPr>
              <w:pStyle w:val="a8"/>
              <w:ind w:leftChars="20" w:left="32" w:rightChars="20" w:right="32"/>
              <w:rPr>
                <w:spacing w:val="-20"/>
              </w:rPr>
            </w:pPr>
            <w:r w:rsidRPr="00CA093B">
              <w:rPr>
                <w:rFonts w:hint="eastAsia"/>
                <w:spacing w:val="-20"/>
              </w:rPr>
              <w:t>以前年度</w:t>
            </w:r>
          </w:p>
          <w:p w:rsidR="00DA2EA6" w:rsidRPr="00CA093B" w:rsidRDefault="00DA2EA6" w:rsidP="00A47BC1">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DA2EA6" w:rsidRPr="00CA093B" w:rsidRDefault="00DA2EA6" w:rsidP="00A47BC1">
            <w:pPr>
              <w:pStyle w:val="a8"/>
              <w:ind w:left="48" w:right="48"/>
            </w:pPr>
            <w:r w:rsidRPr="00CA093B">
              <w:rPr>
                <w:rFonts w:hint="eastAsia"/>
              </w:rPr>
              <w:t>原因分析</w:t>
            </w:r>
          </w:p>
        </w:tc>
      </w:tr>
      <w:tr w:rsidR="00DA2EA6" w:rsidRPr="00CA093B" w:rsidTr="00A47BC1">
        <w:trPr>
          <w:trHeight w:val="284"/>
          <w:tblHeader/>
        </w:trPr>
        <w:tc>
          <w:tcPr>
            <w:tcW w:w="567" w:type="dxa"/>
            <w:vMerge/>
            <w:tcBorders>
              <w:left w:val="nil"/>
              <w:bottom w:val="single" w:sz="4" w:space="0" w:color="auto"/>
            </w:tcBorders>
            <w:shd w:val="clear" w:color="auto" w:fill="auto"/>
            <w:vAlign w:val="center"/>
          </w:tcPr>
          <w:p w:rsidR="00DA2EA6" w:rsidRPr="00CA093B" w:rsidRDefault="00DA2EA6" w:rsidP="00A47BC1">
            <w:pPr>
              <w:ind w:left="70" w:right="60"/>
              <w:jc w:val="center"/>
            </w:pPr>
          </w:p>
        </w:tc>
        <w:tc>
          <w:tcPr>
            <w:tcW w:w="2268" w:type="dxa"/>
            <w:vMerge/>
            <w:tcBorders>
              <w:left w:val="nil"/>
              <w:bottom w:val="single" w:sz="4" w:space="0" w:color="auto"/>
            </w:tcBorders>
            <w:shd w:val="clear" w:color="auto" w:fill="auto"/>
            <w:vAlign w:val="center"/>
          </w:tcPr>
          <w:p w:rsidR="00DA2EA6" w:rsidRPr="00CA093B" w:rsidRDefault="00DA2EA6" w:rsidP="00A47BC1">
            <w:pPr>
              <w:ind w:left="70" w:right="60"/>
              <w:jc w:val="center"/>
            </w:pPr>
          </w:p>
        </w:tc>
        <w:tc>
          <w:tcPr>
            <w:tcW w:w="2552" w:type="dxa"/>
            <w:vMerge/>
            <w:tcBorders>
              <w:bottom w:val="single" w:sz="4" w:space="0" w:color="auto"/>
            </w:tcBorders>
            <w:shd w:val="clear" w:color="auto" w:fill="auto"/>
            <w:vAlign w:val="center"/>
          </w:tcPr>
          <w:p w:rsidR="00DA2EA6" w:rsidRPr="00CA093B" w:rsidRDefault="00DA2EA6" w:rsidP="00A47BC1">
            <w:pPr>
              <w:jc w:val="center"/>
            </w:pPr>
          </w:p>
        </w:tc>
        <w:tc>
          <w:tcPr>
            <w:tcW w:w="2551"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rsidR="00DA2EA6" w:rsidRPr="00CA093B" w:rsidRDefault="00DA2EA6" w:rsidP="00A47BC1">
            <w:pPr>
              <w:ind w:left="70" w:right="60"/>
              <w:jc w:val="center"/>
            </w:pPr>
          </w:p>
        </w:tc>
      </w:tr>
      <w:tr w:rsidR="00DA2EA6" w:rsidRPr="006054A9"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6054A9" w:rsidRDefault="00DA2EA6" w:rsidP="00A47BC1">
            <w:pPr>
              <w:pStyle w:val="3"/>
              <w:jc w:val="center"/>
              <w:rPr>
                <w:rFonts w:hAnsi="細明體"/>
                <w:b/>
                <w:w w:val="100"/>
                <w:sz w:val="20"/>
              </w:rPr>
            </w:pPr>
          </w:p>
        </w:tc>
        <w:tc>
          <w:tcPr>
            <w:tcW w:w="2268" w:type="dxa"/>
            <w:shd w:val="clear" w:color="auto" w:fill="auto"/>
            <w:vAlign w:val="center"/>
          </w:tcPr>
          <w:p w:rsidR="00DA2EA6" w:rsidRPr="006054A9" w:rsidRDefault="00DA2EA6" w:rsidP="00A47BC1">
            <w:pPr>
              <w:pStyle w:val="21"/>
              <w:ind w:leftChars="0" w:left="0" w:rightChars="0" w:right="0"/>
              <w:jc w:val="distribute"/>
              <w:rPr>
                <w:rFonts w:ascii="標楷體" w:hAnsi="標楷體"/>
                <w:b/>
                <w:spacing w:val="0"/>
                <w:sz w:val="20"/>
                <w:szCs w:val="20"/>
              </w:rPr>
            </w:pPr>
            <w:r w:rsidRPr="006054A9">
              <w:rPr>
                <w:rFonts w:ascii="標楷體" w:hAnsi="標楷體" w:hint="eastAsia"/>
                <w:b/>
                <w:noProof/>
                <w:sz w:val="20"/>
              </w:rPr>
              <w:t>花蓮縣地方稅務局</w:t>
            </w:r>
          </w:p>
        </w:tc>
        <w:tc>
          <w:tcPr>
            <w:tcW w:w="2552" w:type="dxa"/>
            <w:shd w:val="clear" w:color="auto" w:fill="auto"/>
            <w:vAlign w:val="center"/>
          </w:tcPr>
          <w:p w:rsidR="00DA2EA6" w:rsidRPr="006054A9" w:rsidRDefault="00DA2EA6" w:rsidP="00A47BC1">
            <w:pPr>
              <w:pStyle w:val="3"/>
              <w:rPr>
                <w:rFonts w:ascii="新細明體" w:eastAsia="新細明體" w:hAnsi="新細明體"/>
                <w:b/>
                <w:w w:val="100"/>
                <w:sz w:val="20"/>
              </w:rPr>
            </w:pPr>
          </w:p>
        </w:tc>
        <w:tc>
          <w:tcPr>
            <w:tcW w:w="2551" w:type="dxa"/>
            <w:shd w:val="clear" w:color="auto" w:fill="auto"/>
            <w:vAlign w:val="center"/>
          </w:tcPr>
          <w:p w:rsidR="00DA2EA6" w:rsidRPr="006054A9" w:rsidRDefault="00DA2EA6" w:rsidP="00A47BC1">
            <w:pPr>
              <w:pStyle w:val="3"/>
              <w:rPr>
                <w:rFonts w:ascii="新細明體" w:eastAsia="新細明體" w:hAnsi="新細明體"/>
                <w:b/>
                <w:w w:val="100"/>
                <w:sz w:val="20"/>
              </w:rPr>
            </w:pPr>
          </w:p>
        </w:tc>
        <w:tc>
          <w:tcPr>
            <w:tcW w:w="1418" w:type="dxa"/>
            <w:shd w:val="clear" w:color="auto" w:fill="auto"/>
            <w:vAlign w:val="center"/>
          </w:tcPr>
          <w:p w:rsidR="00DA2EA6" w:rsidRPr="006054A9" w:rsidRDefault="00DA2EA6" w:rsidP="00A47BC1">
            <w:pPr>
              <w:pStyle w:val="3"/>
              <w:rPr>
                <w:rFonts w:ascii="新細明體" w:eastAsia="新細明體" w:hAnsi="新細明體"/>
                <w:b/>
                <w:w w:val="100"/>
                <w:sz w:val="20"/>
              </w:rPr>
            </w:pPr>
          </w:p>
        </w:tc>
        <w:tc>
          <w:tcPr>
            <w:tcW w:w="11482" w:type="dxa"/>
            <w:shd w:val="clear" w:color="auto" w:fill="auto"/>
            <w:vAlign w:val="center"/>
          </w:tcPr>
          <w:p w:rsidR="00DA2EA6" w:rsidRPr="006054A9" w:rsidRDefault="00DA2EA6" w:rsidP="00A47BC1">
            <w:pPr>
              <w:pStyle w:val="4"/>
              <w:rPr>
                <w:rFonts w:hAnsi="標楷體"/>
                <w:b/>
                <w:w w:val="100"/>
                <w:sz w:val="20"/>
                <w:szCs w:val="20"/>
              </w:rPr>
            </w:pP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106</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119,638,347</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63,190,732</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52.82</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61C94">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107</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66,605,042</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38,167,516</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57.30</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61C94">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108</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72,436,218</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33,548,789</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46.31</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61C94">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109</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83,348,068</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4,431,752</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5.32</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61C94">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罰款及賠償收入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2,739,332</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2,574,484</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93.98</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61C94">
              <w:rPr>
                <w:rFonts w:hAnsi="標楷體" w:hint="eastAsia"/>
                <w:w w:val="100"/>
                <w:sz w:val="20"/>
                <w:szCs w:val="20"/>
              </w:rPr>
              <w:t>係稅務違章裁罰案件，尚須收繳之罰款。</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110</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65,601,909</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65,601,900</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100.00</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E07CC">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罰款及賠償收入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1,589,219</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1,395,333</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87.80</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E07CC">
              <w:rPr>
                <w:rFonts w:hAnsi="標楷體" w:hint="eastAsia"/>
                <w:w w:val="100"/>
                <w:sz w:val="20"/>
                <w:szCs w:val="20"/>
              </w:rPr>
              <w:t>係稅務違章裁罰案件，尚須收繳之罰款。</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111</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13,909,038</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9,914,683</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71.28</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E07CC">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罰款及賠償收入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1,826,753</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1,510,064</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82.66</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E07CC">
              <w:rPr>
                <w:rFonts w:hAnsi="標楷體" w:hint="eastAsia"/>
                <w:w w:val="100"/>
                <w:sz w:val="20"/>
                <w:szCs w:val="20"/>
              </w:rPr>
              <w:t>係稅務違章裁罰案件，尚須收繳之罰款。</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DA2EA6" w:rsidRPr="00583198" w:rsidRDefault="00DA2EA6" w:rsidP="00A47BC1">
            <w:pPr>
              <w:pStyle w:val="3"/>
              <w:jc w:val="center"/>
              <w:rPr>
                <w:rFonts w:hAnsi="細明體"/>
                <w:w w:val="100"/>
                <w:sz w:val="20"/>
              </w:rPr>
            </w:pPr>
            <w:r w:rsidRPr="00AF2AE9">
              <w:rPr>
                <w:rFonts w:hAnsi="細明體"/>
                <w:noProof/>
                <w:sz w:val="20"/>
              </w:rPr>
              <w:t>112</w:t>
            </w:r>
          </w:p>
        </w:tc>
        <w:tc>
          <w:tcPr>
            <w:tcW w:w="2268" w:type="dxa"/>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稅課收入</w:t>
            </w:r>
          </w:p>
        </w:tc>
        <w:tc>
          <w:tcPr>
            <w:tcW w:w="2552"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91,581,654</w:t>
            </w:r>
          </w:p>
        </w:tc>
        <w:tc>
          <w:tcPr>
            <w:tcW w:w="2551"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62,918,437</w:t>
            </w:r>
          </w:p>
        </w:tc>
        <w:tc>
          <w:tcPr>
            <w:tcW w:w="1418" w:type="dxa"/>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68.70</w:t>
            </w:r>
          </w:p>
        </w:tc>
        <w:tc>
          <w:tcPr>
            <w:tcW w:w="11482" w:type="dxa"/>
            <w:shd w:val="clear" w:color="auto" w:fill="auto"/>
            <w:vAlign w:val="center"/>
          </w:tcPr>
          <w:p w:rsidR="00DA2EA6" w:rsidRPr="00583198" w:rsidRDefault="00CE305C" w:rsidP="00A47BC1">
            <w:pPr>
              <w:pStyle w:val="4"/>
              <w:rPr>
                <w:rFonts w:hAnsi="標楷體"/>
                <w:w w:val="100"/>
                <w:sz w:val="20"/>
                <w:szCs w:val="20"/>
              </w:rPr>
            </w:pPr>
            <w:r w:rsidRPr="004E07CC">
              <w:rPr>
                <w:rFonts w:hAnsi="標楷體" w:hint="eastAsia"/>
                <w:w w:val="100"/>
                <w:sz w:val="20"/>
                <w:szCs w:val="20"/>
              </w:rPr>
              <w:t>係應收稅課收入未徵起數，須保留繼續催收。</w:t>
            </w:r>
          </w:p>
        </w:tc>
      </w:tr>
      <w:tr w:rsidR="00DA2EA6" w:rsidRPr="00583198" w:rsidTr="00A47BC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DA2EA6" w:rsidRPr="00583198" w:rsidRDefault="00DA2EA6" w:rsidP="00A47BC1">
            <w:pPr>
              <w:pStyle w:val="3"/>
              <w:jc w:val="center"/>
              <w:rPr>
                <w:rFonts w:hAnsi="細明體"/>
                <w:w w:val="100"/>
                <w:sz w:val="20"/>
              </w:rPr>
            </w:pPr>
          </w:p>
        </w:tc>
        <w:tc>
          <w:tcPr>
            <w:tcW w:w="2268" w:type="dxa"/>
            <w:tcBorders>
              <w:bottom w:val="single" w:sz="4" w:space="0" w:color="auto"/>
            </w:tcBorders>
            <w:shd w:val="clear" w:color="auto" w:fill="auto"/>
            <w:vAlign w:val="center"/>
          </w:tcPr>
          <w:p w:rsidR="00DA2EA6" w:rsidRPr="00583198"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4,852,700</w:t>
            </w:r>
          </w:p>
        </w:tc>
        <w:tc>
          <w:tcPr>
            <w:tcW w:w="2551" w:type="dxa"/>
            <w:tcBorders>
              <w:bottom w:val="single" w:sz="4" w:space="0" w:color="auto"/>
            </w:tcBorders>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3,083,736</w:t>
            </w:r>
          </w:p>
        </w:tc>
        <w:tc>
          <w:tcPr>
            <w:tcW w:w="1418" w:type="dxa"/>
            <w:tcBorders>
              <w:bottom w:val="single" w:sz="4" w:space="0" w:color="auto"/>
            </w:tcBorders>
            <w:shd w:val="clear" w:color="auto" w:fill="auto"/>
            <w:vAlign w:val="center"/>
          </w:tcPr>
          <w:p w:rsidR="00DA2EA6" w:rsidRPr="004F3FD6" w:rsidRDefault="00DA2EA6" w:rsidP="00A47BC1">
            <w:pPr>
              <w:pStyle w:val="3"/>
              <w:rPr>
                <w:rFonts w:ascii="新細明體" w:eastAsia="新細明體" w:hAnsi="新細明體"/>
                <w:w w:val="100"/>
                <w:sz w:val="20"/>
              </w:rPr>
            </w:pPr>
            <w:r w:rsidRPr="00AF2AE9">
              <w:rPr>
                <w:rFonts w:ascii="新細明體" w:hAnsi="新細明體"/>
                <w:noProof/>
                <w:sz w:val="20"/>
              </w:rPr>
              <w:t>63.55</w:t>
            </w:r>
          </w:p>
        </w:tc>
        <w:tc>
          <w:tcPr>
            <w:tcW w:w="11482" w:type="dxa"/>
            <w:tcBorders>
              <w:bottom w:val="single" w:sz="4" w:space="0" w:color="auto"/>
            </w:tcBorders>
            <w:shd w:val="clear" w:color="auto" w:fill="auto"/>
            <w:vAlign w:val="center"/>
          </w:tcPr>
          <w:p w:rsidR="00DA2EA6" w:rsidRPr="00583198" w:rsidRDefault="00CE305C" w:rsidP="00A47BC1">
            <w:pPr>
              <w:pStyle w:val="4"/>
              <w:rPr>
                <w:rFonts w:hAnsi="標楷體"/>
                <w:w w:val="100"/>
                <w:sz w:val="20"/>
                <w:szCs w:val="20"/>
              </w:rPr>
            </w:pPr>
            <w:r w:rsidRPr="004E07CC">
              <w:rPr>
                <w:rFonts w:hAnsi="標楷體" w:hint="eastAsia"/>
                <w:w w:val="100"/>
                <w:sz w:val="20"/>
                <w:szCs w:val="20"/>
              </w:rPr>
              <w:t>係稅務違章裁罰案件，尚須收繳之罰款。</w:t>
            </w:r>
          </w:p>
        </w:tc>
      </w:tr>
    </w:tbl>
    <w:p w:rsidR="00DA2EA6" w:rsidRDefault="00DA2EA6" w:rsidP="00DA2EA6">
      <w:pPr>
        <w:pStyle w:val="ab"/>
      </w:pPr>
      <w:r>
        <w:rPr>
          <w:rFonts w:hint="eastAsia"/>
        </w:rPr>
        <w:t>註</w:t>
      </w:r>
      <w:r>
        <w:t>：</w:t>
      </w:r>
      <w:r>
        <w:rPr>
          <w:rFonts w:hint="eastAsia"/>
        </w:rPr>
        <w:t>本表所列項目係指應收保留數達20％，或1百萬元以上者</w:t>
      </w:r>
      <w:r>
        <w:t>。</w:t>
      </w:r>
    </w:p>
    <w:p w:rsidR="00DA2EA6" w:rsidRDefault="00DA2EA6" w:rsidP="00DA2EA6">
      <w:pPr>
        <w:pStyle w:val="ab"/>
      </w:pPr>
    </w:p>
    <w:p w:rsidR="008407EB" w:rsidRDefault="008407EB" w:rsidP="008407EB">
      <w:pPr>
        <w:ind w:leftChars="225" w:left="360"/>
        <w:jc w:val="both"/>
        <w:rPr>
          <w:b/>
          <w:bCs/>
          <w:sz w:val="28"/>
        </w:rPr>
      </w:pPr>
      <w:r>
        <w:rPr>
          <w:rFonts w:hint="eastAsia"/>
          <w:b/>
          <w:bCs/>
          <w:sz w:val="28"/>
        </w:rPr>
        <w:t>2.歲出部分</w:t>
      </w:r>
    </w:p>
    <w:p w:rsidR="008407EB" w:rsidRDefault="008407EB" w:rsidP="008407EB">
      <w:pPr>
        <w:pStyle w:val="10"/>
        <w:ind w:left="958" w:right="255"/>
      </w:pPr>
      <w:r>
        <w:rPr>
          <w:rFonts w:hint="eastAsia"/>
        </w:rPr>
        <w:t>（1）113年度應付保留數簡明表</w:t>
      </w:r>
    </w:p>
    <w:p w:rsidR="00DA2EA6" w:rsidRPr="004A0D11" w:rsidRDefault="00DA2EA6" w:rsidP="00DA2EA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DA2EA6" w:rsidTr="00A47BC1">
        <w:trPr>
          <w:trHeight w:val="284"/>
          <w:tblHeader/>
        </w:trPr>
        <w:tc>
          <w:tcPr>
            <w:tcW w:w="3261" w:type="dxa"/>
            <w:vMerge w:val="restart"/>
            <w:tcBorders>
              <w:left w:val="nil"/>
              <w:bottom w:val="single" w:sz="4" w:space="0" w:color="auto"/>
            </w:tcBorders>
            <w:shd w:val="clear" w:color="auto" w:fill="auto"/>
            <w:vAlign w:val="center"/>
          </w:tcPr>
          <w:p w:rsidR="00DA2EA6" w:rsidRDefault="00DA2EA6" w:rsidP="00A47BC1">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DA2EA6" w:rsidRDefault="00DA2EA6" w:rsidP="00A47BC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DA2EA6" w:rsidRDefault="00DA2EA6" w:rsidP="00A47BC1">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rsidR="00DA2EA6" w:rsidRDefault="00DA2EA6" w:rsidP="00A47BC1">
            <w:pPr>
              <w:pStyle w:val="a8"/>
              <w:ind w:left="48" w:right="48"/>
            </w:pPr>
            <w:r>
              <w:rPr>
                <w:rFonts w:hint="eastAsia"/>
              </w:rPr>
              <w:t>原因分析</w:t>
            </w:r>
          </w:p>
        </w:tc>
      </w:tr>
      <w:tr w:rsidR="00DA2EA6" w:rsidTr="00A47BC1">
        <w:trPr>
          <w:trHeight w:val="284"/>
          <w:tblHeader/>
        </w:trPr>
        <w:tc>
          <w:tcPr>
            <w:tcW w:w="3261" w:type="dxa"/>
            <w:vMerge/>
            <w:tcBorders>
              <w:left w:val="nil"/>
              <w:bottom w:val="single" w:sz="4" w:space="0" w:color="auto"/>
            </w:tcBorders>
            <w:shd w:val="clear" w:color="auto" w:fill="auto"/>
            <w:vAlign w:val="center"/>
          </w:tcPr>
          <w:p w:rsidR="00DA2EA6" w:rsidRDefault="00DA2EA6" w:rsidP="00A47BC1">
            <w:pPr>
              <w:ind w:left="70" w:right="60"/>
              <w:jc w:val="center"/>
            </w:pPr>
          </w:p>
        </w:tc>
        <w:tc>
          <w:tcPr>
            <w:tcW w:w="2126" w:type="dxa"/>
            <w:vMerge/>
            <w:tcBorders>
              <w:bottom w:val="single" w:sz="4" w:space="0" w:color="auto"/>
            </w:tcBorders>
            <w:shd w:val="clear" w:color="auto" w:fill="auto"/>
            <w:vAlign w:val="center"/>
          </w:tcPr>
          <w:p w:rsidR="00DA2EA6" w:rsidRDefault="00DA2EA6" w:rsidP="00A47BC1">
            <w:pPr>
              <w:ind w:left="70" w:right="60"/>
              <w:jc w:val="center"/>
            </w:pPr>
          </w:p>
        </w:tc>
        <w:tc>
          <w:tcPr>
            <w:tcW w:w="2410" w:type="dxa"/>
            <w:tcBorders>
              <w:bottom w:val="single" w:sz="4" w:space="0" w:color="auto"/>
            </w:tcBorders>
            <w:shd w:val="clear" w:color="auto" w:fill="auto"/>
            <w:vAlign w:val="center"/>
          </w:tcPr>
          <w:p w:rsidR="00DA2EA6" w:rsidRDefault="00DA2EA6" w:rsidP="00A47BC1">
            <w:pPr>
              <w:pStyle w:val="a8"/>
              <w:ind w:left="48" w:right="48"/>
            </w:pPr>
            <w:r>
              <w:rPr>
                <w:rFonts w:hint="eastAsia"/>
              </w:rPr>
              <w:t>金額</w:t>
            </w:r>
          </w:p>
        </w:tc>
        <w:tc>
          <w:tcPr>
            <w:tcW w:w="1417" w:type="dxa"/>
            <w:tcBorders>
              <w:bottom w:val="single" w:sz="4" w:space="0" w:color="auto"/>
            </w:tcBorders>
            <w:shd w:val="clear" w:color="auto" w:fill="auto"/>
            <w:vAlign w:val="center"/>
          </w:tcPr>
          <w:p w:rsidR="00DA2EA6" w:rsidRDefault="00DA2EA6" w:rsidP="00A47BC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DA2EA6" w:rsidRDefault="00DA2EA6" w:rsidP="00A47BC1">
            <w:pPr>
              <w:ind w:left="70" w:right="60"/>
              <w:jc w:val="center"/>
            </w:pPr>
          </w:p>
        </w:tc>
      </w:tr>
      <w:tr w:rsidR="00DA2EA6" w:rsidRPr="0029414C" w:rsidTr="00547AE7">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DA2EA6" w:rsidRPr="0029414C" w:rsidRDefault="00DA2EA6" w:rsidP="00A47BC1">
            <w:pPr>
              <w:pStyle w:val="21"/>
              <w:ind w:leftChars="0" w:left="0" w:rightChars="0" w:right="0"/>
              <w:jc w:val="distribute"/>
              <w:rPr>
                <w:rFonts w:ascii="標楷體" w:hAnsi="標楷體"/>
                <w:b/>
                <w:spacing w:val="0"/>
                <w:sz w:val="20"/>
                <w:szCs w:val="20"/>
              </w:rPr>
            </w:pPr>
            <w:r w:rsidRPr="0029414C">
              <w:rPr>
                <w:rFonts w:ascii="標楷體" w:hAnsi="標楷體" w:hint="eastAsia"/>
                <w:b/>
                <w:noProof/>
                <w:sz w:val="20"/>
              </w:rPr>
              <w:t>花蓮縣地方稅務局</w:t>
            </w:r>
          </w:p>
        </w:tc>
        <w:tc>
          <w:tcPr>
            <w:tcW w:w="2126" w:type="dxa"/>
            <w:shd w:val="clear" w:color="auto" w:fill="auto"/>
            <w:vAlign w:val="center"/>
          </w:tcPr>
          <w:p w:rsidR="00DA2EA6" w:rsidRPr="0029414C" w:rsidRDefault="00DA2EA6" w:rsidP="00A47BC1">
            <w:pPr>
              <w:pStyle w:val="3"/>
              <w:rPr>
                <w:rFonts w:ascii="新細明體" w:eastAsia="新細明體" w:hAnsi="新細明體"/>
                <w:b/>
                <w:w w:val="100"/>
                <w:sz w:val="20"/>
              </w:rPr>
            </w:pPr>
          </w:p>
        </w:tc>
        <w:tc>
          <w:tcPr>
            <w:tcW w:w="2410" w:type="dxa"/>
            <w:shd w:val="clear" w:color="auto" w:fill="auto"/>
            <w:vAlign w:val="center"/>
          </w:tcPr>
          <w:p w:rsidR="00DA2EA6" w:rsidRPr="0029414C" w:rsidRDefault="00DA2EA6" w:rsidP="00A47BC1">
            <w:pPr>
              <w:pStyle w:val="3"/>
              <w:rPr>
                <w:rFonts w:ascii="新細明體" w:eastAsia="新細明體" w:hAnsi="新細明體"/>
                <w:b/>
                <w:w w:val="100"/>
                <w:sz w:val="20"/>
              </w:rPr>
            </w:pPr>
          </w:p>
        </w:tc>
        <w:tc>
          <w:tcPr>
            <w:tcW w:w="1417" w:type="dxa"/>
            <w:shd w:val="clear" w:color="auto" w:fill="auto"/>
            <w:vAlign w:val="center"/>
          </w:tcPr>
          <w:p w:rsidR="00DA2EA6" w:rsidRPr="0029414C" w:rsidRDefault="00DA2EA6" w:rsidP="00A47BC1">
            <w:pPr>
              <w:pStyle w:val="3"/>
              <w:rPr>
                <w:rFonts w:ascii="新細明體" w:eastAsia="新細明體" w:hAnsi="新細明體"/>
                <w:b/>
                <w:w w:val="100"/>
                <w:sz w:val="20"/>
              </w:rPr>
            </w:pPr>
          </w:p>
        </w:tc>
        <w:tc>
          <w:tcPr>
            <w:tcW w:w="11624" w:type="dxa"/>
            <w:shd w:val="clear" w:color="auto" w:fill="auto"/>
            <w:vAlign w:val="center"/>
          </w:tcPr>
          <w:p w:rsidR="00DA2EA6" w:rsidRPr="0029414C" w:rsidRDefault="00DA2EA6" w:rsidP="00A47BC1">
            <w:pPr>
              <w:pStyle w:val="4"/>
              <w:rPr>
                <w:rFonts w:hAnsi="標楷體"/>
                <w:b/>
                <w:w w:val="100"/>
                <w:sz w:val="20"/>
                <w:szCs w:val="20"/>
              </w:rPr>
            </w:pPr>
          </w:p>
        </w:tc>
      </w:tr>
      <w:tr w:rsidR="00CE305C" w:rsidRPr="009A2A9B" w:rsidTr="00547AE7">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rsidR="00CE305C" w:rsidRPr="009A2A9B" w:rsidRDefault="00CE305C" w:rsidP="00CE305C">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稅捐稽徵業務</w:t>
            </w:r>
          </w:p>
        </w:tc>
        <w:tc>
          <w:tcPr>
            <w:tcW w:w="2126" w:type="dxa"/>
            <w:tcBorders>
              <w:bottom w:val="single" w:sz="4" w:space="0" w:color="auto"/>
            </w:tcBorders>
            <w:shd w:val="clear" w:color="auto" w:fill="auto"/>
            <w:vAlign w:val="center"/>
          </w:tcPr>
          <w:p w:rsidR="00CE305C" w:rsidRPr="00FF7941" w:rsidRDefault="00CE305C" w:rsidP="00CE305C">
            <w:pPr>
              <w:pStyle w:val="3"/>
              <w:rPr>
                <w:rFonts w:ascii="新細明體" w:eastAsia="新細明體" w:hAnsi="新細明體"/>
                <w:w w:val="100"/>
                <w:sz w:val="20"/>
              </w:rPr>
            </w:pPr>
            <w:r w:rsidRPr="00AF2AE9">
              <w:rPr>
                <w:rFonts w:ascii="新細明體" w:hAnsi="新細明體"/>
                <w:noProof/>
                <w:sz w:val="20"/>
              </w:rPr>
              <w:t>62,874,000</w:t>
            </w:r>
          </w:p>
        </w:tc>
        <w:tc>
          <w:tcPr>
            <w:tcW w:w="2410" w:type="dxa"/>
            <w:tcBorders>
              <w:bottom w:val="single" w:sz="4" w:space="0" w:color="auto"/>
            </w:tcBorders>
            <w:shd w:val="clear" w:color="auto" w:fill="auto"/>
            <w:vAlign w:val="center"/>
          </w:tcPr>
          <w:p w:rsidR="00CE305C" w:rsidRPr="00FF7941" w:rsidRDefault="00CE305C" w:rsidP="00CE305C">
            <w:pPr>
              <w:pStyle w:val="3"/>
              <w:rPr>
                <w:rFonts w:ascii="新細明體" w:eastAsia="新細明體" w:hAnsi="新細明體"/>
                <w:w w:val="100"/>
                <w:sz w:val="20"/>
              </w:rPr>
            </w:pPr>
            <w:r w:rsidRPr="00AF2AE9">
              <w:rPr>
                <w:rFonts w:ascii="新細明體" w:hAnsi="新細明體"/>
                <w:noProof/>
                <w:sz w:val="20"/>
              </w:rPr>
              <w:t>1,603,413</w:t>
            </w:r>
          </w:p>
        </w:tc>
        <w:tc>
          <w:tcPr>
            <w:tcW w:w="1417" w:type="dxa"/>
            <w:tcBorders>
              <w:bottom w:val="single" w:sz="4" w:space="0" w:color="auto"/>
            </w:tcBorders>
            <w:shd w:val="clear" w:color="auto" w:fill="auto"/>
            <w:vAlign w:val="center"/>
          </w:tcPr>
          <w:p w:rsidR="00CE305C" w:rsidRPr="00FF7941" w:rsidRDefault="00CE305C" w:rsidP="00CE305C">
            <w:pPr>
              <w:pStyle w:val="3"/>
              <w:rPr>
                <w:rFonts w:ascii="新細明體" w:eastAsia="新細明體" w:hAnsi="新細明體"/>
                <w:w w:val="100"/>
                <w:sz w:val="20"/>
              </w:rPr>
            </w:pPr>
            <w:r w:rsidRPr="00AF2AE9">
              <w:rPr>
                <w:rFonts w:ascii="新細明體" w:hAnsi="新細明體"/>
                <w:noProof/>
                <w:sz w:val="20"/>
              </w:rPr>
              <w:t>2.55</w:t>
            </w:r>
          </w:p>
        </w:tc>
        <w:tc>
          <w:tcPr>
            <w:tcW w:w="11624" w:type="dxa"/>
            <w:tcBorders>
              <w:bottom w:val="single" w:sz="4" w:space="0" w:color="auto"/>
            </w:tcBorders>
            <w:shd w:val="clear" w:color="auto" w:fill="auto"/>
            <w:vAlign w:val="center"/>
          </w:tcPr>
          <w:p w:rsidR="00CE305C" w:rsidRPr="006B7B2D" w:rsidRDefault="00547AE7" w:rsidP="00CE305C">
            <w:pPr>
              <w:pStyle w:val="4"/>
              <w:rPr>
                <w:rFonts w:hAnsi="標楷體"/>
                <w:w w:val="100"/>
                <w:sz w:val="20"/>
                <w:szCs w:val="20"/>
              </w:rPr>
            </w:pPr>
            <w:r>
              <w:rPr>
                <w:rFonts w:hAnsi="標楷體" w:hint="eastAsia"/>
                <w:w w:val="100"/>
                <w:sz w:val="20"/>
                <w:szCs w:val="20"/>
              </w:rPr>
              <w:t>主要係</w:t>
            </w:r>
            <w:r>
              <w:rPr>
                <w:rFonts w:hAnsi="標楷體"/>
                <w:w w:val="100"/>
                <w:sz w:val="20"/>
                <w:szCs w:val="20"/>
              </w:rPr>
              <w:t>C</w:t>
            </w:r>
            <w:r>
              <w:rPr>
                <w:rFonts w:hAnsi="標楷體" w:hint="eastAsia"/>
                <w:w w:val="100"/>
                <w:sz w:val="20"/>
                <w:szCs w:val="20"/>
              </w:rPr>
              <w:t>棟辦公廳舍耐震能力補強工程委託規劃設計及監造技術服務案尚未完成</w:t>
            </w:r>
            <w:r w:rsidR="00CE305C" w:rsidRPr="004E07CC">
              <w:rPr>
                <w:rFonts w:hAnsi="標楷體" w:hint="eastAsia"/>
                <w:w w:val="100"/>
                <w:sz w:val="20"/>
                <w:szCs w:val="20"/>
              </w:rPr>
              <w:t>，須保留繼續執行。</w:t>
            </w:r>
          </w:p>
        </w:tc>
      </w:tr>
    </w:tbl>
    <w:p w:rsidR="00DA2EA6" w:rsidRDefault="00DA2EA6" w:rsidP="00DA2EA6">
      <w:pPr>
        <w:pStyle w:val="ab"/>
      </w:pPr>
      <w:r>
        <w:rPr>
          <w:rFonts w:hint="eastAsia"/>
        </w:rPr>
        <w:t>註</w:t>
      </w:r>
      <w:r>
        <w:t>：</w:t>
      </w:r>
      <w:r>
        <w:rPr>
          <w:rFonts w:hint="eastAsia"/>
        </w:rPr>
        <w:t>本表所列項目係指應付保留數達20％，或1百萬元以上者</w:t>
      </w:r>
      <w:r>
        <w:t>。</w:t>
      </w:r>
    </w:p>
    <w:p w:rsidR="00DA2EA6" w:rsidRDefault="00DA2EA6" w:rsidP="00DA2EA6">
      <w:pPr>
        <w:pStyle w:val="ab"/>
      </w:pPr>
    </w:p>
    <w:p w:rsidR="00547AE7" w:rsidRDefault="00547AE7" w:rsidP="00DA2EA6">
      <w:pPr>
        <w:pStyle w:val="ab"/>
      </w:pPr>
    </w:p>
    <w:p w:rsidR="008407EB" w:rsidRDefault="008407EB" w:rsidP="00DA2EA6">
      <w:pPr>
        <w:pStyle w:val="ab"/>
      </w:pPr>
    </w:p>
    <w:p w:rsidR="008407EB" w:rsidRDefault="008407EB" w:rsidP="00DA2EA6">
      <w:pPr>
        <w:pStyle w:val="ab"/>
      </w:pPr>
    </w:p>
    <w:p w:rsidR="008407EB" w:rsidRDefault="008407EB" w:rsidP="008407EB">
      <w:pPr>
        <w:pStyle w:val="10"/>
        <w:ind w:left="958" w:right="255"/>
      </w:pPr>
      <w:r>
        <w:rPr>
          <w:rFonts w:hint="eastAsia"/>
        </w:rPr>
        <w:lastRenderedPageBreak/>
        <w:t>（2）113年度賸餘數簡明表</w:t>
      </w:r>
    </w:p>
    <w:p w:rsidR="00DA2EA6" w:rsidRPr="001D33A5" w:rsidRDefault="00DA2EA6" w:rsidP="00DA2EA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A2EA6" w:rsidTr="00A47BC1">
        <w:trPr>
          <w:trHeight w:val="284"/>
          <w:tblHeader/>
        </w:trPr>
        <w:tc>
          <w:tcPr>
            <w:tcW w:w="3261" w:type="dxa"/>
            <w:vMerge w:val="restart"/>
            <w:tcBorders>
              <w:left w:val="nil"/>
            </w:tcBorders>
            <w:shd w:val="clear" w:color="auto" w:fill="auto"/>
            <w:vAlign w:val="center"/>
          </w:tcPr>
          <w:p w:rsidR="00DA2EA6" w:rsidRDefault="00DA2EA6" w:rsidP="00A47BC1">
            <w:pPr>
              <w:pStyle w:val="a8"/>
              <w:ind w:left="48" w:right="48"/>
            </w:pPr>
            <w:r>
              <w:rPr>
                <w:rFonts w:hint="eastAsia"/>
              </w:rPr>
              <w:t>科目</w:t>
            </w:r>
          </w:p>
        </w:tc>
        <w:tc>
          <w:tcPr>
            <w:tcW w:w="2126" w:type="dxa"/>
            <w:vMerge w:val="restart"/>
            <w:shd w:val="clear" w:color="auto" w:fill="auto"/>
            <w:vAlign w:val="center"/>
          </w:tcPr>
          <w:p w:rsidR="00DA2EA6" w:rsidRDefault="00DA2EA6" w:rsidP="00A47BC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DA2EA6" w:rsidRDefault="00DA2EA6" w:rsidP="00A47BC1">
            <w:pPr>
              <w:pStyle w:val="a8"/>
              <w:ind w:left="48" w:right="48"/>
            </w:pPr>
            <w:r>
              <w:rPr>
                <w:rFonts w:hint="eastAsia"/>
              </w:rPr>
              <w:t>賸餘數</w:t>
            </w:r>
          </w:p>
        </w:tc>
        <w:tc>
          <w:tcPr>
            <w:tcW w:w="11624" w:type="dxa"/>
            <w:vMerge w:val="restart"/>
            <w:tcBorders>
              <w:right w:val="nil"/>
            </w:tcBorders>
            <w:shd w:val="clear" w:color="auto" w:fill="auto"/>
            <w:vAlign w:val="center"/>
          </w:tcPr>
          <w:p w:rsidR="00DA2EA6" w:rsidRDefault="00DA2EA6" w:rsidP="00A47BC1">
            <w:pPr>
              <w:pStyle w:val="a8"/>
              <w:ind w:left="48" w:right="48"/>
            </w:pPr>
            <w:r>
              <w:rPr>
                <w:rFonts w:hint="eastAsia"/>
              </w:rPr>
              <w:t>原因分析</w:t>
            </w:r>
          </w:p>
        </w:tc>
      </w:tr>
      <w:tr w:rsidR="00DA2EA6" w:rsidTr="00A47BC1">
        <w:trPr>
          <w:trHeight w:val="284"/>
          <w:tblHeader/>
        </w:trPr>
        <w:tc>
          <w:tcPr>
            <w:tcW w:w="3261" w:type="dxa"/>
            <w:vMerge/>
            <w:tcBorders>
              <w:left w:val="nil"/>
              <w:bottom w:val="single" w:sz="4" w:space="0" w:color="auto"/>
            </w:tcBorders>
            <w:shd w:val="clear" w:color="auto" w:fill="auto"/>
            <w:vAlign w:val="center"/>
          </w:tcPr>
          <w:p w:rsidR="00DA2EA6" w:rsidRDefault="00DA2EA6" w:rsidP="00A47BC1">
            <w:pPr>
              <w:ind w:left="70" w:right="60"/>
              <w:jc w:val="center"/>
            </w:pPr>
          </w:p>
        </w:tc>
        <w:tc>
          <w:tcPr>
            <w:tcW w:w="2126" w:type="dxa"/>
            <w:vMerge/>
            <w:tcBorders>
              <w:bottom w:val="single" w:sz="4" w:space="0" w:color="auto"/>
            </w:tcBorders>
            <w:shd w:val="clear" w:color="auto" w:fill="auto"/>
            <w:vAlign w:val="center"/>
          </w:tcPr>
          <w:p w:rsidR="00DA2EA6" w:rsidRDefault="00DA2EA6" w:rsidP="00A47BC1">
            <w:pPr>
              <w:ind w:left="70" w:right="60"/>
              <w:jc w:val="center"/>
            </w:pPr>
          </w:p>
        </w:tc>
        <w:tc>
          <w:tcPr>
            <w:tcW w:w="2410" w:type="dxa"/>
            <w:tcBorders>
              <w:bottom w:val="single" w:sz="4" w:space="0" w:color="auto"/>
            </w:tcBorders>
            <w:shd w:val="clear" w:color="auto" w:fill="auto"/>
            <w:vAlign w:val="center"/>
          </w:tcPr>
          <w:p w:rsidR="00DA2EA6" w:rsidRDefault="00DA2EA6" w:rsidP="00A47BC1">
            <w:pPr>
              <w:pStyle w:val="a8"/>
              <w:ind w:left="48" w:right="48"/>
            </w:pPr>
            <w:r>
              <w:rPr>
                <w:rFonts w:hint="eastAsia"/>
              </w:rPr>
              <w:t>金額</w:t>
            </w:r>
          </w:p>
        </w:tc>
        <w:tc>
          <w:tcPr>
            <w:tcW w:w="1417" w:type="dxa"/>
            <w:tcBorders>
              <w:bottom w:val="single" w:sz="4" w:space="0" w:color="auto"/>
            </w:tcBorders>
            <w:shd w:val="clear" w:color="auto" w:fill="auto"/>
            <w:vAlign w:val="center"/>
          </w:tcPr>
          <w:p w:rsidR="00DA2EA6" w:rsidRDefault="00DA2EA6" w:rsidP="00A47BC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DA2EA6" w:rsidRDefault="00DA2EA6" w:rsidP="00A47BC1">
            <w:pPr>
              <w:ind w:left="70" w:right="60"/>
              <w:jc w:val="center"/>
            </w:pPr>
          </w:p>
        </w:tc>
      </w:tr>
      <w:tr w:rsidR="00DA2EA6" w:rsidRPr="00925CA2" w:rsidTr="00A47BC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DA2EA6" w:rsidRPr="00925CA2" w:rsidRDefault="00DA2EA6" w:rsidP="00A47BC1">
            <w:pPr>
              <w:pStyle w:val="21"/>
              <w:ind w:leftChars="0" w:left="0" w:rightChars="0" w:right="0"/>
              <w:jc w:val="distribute"/>
              <w:rPr>
                <w:rFonts w:ascii="標楷體" w:hAnsi="標楷體"/>
                <w:b/>
                <w:sz w:val="20"/>
                <w:szCs w:val="20"/>
              </w:rPr>
            </w:pPr>
            <w:r w:rsidRPr="00925CA2">
              <w:rPr>
                <w:rFonts w:ascii="標楷體" w:hAnsi="標楷體" w:hint="eastAsia"/>
                <w:b/>
                <w:noProof/>
                <w:sz w:val="20"/>
              </w:rPr>
              <w:t>花蓮縣地方稅務局</w:t>
            </w:r>
          </w:p>
        </w:tc>
        <w:tc>
          <w:tcPr>
            <w:tcW w:w="2126" w:type="dxa"/>
            <w:shd w:val="clear" w:color="auto" w:fill="auto"/>
            <w:vAlign w:val="center"/>
          </w:tcPr>
          <w:p w:rsidR="00DA2EA6" w:rsidRPr="00925CA2" w:rsidRDefault="00DA2EA6" w:rsidP="00A47BC1">
            <w:pPr>
              <w:pStyle w:val="3"/>
              <w:rPr>
                <w:rFonts w:ascii="新細明體" w:eastAsia="新細明體" w:hAnsi="新細明體"/>
                <w:b/>
                <w:w w:val="100"/>
                <w:sz w:val="20"/>
              </w:rPr>
            </w:pPr>
          </w:p>
        </w:tc>
        <w:tc>
          <w:tcPr>
            <w:tcW w:w="2410" w:type="dxa"/>
            <w:shd w:val="clear" w:color="auto" w:fill="auto"/>
            <w:vAlign w:val="center"/>
          </w:tcPr>
          <w:p w:rsidR="00DA2EA6" w:rsidRPr="00925CA2" w:rsidRDefault="00DA2EA6" w:rsidP="00A47BC1">
            <w:pPr>
              <w:pStyle w:val="3"/>
              <w:rPr>
                <w:rFonts w:ascii="新細明體" w:eastAsia="新細明體" w:hAnsi="新細明體"/>
                <w:b/>
                <w:w w:val="100"/>
                <w:sz w:val="20"/>
              </w:rPr>
            </w:pPr>
          </w:p>
        </w:tc>
        <w:tc>
          <w:tcPr>
            <w:tcW w:w="1417" w:type="dxa"/>
            <w:shd w:val="clear" w:color="auto" w:fill="auto"/>
            <w:vAlign w:val="center"/>
          </w:tcPr>
          <w:p w:rsidR="00DA2EA6" w:rsidRPr="00925CA2" w:rsidRDefault="00DA2EA6" w:rsidP="00A47BC1">
            <w:pPr>
              <w:pStyle w:val="3"/>
              <w:rPr>
                <w:rFonts w:ascii="新細明體" w:eastAsia="新細明體" w:hAnsi="新細明體"/>
                <w:b/>
                <w:w w:val="100"/>
                <w:sz w:val="20"/>
              </w:rPr>
            </w:pPr>
          </w:p>
        </w:tc>
        <w:tc>
          <w:tcPr>
            <w:tcW w:w="11624" w:type="dxa"/>
            <w:shd w:val="clear" w:color="auto" w:fill="auto"/>
            <w:vAlign w:val="center"/>
          </w:tcPr>
          <w:p w:rsidR="00DA2EA6" w:rsidRPr="00925CA2" w:rsidRDefault="00DA2EA6" w:rsidP="00A47BC1">
            <w:pPr>
              <w:pStyle w:val="4"/>
              <w:rPr>
                <w:rFonts w:hAnsi="標楷體"/>
                <w:b/>
                <w:w w:val="100"/>
                <w:sz w:val="20"/>
                <w:szCs w:val="20"/>
              </w:rPr>
            </w:pPr>
          </w:p>
        </w:tc>
      </w:tr>
      <w:tr w:rsidR="00DA2EA6" w:rsidTr="00A47BC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DA2EA6" w:rsidRPr="006B7B2D" w:rsidRDefault="00DA2EA6" w:rsidP="00A47BC1">
            <w:pPr>
              <w:pStyle w:val="21"/>
              <w:ind w:leftChars="100" w:left="160" w:rightChars="0" w:right="0"/>
              <w:jc w:val="distribute"/>
              <w:rPr>
                <w:rFonts w:ascii="標楷體" w:hAnsi="標楷體"/>
                <w:sz w:val="20"/>
                <w:szCs w:val="20"/>
              </w:rPr>
            </w:pPr>
            <w:r w:rsidRPr="00AF2AE9">
              <w:rPr>
                <w:rFonts w:ascii="標楷體" w:hAnsi="標楷體" w:hint="eastAsia"/>
                <w:noProof/>
                <w:sz w:val="20"/>
              </w:rPr>
              <w:t>稅捐稽徵業務</w:t>
            </w:r>
          </w:p>
        </w:tc>
        <w:tc>
          <w:tcPr>
            <w:tcW w:w="2126" w:type="dxa"/>
            <w:shd w:val="clear" w:color="auto" w:fill="auto"/>
            <w:vAlign w:val="center"/>
          </w:tcPr>
          <w:p w:rsidR="00DA2EA6" w:rsidRPr="004A0666" w:rsidRDefault="00DA2EA6" w:rsidP="00A47BC1">
            <w:pPr>
              <w:pStyle w:val="3"/>
              <w:rPr>
                <w:rFonts w:ascii="新細明體" w:eastAsia="新細明體" w:hAnsi="新細明體"/>
                <w:w w:val="100"/>
                <w:sz w:val="20"/>
              </w:rPr>
            </w:pPr>
            <w:r w:rsidRPr="00AF2AE9">
              <w:rPr>
                <w:rFonts w:ascii="新細明體" w:hAnsi="新細明體"/>
                <w:noProof/>
                <w:sz w:val="20"/>
              </w:rPr>
              <w:t>62,874,000</w:t>
            </w:r>
          </w:p>
        </w:tc>
        <w:tc>
          <w:tcPr>
            <w:tcW w:w="2410" w:type="dxa"/>
            <w:shd w:val="clear" w:color="auto" w:fill="auto"/>
            <w:vAlign w:val="center"/>
          </w:tcPr>
          <w:p w:rsidR="00DA2EA6" w:rsidRPr="004A0666" w:rsidRDefault="00DA2EA6" w:rsidP="00A47BC1">
            <w:pPr>
              <w:pStyle w:val="3"/>
              <w:rPr>
                <w:rFonts w:ascii="新細明體" w:eastAsia="新細明體" w:hAnsi="新細明體"/>
                <w:w w:val="100"/>
                <w:sz w:val="20"/>
              </w:rPr>
            </w:pPr>
            <w:r w:rsidRPr="00AF2AE9">
              <w:rPr>
                <w:rFonts w:ascii="新細明體" w:hAnsi="新細明體"/>
                <w:noProof/>
                <w:sz w:val="20"/>
              </w:rPr>
              <w:t>2,560,857</w:t>
            </w:r>
          </w:p>
        </w:tc>
        <w:tc>
          <w:tcPr>
            <w:tcW w:w="1417" w:type="dxa"/>
            <w:shd w:val="clear" w:color="auto" w:fill="auto"/>
            <w:vAlign w:val="center"/>
          </w:tcPr>
          <w:p w:rsidR="00DA2EA6" w:rsidRPr="004A0666" w:rsidRDefault="00DA2EA6" w:rsidP="00A47BC1">
            <w:pPr>
              <w:pStyle w:val="3"/>
              <w:rPr>
                <w:rFonts w:ascii="新細明體" w:eastAsia="新細明體" w:hAnsi="新細明體"/>
                <w:w w:val="100"/>
                <w:sz w:val="20"/>
              </w:rPr>
            </w:pPr>
            <w:r w:rsidRPr="00AF2AE9">
              <w:rPr>
                <w:rFonts w:ascii="新細明體" w:hAnsi="新細明體"/>
                <w:noProof/>
                <w:sz w:val="20"/>
              </w:rPr>
              <w:t>4.07</w:t>
            </w:r>
          </w:p>
        </w:tc>
        <w:tc>
          <w:tcPr>
            <w:tcW w:w="11624" w:type="dxa"/>
            <w:shd w:val="clear" w:color="auto" w:fill="auto"/>
            <w:vAlign w:val="center"/>
          </w:tcPr>
          <w:p w:rsidR="00DA2EA6" w:rsidRPr="006B7B2D" w:rsidRDefault="007E4E43" w:rsidP="00A47BC1">
            <w:pPr>
              <w:pStyle w:val="4"/>
              <w:rPr>
                <w:rFonts w:hAnsi="標楷體"/>
                <w:w w:val="100"/>
                <w:sz w:val="20"/>
                <w:szCs w:val="20"/>
              </w:rPr>
            </w:pPr>
            <w:r w:rsidRPr="004E07CC">
              <w:rPr>
                <w:rFonts w:hAnsi="標楷體" w:hint="eastAsia"/>
                <w:w w:val="100"/>
                <w:sz w:val="20"/>
                <w:szCs w:val="20"/>
              </w:rPr>
              <w:t>主要係撙節支出。</w:t>
            </w:r>
          </w:p>
        </w:tc>
      </w:tr>
      <w:tr w:rsidR="00DA2EA6" w:rsidTr="00A47BC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DA2EA6" w:rsidRPr="006B7B2D" w:rsidRDefault="00DA2EA6" w:rsidP="00A47BC1">
            <w:pPr>
              <w:pStyle w:val="21"/>
              <w:ind w:leftChars="100" w:left="160" w:rightChars="0" w:right="0"/>
              <w:jc w:val="distribute"/>
              <w:rPr>
                <w:rFonts w:ascii="標楷體" w:hAnsi="標楷體"/>
                <w:sz w:val="20"/>
                <w:szCs w:val="20"/>
              </w:rPr>
            </w:pPr>
            <w:r w:rsidRPr="00AF2AE9">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rsidR="00DA2EA6" w:rsidRPr="004A0666" w:rsidRDefault="00DA2EA6" w:rsidP="00A47BC1">
            <w:pPr>
              <w:pStyle w:val="3"/>
              <w:rPr>
                <w:rFonts w:ascii="新細明體" w:eastAsia="新細明體" w:hAnsi="新細明體"/>
                <w:w w:val="100"/>
                <w:sz w:val="20"/>
              </w:rPr>
            </w:pPr>
            <w:r w:rsidRPr="00AF2AE9">
              <w:rPr>
                <w:rFonts w:ascii="新細明體" w:hAnsi="新細明體"/>
                <w:noProof/>
                <w:sz w:val="20"/>
              </w:rPr>
              <w:t>8,320,000</w:t>
            </w:r>
          </w:p>
        </w:tc>
        <w:tc>
          <w:tcPr>
            <w:tcW w:w="2410" w:type="dxa"/>
            <w:tcBorders>
              <w:bottom w:val="single" w:sz="4" w:space="0" w:color="auto"/>
            </w:tcBorders>
            <w:shd w:val="clear" w:color="auto" w:fill="auto"/>
            <w:vAlign w:val="center"/>
          </w:tcPr>
          <w:p w:rsidR="00DA2EA6" w:rsidRPr="004A0666" w:rsidRDefault="00DA2EA6" w:rsidP="00A47BC1">
            <w:pPr>
              <w:pStyle w:val="3"/>
              <w:rPr>
                <w:rFonts w:ascii="新細明體" w:eastAsia="新細明體" w:hAnsi="新細明體"/>
                <w:w w:val="100"/>
                <w:sz w:val="20"/>
              </w:rPr>
            </w:pPr>
            <w:r w:rsidRPr="00AF2AE9">
              <w:rPr>
                <w:rFonts w:ascii="新細明體" w:hAnsi="新細明體"/>
                <w:noProof/>
                <w:sz w:val="20"/>
              </w:rPr>
              <w:t>1,699,390</w:t>
            </w:r>
          </w:p>
        </w:tc>
        <w:tc>
          <w:tcPr>
            <w:tcW w:w="1417" w:type="dxa"/>
            <w:tcBorders>
              <w:bottom w:val="single" w:sz="4" w:space="0" w:color="auto"/>
            </w:tcBorders>
            <w:shd w:val="clear" w:color="auto" w:fill="auto"/>
            <w:vAlign w:val="center"/>
          </w:tcPr>
          <w:p w:rsidR="00DA2EA6" w:rsidRPr="004A0666" w:rsidRDefault="00DA2EA6" w:rsidP="00A47BC1">
            <w:pPr>
              <w:pStyle w:val="3"/>
              <w:rPr>
                <w:rFonts w:ascii="新細明體" w:eastAsia="新細明體" w:hAnsi="新細明體"/>
                <w:w w:val="100"/>
                <w:sz w:val="20"/>
              </w:rPr>
            </w:pPr>
            <w:r w:rsidRPr="00AF2AE9">
              <w:rPr>
                <w:rFonts w:ascii="新細明體" w:hAnsi="新細明體"/>
                <w:noProof/>
                <w:sz w:val="20"/>
              </w:rPr>
              <w:t>20.43</w:t>
            </w:r>
          </w:p>
        </w:tc>
        <w:tc>
          <w:tcPr>
            <w:tcW w:w="11624" w:type="dxa"/>
            <w:tcBorders>
              <w:bottom w:val="single" w:sz="4" w:space="0" w:color="auto"/>
            </w:tcBorders>
            <w:shd w:val="clear" w:color="auto" w:fill="auto"/>
            <w:vAlign w:val="center"/>
          </w:tcPr>
          <w:p w:rsidR="00DA2EA6" w:rsidRPr="006B7B2D" w:rsidRDefault="00547AE7" w:rsidP="00A47BC1">
            <w:pPr>
              <w:pStyle w:val="4"/>
              <w:rPr>
                <w:rFonts w:hAnsi="標楷體"/>
                <w:w w:val="100"/>
                <w:sz w:val="20"/>
                <w:szCs w:val="20"/>
              </w:rPr>
            </w:pPr>
            <w:r w:rsidRPr="00547AE7">
              <w:rPr>
                <w:rFonts w:hAnsi="標楷體" w:hint="eastAsia"/>
                <w:w w:val="100"/>
                <w:sz w:val="20"/>
                <w:szCs w:val="20"/>
              </w:rPr>
              <w:t>係C棟辦公廳舍耐震能力補強工程</w:t>
            </w:r>
            <w:r>
              <w:rPr>
                <w:rFonts w:hAnsi="標楷體" w:hint="eastAsia"/>
                <w:w w:val="100"/>
                <w:sz w:val="20"/>
                <w:szCs w:val="20"/>
              </w:rPr>
              <w:t>結餘款。</w:t>
            </w:r>
          </w:p>
        </w:tc>
      </w:tr>
    </w:tbl>
    <w:p w:rsidR="00DA2EA6" w:rsidRDefault="00DA2EA6" w:rsidP="00DA2EA6">
      <w:pPr>
        <w:pStyle w:val="ab"/>
      </w:pPr>
      <w:r>
        <w:rPr>
          <w:rFonts w:hint="eastAsia"/>
        </w:rPr>
        <w:t>註</w:t>
      </w:r>
      <w:r>
        <w:t>：</w:t>
      </w:r>
      <w:r>
        <w:rPr>
          <w:rFonts w:hint="eastAsia"/>
        </w:rPr>
        <w:t>本表所列項目係指賸餘數達20％，或1百萬元以上者</w:t>
      </w:r>
      <w:r>
        <w:t>。</w:t>
      </w:r>
    </w:p>
    <w:p w:rsidR="00DA2EA6" w:rsidRPr="00075CBF" w:rsidRDefault="00DA2EA6" w:rsidP="00DA2EA6">
      <w:pPr>
        <w:spacing w:line="380" w:lineRule="exact"/>
        <w:ind w:firstLine="482"/>
        <w:rPr>
          <w:sz w:val="18"/>
          <w:szCs w:val="18"/>
        </w:rPr>
      </w:pPr>
    </w:p>
    <w:p w:rsidR="008407EB" w:rsidRDefault="008407EB" w:rsidP="008407EB">
      <w:pPr>
        <w:pStyle w:val="a9"/>
        <w:tabs>
          <w:tab w:val="right" w:pos="10800"/>
        </w:tabs>
        <w:ind w:leftChars="0" w:left="958" w:right="258"/>
        <w:jc w:val="both"/>
        <w:rPr>
          <w:rFonts w:ascii="標楷體" w:eastAsia="標楷體" w:hAnsi="標楷體"/>
        </w:rPr>
      </w:pPr>
      <w:r>
        <w:rPr>
          <w:rFonts w:ascii="標楷體" w:eastAsia="標楷體" w:hAnsi="標楷體" w:hint="eastAsia"/>
        </w:rPr>
        <w:t>（3）以前年度應付保留數簡明表</w:t>
      </w:r>
    </w:p>
    <w:p w:rsidR="00DA2EA6" w:rsidRPr="00BB3026" w:rsidRDefault="00DA2EA6" w:rsidP="00DA2EA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DA2EA6" w:rsidRPr="00CA093B" w:rsidTr="00A47BC1">
        <w:trPr>
          <w:trHeight w:val="284"/>
          <w:tblHeader/>
        </w:trPr>
        <w:tc>
          <w:tcPr>
            <w:tcW w:w="567" w:type="dxa"/>
            <w:vMerge w:val="restart"/>
            <w:tcBorders>
              <w:left w:val="nil"/>
            </w:tcBorders>
            <w:shd w:val="clear" w:color="auto" w:fill="auto"/>
            <w:vAlign w:val="center"/>
          </w:tcPr>
          <w:p w:rsidR="00DA2EA6" w:rsidRPr="00CA093B" w:rsidRDefault="00DA2EA6" w:rsidP="00A47BC1">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科目</w:t>
            </w:r>
          </w:p>
        </w:tc>
        <w:tc>
          <w:tcPr>
            <w:tcW w:w="2693" w:type="dxa"/>
            <w:vMerge w:val="restart"/>
            <w:shd w:val="clear" w:color="auto" w:fill="auto"/>
            <w:vAlign w:val="center"/>
          </w:tcPr>
          <w:p w:rsidR="00DA2EA6" w:rsidRPr="00CA093B" w:rsidRDefault="00DA2EA6" w:rsidP="00A47BC1">
            <w:pPr>
              <w:pStyle w:val="a8"/>
              <w:ind w:leftChars="0" w:left="0" w:rightChars="20" w:right="32"/>
              <w:rPr>
                <w:spacing w:val="-20"/>
              </w:rPr>
            </w:pPr>
            <w:r w:rsidRPr="00CA093B">
              <w:rPr>
                <w:rFonts w:hint="eastAsia"/>
                <w:spacing w:val="-20"/>
              </w:rPr>
              <w:t>以前年度</w:t>
            </w:r>
          </w:p>
          <w:p w:rsidR="00DA2EA6" w:rsidRPr="00CA093B" w:rsidRDefault="00DA2EA6" w:rsidP="00A47BC1">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rsidR="00DA2EA6" w:rsidRPr="00CA093B" w:rsidRDefault="00DA2EA6" w:rsidP="00A47BC1">
            <w:pPr>
              <w:pStyle w:val="a8"/>
              <w:ind w:left="48" w:right="48"/>
            </w:pPr>
            <w:r w:rsidRPr="00CA093B">
              <w:rPr>
                <w:rFonts w:hint="eastAsia"/>
              </w:rPr>
              <w:t>原因分析</w:t>
            </w:r>
          </w:p>
        </w:tc>
      </w:tr>
      <w:tr w:rsidR="00DA2EA6" w:rsidRPr="00CA093B" w:rsidTr="00A47BC1">
        <w:trPr>
          <w:trHeight w:val="284"/>
          <w:tblHeader/>
        </w:trPr>
        <w:tc>
          <w:tcPr>
            <w:tcW w:w="567" w:type="dxa"/>
            <w:vMerge/>
            <w:tcBorders>
              <w:left w:val="nil"/>
              <w:bottom w:val="single" w:sz="4" w:space="0" w:color="auto"/>
            </w:tcBorders>
            <w:shd w:val="clear" w:color="auto" w:fill="auto"/>
            <w:vAlign w:val="center"/>
          </w:tcPr>
          <w:p w:rsidR="00DA2EA6" w:rsidRPr="00CA093B" w:rsidRDefault="00DA2EA6" w:rsidP="00A47BC1">
            <w:pPr>
              <w:ind w:left="70" w:right="60"/>
              <w:jc w:val="center"/>
            </w:pPr>
          </w:p>
        </w:tc>
        <w:tc>
          <w:tcPr>
            <w:tcW w:w="2552" w:type="dxa"/>
            <w:vMerge/>
            <w:tcBorders>
              <w:left w:val="nil"/>
              <w:bottom w:val="single" w:sz="4" w:space="0" w:color="auto"/>
            </w:tcBorders>
            <w:shd w:val="clear" w:color="auto" w:fill="auto"/>
            <w:vAlign w:val="center"/>
          </w:tcPr>
          <w:p w:rsidR="00DA2EA6" w:rsidRPr="00CA093B" w:rsidRDefault="00DA2EA6" w:rsidP="00A47BC1">
            <w:pPr>
              <w:ind w:left="70" w:right="60"/>
              <w:jc w:val="center"/>
            </w:pPr>
          </w:p>
        </w:tc>
        <w:tc>
          <w:tcPr>
            <w:tcW w:w="2693" w:type="dxa"/>
            <w:vMerge/>
            <w:tcBorders>
              <w:bottom w:val="single" w:sz="4" w:space="0" w:color="auto"/>
            </w:tcBorders>
            <w:shd w:val="clear" w:color="auto" w:fill="auto"/>
            <w:vAlign w:val="center"/>
          </w:tcPr>
          <w:p w:rsidR="00DA2EA6" w:rsidRPr="00CA093B" w:rsidRDefault="00DA2EA6" w:rsidP="00A47BC1">
            <w:pPr>
              <w:jc w:val="center"/>
            </w:pPr>
          </w:p>
        </w:tc>
        <w:tc>
          <w:tcPr>
            <w:tcW w:w="2693"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DA2EA6" w:rsidRPr="00CA093B" w:rsidRDefault="00DA2EA6" w:rsidP="00A47BC1">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DA2EA6" w:rsidRPr="00CA093B" w:rsidRDefault="00DA2EA6" w:rsidP="00A47BC1">
            <w:pPr>
              <w:ind w:left="70" w:right="60"/>
              <w:jc w:val="center"/>
            </w:pPr>
          </w:p>
        </w:tc>
      </w:tr>
      <w:tr w:rsidR="00DA2EA6" w:rsidRPr="00D5159D" w:rsidTr="00A47BC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A2EA6" w:rsidRPr="00D5159D" w:rsidRDefault="00DA2EA6" w:rsidP="00A47BC1">
            <w:pPr>
              <w:pStyle w:val="3"/>
              <w:jc w:val="center"/>
              <w:rPr>
                <w:rFonts w:ascii="新細明體" w:eastAsia="新細明體" w:hAnsi="新細明體"/>
                <w:b/>
                <w:w w:val="100"/>
                <w:sz w:val="20"/>
              </w:rPr>
            </w:pPr>
          </w:p>
        </w:tc>
        <w:tc>
          <w:tcPr>
            <w:tcW w:w="2552" w:type="dxa"/>
            <w:shd w:val="clear" w:color="auto" w:fill="auto"/>
            <w:vAlign w:val="center"/>
          </w:tcPr>
          <w:p w:rsidR="00DA2EA6" w:rsidRPr="00D5159D" w:rsidRDefault="00DA2EA6" w:rsidP="00A47BC1">
            <w:pPr>
              <w:pStyle w:val="21"/>
              <w:ind w:leftChars="0" w:left="0" w:rightChars="0" w:right="0"/>
              <w:jc w:val="distribute"/>
              <w:rPr>
                <w:rFonts w:ascii="標楷體" w:hAnsi="標楷體"/>
                <w:b/>
                <w:spacing w:val="0"/>
                <w:sz w:val="20"/>
                <w:szCs w:val="20"/>
              </w:rPr>
            </w:pPr>
            <w:r w:rsidRPr="00D5159D">
              <w:rPr>
                <w:rFonts w:ascii="標楷體" w:hAnsi="標楷體" w:hint="eastAsia"/>
                <w:b/>
                <w:noProof/>
                <w:sz w:val="20"/>
              </w:rPr>
              <w:t>花蓮縣地方稅務局</w:t>
            </w:r>
          </w:p>
        </w:tc>
        <w:tc>
          <w:tcPr>
            <w:tcW w:w="2693" w:type="dxa"/>
            <w:shd w:val="clear" w:color="auto" w:fill="auto"/>
            <w:vAlign w:val="center"/>
          </w:tcPr>
          <w:p w:rsidR="00DA2EA6" w:rsidRPr="00D5159D" w:rsidRDefault="00DA2EA6" w:rsidP="00A47BC1">
            <w:pPr>
              <w:pStyle w:val="3"/>
              <w:rPr>
                <w:rFonts w:ascii="新細明體" w:eastAsia="新細明體" w:hAnsi="新細明體"/>
                <w:b/>
                <w:w w:val="100"/>
                <w:sz w:val="20"/>
              </w:rPr>
            </w:pPr>
          </w:p>
        </w:tc>
        <w:tc>
          <w:tcPr>
            <w:tcW w:w="2693" w:type="dxa"/>
            <w:shd w:val="clear" w:color="auto" w:fill="auto"/>
            <w:vAlign w:val="center"/>
          </w:tcPr>
          <w:p w:rsidR="00DA2EA6" w:rsidRPr="00D5159D" w:rsidRDefault="00DA2EA6" w:rsidP="00A47BC1">
            <w:pPr>
              <w:pStyle w:val="3"/>
              <w:rPr>
                <w:rFonts w:ascii="新細明體" w:eastAsia="新細明體" w:hAnsi="新細明體"/>
                <w:b/>
                <w:w w:val="100"/>
                <w:sz w:val="20"/>
              </w:rPr>
            </w:pPr>
          </w:p>
        </w:tc>
        <w:tc>
          <w:tcPr>
            <w:tcW w:w="1418" w:type="dxa"/>
            <w:shd w:val="clear" w:color="auto" w:fill="auto"/>
            <w:vAlign w:val="center"/>
          </w:tcPr>
          <w:p w:rsidR="00DA2EA6" w:rsidRPr="00D5159D" w:rsidRDefault="00DA2EA6" w:rsidP="00A47BC1">
            <w:pPr>
              <w:pStyle w:val="3"/>
              <w:rPr>
                <w:rFonts w:ascii="新細明體" w:eastAsia="新細明體" w:hAnsi="新細明體"/>
                <w:b/>
                <w:w w:val="100"/>
                <w:sz w:val="20"/>
              </w:rPr>
            </w:pPr>
          </w:p>
        </w:tc>
        <w:tc>
          <w:tcPr>
            <w:tcW w:w="10915" w:type="dxa"/>
            <w:shd w:val="clear" w:color="auto" w:fill="auto"/>
            <w:vAlign w:val="center"/>
          </w:tcPr>
          <w:p w:rsidR="00DA2EA6" w:rsidRPr="00D5159D" w:rsidRDefault="00DA2EA6" w:rsidP="00A47BC1">
            <w:pPr>
              <w:pStyle w:val="4"/>
              <w:rPr>
                <w:rFonts w:hAnsi="標楷體"/>
                <w:b/>
                <w:w w:val="100"/>
                <w:sz w:val="20"/>
                <w:szCs w:val="20"/>
              </w:rPr>
            </w:pPr>
          </w:p>
        </w:tc>
      </w:tr>
      <w:tr w:rsidR="00DA2EA6" w:rsidRPr="005770E0" w:rsidTr="00A47BC1">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DA2EA6" w:rsidRPr="004067FF" w:rsidRDefault="00DA2EA6" w:rsidP="00A47BC1">
            <w:pPr>
              <w:pStyle w:val="3"/>
              <w:jc w:val="center"/>
              <w:rPr>
                <w:rFonts w:ascii="新細明體" w:eastAsia="新細明體" w:hAnsi="新細明體"/>
                <w:w w:val="100"/>
                <w:sz w:val="20"/>
              </w:rPr>
            </w:pPr>
            <w:r w:rsidRPr="00AF2AE9">
              <w:rPr>
                <w:rFonts w:ascii="新細明體" w:hAnsi="新細明體"/>
                <w:noProof/>
                <w:sz w:val="20"/>
              </w:rPr>
              <w:t>111</w:t>
            </w:r>
          </w:p>
        </w:tc>
        <w:tc>
          <w:tcPr>
            <w:tcW w:w="2552" w:type="dxa"/>
            <w:tcBorders>
              <w:bottom w:val="single" w:sz="4" w:space="0" w:color="auto"/>
            </w:tcBorders>
            <w:shd w:val="clear" w:color="auto" w:fill="auto"/>
            <w:vAlign w:val="center"/>
          </w:tcPr>
          <w:p w:rsidR="00DA2EA6" w:rsidRPr="005770E0" w:rsidRDefault="00DA2EA6" w:rsidP="00A47BC1">
            <w:pPr>
              <w:pStyle w:val="21"/>
              <w:ind w:leftChars="100" w:left="160" w:rightChars="0" w:right="0"/>
              <w:jc w:val="distribute"/>
              <w:rPr>
                <w:rFonts w:ascii="標楷體" w:hAnsi="標楷體"/>
                <w:spacing w:val="0"/>
                <w:sz w:val="20"/>
                <w:szCs w:val="20"/>
              </w:rPr>
            </w:pPr>
            <w:r w:rsidRPr="00AF2AE9">
              <w:rPr>
                <w:rFonts w:ascii="標楷體" w:hAnsi="標楷體" w:hint="eastAsia"/>
                <w:noProof/>
                <w:sz w:val="20"/>
              </w:rPr>
              <w:t>稅捐稽徵業務</w:t>
            </w:r>
          </w:p>
        </w:tc>
        <w:tc>
          <w:tcPr>
            <w:tcW w:w="2693" w:type="dxa"/>
            <w:tcBorders>
              <w:bottom w:val="single" w:sz="4" w:space="0" w:color="auto"/>
            </w:tcBorders>
            <w:shd w:val="clear" w:color="auto" w:fill="auto"/>
            <w:vAlign w:val="center"/>
          </w:tcPr>
          <w:p w:rsidR="00DA2EA6" w:rsidRPr="004067FF" w:rsidRDefault="00DA2EA6" w:rsidP="00A47BC1">
            <w:pPr>
              <w:pStyle w:val="3"/>
              <w:rPr>
                <w:rFonts w:ascii="新細明體" w:eastAsia="新細明體" w:hAnsi="新細明體"/>
                <w:w w:val="100"/>
                <w:sz w:val="20"/>
              </w:rPr>
            </w:pPr>
            <w:r w:rsidRPr="00AF2AE9">
              <w:rPr>
                <w:rFonts w:ascii="新細明體" w:hAnsi="新細明體"/>
                <w:noProof/>
                <w:sz w:val="20"/>
              </w:rPr>
              <w:t>825,000</w:t>
            </w:r>
          </w:p>
        </w:tc>
        <w:tc>
          <w:tcPr>
            <w:tcW w:w="2693" w:type="dxa"/>
            <w:tcBorders>
              <w:bottom w:val="single" w:sz="4" w:space="0" w:color="auto"/>
            </w:tcBorders>
            <w:shd w:val="clear" w:color="auto" w:fill="auto"/>
            <w:vAlign w:val="center"/>
          </w:tcPr>
          <w:p w:rsidR="00DA2EA6" w:rsidRPr="004067FF" w:rsidRDefault="00DA2EA6" w:rsidP="00A47BC1">
            <w:pPr>
              <w:pStyle w:val="3"/>
              <w:rPr>
                <w:rFonts w:ascii="新細明體" w:eastAsia="新細明體" w:hAnsi="新細明體"/>
                <w:w w:val="100"/>
                <w:sz w:val="20"/>
              </w:rPr>
            </w:pPr>
            <w:r w:rsidRPr="00AF2AE9">
              <w:rPr>
                <w:rFonts w:ascii="新細明體" w:hAnsi="新細明體"/>
                <w:noProof/>
                <w:sz w:val="20"/>
              </w:rPr>
              <w:t>320,000</w:t>
            </w:r>
          </w:p>
        </w:tc>
        <w:tc>
          <w:tcPr>
            <w:tcW w:w="1418" w:type="dxa"/>
            <w:tcBorders>
              <w:bottom w:val="single" w:sz="4" w:space="0" w:color="auto"/>
            </w:tcBorders>
            <w:shd w:val="clear" w:color="auto" w:fill="auto"/>
            <w:vAlign w:val="center"/>
          </w:tcPr>
          <w:p w:rsidR="00DA2EA6" w:rsidRPr="004067FF" w:rsidRDefault="00DA2EA6" w:rsidP="00A47BC1">
            <w:pPr>
              <w:pStyle w:val="3"/>
              <w:rPr>
                <w:rFonts w:ascii="新細明體" w:eastAsia="新細明體" w:hAnsi="新細明體"/>
                <w:w w:val="100"/>
                <w:sz w:val="20"/>
              </w:rPr>
            </w:pPr>
            <w:r w:rsidRPr="00AF2AE9">
              <w:rPr>
                <w:rFonts w:ascii="新細明體" w:hAnsi="新細明體"/>
                <w:noProof/>
                <w:sz w:val="20"/>
              </w:rPr>
              <w:t>38.79</w:t>
            </w:r>
          </w:p>
        </w:tc>
        <w:tc>
          <w:tcPr>
            <w:tcW w:w="10915" w:type="dxa"/>
            <w:tcBorders>
              <w:bottom w:val="single" w:sz="4" w:space="0" w:color="auto"/>
            </w:tcBorders>
            <w:shd w:val="clear" w:color="auto" w:fill="auto"/>
            <w:vAlign w:val="center"/>
          </w:tcPr>
          <w:p w:rsidR="00DA2EA6" w:rsidRPr="005770E0" w:rsidRDefault="007E4E43" w:rsidP="00A47BC1">
            <w:pPr>
              <w:pStyle w:val="4"/>
              <w:rPr>
                <w:rFonts w:hAnsi="標楷體"/>
                <w:w w:val="100"/>
                <w:sz w:val="20"/>
                <w:szCs w:val="20"/>
              </w:rPr>
            </w:pPr>
            <w:r w:rsidRPr="004E07CC">
              <w:rPr>
                <w:rFonts w:hAnsi="標楷體" w:hint="eastAsia"/>
                <w:w w:val="100"/>
                <w:sz w:val="20"/>
                <w:szCs w:val="20"/>
              </w:rPr>
              <w:t>係礦石開採特別稅行政訴訟委任案尚未經法院判決，須保留繼續執行。</w:t>
            </w:r>
            <w:r w:rsidR="003F6867" w:rsidRPr="004E07CC">
              <w:rPr>
                <w:rFonts w:hAnsi="標楷體" w:hint="eastAsia"/>
                <w:w w:val="100"/>
                <w:sz w:val="20"/>
                <w:szCs w:val="20"/>
              </w:rPr>
              <w:t xml:space="preserve"> </w:t>
            </w:r>
          </w:p>
        </w:tc>
      </w:tr>
    </w:tbl>
    <w:p w:rsidR="00DA2EA6" w:rsidRDefault="00DA2EA6" w:rsidP="00DA2EA6">
      <w:pPr>
        <w:pStyle w:val="ab"/>
      </w:pPr>
      <w:r w:rsidRPr="003D5172">
        <w:rPr>
          <w:rFonts w:hint="eastAsia"/>
        </w:rPr>
        <w:t>註</w:t>
      </w:r>
      <w:r w:rsidRPr="003D5172">
        <w:t>：</w:t>
      </w:r>
      <w:r w:rsidRPr="003D5172">
        <w:rPr>
          <w:rFonts w:hint="eastAsia"/>
        </w:rPr>
        <w:t>本表所列項目係指應付保留數達</w:t>
      </w:r>
      <w:r>
        <w:rPr>
          <w:rFonts w:hint="eastAsia"/>
        </w:rPr>
        <w:t>20％，或1百萬元以上者</w:t>
      </w:r>
      <w:r w:rsidRPr="003D5172">
        <w:t>。</w:t>
      </w:r>
    </w:p>
    <w:p w:rsidR="00DA2EA6" w:rsidRPr="002D6D14" w:rsidRDefault="00DA2EA6" w:rsidP="00DA2EA6"/>
    <w:sectPr w:rsidR="00DA2EA6" w:rsidRPr="002D6D14" w:rsidSect="000772BE">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C60" w:rsidRDefault="00070C60" w:rsidP="005F5750">
      <w:r>
        <w:separator/>
      </w:r>
    </w:p>
  </w:endnote>
  <w:endnote w:type="continuationSeparator" w:id="0">
    <w:p w:rsidR="00070C60" w:rsidRDefault="00070C6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2BE" w:rsidRDefault="000772BE" w:rsidP="000772BE">
    <w:pPr>
      <w:pStyle w:val="a5"/>
      <w:jc w:val="center"/>
      <w:rPr>
        <w:rFonts w:hint="eastAsia"/>
      </w:rPr>
    </w:pPr>
    <w:r w:rsidRPr="006526F5">
      <w:rPr>
        <w:rFonts w:hAnsi="標楷體" w:hint="eastAsia"/>
      </w:rPr>
      <w:t>第</w:t>
    </w:r>
    <w:r>
      <w:rPr>
        <w:rFonts w:hAnsi="標楷體"/>
      </w:rPr>
      <w:t>15</w:t>
    </w:r>
    <w:r>
      <w:rPr>
        <w:rFonts w:hAnsi="標楷體" w:hint="eastAsia"/>
      </w:rPr>
      <w:t>-</w:t>
    </w:r>
    <w:r>
      <w:rPr>
        <w:rFonts w:hAnsi="標楷體"/>
      </w:rPr>
      <w:t>8</w:t>
    </w:r>
    <w:sdt>
      <w:sdtPr>
        <w:rPr>
          <w:rFonts w:hAnsi="標楷體"/>
        </w:rPr>
        <w:id w:val="887915929"/>
        <w:docPartObj>
          <w:docPartGallery w:val="Page Numbers (Bottom of Page)"/>
          <w:docPartUnique/>
        </w:docPartObj>
      </w:sdtPr>
      <w:sdtContent>
        <w:r>
          <w:rPr>
            <w:rFonts w:hAnsi="標楷體" w:hint="eastAsia"/>
          </w:rPr>
          <w:t>-</w:t>
        </w:r>
        <w:r w:rsidRPr="006526F5">
          <w:rPr>
            <w:rFonts w:hAnsi="標楷體"/>
          </w:rPr>
          <w:fldChar w:fldCharType="begin"/>
        </w:r>
        <w:r w:rsidRPr="006526F5">
          <w:rPr>
            <w:rFonts w:hAnsi="標楷體"/>
          </w:rPr>
          <w:instrText>PAGE   \* MERGEFORMAT</w:instrText>
        </w:r>
        <w:r w:rsidRPr="006526F5">
          <w:rPr>
            <w:rFonts w:hAnsi="標楷體"/>
          </w:rPr>
          <w:fldChar w:fldCharType="separate"/>
        </w:r>
        <w:r w:rsidRPr="000772BE">
          <w:rPr>
            <w:rFonts w:hAnsi="標楷體"/>
            <w:noProof/>
            <w:lang w:val="zh-TW"/>
          </w:rPr>
          <w:t>2</w:t>
        </w:r>
        <w:r w:rsidRPr="006526F5">
          <w:rPr>
            <w:rFonts w:hAnsi="標楷體"/>
          </w:rPr>
          <w:fldChar w:fldCharType="end"/>
        </w:r>
        <w:r w:rsidRPr="006526F5">
          <w:rPr>
            <w:rFonts w:hAnsi="標楷體"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C60" w:rsidRDefault="00070C60" w:rsidP="005F5750">
      <w:r>
        <w:separator/>
      </w:r>
    </w:p>
  </w:footnote>
  <w:footnote w:type="continuationSeparator" w:id="0">
    <w:p w:rsidR="00070C60" w:rsidRDefault="00070C6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70C60"/>
    <w:rsid w:val="000772BE"/>
    <w:rsid w:val="002607B3"/>
    <w:rsid w:val="002668C2"/>
    <w:rsid w:val="003F6867"/>
    <w:rsid w:val="00461C94"/>
    <w:rsid w:val="004816B7"/>
    <w:rsid w:val="004E07CC"/>
    <w:rsid w:val="00547AE7"/>
    <w:rsid w:val="005F5750"/>
    <w:rsid w:val="007E4E43"/>
    <w:rsid w:val="00836A18"/>
    <w:rsid w:val="008407EB"/>
    <w:rsid w:val="00A47BC1"/>
    <w:rsid w:val="00CE305C"/>
    <w:rsid w:val="00D072E6"/>
    <w:rsid w:val="00D14981"/>
    <w:rsid w:val="00DA2EA6"/>
    <w:rsid w:val="00DA36D1"/>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FEF7E7"/>
  <w15:chartTrackingRefBased/>
  <w15:docId w15:val="{2451ED69-F07A-4EE0-9B1D-2AD8DAA4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A2EA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DA2EA6"/>
    <w:rPr>
      <w:rFonts w:ascii="細明體" w:eastAsia="細明體" w:hAnsi="Arial"/>
      <w:bCs/>
      <w:w w:val="90"/>
      <w:sz w:val="18"/>
    </w:rPr>
  </w:style>
  <w:style w:type="paragraph" w:customStyle="1" w:styleId="a8">
    <w:name w:val="表頭"/>
    <w:basedOn w:val="a"/>
    <w:rsid w:val="00DA2EA6"/>
    <w:pPr>
      <w:ind w:leftChars="30" w:left="30" w:rightChars="30" w:right="30"/>
      <w:jc w:val="distribute"/>
    </w:pPr>
    <w:rPr>
      <w:rFonts w:ascii="華康楷書體W5"/>
      <w:sz w:val="20"/>
    </w:rPr>
  </w:style>
  <w:style w:type="paragraph" w:customStyle="1" w:styleId="22">
    <w:name w:val="二、2行宋體退2"/>
    <w:basedOn w:val="a"/>
    <w:rsid w:val="00DA2EA6"/>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DA2EA6"/>
    <w:pPr>
      <w:ind w:leftChars="200" w:left="480"/>
      <w:jc w:val="left"/>
    </w:pPr>
    <w:rPr>
      <w:rFonts w:ascii="Times New Roman" w:eastAsia="新細明體"/>
      <w:sz w:val="24"/>
    </w:rPr>
  </w:style>
  <w:style w:type="paragraph" w:customStyle="1" w:styleId="10">
    <w:name w:val="表說1."/>
    <w:basedOn w:val="a"/>
    <w:rsid w:val="00DA2EA6"/>
    <w:pPr>
      <w:spacing w:line="400" w:lineRule="exact"/>
      <w:jc w:val="both"/>
    </w:pPr>
    <w:rPr>
      <w:rFonts w:cs="新細明體"/>
      <w:sz w:val="24"/>
      <w:szCs w:val="24"/>
    </w:rPr>
  </w:style>
  <w:style w:type="paragraph" w:customStyle="1" w:styleId="4">
    <w:name w:val="欄4（原因分析）"/>
    <w:basedOn w:val="a"/>
    <w:rsid w:val="00DA2EA6"/>
    <w:pPr>
      <w:jc w:val="both"/>
    </w:pPr>
    <w:rPr>
      <w:rFonts w:cs="新細明體"/>
      <w:w w:val="90"/>
      <w:sz w:val="18"/>
      <w:szCs w:val="18"/>
    </w:rPr>
  </w:style>
  <w:style w:type="paragraph" w:customStyle="1" w:styleId="aa">
    <w:name w:val="單元"/>
    <w:basedOn w:val="a"/>
    <w:rsid w:val="00DA2EA6"/>
    <w:pPr>
      <w:snapToGrid w:val="0"/>
      <w:ind w:rightChars="100" w:right="100"/>
    </w:pPr>
    <w:rPr>
      <w:rFonts w:hAnsi="Arial Narrow"/>
      <w:w w:val="95"/>
      <w:sz w:val="20"/>
    </w:rPr>
  </w:style>
  <w:style w:type="paragraph" w:customStyle="1" w:styleId="ab">
    <w:name w:val="註"/>
    <w:basedOn w:val="a"/>
    <w:rsid w:val="00DA2EA6"/>
    <w:pPr>
      <w:spacing w:line="320" w:lineRule="exact"/>
      <w:jc w:val="both"/>
    </w:pPr>
    <w:rPr>
      <w:sz w:val="20"/>
    </w:rPr>
  </w:style>
  <w:style w:type="paragraph" w:customStyle="1" w:styleId="21">
    <w:name w:val="二、2行宋體退1"/>
    <w:basedOn w:val="a"/>
    <w:rsid w:val="00DA2EA6"/>
    <w:pPr>
      <w:ind w:leftChars="80" w:left="192" w:rightChars="10" w:right="10"/>
      <w:jc w:val="both"/>
    </w:pPr>
    <w:rPr>
      <w:rFonts w:ascii="Times New Roman" w:cs="新細明體"/>
      <w:spacing w:val="-8"/>
      <w:sz w:val="18"/>
      <w:szCs w:val="18"/>
    </w:rPr>
  </w:style>
  <w:style w:type="paragraph" w:customStyle="1" w:styleId="1-31">
    <w:name w:val="表格欄1-3退1"/>
    <w:basedOn w:val="a"/>
    <w:rsid w:val="00DA2EA6"/>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D14981"/>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D14981"/>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20">
      <w:bodyDiv w:val="1"/>
      <w:marLeft w:val="0"/>
      <w:marRight w:val="0"/>
      <w:marTop w:val="0"/>
      <w:marBottom w:val="0"/>
      <w:divBdr>
        <w:top w:val="none" w:sz="0" w:space="0" w:color="auto"/>
        <w:left w:val="none" w:sz="0" w:space="0" w:color="auto"/>
        <w:bottom w:val="none" w:sz="0" w:space="0" w:color="auto"/>
        <w:right w:val="none" w:sz="0" w:space="0" w:color="auto"/>
      </w:divBdr>
    </w:div>
    <w:div w:id="209650787">
      <w:bodyDiv w:val="1"/>
      <w:marLeft w:val="0"/>
      <w:marRight w:val="0"/>
      <w:marTop w:val="0"/>
      <w:marBottom w:val="0"/>
      <w:divBdr>
        <w:top w:val="none" w:sz="0" w:space="0" w:color="auto"/>
        <w:left w:val="none" w:sz="0" w:space="0" w:color="auto"/>
        <w:bottom w:val="none" w:sz="0" w:space="0" w:color="auto"/>
        <w:right w:val="none" w:sz="0" w:space="0" w:color="auto"/>
      </w:divBdr>
    </w:div>
    <w:div w:id="461844445">
      <w:bodyDiv w:val="1"/>
      <w:marLeft w:val="0"/>
      <w:marRight w:val="0"/>
      <w:marTop w:val="0"/>
      <w:marBottom w:val="0"/>
      <w:divBdr>
        <w:top w:val="none" w:sz="0" w:space="0" w:color="auto"/>
        <w:left w:val="none" w:sz="0" w:space="0" w:color="auto"/>
        <w:bottom w:val="none" w:sz="0" w:space="0" w:color="auto"/>
        <w:right w:val="none" w:sz="0" w:space="0" w:color="auto"/>
      </w:divBdr>
    </w:div>
    <w:div w:id="671223114">
      <w:bodyDiv w:val="1"/>
      <w:marLeft w:val="0"/>
      <w:marRight w:val="0"/>
      <w:marTop w:val="0"/>
      <w:marBottom w:val="0"/>
      <w:divBdr>
        <w:top w:val="none" w:sz="0" w:space="0" w:color="auto"/>
        <w:left w:val="none" w:sz="0" w:space="0" w:color="auto"/>
        <w:bottom w:val="none" w:sz="0" w:space="0" w:color="auto"/>
        <w:right w:val="none" w:sz="0" w:space="0" w:color="auto"/>
      </w:divBdr>
    </w:div>
    <w:div w:id="866992352">
      <w:bodyDiv w:val="1"/>
      <w:marLeft w:val="0"/>
      <w:marRight w:val="0"/>
      <w:marTop w:val="0"/>
      <w:marBottom w:val="0"/>
      <w:divBdr>
        <w:top w:val="none" w:sz="0" w:space="0" w:color="auto"/>
        <w:left w:val="none" w:sz="0" w:space="0" w:color="auto"/>
        <w:bottom w:val="none" w:sz="0" w:space="0" w:color="auto"/>
        <w:right w:val="none" w:sz="0" w:space="0" w:color="auto"/>
      </w:divBdr>
    </w:div>
    <w:div w:id="999576184">
      <w:bodyDiv w:val="1"/>
      <w:marLeft w:val="0"/>
      <w:marRight w:val="0"/>
      <w:marTop w:val="0"/>
      <w:marBottom w:val="0"/>
      <w:divBdr>
        <w:top w:val="none" w:sz="0" w:space="0" w:color="auto"/>
        <w:left w:val="none" w:sz="0" w:space="0" w:color="auto"/>
        <w:bottom w:val="none" w:sz="0" w:space="0" w:color="auto"/>
        <w:right w:val="none" w:sz="0" w:space="0" w:color="auto"/>
      </w:divBdr>
    </w:div>
    <w:div w:id="1206068650">
      <w:bodyDiv w:val="1"/>
      <w:marLeft w:val="0"/>
      <w:marRight w:val="0"/>
      <w:marTop w:val="0"/>
      <w:marBottom w:val="0"/>
      <w:divBdr>
        <w:top w:val="none" w:sz="0" w:space="0" w:color="auto"/>
        <w:left w:val="none" w:sz="0" w:space="0" w:color="auto"/>
        <w:bottom w:val="none" w:sz="0" w:space="0" w:color="auto"/>
        <w:right w:val="none" w:sz="0" w:space="0" w:color="auto"/>
      </w:divBdr>
    </w:div>
    <w:div w:id="1424645636">
      <w:bodyDiv w:val="1"/>
      <w:marLeft w:val="0"/>
      <w:marRight w:val="0"/>
      <w:marTop w:val="0"/>
      <w:marBottom w:val="0"/>
      <w:divBdr>
        <w:top w:val="none" w:sz="0" w:space="0" w:color="auto"/>
        <w:left w:val="none" w:sz="0" w:space="0" w:color="auto"/>
        <w:bottom w:val="none" w:sz="0" w:space="0" w:color="auto"/>
        <w:right w:val="none" w:sz="0" w:space="0" w:color="auto"/>
      </w:divBdr>
    </w:div>
    <w:div w:id="1576621872">
      <w:bodyDiv w:val="1"/>
      <w:marLeft w:val="0"/>
      <w:marRight w:val="0"/>
      <w:marTop w:val="0"/>
      <w:marBottom w:val="0"/>
      <w:divBdr>
        <w:top w:val="none" w:sz="0" w:space="0" w:color="auto"/>
        <w:left w:val="none" w:sz="0" w:space="0" w:color="auto"/>
        <w:bottom w:val="none" w:sz="0" w:space="0" w:color="auto"/>
        <w:right w:val="none" w:sz="0" w:space="0" w:color="auto"/>
      </w:divBdr>
    </w:div>
    <w:div w:id="1632175816">
      <w:bodyDiv w:val="1"/>
      <w:marLeft w:val="0"/>
      <w:marRight w:val="0"/>
      <w:marTop w:val="0"/>
      <w:marBottom w:val="0"/>
      <w:divBdr>
        <w:top w:val="none" w:sz="0" w:space="0" w:color="auto"/>
        <w:left w:val="none" w:sz="0" w:space="0" w:color="auto"/>
        <w:bottom w:val="none" w:sz="0" w:space="0" w:color="auto"/>
        <w:right w:val="none" w:sz="0" w:space="0" w:color="auto"/>
      </w:divBdr>
    </w:div>
    <w:div w:id="193307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771</Words>
  <Characters>4400</Characters>
  <Application>Microsoft Office Word</Application>
  <DocSecurity>4</DocSecurity>
  <Lines>36</Lines>
  <Paragraphs>10</Paragraphs>
  <ScaleCrop>false</ScaleCrop>
  <Company>N.A.O.</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高慧玲</dc:creator>
  <cp:keywords/>
  <dc:description/>
  <cp:lastModifiedBy>高慧玲</cp:lastModifiedBy>
  <cp:revision>2</cp:revision>
  <cp:lastPrinted>2025-05-17T07:16:00Z</cp:lastPrinted>
  <dcterms:created xsi:type="dcterms:W3CDTF">2025-06-17T05:49:00Z</dcterms:created>
  <dcterms:modified xsi:type="dcterms:W3CDTF">2025-06-17T05:49:00Z</dcterms:modified>
</cp:coreProperties>
</file>