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B0" w:rsidRDefault="00874291" w:rsidP="006247B0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spacing w:val="60"/>
          <w:sz w:val="32"/>
          <w:szCs w:val="32"/>
          <w:u w:val="single"/>
        </w:rPr>
      </w:pPr>
      <w:bookmarkStart w:id="0" w:name="_GoBack"/>
      <w:bookmarkEnd w:id="0"/>
      <w:r>
        <w:rPr>
          <w:rFonts w:hAnsi="標楷體" w:hint="eastAsia"/>
          <w:b/>
          <w:spacing w:val="60"/>
          <w:sz w:val="32"/>
          <w:szCs w:val="32"/>
          <w:u w:val="single"/>
        </w:rPr>
        <w:t>肆、</w:t>
      </w:r>
      <w:r w:rsidR="006247B0">
        <w:rPr>
          <w:rFonts w:hAnsi="標楷體" w:hint="eastAsia"/>
          <w:b/>
          <w:spacing w:val="60"/>
          <w:sz w:val="32"/>
          <w:szCs w:val="32"/>
          <w:u w:val="single"/>
        </w:rPr>
        <w:t>花蓮縣總決算審定後平衡表</w:t>
      </w:r>
    </w:p>
    <w:p w:rsidR="006247B0" w:rsidRDefault="006247B0" w:rsidP="006247B0">
      <w:pPr>
        <w:snapToGrid w:val="0"/>
        <w:spacing w:beforeLines="20" w:before="72" w:line="240" w:lineRule="auto"/>
        <w:ind w:firstLineChars="0" w:firstLine="0"/>
        <w:jc w:val="center"/>
        <w:rPr>
          <w:sz w:val="20"/>
        </w:rPr>
      </w:pPr>
      <w:r>
        <w:rPr>
          <w:rFonts w:hint="eastAsia"/>
          <w:sz w:val="20"/>
        </w:rPr>
        <w:t>中華民國11</w:t>
      </w:r>
      <w:r w:rsidR="00D32DE8">
        <w:rPr>
          <w:rFonts w:hint="eastAsia"/>
          <w:sz w:val="20"/>
        </w:rPr>
        <w:t>3</w:t>
      </w:r>
      <w:r>
        <w:rPr>
          <w:rFonts w:hint="eastAsia"/>
          <w:sz w:val="20"/>
        </w:rPr>
        <w:t>年12月31日</w:t>
      </w:r>
    </w:p>
    <w:p w:rsidR="006247B0" w:rsidRDefault="006247B0" w:rsidP="00734610">
      <w:pPr>
        <w:widowControl w:val="0"/>
        <w:overflowPunct/>
        <w:spacing w:line="280" w:lineRule="exact"/>
        <w:ind w:rightChars="-60" w:right="-144" w:firstLine="400"/>
        <w:jc w:val="right"/>
        <w:rPr>
          <w:kern w:val="0"/>
          <w:sz w:val="20"/>
          <w:szCs w:val="24"/>
        </w:rPr>
      </w:pPr>
      <w:r>
        <w:rPr>
          <w:rFonts w:hint="eastAsia"/>
          <w:kern w:val="0"/>
          <w:sz w:val="20"/>
          <w:szCs w:val="24"/>
        </w:rPr>
        <w:t>單位：新臺幣元</w:t>
      </w:r>
    </w:p>
    <w:tbl>
      <w:tblPr>
        <w:tblW w:w="507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82"/>
        <w:gridCol w:w="2451"/>
        <w:gridCol w:w="2467"/>
        <w:gridCol w:w="2480"/>
        <w:gridCol w:w="3207"/>
        <w:gridCol w:w="2308"/>
        <w:gridCol w:w="2430"/>
        <w:gridCol w:w="2392"/>
      </w:tblGrid>
      <w:tr w:rsidR="006247B0" w:rsidRPr="003277CE" w:rsidTr="006247B0">
        <w:trPr>
          <w:cantSplit/>
          <w:trHeight w:val="312"/>
        </w:trPr>
        <w:tc>
          <w:tcPr>
            <w:tcW w:w="78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借方科目</w:t>
            </w: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金額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貸方科目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3277CE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3277CE">
              <w:rPr>
                <w:rFonts w:hAnsi="標楷體"/>
                <w:sz w:val="20"/>
              </w:rPr>
              <w:t>金額</w:t>
            </w:r>
          </w:p>
        </w:tc>
      </w:tr>
      <w:tr w:rsidR="006247B0" w:rsidRPr="003277CE" w:rsidTr="006247B0">
        <w:trPr>
          <w:cantSplit/>
          <w:trHeight w:val="312"/>
        </w:trPr>
        <w:tc>
          <w:tcPr>
            <w:tcW w:w="7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小計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合計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總計</w:t>
            </w:r>
          </w:p>
        </w:tc>
        <w:tc>
          <w:tcPr>
            <w:tcW w:w="7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小計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合計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7B0" w:rsidRPr="003277CE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總計</w:t>
            </w:r>
          </w:p>
        </w:tc>
      </w:tr>
      <w:tr w:rsidR="00734610" w:rsidRPr="003277CE" w:rsidTr="003277CE">
        <w:trPr>
          <w:cantSplit/>
          <w:trHeight w:val="369"/>
        </w:trPr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資產部分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/>
                <w:spacing w:val="-2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/>
                <w:spacing w:val="-2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/>
                <w:sz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負債部分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734610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流動資產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hAnsi="標楷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D32DE8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15,670,485,092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流動負債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3277CE" w:rsidRDefault="00D32DE8" w:rsidP="003277C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4,027,541,098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3277CE" w:rsidRDefault="006247B0" w:rsidP="003277CE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現金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11,218,965,786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應付款項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3,163,760,006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應收款項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2,645,316,884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BA5583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BA5583">
              <w:rPr>
                <w:rFonts w:hAnsi="標楷體" w:hint="eastAsia"/>
                <w:noProof/>
                <w:sz w:val="20"/>
              </w:rPr>
              <w:t>應付其他基金款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670,330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應收其他基金款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27,749,000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應付其他政府款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35,559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應收其他政府款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1,409,033,551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預收款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221,969,834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預付款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369,419,871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預收其他政府款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641,105,369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長期投資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596,400,214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長期負債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7,</w:t>
            </w:r>
            <w:r w:rsidRPr="003277CE">
              <w:rPr>
                <w:rFonts w:asciiTheme="minorEastAsia" w:eastAsiaTheme="minorEastAsia" w:hAnsiTheme="minorEastAsia" w:hint="eastAsia"/>
                <w:noProof/>
                <w:sz w:val="20"/>
              </w:rPr>
              <w:t>3</w:t>
            </w: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50,000,000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採權益法之投資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596,400,214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長期借款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7,</w:t>
            </w:r>
            <w:r w:rsidRPr="003277CE">
              <w:rPr>
                <w:rFonts w:asciiTheme="minorEastAsia" w:eastAsiaTheme="minorEastAsia" w:hAnsiTheme="minorEastAsia" w:hint="eastAsia"/>
                <w:noProof/>
                <w:sz w:val="20"/>
              </w:rPr>
              <w:t>3</w:t>
            </w: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50,000,000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固定資產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27,333,179,192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其他負債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1,803,549,787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土地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12,710,645,093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存入保證金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454,548,777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土地改良物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149,601,177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應付保管款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1,260,550,742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房屋建築及設備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3,535,954,731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暫收款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88,450,268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機械及設備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501,258,780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原列負債總額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noProof/>
                <w:sz w:val="20"/>
              </w:rPr>
              <w:t>13,181,090,885</w:t>
            </w: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交通及運輸設備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701,172,371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hAnsi="標楷體"/>
                <w:b/>
                <w:sz w:val="20"/>
              </w:rPr>
            </w:pPr>
            <w:r w:rsidRPr="003277CE">
              <w:rPr>
                <w:rFonts w:hAnsi="標楷體"/>
                <w:b/>
                <w:sz w:val="20"/>
              </w:rPr>
              <w:t>淨資產部分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雜項設備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324,779,562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24"/>
                <w:sz w:val="20"/>
              </w:rPr>
            </w:pPr>
            <w:r w:rsidRPr="003277CE">
              <w:rPr>
                <w:rFonts w:hAnsi="標楷體"/>
                <w:spacing w:val="-20"/>
                <w:sz w:val="20"/>
              </w:rPr>
              <w:t>淨資產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Cs/>
                <w:kern w:val="0"/>
                <w:sz w:val="20"/>
              </w:rPr>
              <w:t>30,565,579,128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收藏品及傳承資產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62,467,328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24"/>
                <w:sz w:val="20"/>
              </w:rPr>
            </w:pPr>
            <w:proofErr w:type="gramStart"/>
            <w:r w:rsidRPr="003277CE">
              <w:rPr>
                <w:rFonts w:hAnsi="標楷體"/>
                <w:b/>
                <w:bCs/>
                <w:spacing w:val="-20"/>
                <w:sz w:val="20"/>
              </w:rPr>
              <w:t>原列淨資產</w:t>
            </w:r>
            <w:proofErr w:type="gramEnd"/>
            <w:r w:rsidRPr="003277CE">
              <w:rPr>
                <w:rFonts w:hAnsi="標楷體"/>
                <w:b/>
                <w:bCs/>
                <w:spacing w:val="-20"/>
                <w:sz w:val="20"/>
              </w:rPr>
              <w:t>總額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  <w:t>30,565,579,128</w:t>
            </w:r>
          </w:p>
        </w:tc>
      </w:tr>
      <w:tr w:rsidR="004D7267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購建中固定資產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9,347,300,150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b/>
                <w:bCs/>
                <w:spacing w:val="-24"/>
                <w:sz w:val="20"/>
              </w:rPr>
            </w:pPr>
            <w:proofErr w:type="gramStart"/>
            <w:r w:rsidRPr="003277CE">
              <w:rPr>
                <w:rFonts w:hAnsi="標楷體"/>
                <w:b/>
                <w:bCs/>
                <w:spacing w:val="-24"/>
                <w:sz w:val="20"/>
              </w:rPr>
              <w:t>本室審核</w:t>
            </w:r>
            <w:proofErr w:type="gramEnd"/>
            <w:r w:rsidRPr="003277CE">
              <w:rPr>
                <w:rFonts w:hAnsi="標楷體"/>
                <w:b/>
                <w:bCs/>
                <w:spacing w:val="-24"/>
                <w:sz w:val="20"/>
              </w:rPr>
              <w:t>修正決算應調整數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01D8B">
              <w:rPr>
                <w:rFonts w:asciiTheme="minorEastAsia" w:eastAsiaTheme="minorEastAsia" w:hAnsiTheme="minorEastAsia"/>
                <w:b/>
                <w:noProof/>
                <w:sz w:val="20"/>
              </w:rPr>
              <w:t>2,180,164</w:t>
            </w:r>
          </w:p>
        </w:tc>
      </w:tr>
      <w:tr w:rsidR="004D7267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無形資產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93,452,305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/>
                <w:noProof/>
                <w:sz w:val="20"/>
              </w:rPr>
              <w:t xml:space="preserve"> </w:t>
            </w:r>
            <w:r w:rsidRPr="003277CE">
              <w:rPr>
                <w:rFonts w:hAnsi="標楷體"/>
                <w:noProof/>
                <w:sz w:val="20"/>
              </w:rPr>
              <w:t>11</w:t>
            </w:r>
            <w:r>
              <w:rPr>
                <w:rFonts w:hAnsi="標楷體"/>
                <w:noProof/>
                <w:sz w:val="20"/>
              </w:rPr>
              <w:t>3</w:t>
            </w:r>
            <w:r w:rsidRPr="003277CE">
              <w:rPr>
                <w:rFonts w:hAnsi="標楷體"/>
                <w:noProof/>
                <w:sz w:val="20"/>
              </w:rPr>
              <w:t>年度歲出應調整數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C92EE9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92EE9">
              <w:rPr>
                <w:rFonts w:asciiTheme="minorEastAsia" w:eastAsiaTheme="minorEastAsia" w:hAnsiTheme="minorEastAsia"/>
                <w:noProof/>
                <w:sz w:val="20"/>
              </w:rPr>
              <w:t>2,504,651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0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無形資產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93,452,305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 xml:space="preserve"> </w:t>
            </w:r>
            <w:r w:rsidRPr="003277CE">
              <w:rPr>
                <w:rFonts w:hAnsi="標楷體"/>
                <w:noProof/>
                <w:sz w:val="20"/>
              </w:rPr>
              <w:t>以前年度歲入應調整數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C92EE9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C92EE9">
              <w:rPr>
                <w:rFonts w:asciiTheme="minorEastAsia" w:eastAsiaTheme="minorEastAsia" w:hAnsiTheme="minorEastAsia"/>
                <w:sz w:val="20"/>
              </w:rPr>
              <w:t>- 324,487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9733F2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spacing w:val="-36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其他資產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53,153,210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  <w:r w:rsidRPr="00601D8B">
              <w:rPr>
                <w:rFonts w:hAnsi="標楷體" w:hint="eastAsia"/>
                <w:b/>
                <w:spacing w:val="-24"/>
                <w:sz w:val="20"/>
              </w:rPr>
              <w:t>調整後就資產總額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30,</w:t>
            </w:r>
            <w:r>
              <w:rPr>
                <w:rFonts w:asciiTheme="minorEastAsia" w:eastAsiaTheme="minorEastAsia" w:hAnsiTheme="minorEastAsia"/>
                <w:b/>
                <w:noProof/>
                <w:sz w:val="20"/>
              </w:rPr>
              <w:t>567,759,292</w:t>
            </w:r>
          </w:p>
        </w:tc>
      </w:tr>
      <w:tr w:rsidR="004D7267" w:rsidRPr="003277CE" w:rsidTr="00EB3864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b/>
                <w:spacing w:val="-36"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暫付款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38,829,091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C531CF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存出保證金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14,324,119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leftChars="10" w:left="24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r w:rsidRPr="003277CE">
              <w:rPr>
                <w:rFonts w:hAnsi="標楷體"/>
                <w:b/>
                <w:bCs/>
                <w:spacing w:val="-30"/>
                <w:sz w:val="20"/>
              </w:rPr>
              <w:t>原列資產總額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noProof/>
                <w:sz w:val="20"/>
              </w:rPr>
              <w:t>43,746,670,013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b/>
                <w:bCs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30"/>
                <w:sz w:val="20"/>
              </w:rPr>
            </w:pPr>
            <w:proofErr w:type="gramStart"/>
            <w:r w:rsidRPr="003277CE">
              <w:rPr>
                <w:rFonts w:hAnsi="標楷體"/>
                <w:b/>
                <w:bCs/>
                <w:spacing w:val="-30"/>
                <w:sz w:val="20"/>
              </w:rPr>
              <w:t>本室審核</w:t>
            </w:r>
            <w:proofErr w:type="gramEnd"/>
            <w:r w:rsidRPr="003277CE">
              <w:rPr>
                <w:rFonts w:hAnsi="標楷體"/>
                <w:b/>
                <w:bCs/>
                <w:spacing w:val="-30"/>
                <w:sz w:val="20"/>
              </w:rPr>
              <w:t>修正決算應調整數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7527C" w:rsidRDefault="004D7267" w:rsidP="004D726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7527C">
              <w:rPr>
                <w:rFonts w:asciiTheme="minorEastAsia" w:eastAsiaTheme="minorEastAsia" w:hAnsiTheme="minorEastAsia" w:hint="eastAsia"/>
                <w:b/>
                <w:sz w:val="20"/>
              </w:rPr>
              <w:t>2</w:t>
            </w:r>
            <w:r w:rsidRPr="0037527C">
              <w:rPr>
                <w:rFonts w:asciiTheme="minorEastAsia" w:eastAsiaTheme="minorEastAsia" w:hAnsiTheme="minorEastAsia"/>
                <w:b/>
                <w:sz w:val="20"/>
              </w:rPr>
              <w:t>,180,164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歲入事項應調整數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736F53">
              <w:rPr>
                <w:rFonts w:asciiTheme="minorEastAsia" w:eastAsiaTheme="minorEastAsia" w:hAnsiTheme="minorEastAsia"/>
                <w:sz w:val="20"/>
              </w:rPr>
              <w:t>- 324,487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增列11</w:t>
            </w:r>
            <w:r>
              <w:rPr>
                <w:rFonts w:hAnsi="標楷體"/>
                <w:noProof/>
                <w:sz w:val="20"/>
              </w:rPr>
              <w:t>3</w:t>
            </w:r>
            <w:r w:rsidRPr="003277CE">
              <w:rPr>
                <w:rFonts w:hAnsi="標楷體"/>
                <w:noProof/>
                <w:sz w:val="20"/>
              </w:rPr>
              <w:t>年度歲入實現數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>106</w:t>
            </w: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>865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減</w:t>
            </w:r>
            <w:r w:rsidRPr="003277CE">
              <w:rPr>
                <w:rFonts w:hAnsi="標楷體"/>
                <w:noProof/>
                <w:sz w:val="20"/>
              </w:rPr>
              <w:t>列11</w:t>
            </w:r>
            <w:r>
              <w:rPr>
                <w:rFonts w:hAnsi="標楷體"/>
                <w:noProof/>
                <w:sz w:val="20"/>
              </w:rPr>
              <w:t>3</w:t>
            </w:r>
            <w:r w:rsidRPr="003277CE">
              <w:rPr>
                <w:rFonts w:hAnsi="標楷體"/>
                <w:noProof/>
                <w:sz w:val="20"/>
              </w:rPr>
              <w:t>年度歲入應收數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736F53">
              <w:rPr>
                <w:rFonts w:asciiTheme="minorEastAsia" w:eastAsiaTheme="minorEastAsia" w:hAnsiTheme="minorEastAsia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sz w:val="20"/>
              </w:rPr>
              <w:t>106</w:t>
            </w:r>
            <w:r>
              <w:rPr>
                <w:rFonts w:asciiTheme="minorEastAsia" w:eastAsiaTheme="minorEastAsia" w:hAnsiTheme="minorEastAsia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sz w:val="20"/>
              </w:rPr>
              <w:t>865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widowControl w:val="0"/>
              <w:wordWrap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 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b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7267" w:rsidRPr="00601D8B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減列以前年度歲入未結清應收數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32</w:t>
            </w: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4,4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87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b/>
                <w:bCs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歲出事項應調整數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736F53">
              <w:rPr>
                <w:rFonts w:asciiTheme="minorEastAsia" w:eastAsiaTheme="minorEastAsia" w:hAnsiTheme="minorEastAsia"/>
                <w:sz w:val="20"/>
              </w:rPr>
              <w:t>2,504,651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6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  <w:r w:rsidRPr="003277CE">
              <w:rPr>
                <w:rFonts w:hAnsi="標楷體"/>
                <w:noProof/>
                <w:sz w:val="20"/>
              </w:rPr>
              <w:t>減列11</w:t>
            </w:r>
            <w:r>
              <w:rPr>
                <w:rFonts w:hAnsi="標楷體"/>
                <w:noProof/>
                <w:sz w:val="20"/>
              </w:rPr>
              <w:t>3</w:t>
            </w:r>
            <w:r w:rsidRPr="003277CE">
              <w:rPr>
                <w:rFonts w:hAnsi="標楷體"/>
                <w:noProof/>
                <w:sz w:val="20"/>
              </w:rPr>
              <w:t>年度歲出實現數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w:t>2,504</w:t>
            </w:r>
            <w:r w:rsidRPr="003277CE"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651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beforeLines="20" w:before="72"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26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beforeLines="20" w:before="72"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4D7267" w:rsidRPr="003277CE" w:rsidRDefault="004D7267" w:rsidP="004D7267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noProof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widowControl w:val="0"/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beforeLines="20" w:before="72"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2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beforeLines="20" w:before="72"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4D7267" w:rsidRPr="003277CE" w:rsidTr="003277CE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beforeLines="20" w:before="72" w:line="240" w:lineRule="exact"/>
              <w:ind w:leftChars="50" w:left="120" w:rightChars="20" w:right="48" w:firstLineChars="0" w:firstLine="0"/>
              <w:jc w:val="distribute"/>
              <w:rPr>
                <w:rFonts w:hAnsi="標楷體"/>
                <w:spacing w:val="-33"/>
                <w:sz w:val="20"/>
              </w:rPr>
            </w:pPr>
            <w:r w:rsidRPr="003277CE">
              <w:rPr>
                <w:rFonts w:hAnsi="標楷體"/>
                <w:b/>
                <w:bCs/>
                <w:spacing w:val="-20"/>
                <w:sz w:val="20"/>
              </w:rPr>
              <w:t>調整後資產總額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beforeLines="20" w:before="72"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3</w:t>
            </w: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748</w:t>
            </w: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850,177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36"/>
                <w:sz w:val="20"/>
              </w:rPr>
            </w:pPr>
            <w:r w:rsidRPr="003277CE">
              <w:rPr>
                <w:rFonts w:hAnsi="標楷體"/>
                <w:b/>
                <w:bCs/>
                <w:spacing w:val="-20"/>
                <w:sz w:val="20"/>
              </w:rPr>
              <w:t>調整後負債及淨資產總額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kern w:val="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7267" w:rsidRPr="003277CE" w:rsidRDefault="004D7267" w:rsidP="004D726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3</w:t>
            </w: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748</w:t>
            </w:r>
            <w:r w:rsidRPr="003277CE"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sz w:val="20"/>
              </w:rPr>
              <w:t>850,177</w:t>
            </w:r>
          </w:p>
        </w:tc>
      </w:tr>
    </w:tbl>
    <w:p w:rsidR="00B841BC" w:rsidRPr="006247B0" w:rsidRDefault="00B841BC" w:rsidP="005245A7">
      <w:pPr>
        <w:ind w:firstLineChars="0" w:firstLine="0"/>
      </w:pPr>
    </w:p>
    <w:sectPr w:rsidR="00B841BC" w:rsidRPr="006247B0" w:rsidSect="005E3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329" w:rsidRDefault="00364329" w:rsidP="005245A7">
      <w:pPr>
        <w:spacing w:line="240" w:lineRule="auto"/>
        <w:ind w:firstLine="480"/>
      </w:pPr>
      <w:r>
        <w:separator/>
      </w:r>
    </w:p>
  </w:endnote>
  <w:endnote w:type="continuationSeparator" w:id="0">
    <w:p w:rsidR="00364329" w:rsidRDefault="00364329" w:rsidP="005245A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p w:rsidR="005245A7" w:rsidRPr="005E37B5" w:rsidRDefault="005E37B5" w:rsidP="005E37B5">
        <w:pPr>
          <w:pStyle w:val="a6"/>
          <w:ind w:firstLine="400"/>
          <w:jc w:val="center"/>
          <w:rPr>
            <w:rFonts w:hAnsi="標楷體" w:hint="eastAsia"/>
          </w:rPr>
        </w:pPr>
        <w:r w:rsidRPr="000A5CAC">
          <w:rPr>
            <w:rFonts w:hAnsi="標楷體" w:hint="eastAsia"/>
          </w:rPr>
          <w:t xml:space="preserve">第 </w:t>
        </w:r>
        <w:r>
          <w:rPr>
            <w:rFonts w:hAnsi="標楷體"/>
          </w:rPr>
          <w:t>4</w:t>
        </w:r>
        <w:r w:rsidRPr="000A5CAC">
          <w:rPr>
            <w:rFonts w:hAnsi="標楷體" w:hint="eastAsia"/>
          </w:rPr>
          <w:t>-</w:t>
        </w:r>
        <w:r>
          <w:rPr>
            <w:rFonts w:hAnsi="標楷體"/>
          </w:rPr>
          <w:t>1</w:t>
        </w:r>
        <w:r w:rsidRPr="000A5CAC">
          <w:rPr>
            <w:rFonts w:hAnsi="標楷體" w:hint="eastAsia"/>
          </w:rPr>
          <w:t xml:space="preserve"> 頁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329" w:rsidRDefault="00364329" w:rsidP="005245A7">
      <w:pPr>
        <w:spacing w:line="240" w:lineRule="auto"/>
        <w:ind w:firstLine="480"/>
      </w:pPr>
      <w:r>
        <w:separator/>
      </w:r>
    </w:p>
  </w:footnote>
  <w:footnote w:type="continuationSeparator" w:id="0">
    <w:p w:rsidR="00364329" w:rsidRDefault="00364329" w:rsidP="005245A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Pr="005E37B5" w:rsidRDefault="005245A7" w:rsidP="005E37B5">
    <w:pPr>
      <w:pStyle w:val="a4"/>
      <w:ind w:firstLineChars="0" w:firstLine="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5A7" w:rsidRDefault="005245A7" w:rsidP="005245A7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B0"/>
    <w:rsid w:val="00080A36"/>
    <w:rsid w:val="001D2E9B"/>
    <w:rsid w:val="00274845"/>
    <w:rsid w:val="00303AB0"/>
    <w:rsid w:val="003277CE"/>
    <w:rsid w:val="00351707"/>
    <w:rsid w:val="00364329"/>
    <w:rsid w:val="0037527C"/>
    <w:rsid w:val="00455374"/>
    <w:rsid w:val="004C3DEC"/>
    <w:rsid w:val="004D7267"/>
    <w:rsid w:val="005245A7"/>
    <w:rsid w:val="0057565D"/>
    <w:rsid w:val="005E37B5"/>
    <w:rsid w:val="00601D8B"/>
    <w:rsid w:val="00617845"/>
    <w:rsid w:val="006247B0"/>
    <w:rsid w:val="00734610"/>
    <w:rsid w:val="00736F53"/>
    <w:rsid w:val="00874291"/>
    <w:rsid w:val="0090615B"/>
    <w:rsid w:val="00910D15"/>
    <w:rsid w:val="00923E82"/>
    <w:rsid w:val="00982016"/>
    <w:rsid w:val="00991F39"/>
    <w:rsid w:val="009A524B"/>
    <w:rsid w:val="009B54E8"/>
    <w:rsid w:val="00A12DED"/>
    <w:rsid w:val="00A3057A"/>
    <w:rsid w:val="00A7247A"/>
    <w:rsid w:val="00B13D78"/>
    <w:rsid w:val="00B841BC"/>
    <w:rsid w:val="00BA5583"/>
    <w:rsid w:val="00BB3164"/>
    <w:rsid w:val="00BD2C41"/>
    <w:rsid w:val="00C05F25"/>
    <w:rsid w:val="00C74F19"/>
    <w:rsid w:val="00C92EE9"/>
    <w:rsid w:val="00CA2FF7"/>
    <w:rsid w:val="00CB2CE6"/>
    <w:rsid w:val="00CB79F1"/>
    <w:rsid w:val="00CC11F5"/>
    <w:rsid w:val="00D1364B"/>
    <w:rsid w:val="00D32DE8"/>
    <w:rsid w:val="00F0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9F5316"/>
  <w15:docId w15:val="{5C607563-DED3-4A8D-85D3-D7043FDE3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B0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3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245A7"/>
    <w:rPr>
      <w:rFonts w:ascii="標楷體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245A7"/>
    <w:rPr>
      <w:rFonts w:ascii="標楷體" w:eastAsia="標楷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524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A5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DE1"/>
    <w:rsid w:val="00EA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2981C38BEC14708A00718204B780E0B">
    <w:name w:val="D2981C38BEC14708A00718204B780E0B"/>
    <w:rsid w:val="00EA0DE1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李淑玲</dc:creator>
  <cp:lastModifiedBy>高慧玲</cp:lastModifiedBy>
  <cp:revision>2</cp:revision>
  <cp:lastPrinted>2025-05-29T03:38:00Z</cp:lastPrinted>
  <dcterms:created xsi:type="dcterms:W3CDTF">2025-06-17T03:10:00Z</dcterms:created>
  <dcterms:modified xsi:type="dcterms:W3CDTF">2025-06-17T03:10:00Z</dcterms:modified>
</cp:coreProperties>
</file>