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8BA" w:rsidRPr="00B438BA" w:rsidRDefault="00B438BA" w:rsidP="00BB302E">
      <w:pPr>
        <w:tabs>
          <w:tab w:val="left" w:leader="hyphen" w:pos="8505"/>
        </w:tabs>
        <w:overflowPunct w:val="0"/>
        <w:spacing w:after="120" w:line="460" w:lineRule="exact"/>
        <w:jc w:val="center"/>
        <w:rPr>
          <w:rFonts w:ascii="標楷體" w:eastAsia="標楷體" w:hAnsi="標楷體"/>
          <w:b/>
          <w:color w:val="000000"/>
          <w:spacing w:val="20"/>
          <w:sz w:val="32"/>
          <w:szCs w:val="36"/>
        </w:rPr>
      </w:pPr>
      <w:r w:rsidRPr="00B438BA">
        <w:rPr>
          <w:rFonts w:ascii="標楷體" w:eastAsia="標楷體" w:hAnsi="Courier New" w:hint="eastAsia"/>
          <w:b/>
          <w:spacing w:val="20"/>
          <w:sz w:val="32"/>
          <w:szCs w:val="24"/>
        </w:rPr>
        <w:t>中華民國</w:t>
      </w:r>
      <w:proofErr w:type="gramStart"/>
      <w:r w:rsidRPr="00B438BA">
        <w:rPr>
          <w:rFonts w:ascii="標楷體" w:eastAsia="標楷體" w:hAnsi="Courier New" w:hint="eastAsia"/>
          <w:b/>
          <w:spacing w:val="20"/>
          <w:sz w:val="32"/>
          <w:szCs w:val="24"/>
        </w:rPr>
        <w:t>11</w:t>
      </w:r>
      <w:r w:rsidR="00743C43">
        <w:rPr>
          <w:rFonts w:ascii="標楷體" w:eastAsia="標楷體" w:hAnsi="Courier New"/>
          <w:b/>
          <w:spacing w:val="20"/>
          <w:sz w:val="32"/>
          <w:szCs w:val="24"/>
        </w:rPr>
        <w:t>3</w:t>
      </w:r>
      <w:proofErr w:type="gramEnd"/>
      <w:r w:rsidRPr="00B438BA">
        <w:rPr>
          <w:rFonts w:ascii="標楷體" w:eastAsia="標楷體" w:hAnsi="Courier New" w:hint="eastAsia"/>
          <w:b/>
          <w:spacing w:val="20"/>
          <w:sz w:val="32"/>
          <w:szCs w:val="24"/>
        </w:rPr>
        <w:t>年度</w:t>
      </w:r>
    </w:p>
    <w:p w:rsidR="00B438BA" w:rsidRPr="00B438BA" w:rsidRDefault="00B438BA" w:rsidP="00BB302E">
      <w:pPr>
        <w:tabs>
          <w:tab w:val="left" w:leader="hyphen" w:pos="8505"/>
        </w:tabs>
        <w:overflowPunct w:val="0"/>
        <w:spacing w:line="460" w:lineRule="exact"/>
        <w:jc w:val="center"/>
        <w:rPr>
          <w:rFonts w:ascii="標楷體" w:eastAsia="標楷體" w:hAnsi="Courier New"/>
          <w:b/>
          <w:spacing w:val="20"/>
          <w:sz w:val="32"/>
          <w:szCs w:val="24"/>
        </w:rPr>
      </w:pPr>
      <w:r w:rsidRPr="00B438BA">
        <w:rPr>
          <w:rFonts w:ascii="標楷體" w:eastAsia="標楷體" w:hAnsi="Courier New" w:hint="eastAsia"/>
          <w:b/>
          <w:spacing w:val="20"/>
          <w:sz w:val="32"/>
          <w:szCs w:val="24"/>
        </w:rPr>
        <w:t>花蓮縣總決算</w:t>
      </w:r>
      <w:r w:rsidRPr="00B438BA">
        <w:rPr>
          <w:rFonts w:ascii="標楷體" w:eastAsia="標楷體" w:hAnsi="Courier New" w:hint="eastAsia"/>
          <w:b/>
          <w:spacing w:val="20"/>
          <w:sz w:val="32"/>
          <w:szCs w:val="24"/>
          <w:lang w:eastAsia="zh-HK"/>
        </w:rPr>
        <w:t>暨附屬單位決算及綜計表</w:t>
      </w:r>
      <w:r w:rsidRPr="00B438BA">
        <w:rPr>
          <w:rFonts w:ascii="標楷體" w:eastAsia="標楷體" w:hAnsi="Courier New" w:hint="eastAsia"/>
          <w:b/>
          <w:spacing w:val="20"/>
          <w:sz w:val="32"/>
          <w:szCs w:val="24"/>
        </w:rPr>
        <w:t>審核報告</w:t>
      </w:r>
    </w:p>
    <w:p w:rsidR="00B438BA" w:rsidRPr="00B438BA" w:rsidRDefault="00B438BA" w:rsidP="00BB302E">
      <w:pPr>
        <w:tabs>
          <w:tab w:val="left" w:leader="hyphen" w:pos="8505"/>
        </w:tabs>
        <w:overflowPunct w:val="0"/>
        <w:spacing w:line="460" w:lineRule="exact"/>
        <w:jc w:val="center"/>
        <w:rPr>
          <w:rFonts w:ascii="標楷體" w:eastAsia="標楷體" w:hAnsi="標楷體"/>
          <w:b/>
          <w:color w:val="000000"/>
          <w:spacing w:val="20"/>
          <w:sz w:val="32"/>
          <w:szCs w:val="36"/>
        </w:rPr>
      </w:pPr>
      <w:r w:rsidRPr="00B438BA">
        <w:rPr>
          <w:rFonts w:ascii="標楷體" w:eastAsia="標楷體" w:hAnsi="標楷體" w:hint="eastAsia"/>
          <w:b/>
          <w:color w:val="000000"/>
          <w:spacing w:val="20"/>
          <w:sz w:val="32"/>
          <w:szCs w:val="36"/>
        </w:rPr>
        <w:t>(參考資料-</w:t>
      </w:r>
      <w:r w:rsidRPr="00B438BA">
        <w:rPr>
          <w:rFonts w:ascii="標楷體" w:eastAsia="標楷體" w:hAnsi="標楷體" w:hint="eastAsia"/>
          <w:b/>
          <w:spacing w:val="20"/>
          <w:sz w:val="32"/>
          <w:szCs w:val="36"/>
        </w:rPr>
        <w:t>附屬單位決算部分</w:t>
      </w:r>
      <w:r w:rsidRPr="00B438BA">
        <w:rPr>
          <w:rFonts w:ascii="標楷體" w:eastAsia="標楷體" w:hAnsi="標楷體" w:hint="eastAsia"/>
          <w:b/>
          <w:color w:val="000000"/>
          <w:spacing w:val="20"/>
          <w:sz w:val="32"/>
          <w:szCs w:val="36"/>
        </w:rPr>
        <w:t>)</w:t>
      </w:r>
    </w:p>
    <w:p w:rsidR="00B438BA" w:rsidRPr="00B438BA" w:rsidRDefault="00B438BA" w:rsidP="00BB302E">
      <w:pPr>
        <w:tabs>
          <w:tab w:val="left" w:leader="hyphen" w:pos="8505"/>
        </w:tabs>
        <w:overflowPunct w:val="0"/>
        <w:spacing w:line="460" w:lineRule="exact"/>
        <w:jc w:val="center"/>
        <w:rPr>
          <w:rFonts w:ascii="標楷體" w:eastAsia="標楷體" w:hAnsi="標楷體"/>
          <w:b/>
          <w:color w:val="000000"/>
          <w:spacing w:val="20"/>
          <w:sz w:val="32"/>
          <w:szCs w:val="36"/>
        </w:rPr>
      </w:pPr>
      <w:r w:rsidRPr="00EE4A3C">
        <w:rPr>
          <w:rFonts w:ascii="標楷體" w:eastAsia="標楷體" w:hAnsi="標楷體" w:hint="eastAsia"/>
          <w:b/>
          <w:spacing w:val="20"/>
          <w:sz w:val="32"/>
          <w:szCs w:val="36"/>
        </w:rPr>
        <w:t>目         錄</w:t>
      </w:r>
    </w:p>
    <w:p w:rsidR="00B438BA" w:rsidRPr="003D6949" w:rsidRDefault="00B438BA" w:rsidP="00122687">
      <w:pPr>
        <w:overflowPunct w:val="0"/>
        <w:spacing w:line="560" w:lineRule="exact"/>
        <w:jc w:val="both"/>
        <w:rPr>
          <w:rFonts w:ascii="標楷體" w:eastAsia="標楷體" w:hAnsi="標楷體"/>
          <w:b/>
          <w:spacing w:val="10"/>
          <w:sz w:val="32"/>
          <w:szCs w:val="32"/>
        </w:rPr>
      </w:pPr>
      <w:r w:rsidRPr="003D6949">
        <w:rPr>
          <w:rFonts w:ascii="標楷體" w:eastAsia="標楷體" w:hAnsi="標楷體" w:hint="eastAsia"/>
          <w:b/>
          <w:spacing w:val="10"/>
          <w:sz w:val="32"/>
          <w:szCs w:val="32"/>
        </w:rPr>
        <w:t>甲、各營(事)業決算之審核</w:t>
      </w:r>
    </w:p>
    <w:p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壹、營業部分</w:t>
      </w:r>
    </w:p>
    <w:p w:rsidR="00B438BA" w:rsidRPr="003D6949" w:rsidRDefault="00B438BA" w:rsidP="00122687">
      <w:pPr>
        <w:tabs>
          <w:tab w:val="left" w:leader="middleDot" w:pos="8780"/>
        </w:tabs>
        <w:overflowPunct w:val="0"/>
        <w:spacing w:line="560" w:lineRule="exact"/>
        <w:ind w:leftChars="100" w:left="240" w:firstLineChars="111" w:firstLine="377"/>
        <w:jc w:val="both"/>
        <w:rPr>
          <w:rFonts w:ascii="標楷體" w:eastAsia="標楷體" w:hAnsi="標楷體"/>
          <w:spacing w:val="10"/>
          <w:sz w:val="32"/>
          <w:szCs w:val="32"/>
        </w:rPr>
      </w:pPr>
      <w:r w:rsidRPr="003D6949">
        <w:rPr>
          <w:rFonts w:ascii="標楷體" w:eastAsia="標楷體" w:hAnsi="標楷體" w:hint="eastAsia"/>
          <w:spacing w:val="10"/>
          <w:sz w:val="32"/>
          <w:szCs w:val="32"/>
        </w:rPr>
        <w:t>農業處主管</w:t>
      </w:r>
    </w:p>
    <w:p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花蓮縣農產運銷股份有限公司</w:t>
      </w:r>
      <w:r w:rsidRPr="003D6949">
        <w:rPr>
          <w:rFonts w:ascii="標楷體" w:eastAsia="標楷體" w:hAnsi="標楷體" w:hint="eastAsia"/>
          <w:spacing w:val="10"/>
          <w:sz w:val="32"/>
          <w:szCs w:val="32"/>
        </w:rPr>
        <w:tab/>
        <w:t>甲</w:t>
      </w:r>
      <w:r w:rsidRPr="003D6949">
        <w:rPr>
          <w:rFonts w:ascii="標楷體" w:eastAsia="標楷體" w:hAnsi="標楷體"/>
          <w:spacing w:val="10"/>
          <w:sz w:val="32"/>
          <w:szCs w:val="32"/>
        </w:rPr>
        <w:t>-</w:t>
      </w:r>
      <w:r w:rsidRPr="003D6949">
        <w:rPr>
          <w:rFonts w:ascii="標楷體" w:eastAsia="標楷體" w:hAnsi="標楷體" w:hint="eastAsia"/>
          <w:spacing w:val="10"/>
          <w:sz w:val="32"/>
          <w:szCs w:val="32"/>
        </w:rPr>
        <w:t xml:space="preserve"> 1</w:t>
      </w:r>
    </w:p>
    <w:p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貳、非營業部分</w:t>
      </w:r>
    </w:p>
    <w:p w:rsidR="00B438BA" w:rsidRPr="003D6949" w:rsidRDefault="00B438BA" w:rsidP="00122687">
      <w:pPr>
        <w:tabs>
          <w:tab w:val="left" w:leader="hyphen" w:pos="709"/>
          <w:tab w:val="left" w:leader="hyphen" w:pos="8780"/>
        </w:tabs>
        <w:overflowPunct w:val="0"/>
        <w:spacing w:line="560" w:lineRule="exact"/>
        <w:ind w:left="567" w:rightChars="60" w:right="144"/>
        <w:jc w:val="both"/>
        <w:rPr>
          <w:rFonts w:ascii="標楷體" w:eastAsia="標楷體" w:hAnsi="標楷體"/>
          <w:sz w:val="32"/>
          <w:szCs w:val="32"/>
        </w:rPr>
      </w:pPr>
      <w:r w:rsidRPr="003D6949">
        <w:rPr>
          <w:rFonts w:ascii="標楷體" w:eastAsia="標楷體" w:hAnsi="標楷體" w:hint="eastAsia"/>
          <w:sz w:val="32"/>
          <w:szCs w:val="32"/>
        </w:rPr>
        <w:t>一、作業基金</w:t>
      </w:r>
    </w:p>
    <w:p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)民政處主管</w:t>
      </w:r>
    </w:p>
    <w:p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花蓮縣政府公共造產基金</w:t>
      </w:r>
      <w:r w:rsidRPr="003D6949">
        <w:rPr>
          <w:rFonts w:ascii="標楷體" w:eastAsia="標楷體" w:hAnsi="標楷體" w:hint="eastAsia"/>
          <w:spacing w:val="10"/>
          <w:sz w:val="32"/>
          <w:szCs w:val="32"/>
        </w:rPr>
        <w:tab/>
        <w:t>甲</w:t>
      </w:r>
      <w:r w:rsidRPr="003D6949">
        <w:rPr>
          <w:rFonts w:ascii="標楷體" w:eastAsia="標楷體" w:hAnsi="標楷體"/>
          <w:spacing w:val="10"/>
          <w:sz w:val="32"/>
          <w:szCs w:val="32"/>
        </w:rPr>
        <w:t>-</w:t>
      </w:r>
      <w:r w:rsidRPr="003D6949">
        <w:rPr>
          <w:rFonts w:ascii="標楷體" w:eastAsia="標楷體" w:hAnsi="標楷體" w:hint="eastAsia"/>
          <w:spacing w:val="10"/>
          <w:sz w:val="32"/>
          <w:szCs w:val="32"/>
        </w:rPr>
        <w:t xml:space="preserve"> 5</w:t>
      </w:r>
    </w:p>
    <w:p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(二)地政處主管</w:t>
      </w:r>
    </w:p>
    <w:p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1.花蓮縣政府實施平均地權基金</w:t>
      </w:r>
      <w:r w:rsidRPr="003D6949">
        <w:rPr>
          <w:rFonts w:ascii="標楷體" w:eastAsia="標楷體" w:hAnsi="標楷體" w:hint="eastAsia"/>
          <w:spacing w:val="10"/>
          <w:sz w:val="32"/>
          <w:szCs w:val="32"/>
        </w:rPr>
        <w:tab/>
        <w:t>甲</w:t>
      </w:r>
      <w:r w:rsidRPr="003D6949">
        <w:rPr>
          <w:rFonts w:ascii="標楷體" w:eastAsia="標楷體" w:hAnsi="標楷體"/>
          <w:spacing w:val="10"/>
          <w:sz w:val="32"/>
          <w:szCs w:val="32"/>
        </w:rPr>
        <w:t>-</w:t>
      </w:r>
      <w:r w:rsidRPr="003D6949">
        <w:rPr>
          <w:rFonts w:ascii="標楷體" w:eastAsia="標楷體" w:hAnsi="標楷體" w:hint="eastAsia"/>
          <w:spacing w:val="10"/>
          <w:sz w:val="32"/>
          <w:szCs w:val="32"/>
        </w:rPr>
        <w:t xml:space="preserve"> 8</w:t>
      </w:r>
    </w:p>
    <w:p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2.花蓮縣政府市地重劃基金</w:t>
      </w:r>
      <w:r w:rsidRPr="003D6949">
        <w:rPr>
          <w:rFonts w:ascii="標楷體" w:eastAsia="標楷體" w:hAnsi="標楷體" w:hint="eastAsia"/>
          <w:spacing w:val="10"/>
          <w:sz w:val="32"/>
          <w:szCs w:val="32"/>
        </w:rPr>
        <w:tab/>
        <w:t>甲-11</w:t>
      </w:r>
    </w:p>
    <w:p w:rsidR="00B438BA" w:rsidRPr="003D6949" w:rsidRDefault="00B438BA" w:rsidP="00122687">
      <w:pPr>
        <w:tabs>
          <w:tab w:val="left" w:leader="middleDot" w:pos="8780"/>
        </w:tabs>
        <w:overflowPunct w:val="0"/>
        <w:spacing w:line="560" w:lineRule="exact"/>
        <w:ind w:leftChars="100" w:left="240" w:firstLineChars="116" w:firstLine="394"/>
        <w:jc w:val="both"/>
        <w:rPr>
          <w:rFonts w:ascii="標楷體" w:eastAsia="標楷體" w:hAnsi="標楷體"/>
          <w:spacing w:val="10"/>
          <w:sz w:val="32"/>
          <w:szCs w:val="32"/>
        </w:rPr>
      </w:pPr>
      <w:r w:rsidRPr="003D6949">
        <w:rPr>
          <w:rFonts w:ascii="標楷體" w:eastAsia="標楷體" w:hAnsi="標楷體" w:hint="eastAsia"/>
          <w:spacing w:val="10"/>
          <w:sz w:val="32"/>
          <w:szCs w:val="32"/>
        </w:rPr>
        <w:t>(三)花蓮縣衛生局主管</w:t>
      </w:r>
    </w:p>
    <w:p w:rsidR="00B438BA" w:rsidRPr="003D6949" w:rsidRDefault="00B438BA" w:rsidP="00122687">
      <w:pPr>
        <w:tabs>
          <w:tab w:val="left" w:leader="middleDot" w:pos="8780"/>
        </w:tabs>
        <w:overflowPunct w:val="0"/>
        <w:spacing w:line="560" w:lineRule="exact"/>
        <w:ind w:leftChars="100" w:left="240" w:firstLineChars="238" w:firstLine="809"/>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花蓮縣醫療循環基金</w:t>
      </w:r>
      <w:r w:rsidRPr="003D6949">
        <w:rPr>
          <w:rFonts w:ascii="標楷體" w:eastAsia="標楷體" w:hAnsi="標楷體" w:hint="eastAsia"/>
          <w:spacing w:val="10"/>
          <w:sz w:val="32"/>
          <w:szCs w:val="32"/>
        </w:rPr>
        <w:tab/>
        <w:t>甲-14</w:t>
      </w:r>
    </w:p>
    <w:p w:rsidR="00B438BA" w:rsidRPr="003D6949" w:rsidRDefault="00B438BA" w:rsidP="00122687">
      <w:pPr>
        <w:tabs>
          <w:tab w:val="left" w:leader="hyphen" w:pos="709"/>
          <w:tab w:val="left" w:leader="hyphen" w:pos="8780"/>
        </w:tabs>
        <w:overflowPunct w:val="0"/>
        <w:spacing w:line="560" w:lineRule="exact"/>
        <w:ind w:left="567" w:rightChars="60" w:right="144"/>
        <w:jc w:val="both"/>
        <w:rPr>
          <w:rFonts w:ascii="標楷體" w:eastAsia="標楷體" w:hAnsi="標楷體"/>
          <w:sz w:val="32"/>
          <w:szCs w:val="32"/>
        </w:rPr>
      </w:pPr>
      <w:r w:rsidRPr="003D6949">
        <w:rPr>
          <w:rFonts w:ascii="標楷體" w:eastAsia="標楷體" w:hAnsi="標楷體" w:hint="eastAsia"/>
          <w:sz w:val="32"/>
          <w:szCs w:val="32"/>
        </w:rPr>
        <w:t>二、特別收入基金</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)縣政府主管</w:t>
      </w:r>
    </w:p>
    <w:p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1.花蓮縣公益彩券盈餘分配基金</w:t>
      </w:r>
      <w:r w:rsidRPr="003D6949">
        <w:rPr>
          <w:rFonts w:ascii="標楷體" w:eastAsia="標楷體" w:hAnsi="標楷體" w:hint="eastAsia"/>
          <w:spacing w:val="10"/>
          <w:sz w:val="32"/>
          <w:szCs w:val="32"/>
        </w:rPr>
        <w:tab/>
        <w:t>甲-17</w:t>
      </w:r>
    </w:p>
    <w:p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2.花蓮縣身心障礙者就業基金</w:t>
      </w:r>
      <w:r w:rsidRPr="003D6949">
        <w:rPr>
          <w:rFonts w:ascii="標楷體" w:eastAsia="標楷體" w:hAnsi="標楷體" w:hint="eastAsia"/>
          <w:spacing w:val="10"/>
          <w:sz w:val="32"/>
          <w:szCs w:val="32"/>
        </w:rPr>
        <w:tab/>
        <w:t>甲-20</w:t>
      </w:r>
    </w:p>
    <w:p w:rsidR="00B438BA" w:rsidRPr="003D6949" w:rsidRDefault="00B438BA" w:rsidP="00122687">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3.花蓮縣地方教育發展基金</w:t>
      </w:r>
      <w:r w:rsidRPr="003D6949">
        <w:rPr>
          <w:rFonts w:ascii="標楷體" w:eastAsia="標楷體" w:hAnsi="標楷體" w:hint="eastAsia"/>
          <w:spacing w:val="10"/>
          <w:sz w:val="32"/>
          <w:szCs w:val="32"/>
        </w:rPr>
        <w:tab/>
        <w:t>甲-23</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(二)花蓮縣環境保護局主管</w:t>
      </w:r>
    </w:p>
    <w:p w:rsidR="00B438BA" w:rsidRPr="003D6949" w:rsidRDefault="00B438BA" w:rsidP="00460D35">
      <w:pPr>
        <w:tabs>
          <w:tab w:val="left" w:leader="middleDot" w:pos="8780"/>
        </w:tabs>
        <w:overflowPunct w:val="0"/>
        <w:spacing w:line="560" w:lineRule="exact"/>
        <w:ind w:leftChars="100" w:left="240" w:firstLineChars="242" w:firstLine="823"/>
        <w:jc w:val="both"/>
        <w:rPr>
          <w:rFonts w:ascii="標楷體" w:eastAsia="標楷體" w:hAnsi="標楷體"/>
          <w:spacing w:val="10"/>
          <w:sz w:val="32"/>
          <w:szCs w:val="32"/>
        </w:rPr>
      </w:pPr>
      <w:r w:rsidRPr="003D6949">
        <w:rPr>
          <w:rFonts w:ascii="標楷體" w:eastAsia="標楷體" w:hAnsi="標楷體" w:hint="eastAsia"/>
          <w:spacing w:val="10"/>
          <w:sz w:val="32"/>
          <w:szCs w:val="32"/>
        </w:rPr>
        <w:t>花蓮縣</w:t>
      </w:r>
      <w:bookmarkStart w:id="0" w:name="_GoBack"/>
      <w:bookmarkEnd w:id="0"/>
      <w:r w:rsidRPr="003D6949">
        <w:rPr>
          <w:rFonts w:ascii="標楷體" w:eastAsia="標楷體" w:hAnsi="標楷體" w:hint="eastAsia"/>
          <w:spacing w:val="10"/>
          <w:sz w:val="32"/>
          <w:szCs w:val="32"/>
        </w:rPr>
        <w:t>環境保護基金</w:t>
      </w:r>
      <w:r w:rsidRPr="003D6949">
        <w:rPr>
          <w:rFonts w:ascii="標楷體" w:eastAsia="標楷體" w:hAnsi="標楷體" w:hint="eastAsia"/>
          <w:spacing w:val="10"/>
          <w:sz w:val="32"/>
          <w:szCs w:val="32"/>
        </w:rPr>
        <w:tab/>
        <w:t>甲-2</w:t>
      </w:r>
      <w:r w:rsidR="009A1A64">
        <w:rPr>
          <w:rFonts w:ascii="標楷體" w:eastAsia="標楷體" w:hAnsi="標楷體" w:hint="eastAsia"/>
          <w:spacing w:val="10"/>
          <w:sz w:val="32"/>
          <w:szCs w:val="32"/>
        </w:rPr>
        <w:t>6</w:t>
      </w:r>
    </w:p>
    <w:p w:rsidR="00B438BA" w:rsidRPr="003D6949" w:rsidRDefault="00B438BA" w:rsidP="00122687">
      <w:pPr>
        <w:overflowPunct w:val="0"/>
        <w:spacing w:beforeLines="100" w:before="360" w:line="560" w:lineRule="exact"/>
        <w:jc w:val="both"/>
        <w:rPr>
          <w:rFonts w:ascii="標楷體" w:eastAsia="標楷體" w:hAnsi="標楷體"/>
          <w:b/>
          <w:spacing w:val="20"/>
          <w:sz w:val="32"/>
          <w:szCs w:val="32"/>
        </w:rPr>
      </w:pPr>
      <w:r w:rsidRPr="003D6949">
        <w:rPr>
          <w:rFonts w:ascii="標楷體" w:eastAsia="標楷體" w:hAnsi="標楷體" w:hint="eastAsia"/>
          <w:b/>
          <w:spacing w:val="10"/>
          <w:sz w:val="32"/>
          <w:szCs w:val="32"/>
        </w:rPr>
        <w:lastRenderedPageBreak/>
        <w:t>乙、附表</w:t>
      </w:r>
    </w:p>
    <w:p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壹、營業部分</w:t>
      </w:r>
    </w:p>
    <w:p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一、損益計算審定數額綜計表（科目別）</w:t>
      </w:r>
      <w:bookmarkStart w:id="1" w:name="_Hlk160204742"/>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乙- 1</w:t>
      </w:r>
    </w:p>
    <w:bookmarkEnd w:id="1"/>
    <w:p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二、盈虧撥補審定數額綜計表（項目別）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乙- 1</w:t>
      </w:r>
    </w:p>
    <w:p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三、盈虧審定後現金流量綜計表（項目別）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乙- 2</w:t>
      </w:r>
    </w:p>
    <w:p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四、盈虧審定後資產負債綜計表（科目別）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 xml:space="preserve">乙- </w:t>
      </w:r>
      <w:r w:rsidR="00D64E3F">
        <w:rPr>
          <w:rFonts w:ascii="標楷體" w:eastAsia="標楷體" w:hAnsi="標楷體" w:hint="eastAsia"/>
          <w:spacing w:val="10"/>
          <w:sz w:val="32"/>
          <w:szCs w:val="32"/>
        </w:rPr>
        <w:t>2</w:t>
      </w:r>
    </w:p>
    <w:p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五、產銷及營運計畫執行情形明細表</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乙- 3</w:t>
      </w:r>
    </w:p>
    <w:p w:rsidR="00B438BA" w:rsidRPr="003D6949" w:rsidRDefault="00B438BA" w:rsidP="00122687">
      <w:pPr>
        <w:tabs>
          <w:tab w:val="left" w:leader="middleDot" w:pos="8780"/>
        </w:tabs>
        <w:overflowPunct w:val="0"/>
        <w:spacing w:line="560" w:lineRule="exact"/>
        <w:ind w:leftChars="100" w:left="240" w:firstLineChars="104" w:firstLine="354"/>
        <w:rPr>
          <w:rFonts w:ascii="標楷體" w:eastAsia="標楷體" w:hAnsi="標楷體"/>
          <w:spacing w:val="10"/>
          <w:sz w:val="32"/>
          <w:szCs w:val="32"/>
        </w:rPr>
      </w:pPr>
      <w:r w:rsidRPr="003D6949">
        <w:rPr>
          <w:rFonts w:ascii="標楷體" w:eastAsia="標楷體" w:hAnsi="標楷體" w:hint="eastAsia"/>
          <w:bCs/>
          <w:spacing w:val="10"/>
          <w:sz w:val="32"/>
          <w:szCs w:val="32"/>
        </w:rPr>
        <w:t>六、固定資產建設改良擴充計畫預算執行情形明細表</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 xml:space="preserve">乙- </w:t>
      </w:r>
      <w:r w:rsidR="00D64E3F">
        <w:rPr>
          <w:rFonts w:ascii="標楷體" w:eastAsia="標楷體" w:hAnsi="標楷體" w:hint="eastAsia"/>
          <w:spacing w:val="10"/>
          <w:sz w:val="32"/>
          <w:szCs w:val="32"/>
        </w:rPr>
        <w:t>3</w:t>
      </w:r>
    </w:p>
    <w:p w:rsidR="00B438BA" w:rsidRPr="003D6949" w:rsidRDefault="00B438BA" w:rsidP="00122687">
      <w:pPr>
        <w:tabs>
          <w:tab w:val="left" w:leader="hyphen" w:pos="8505"/>
        </w:tabs>
        <w:overflowPunct w:val="0"/>
        <w:spacing w:line="560" w:lineRule="exact"/>
        <w:ind w:firstLineChars="75" w:firstLine="270"/>
        <w:jc w:val="both"/>
        <w:rPr>
          <w:rFonts w:ascii="標楷體" w:eastAsia="標楷體" w:hAnsi="標楷體"/>
          <w:b/>
          <w:spacing w:val="20"/>
          <w:sz w:val="32"/>
          <w:szCs w:val="32"/>
        </w:rPr>
      </w:pPr>
      <w:r w:rsidRPr="003D6949">
        <w:rPr>
          <w:rFonts w:ascii="標楷體" w:eastAsia="標楷體" w:hAnsi="標楷體" w:hint="eastAsia"/>
          <w:b/>
          <w:spacing w:val="20"/>
          <w:sz w:val="32"/>
          <w:szCs w:val="32"/>
        </w:rPr>
        <w:t>貳、非營業部分</w:t>
      </w:r>
    </w:p>
    <w:p w:rsidR="00B438BA" w:rsidRPr="003D6949" w:rsidRDefault="00B438BA" w:rsidP="00122687">
      <w:pPr>
        <w:tabs>
          <w:tab w:val="left" w:leader="hyphen" w:pos="709"/>
          <w:tab w:val="left" w:leader="hyphen" w:pos="8780"/>
        </w:tabs>
        <w:overflowPunct w:val="0"/>
        <w:spacing w:line="560" w:lineRule="exact"/>
        <w:ind w:rightChars="60" w:right="144" w:firstLineChars="163" w:firstLine="522"/>
        <w:jc w:val="both"/>
        <w:rPr>
          <w:rFonts w:ascii="標楷體" w:eastAsia="標楷體" w:hAnsi="標楷體"/>
          <w:sz w:val="32"/>
          <w:szCs w:val="32"/>
        </w:rPr>
      </w:pPr>
      <w:r w:rsidRPr="003D6949">
        <w:rPr>
          <w:rFonts w:ascii="標楷體" w:eastAsia="標楷體" w:hAnsi="標楷體" w:hint="eastAsia"/>
          <w:sz w:val="32"/>
          <w:szCs w:val="32"/>
        </w:rPr>
        <w:t>一、作業基金</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)收支餘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審定數額綜計表（科目別）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乙- 4</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(二)餘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撥補審定數額綜計表（項目別）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乙- 5</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(三)餘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撥補審定數額綜計表（基金別）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乙- 6</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(四)餘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審定後現金流量綜計表（項目別）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乙- 8</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(五)餘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計表（科目別）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乙- 9</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(六)餘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計表（基金別）</w:t>
      </w:r>
      <w:r w:rsidRPr="003D6949">
        <w:rPr>
          <w:rFonts w:ascii="標楷體" w:eastAsia="標楷體" w:hAnsi="標楷體"/>
          <w:spacing w:val="10"/>
          <w:sz w:val="32"/>
          <w:szCs w:val="32"/>
        </w:rPr>
        <w:tab/>
      </w:r>
      <w:r w:rsidRPr="003D6949">
        <w:rPr>
          <w:rFonts w:ascii="標楷體" w:eastAsia="標楷體" w:hAnsi="標楷體" w:hint="eastAsia"/>
          <w:spacing w:val="10"/>
          <w:sz w:val="32"/>
          <w:szCs w:val="32"/>
        </w:rPr>
        <w:t>乙-10</w:t>
      </w:r>
    </w:p>
    <w:p w:rsidR="00B438BA" w:rsidRPr="003D6949" w:rsidRDefault="00B438BA" w:rsidP="00122687">
      <w:pPr>
        <w:tabs>
          <w:tab w:val="left" w:leader="hyphen" w:pos="709"/>
          <w:tab w:val="left" w:leader="hyphen" w:pos="8780"/>
        </w:tabs>
        <w:overflowPunct w:val="0"/>
        <w:spacing w:line="560" w:lineRule="exact"/>
        <w:ind w:rightChars="60" w:right="144" w:firstLineChars="163" w:firstLine="522"/>
        <w:jc w:val="both"/>
        <w:rPr>
          <w:rFonts w:ascii="標楷體" w:eastAsia="標楷體" w:hAnsi="標楷體"/>
          <w:sz w:val="32"/>
          <w:szCs w:val="32"/>
        </w:rPr>
      </w:pPr>
      <w:r w:rsidRPr="003D6949">
        <w:rPr>
          <w:rFonts w:ascii="標楷體" w:eastAsia="標楷體" w:hAnsi="標楷體" w:hint="eastAsia"/>
          <w:sz w:val="32"/>
          <w:szCs w:val="32"/>
        </w:rPr>
        <w:t>二、特別收入基金</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w:t>
      </w:r>
      <w:proofErr w:type="gramStart"/>
      <w:r w:rsidRPr="003D6949">
        <w:rPr>
          <w:rFonts w:ascii="標楷體" w:eastAsia="標楷體" w:hAnsi="標楷體" w:hint="eastAsia"/>
          <w:spacing w:val="10"/>
          <w:sz w:val="32"/>
          <w:szCs w:val="32"/>
        </w:rPr>
        <w:t>一</w:t>
      </w:r>
      <w:proofErr w:type="gramEnd"/>
      <w:r w:rsidRPr="003D6949">
        <w:rPr>
          <w:rFonts w:ascii="標楷體" w:eastAsia="標楷體" w:hAnsi="標楷體" w:hint="eastAsia"/>
          <w:spacing w:val="10"/>
          <w:sz w:val="32"/>
          <w:szCs w:val="32"/>
        </w:rPr>
        <w:t>)基金來源用途及餘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 xml:space="preserve">審定數額綜計表(科目別) </w:t>
      </w:r>
      <w:r w:rsidRPr="003D6949">
        <w:rPr>
          <w:rFonts w:ascii="標楷體" w:eastAsia="標楷體" w:hAnsi="標楷體" w:hint="eastAsia"/>
          <w:spacing w:val="10"/>
          <w:sz w:val="32"/>
          <w:szCs w:val="32"/>
        </w:rPr>
        <w:tab/>
        <w:t>乙-12</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(二)餘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 xml:space="preserve">審定後現金流量綜計表(項目別) </w:t>
      </w:r>
      <w:r w:rsidRPr="003D6949">
        <w:rPr>
          <w:rFonts w:ascii="標楷體" w:eastAsia="標楷體" w:hAnsi="標楷體" w:hint="eastAsia"/>
          <w:spacing w:val="10"/>
          <w:sz w:val="32"/>
          <w:szCs w:val="32"/>
        </w:rPr>
        <w:tab/>
        <w:t>乙-12</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(三)餘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 xml:space="preserve">計表(科目別) </w:t>
      </w:r>
      <w:r w:rsidRPr="003D6949">
        <w:rPr>
          <w:rFonts w:ascii="標楷體" w:eastAsia="標楷體" w:hAnsi="標楷體" w:hint="eastAsia"/>
          <w:spacing w:val="10"/>
          <w:sz w:val="32"/>
          <w:szCs w:val="32"/>
        </w:rPr>
        <w:tab/>
        <w:t>乙-13</w:t>
      </w:r>
    </w:p>
    <w:p w:rsidR="00B438BA" w:rsidRPr="003D6949" w:rsidRDefault="00B438BA" w:rsidP="00122687">
      <w:pPr>
        <w:tabs>
          <w:tab w:val="left" w:leader="middleDot" w:pos="8780"/>
        </w:tabs>
        <w:overflowPunct w:val="0"/>
        <w:spacing w:line="560" w:lineRule="exact"/>
        <w:ind w:leftChars="100" w:left="240" w:firstLineChars="129" w:firstLine="439"/>
        <w:jc w:val="both"/>
        <w:rPr>
          <w:rFonts w:ascii="標楷體" w:eastAsia="標楷體" w:hAnsi="標楷體"/>
          <w:spacing w:val="10"/>
          <w:sz w:val="32"/>
          <w:szCs w:val="32"/>
        </w:rPr>
      </w:pPr>
      <w:r w:rsidRPr="003D6949">
        <w:rPr>
          <w:rFonts w:ascii="標楷體" w:eastAsia="標楷體" w:hAnsi="標楷體" w:hint="eastAsia"/>
          <w:spacing w:val="10"/>
          <w:sz w:val="32"/>
          <w:szCs w:val="32"/>
        </w:rPr>
        <w:t>(四)餘</w:t>
      </w:r>
      <w:proofErr w:type="gramStart"/>
      <w:r w:rsidRPr="003D6949">
        <w:rPr>
          <w:rFonts w:ascii="標楷體" w:eastAsia="標楷體" w:hAnsi="標楷體" w:hint="eastAsia"/>
          <w:spacing w:val="10"/>
          <w:sz w:val="32"/>
          <w:szCs w:val="32"/>
        </w:rPr>
        <w:t>絀</w:t>
      </w:r>
      <w:proofErr w:type="gramEnd"/>
      <w:r w:rsidRPr="003D6949">
        <w:rPr>
          <w:rFonts w:ascii="標楷體" w:eastAsia="標楷體" w:hAnsi="標楷體" w:hint="eastAsia"/>
          <w:spacing w:val="10"/>
          <w:sz w:val="32"/>
          <w:szCs w:val="32"/>
        </w:rPr>
        <w:t>審定後</w:t>
      </w:r>
      <w:proofErr w:type="gramStart"/>
      <w:r w:rsidRPr="003D6949">
        <w:rPr>
          <w:rFonts w:ascii="標楷體" w:eastAsia="標楷體" w:hAnsi="標楷體" w:hint="eastAsia"/>
          <w:spacing w:val="10"/>
          <w:sz w:val="32"/>
          <w:szCs w:val="32"/>
        </w:rPr>
        <w:t>平衡綜</w:t>
      </w:r>
      <w:proofErr w:type="gramEnd"/>
      <w:r w:rsidRPr="003D6949">
        <w:rPr>
          <w:rFonts w:ascii="標楷體" w:eastAsia="標楷體" w:hAnsi="標楷體" w:hint="eastAsia"/>
          <w:spacing w:val="10"/>
          <w:sz w:val="32"/>
          <w:szCs w:val="32"/>
        </w:rPr>
        <w:t xml:space="preserve">計表(基金別) </w:t>
      </w:r>
      <w:r w:rsidRPr="003D6949">
        <w:rPr>
          <w:rFonts w:ascii="標楷體" w:eastAsia="標楷體" w:hAnsi="標楷體" w:hint="eastAsia"/>
          <w:spacing w:val="10"/>
          <w:sz w:val="32"/>
          <w:szCs w:val="32"/>
        </w:rPr>
        <w:tab/>
        <w:t>乙-14</w:t>
      </w:r>
    </w:p>
    <w:p w:rsidR="00B438BA" w:rsidRPr="003D6949" w:rsidRDefault="00B438BA" w:rsidP="00122687">
      <w:pPr>
        <w:tabs>
          <w:tab w:val="left" w:leader="middleDot" w:pos="8780"/>
        </w:tabs>
        <w:overflowPunct w:val="0"/>
        <w:spacing w:line="560" w:lineRule="exact"/>
        <w:ind w:leftChars="100" w:left="240" w:firstLineChars="104" w:firstLine="354"/>
        <w:jc w:val="both"/>
        <w:rPr>
          <w:rFonts w:ascii="標楷體" w:eastAsia="標楷體" w:hAnsi="標楷體"/>
          <w:bCs/>
          <w:spacing w:val="10"/>
          <w:sz w:val="32"/>
          <w:szCs w:val="32"/>
        </w:rPr>
      </w:pPr>
      <w:r w:rsidRPr="003D6949">
        <w:rPr>
          <w:rFonts w:ascii="標楷體" w:eastAsia="標楷體" w:hAnsi="標楷體"/>
          <w:bCs/>
          <w:spacing w:val="10"/>
          <w:sz w:val="32"/>
          <w:szCs w:val="32"/>
        </w:rPr>
        <w:t>三、</w:t>
      </w:r>
      <w:r w:rsidRPr="003D6949">
        <w:rPr>
          <w:rFonts w:ascii="標楷體" w:eastAsia="標楷體" w:hAnsi="標楷體" w:hint="eastAsia"/>
          <w:bCs/>
          <w:spacing w:val="10"/>
          <w:sz w:val="32"/>
          <w:szCs w:val="32"/>
        </w:rPr>
        <w:t>長期債務舉借與償還明細表</w:t>
      </w:r>
      <w:r w:rsidRPr="003D6949">
        <w:rPr>
          <w:rFonts w:ascii="標楷體" w:eastAsia="標楷體" w:hAnsi="標楷體"/>
          <w:bCs/>
          <w:spacing w:val="10"/>
          <w:sz w:val="32"/>
          <w:szCs w:val="32"/>
        </w:rPr>
        <w:tab/>
      </w:r>
      <w:r w:rsidRPr="003D6949">
        <w:rPr>
          <w:rFonts w:ascii="標楷體" w:eastAsia="標楷體" w:hAnsi="標楷體" w:hint="eastAsia"/>
          <w:bCs/>
          <w:spacing w:val="10"/>
          <w:sz w:val="32"/>
          <w:szCs w:val="32"/>
        </w:rPr>
        <w:t>乙-1</w:t>
      </w:r>
      <w:r w:rsidR="00EE4A3C">
        <w:rPr>
          <w:rFonts w:ascii="標楷體" w:eastAsia="標楷體" w:hAnsi="標楷體"/>
          <w:bCs/>
          <w:spacing w:val="10"/>
          <w:sz w:val="32"/>
          <w:szCs w:val="32"/>
        </w:rPr>
        <w:t>6</w:t>
      </w:r>
    </w:p>
    <w:p w:rsidR="004473E5" w:rsidRDefault="004473E5" w:rsidP="00BB302E">
      <w:pPr>
        <w:overflowPunct w:val="0"/>
        <w:jc w:val="center"/>
        <w:sectPr w:rsidR="004473E5" w:rsidSect="00323644">
          <w:footerReference w:type="even" r:id="rId8"/>
          <w:footerReference w:type="default" r:id="rId9"/>
          <w:pgSz w:w="11906" w:h="16838" w:code="9"/>
          <w:pgMar w:top="1418" w:right="851" w:bottom="1418" w:left="851" w:header="1021" w:footer="737" w:gutter="0"/>
          <w:cols w:space="425"/>
          <w:docGrid w:type="lines" w:linePitch="360"/>
        </w:sectPr>
      </w:pPr>
    </w:p>
    <w:p w:rsidR="00B438BA" w:rsidRPr="00B438BA" w:rsidRDefault="00B438BA" w:rsidP="00BB302E">
      <w:pPr>
        <w:overflowPunct w:val="0"/>
        <w:jc w:val="center"/>
        <w:rPr>
          <w:rFonts w:ascii="標楷體" w:eastAsia="標楷體" w:hAnsi="標楷體"/>
          <w:b/>
          <w:sz w:val="32"/>
          <w:szCs w:val="32"/>
        </w:rPr>
      </w:pPr>
      <w:proofErr w:type="gramStart"/>
      <w:r w:rsidRPr="00B438BA">
        <w:rPr>
          <w:rFonts w:ascii="標楷體" w:eastAsia="標楷體" w:hAnsi="標楷體" w:hint="eastAsia"/>
          <w:b/>
          <w:sz w:val="32"/>
          <w:szCs w:val="32"/>
        </w:rPr>
        <w:t>審編說明</w:t>
      </w:r>
      <w:proofErr w:type="gramEnd"/>
    </w:p>
    <w:p w:rsidR="00502C37" w:rsidRDefault="00502C37" w:rsidP="006853B9">
      <w:pPr>
        <w:overflowPunct w:val="0"/>
        <w:spacing w:line="640" w:lineRule="exact"/>
        <w:ind w:left="490" w:hangingChars="175" w:hanging="490"/>
        <w:jc w:val="both"/>
        <w:rPr>
          <w:rFonts w:ascii="標楷體" w:eastAsia="標楷體" w:hAnsi="標楷體"/>
          <w:sz w:val="28"/>
          <w:szCs w:val="28"/>
        </w:rPr>
      </w:pPr>
      <w:r w:rsidRPr="00502C37">
        <w:rPr>
          <w:rFonts w:ascii="標楷體" w:eastAsia="標楷體" w:hAnsi="標楷體" w:hint="eastAsia"/>
          <w:sz w:val="28"/>
          <w:szCs w:val="28"/>
        </w:rPr>
        <w:t>一、內文及統計圖表敘及資料年度，以民國年度為原則，如引用國際資訊，或有以西元年度表達情形。</w:t>
      </w:r>
    </w:p>
    <w:p w:rsidR="00F72AB8" w:rsidRDefault="00502C37" w:rsidP="006853B9">
      <w:pPr>
        <w:overflowPunct w:val="0"/>
        <w:spacing w:line="640" w:lineRule="exact"/>
        <w:ind w:left="560" w:hangingChars="200" w:hanging="560"/>
        <w:jc w:val="both"/>
        <w:rPr>
          <w:rFonts w:ascii="標楷體" w:eastAsia="標楷體" w:hAnsi="標楷體"/>
          <w:sz w:val="28"/>
          <w:szCs w:val="28"/>
        </w:rPr>
      </w:pPr>
      <w:r w:rsidRPr="00502C37">
        <w:rPr>
          <w:rFonts w:ascii="標楷體" w:eastAsia="標楷體" w:hAnsi="標楷體" w:hint="eastAsia"/>
          <w:sz w:val="28"/>
          <w:szCs w:val="28"/>
        </w:rPr>
        <w:t>二、</w:t>
      </w:r>
      <w:r w:rsidR="00F72AB8" w:rsidRPr="00F72AB8">
        <w:rPr>
          <w:rFonts w:ascii="標楷體" w:eastAsia="標楷體" w:hAnsi="標楷體" w:hint="eastAsia"/>
          <w:sz w:val="28"/>
          <w:szCs w:val="28"/>
        </w:rPr>
        <w:t>內文引述花蓮縣總決算暨附屬單位決算及綜計表審核報告，簡稱為審核報告。</w:t>
      </w:r>
    </w:p>
    <w:p w:rsidR="00502C37" w:rsidRPr="00502C37" w:rsidRDefault="00F72AB8" w:rsidP="006853B9">
      <w:pPr>
        <w:overflowPunct w:val="0"/>
        <w:spacing w:line="640" w:lineRule="exact"/>
        <w:ind w:left="426" w:hangingChars="152" w:hanging="426"/>
        <w:jc w:val="both"/>
        <w:rPr>
          <w:rFonts w:ascii="標楷體" w:eastAsia="標楷體" w:hAnsi="標楷體"/>
          <w:sz w:val="28"/>
          <w:szCs w:val="28"/>
        </w:rPr>
      </w:pPr>
      <w:r>
        <w:rPr>
          <w:rFonts w:ascii="標楷體" w:eastAsia="標楷體" w:hAnsi="標楷體" w:hint="eastAsia"/>
          <w:sz w:val="28"/>
          <w:szCs w:val="28"/>
        </w:rPr>
        <w:t>三、</w:t>
      </w:r>
      <w:r w:rsidR="00502C37" w:rsidRPr="00502C37">
        <w:rPr>
          <w:rFonts w:ascii="標楷體" w:eastAsia="標楷體" w:hAnsi="標楷體" w:hint="eastAsia"/>
          <w:sz w:val="28"/>
          <w:szCs w:val="28"/>
        </w:rPr>
        <w:t>約數金額</w:t>
      </w:r>
      <w:proofErr w:type="gramStart"/>
      <w:r w:rsidR="00502C37" w:rsidRPr="00502C37">
        <w:rPr>
          <w:rFonts w:ascii="標楷體" w:eastAsia="標楷體" w:hAnsi="標楷體" w:hint="eastAsia"/>
          <w:sz w:val="28"/>
          <w:szCs w:val="28"/>
        </w:rPr>
        <w:t>【</w:t>
      </w:r>
      <w:proofErr w:type="gramEnd"/>
      <w:r w:rsidR="00502C37" w:rsidRPr="00502C37">
        <w:rPr>
          <w:rFonts w:ascii="標楷體" w:eastAsia="標楷體" w:hAnsi="標楷體" w:hint="eastAsia"/>
          <w:sz w:val="28"/>
          <w:szCs w:val="28"/>
        </w:rPr>
        <w:t>如：億（餘）元、萬（餘）元等</w:t>
      </w:r>
      <w:proofErr w:type="gramStart"/>
      <w:r w:rsidR="00502C37" w:rsidRPr="00502C37">
        <w:rPr>
          <w:rFonts w:ascii="標楷體" w:eastAsia="標楷體" w:hAnsi="標楷體" w:hint="eastAsia"/>
          <w:sz w:val="28"/>
          <w:szCs w:val="28"/>
        </w:rPr>
        <w:t>】</w:t>
      </w:r>
      <w:proofErr w:type="gramEnd"/>
      <w:r w:rsidR="00502C37" w:rsidRPr="00502C37">
        <w:rPr>
          <w:rFonts w:ascii="標楷體" w:eastAsia="標楷體" w:hAnsi="標楷體" w:hint="eastAsia"/>
          <w:sz w:val="28"/>
          <w:szCs w:val="28"/>
        </w:rPr>
        <w:t>之表達，以餘數全</w:t>
      </w:r>
      <w:proofErr w:type="gramStart"/>
      <w:r w:rsidR="00502C37" w:rsidRPr="00502C37">
        <w:rPr>
          <w:rFonts w:ascii="標楷體" w:eastAsia="標楷體" w:hAnsi="標楷體" w:hint="eastAsia"/>
          <w:sz w:val="28"/>
          <w:szCs w:val="28"/>
        </w:rPr>
        <w:t>捨</w:t>
      </w:r>
      <w:proofErr w:type="gramEnd"/>
      <w:r w:rsidR="00502C37" w:rsidRPr="00502C37">
        <w:rPr>
          <w:rFonts w:ascii="標楷體" w:eastAsia="標楷體" w:hAnsi="標楷體" w:hint="eastAsia"/>
          <w:sz w:val="28"/>
          <w:szCs w:val="28"/>
        </w:rPr>
        <w:t>為原則。</w:t>
      </w:r>
    </w:p>
    <w:p w:rsidR="00502C37" w:rsidRPr="00502C37" w:rsidRDefault="00F72AB8" w:rsidP="006853B9">
      <w:pPr>
        <w:overflowPunct w:val="0"/>
        <w:spacing w:line="640" w:lineRule="exact"/>
        <w:ind w:left="490" w:hangingChars="175" w:hanging="490"/>
        <w:jc w:val="both"/>
        <w:rPr>
          <w:rFonts w:ascii="標楷體" w:eastAsia="標楷體" w:hAnsi="標楷體"/>
          <w:sz w:val="28"/>
          <w:szCs w:val="28"/>
        </w:rPr>
      </w:pPr>
      <w:r>
        <w:rPr>
          <w:rFonts w:ascii="標楷體" w:eastAsia="標楷體" w:hAnsi="標楷體" w:hint="eastAsia"/>
          <w:sz w:val="28"/>
          <w:szCs w:val="28"/>
        </w:rPr>
        <w:t>四</w:t>
      </w:r>
      <w:r w:rsidR="00502C37" w:rsidRPr="00502C37">
        <w:rPr>
          <w:rFonts w:ascii="標楷體" w:eastAsia="標楷體" w:hAnsi="標楷體" w:hint="eastAsia"/>
          <w:sz w:val="28"/>
          <w:szCs w:val="28"/>
        </w:rPr>
        <w:t>、各總決算書表內各細目金額係</w:t>
      </w:r>
      <w:proofErr w:type="gramStart"/>
      <w:r w:rsidR="00502C37" w:rsidRPr="00502C37">
        <w:rPr>
          <w:rFonts w:ascii="標楷體" w:eastAsia="標楷體" w:hAnsi="標楷體" w:hint="eastAsia"/>
          <w:sz w:val="28"/>
          <w:szCs w:val="28"/>
        </w:rPr>
        <w:t>採</w:t>
      </w:r>
      <w:proofErr w:type="gramEnd"/>
      <w:r w:rsidR="00502C37" w:rsidRPr="00502C37">
        <w:rPr>
          <w:rFonts w:ascii="標楷體" w:eastAsia="標楷體" w:hAnsi="標楷體" w:hint="eastAsia"/>
          <w:sz w:val="28"/>
          <w:szCs w:val="28"/>
        </w:rPr>
        <w:t>四捨五入表達至元，而</w:t>
      </w:r>
      <w:proofErr w:type="gramStart"/>
      <w:r w:rsidR="00502C37" w:rsidRPr="00502C37">
        <w:rPr>
          <w:rFonts w:ascii="標楷體" w:eastAsia="標楷體" w:hAnsi="標楷體" w:hint="eastAsia"/>
          <w:sz w:val="28"/>
          <w:szCs w:val="28"/>
        </w:rPr>
        <w:t>合計數係以</w:t>
      </w:r>
      <w:proofErr w:type="gramEnd"/>
      <w:r w:rsidR="00502C37" w:rsidRPr="00502C37">
        <w:rPr>
          <w:rFonts w:ascii="標楷體" w:eastAsia="標楷體" w:hAnsi="標楷體" w:hint="eastAsia"/>
          <w:sz w:val="28"/>
          <w:szCs w:val="28"/>
        </w:rPr>
        <w:t>各細目原值加總後，四捨五入表達至元，</w:t>
      </w:r>
      <w:proofErr w:type="gramStart"/>
      <w:r w:rsidR="00502C37" w:rsidRPr="00502C37">
        <w:rPr>
          <w:rFonts w:ascii="標楷體" w:eastAsia="標楷體" w:hAnsi="標楷體" w:hint="eastAsia"/>
          <w:sz w:val="28"/>
          <w:szCs w:val="28"/>
        </w:rPr>
        <w:t>故表列</w:t>
      </w:r>
      <w:proofErr w:type="gramEnd"/>
      <w:r w:rsidR="00502C37" w:rsidRPr="00502C37">
        <w:rPr>
          <w:rFonts w:ascii="標楷體" w:eastAsia="標楷體" w:hAnsi="標楷體" w:hint="eastAsia"/>
          <w:sz w:val="28"/>
          <w:szCs w:val="28"/>
        </w:rPr>
        <w:t>各細目之和與合計數或有差異；各項數字之百分比，因</w:t>
      </w:r>
      <w:proofErr w:type="gramStart"/>
      <w:r w:rsidR="00502C37" w:rsidRPr="00502C37">
        <w:rPr>
          <w:rFonts w:ascii="標楷體" w:eastAsia="標楷體" w:hAnsi="標楷體" w:hint="eastAsia"/>
          <w:sz w:val="28"/>
          <w:szCs w:val="28"/>
        </w:rPr>
        <w:t>採</w:t>
      </w:r>
      <w:proofErr w:type="gramEnd"/>
      <w:r w:rsidR="00502C37" w:rsidRPr="00502C37">
        <w:rPr>
          <w:rFonts w:ascii="標楷體" w:eastAsia="標楷體" w:hAnsi="標楷體" w:hint="eastAsia"/>
          <w:sz w:val="28"/>
          <w:szCs w:val="28"/>
        </w:rPr>
        <w:t>四捨五入方式計算，細項數字百分比之</w:t>
      </w:r>
      <w:proofErr w:type="gramStart"/>
      <w:r w:rsidR="00502C37" w:rsidRPr="00502C37">
        <w:rPr>
          <w:rFonts w:ascii="標楷體" w:eastAsia="標楷體" w:hAnsi="標楷體" w:hint="eastAsia"/>
          <w:sz w:val="28"/>
          <w:szCs w:val="28"/>
        </w:rPr>
        <w:t>和</w:t>
      </w:r>
      <w:proofErr w:type="gramEnd"/>
      <w:r w:rsidR="00502C37" w:rsidRPr="00502C37">
        <w:rPr>
          <w:rFonts w:ascii="標楷體" w:eastAsia="標楷體" w:hAnsi="標楷體" w:hint="eastAsia"/>
          <w:sz w:val="28"/>
          <w:szCs w:val="28"/>
        </w:rPr>
        <w:t>，與合計數之百分比或有差異。</w:t>
      </w:r>
    </w:p>
    <w:p w:rsidR="00502C37" w:rsidRPr="00502C37" w:rsidRDefault="00F72AB8" w:rsidP="006853B9">
      <w:pPr>
        <w:overflowPunct w:val="0"/>
        <w:spacing w:line="640" w:lineRule="exact"/>
        <w:ind w:left="498" w:hangingChars="178" w:hanging="498"/>
        <w:jc w:val="both"/>
        <w:rPr>
          <w:rFonts w:ascii="標楷體" w:eastAsia="標楷體" w:hAnsi="標楷體"/>
          <w:sz w:val="28"/>
          <w:szCs w:val="28"/>
        </w:rPr>
      </w:pPr>
      <w:r>
        <w:rPr>
          <w:rFonts w:ascii="標楷體" w:eastAsia="標楷體" w:hAnsi="標楷體" w:hint="eastAsia"/>
          <w:sz w:val="28"/>
          <w:szCs w:val="28"/>
        </w:rPr>
        <w:t>五</w:t>
      </w:r>
      <w:r w:rsidR="00502C37" w:rsidRPr="00502C37">
        <w:rPr>
          <w:rFonts w:ascii="標楷體" w:eastAsia="標楷體" w:hAnsi="標楷體" w:hint="eastAsia"/>
          <w:sz w:val="28"/>
          <w:szCs w:val="28"/>
        </w:rPr>
        <w:t>、統計表內數值</w:t>
      </w:r>
      <w:proofErr w:type="gramStart"/>
      <w:r w:rsidR="00502C37" w:rsidRPr="00502C37">
        <w:rPr>
          <w:rFonts w:ascii="標楷體" w:eastAsia="標楷體" w:hAnsi="標楷體" w:hint="eastAsia"/>
          <w:sz w:val="28"/>
          <w:szCs w:val="28"/>
        </w:rPr>
        <w:t>為零或數值</w:t>
      </w:r>
      <w:proofErr w:type="gramEnd"/>
      <w:r w:rsidR="00502C37" w:rsidRPr="00502C37">
        <w:rPr>
          <w:rFonts w:ascii="標楷體" w:eastAsia="標楷體" w:hAnsi="標楷體" w:hint="eastAsia"/>
          <w:sz w:val="28"/>
          <w:szCs w:val="28"/>
        </w:rPr>
        <w:t>無統計者，以「－」表示；數值無意義者，以「--」表示；有數值惟未達表列統計單位者，最多表達至小數點後2位，否則以「0」表示。</w:t>
      </w:r>
    </w:p>
    <w:p w:rsidR="00502C37" w:rsidRPr="00502C37" w:rsidRDefault="00F72AB8" w:rsidP="006853B9">
      <w:pPr>
        <w:overflowPunct w:val="0"/>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六</w:t>
      </w:r>
      <w:r w:rsidR="00502C37" w:rsidRPr="00502C37">
        <w:rPr>
          <w:rFonts w:ascii="標楷體" w:eastAsia="標楷體" w:hAnsi="標楷體" w:hint="eastAsia"/>
          <w:sz w:val="28"/>
          <w:szCs w:val="28"/>
        </w:rPr>
        <w:t>、</w:t>
      </w:r>
      <w:r w:rsidR="00E46E69" w:rsidRPr="00E46E69">
        <w:rPr>
          <w:rFonts w:ascii="標楷體" w:eastAsia="標楷體" w:hAnsi="標楷體" w:hint="eastAsia"/>
          <w:sz w:val="28"/>
          <w:szCs w:val="28"/>
        </w:rPr>
        <w:t>特別收入基金之預算數，係</w:t>
      </w:r>
      <w:proofErr w:type="gramStart"/>
      <w:r w:rsidR="00E46E69" w:rsidRPr="00E46E69">
        <w:rPr>
          <w:rFonts w:ascii="標楷體" w:eastAsia="標楷體" w:hAnsi="標楷體" w:hint="eastAsia"/>
          <w:sz w:val="28"/>
          <w:szCs w:val="28"/>
        </w:rPr>
        <w:t>113</w:t>
      </w:r>
      <w:proofErr w:type="gramEnd"/>
      <w:r w:rsidR="00E46E69" w:rsidRPr="00E46E69">
        <w:rPr>
          <w:rFonts w:ascii="標楷體" w:eastAsia="標楷體" w:hAnsi="標楷體" w:hint="eastAsia"/>
          <w:sz w:val="28"/>
          <w:szCs w:val="28"/>
        </w:rPr>
        <w:t>年度法定預算數；至於決算數及決算審定數，係包含</w:t>
      </w:r>
      <w:proofErr w:type="gramStart"/>
      <w:r w:rsidR="00E46E69" w:rsidRPr="00E46E69">
        <w:rPr>
          <w:rFonts w:ascii="標楷體" w:eastAsia="標楷體" w:hAnsi="標楷體" w:hint="eastAsia"/>
          <w:sz w:val="28"/>
          <w:szCs w:val="28"/>
        </w:rPr>
        <w:t>113</w:t>
      </w:r>
      <w:proofErr w:type="gramEnd"/>
      <w:r w:rsidR="00E46E69" w:rsidRPr="00E46E69">
        <w:rPr>
          <w:rFonts w:ascii="標楷體" w:eastAsia="標楷體" w:hAnsi="標楷體" w:hint="eastAsia"/>
          <w:sz w:val="28"/>
          <w:szCs w:val="28"/>
        </w:rPr>
        <w:t>年度預算數、報准先行辦理數及以前年度保留數等之執行數</w:t>
      </w:r>
      <w:r w:rsidR="00502C37" w:rsidRPr="00502C37">
        <w:rPr>
          <w:rFonts w:ascii="標楷體" w:eastAsia="標楷體" w:hAnsi="標楷體" w:hint="eastAsia"/>
          <w:sz w:val="28"/>
          <w:szCs w:val="28"/>
        </w:rPr>
        <w:t>。</w:t>
      </w:r>
    </w:p>
    <w:p w:rsidR="00B438BA" w:rsidRPr="00B438BA" w:rsidRDefault="00B438BA" w:rsidP="00BB302E">
      <w:pPr>
        <w:overflowPunct w:val="0"/>
        <w:spacing w:afterLines="50" w:after="180" w:line="600" w:lineRule="exact"/>
        <w:ind w:leftChars="1" w:left="576" w:hangingChars="205" w:hanging="574"/>
        <w:jc w:val="both"/>
        <w:rPr>
          <w:rFonts w:ascii="標楷體" w:eastAsia="標楷體" w:hAnsi="標楷體"/>
          <w:sz w:val="28"/>
          <w:szCs w:val="28"/>
        </w:rPr>
      </w:pPr>
    </w:p>
    <w:p w:rsidR="004473E5" w:rsidRPr="00B438BA" w:rsidRDefault="004473E5" w:rsidP="00BB302E">
      <w:pPr>
        <w:overflowPunct w:val="0"/>
        <w:spacing w:line="600" w:lineRule="exact"/>
        <w:ind w:left="560" w:hangingChars="200" w:hanging="560"/>
        <w:jc w:val="both"/>
        <w:rPr>
          <w:rFonts w:ascii="標楷體" w:eastAsia="標楷體" w:hAnsi="標楷體"/>
          <w:color w:val="FF0000"/>
          <w:sz w:val="28"/>
          <w:szCs w:val="28"/>
        </w:rPr>
      </w:pPr>
    </w:p>
    <w:sectPr w:rsidR="004473E5" w:rsidRPr="00B438BA" w:rsidSect="00935CF1">
      <w:footerReference w:type="default" r:id="rId10"/>
      <w:pgSz w:w="11906" w:h="16838" w:code="9"/>
      <w:pgMar w:top="1418" w:right="851" w:bottom="1418" w:left="1134" w:header="851" w:footer="7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521" w:rsidRDefault="00B26521" w:rsidP="00CD640A">
      <w:r>
        <w:separator/>
      </w:r>
    </w:p>
  </w:endnote>
  <w:endnote w:type="continuationSeparator" w:id="0">
    <w:p w:rsidR="00B26521" w:rsidRDefault="00B26521" w:rsidP="00CD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外字集">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華康楷書體W5">
    <w:altName w:val="標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3">
    <w:altName w:val="Arial Unicode MS"/>
    <w:panose1 w:val="00000000000000000000"/>
    <w:charset w:val="88"/>
    <w:family w:val="script"/>
    <w:notTrueType/>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17D" w:rsidRDefault="0092317D" w:rsidP="00652A3D">
    <w:pPr>
      <w:pStyle w:val="a8"/>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92317D" w:rsidRDefault="0092317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17D" w:rsidRPr="00122687" w:rsidRDefault="0092317D">
    <w:pPr>
      <w:pStyle w:val="a8"/>
      <w:jc w:val="center"/>
      <w:rPr>
        <w:rFonts w:ascii="標楷體" w:eastAsia="標楷體" w:hAnsi="標楷體"/>
        <w:sz w:val="24"/>
        <w:szCs w:val="24"/>
      </w:rPr>
    </w:pPr>
    <w:r w:rsidRPr="00122687">
      <w:rPr>
        <w:rFonts w:ascii="標楷體" w:eastAsia="標楷體" w:hAnsi="標楷體" w:hint="eastAsia"/>
        <w:sz w:val="24"/>
        <w:szCs w:val="24"/>
      </w:rPr>
      <w:t>目錄－</w:t>
    </w:r>
    <w:r w:rsidRPr="00122687">
      <w:rPr>
        <w:rFonts w:ascii="標楷體" w:eastAsia="標楷體" w:hAnsi="標楷體"/>
        <w:sz w:val="24"/>
        <w:szCs w:val="24"/>
      </w:rPr>
      <w:fldChar w:fldCharType="begin"/>
    </w:r>
    <w:r w:rsidRPr="00122687">
      <w:rPr>
        <w:rFonts w:ascii="標楷體" w:eastAsia="標楷體" w:hAnsi="標楷體"/>
        <w:sz w:val="24"/>
        <w:szCs w:val="24"/>
      </w:rPr>
      <w:instrText xml:space="preserve"> PAGE   \* MERGEFORMAT </w:instrText>
    </w:r>
    <w:r w:rsidRPr="00122687">
      <w:rPr>
        <w:rFonts w:ascii="標楷體" w:eastAsia="標楷體" w:hAnsi="標楷體"/>
        <w:sz w:val="24"/>
        <w:szCs w:val="24"/>
      </w:rPr>
      <w:fldChar w:fldCharType="separate"/>
    </w:r>
    <w:r w:rsidR="00460D35" w:rsidRPr="00460D35">
      <w:rPr>
        <w:rFonts w:ascii="標楷體" w:eastAsia="標楷體" w:hAnsi="標楷體"/>
        <w:noProof/>
        <w:sz w:val="24"/>
        <w:szCs w:val="24"/>
        <w:lang w:val="zh-TW"/>
      </w:rPr>
      <w:t>2</w:t>
    </w:r>
    <w:r w:rsidRPr="00122687">
      <w:rPr>
        <w:rFonts w:ascii="標楷體" w:eastAsia="標楷體" w:hAnsi="標楷體"/>
        <w:sz w:val="24"/>
        <w:szCs w:val="24"/>
      </w:rPr>
      <w:fldChar w:fldCharType="end"/>
    </w:r>
  </w:p>
  <w:p w:rsidR="0092317D" w:rsidRDefault="0092317D">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823" w:rsidRDefault="009508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521" w:rsidRDefault="00B26521" w:rsidP="00CD640A">
      <w:r>
        <w:separator/>
      </w:r>
    </w:p>
  </w:footnote>
  <w:footnote w:type="continuationSeparator" w:id="0">
    <w:p w:rsidR="00B26521" w:rsidRDefault="00B26521" w:rsidP="00CD6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5pt;height:5.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" o:bullet="t">
        <v:imagedata r:id="rId1" o:title="" cropbottom="-8656f" cropright="-959f"/>
        <o:lock v:ext="edit" aspectratio="f"/>
      </v:shape>
    </w:pict>
  </w:numPicBullet>
  <w:abstractNum w:abstractNumId="0" w15:restartNumberingAfterBreak="0">
    <w:nsid w:val="062577DC"/>
    <w:multiLevelType w:val="hybridMultilevel"/>
    <w:tmpl w:val="B6B83E40"/>
    <w:lvl w:ilvl="0" w:tplc="56C2E292">
      <w:start w:val="1"/>
      <w:numFmt w:val="decimal"/>
      <w:lvlText w:val="%1."/>
      <w:lvlJc w:val="left"/>
      <w:pPr>
        <w:ind w:left="643" w:hanging="360"/>
      </w:pPr>
      <w:rPr>
        <w:rFonts w:cs="Times New Roman" w:hint="default"/>
      </w:rPr>
    </w:lvl>
    <w:lvl w:ilvl="1" w:tplc="04090019" w:tentative="1">
      <w:start w:val="1"/>
      <w:numFmt w:val="ideographTraditional"/>
      <w:lvlText w:val="%2、"/>
      <w:lvlJc w:val="left"/>
      <w:pPr>
        <w:ind w:left="1243" w:hanging="480"/>
      </w:pPr>
      <w:rPr>
        <w:rFonts w:cs="Times New Roman"/>
      </w:rPr>
    </w:lvl>
    <w:lvl w:ilvl="2" w:tplc="0409001B" w:tentative="1">
      <w:start w:val="1"/>
      <w:numFmt w:val="lowerRoman"/>
      <w:lvlText w:val="%3."/>
      <w:lvlJc w:val="right"/>
      <w:pPr>
        <w:ind w:left="1723" w:hanging="480"/>
      </w:pPr>
      <w:rPr>
        <w:rFonts w:cs="Times New Roman"/>
      </w:rPr>
    </w:lvl>
    <w:lvl w:ilvl="3" w:tplc="0409000F" w:tentative="1">
      <w:start w:val="1"/>
      <w:numFmt w:val="decimal"/>
      <w:lvlText w:val="%4."/>
      <w:lvlJc w:val="left"/>
      <w:pPr>
        <w:ind w:left="2203" w:hanging="480"/>
      </w:pPr>
      <w:rPr>
        <w:rFonts w:cs="Times New Roman"/>
      </w:rPr>
    </w:lvl>
    <w:lvl w:ilvl="4" w:tplc="04090019" w:tentative="1">
      <w:start w:val="1"/>
      <w:numFmt w:val="ideographTraditional"/>
      <w:lvlText w:val="%5、"/>
      <w:lvlJc w:val="left"/>
      <w:pPr>
        <w:ind w:left="2683" w:hanging="480"/>
      </w:pPr>
      <w:rPr>
        <w:rFonts w:cs="Times New Roman"/>
      </w:rPr>
    </w:lvl>
    <w:lvl w:ilvl="5" w:tplc="0409001B" w:tentative="1">
      <w:start w:val="1"/>
      <w:numFmt w:val="lowerRoman"/>
      <w:lvlText w:val="%6."/>
      <w:lvlJc w:val="right"/>
      <w:pPr>
        <w:ind w:left="3163" w:hanging="480"/>
      </w:pPr>
      <w:rPr>
        <w:rFonts w:cs="Times New Roman"/>
      </w:rPr>
    </w:lvl>
    <w:lvl w:ilvl="6" w:tplc="0409000F" w:tentative="1">
      <w:start w:val="1"/>
      <w:numFmt w:val="decimal"/>
      <w:lvlText w:val="%7."/>
      <w:lvlJc w:val="left"/>
      <w:pPr>
        <w:ind w:left="3643" w:hanging="480"/>
      </w:pPr>
      <w:rPr>
        <w:rFonts w:cs="Times New Roman"/>
      </w:rPr>
    </w:lvl>
    <w:lvl w:ilvl="7" w:tplc="04090019" w:tentative="1">
      <w:start w:val="1"/>
      <w:numFmt w:val="ideographTraditional"/>
      <w:lvlText w:val="%8、"/>
      <w:lvlJc w:val="left"/>
      <w:pPr>
        <w:ind w:left="4123" w:hanging="480"/>
      </w:pPr>
      <w:rPr>
        <w:rFonts w:cs="Times New Roman"/>
      </w:rPr>
    </w:lvl>
    <w:lvl w:ilvl="8" w:tplc="0409001B" w:tentative="1">
      <w:start w:val="1"/>
      <w:numFmt w:val="lowerRoman"/>
      <w:lvlText w:val="%9."/>
      <w:lvlJc w:val="right"/>
      <w:pPr>
        <w:ind w:left="4603" w:hanging="480"/>
      </w:pPr>
      <w:rPr>
        <w:rFonts w:cs="Times New Roman"/>
      </w:rPr>
    </w:lvl>
  </w:abstractNum>
  <w:abstractNum w:abstractNumId="1" w15:restartNumberingAfterBreak="0">
    <w:nsid w:val="0DCD2789"/>
    <w:multiLevelType w:val="hybridMultilevel"/>
    <w:tmpl w:val="5342733A"/>
    <w:lvl w:ilvl="0" w:tplc="7D744D20">
      <w:start w:val="1"/>
      <w:numFmt w:val="taiwaneseCountingThousand"/>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2" w15:restartNumberingAfterBreak="0">
    <w:nsid w:val="114D5E7B"/>
    <w:multiLevelType w:val="hybridMultilevel"/>
    <w:tmpl w:val="DA22E0F8"/>
    <w:lvl w:ilvl="0" w:tplc="08AE5852">
      <w:start w:val="1"/>
      <w:numFmt w:val="decimal"/>
      <w:lvlText w:val="%1."/>
      <w:lvlJc w:val="left"/>
      <w:pPr>
        <w:ind w:left="1212" w:hanging="360"/>
      </w:pPr>
      <w:rPr>
        <w:rFonts w:cs="Times New Roman"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3" w15:restartNumberingAfterBreak="0">
    <w:nsid w:val="13A1347A"/>
    <w:multiLevelType w:val="hybridMultilevel"/>
    <w:tmpl w:val="5FC44F32"/>
    <w:lvl w:ilvl="0" w:tplc="2D547394">
      <w:start w:val="1"/>
      <w:numFmt w:val="decimal"/>
      <w:lvlText w:val="%1."/>
      <w:lvlJc w:val="left"/>
      <w:pPr>
        <w:tabs>
          <w:tab w:val="num" w:pos="661"/>
        </w:tabs>
        <w:ind w:left="661" w:hanging="4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4" w15:restartNumberingAfterBreak="0">
    <w:nsid w:val="160446BD"/>
    <w:multiLevelType w:val="hybridMultilevel"/>
    <w:tmpl w:val="1794CBD4"/>
    <w:lvl w:ilvl="0" w:tplc="1660DCB2">
      <w:start w:val="1"/>
      <w:numFmt w:val="taiwaneseCountingThousand"/>
      <w:lvlText w:val="%1、"/>
      <w:lvlJc w:val="left"/>
      <w:pPr>
        <w:tabs>
          <w:tab w:val="num" w:pos="1042"/>
        </w:tabs>
        <w:ind w:left="1042" w:hanging="476"/>
      </w:pPr>
      <w:rPr>
        <w:rFonts w:hint="eastAsia"/>
        <w:b w:val="0"/>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5" w15:restartNumberingAfterBreak="0">
    <w:nsid w:val="1B54228E"/>
    <w:multiLevelType w:val="hybridMultilevel"/>
    <w:tmpl w:val="790ACF50"/>
    <w:lvl w:ilvl="0" w:tplc="7938C358">
      <w:start w:val="1"/>
      <w:numFmt w:val="decimal"/>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1B8D1798"/>
    <w:multiLevelType w:val="hybridMultilevel"/>
    <w:tmpl w:val="368A96D6"/>
    <w:lvl w:ilvl="0" w:tplc="B232A5FC">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7" w15:restartNumberingAfterBreak="0">
    <w:nsid w:val="1D532908"/>
    <w:multiLevelType w:val="hybridMultilevel"/>
    <w:tmpl w:val="8C729A30"/>
    <w:lvl w:ilvl="0" w:tplc="0EDA14C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621A81"/>
    <w:multiLevelType w:val="hybridMultilevel"/>
    <w:tmpl w:val="F936440C"/>
    <w:lvl w:ilvl="0" w:tplc="70584DDA">
      <w:start w:val="1"/>
      <w:numFmt w:val="decimal"/>
      <w:lvlText w:val="%1."/>
      <w:lvlJc w:val="left"/>
      <w:pPr>
        <w:tabs>
          <w:tab w:val="num" w:pos="564"/>
        </w:tabs>
        <w:ind w:left="564" w:hanging="480"/>
      </w:pPr>
      <w:rPr>
        <w:rFonts w:ascii="標楷體" w:hAnsi="標楷體" w:hint="default"/>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9" w15:restartNumberingAfterBreak="0">
    <w:nsid w:val="20EF33FE"/>
    <w:multiLevelType w:val="hybridMultilevel"/>
    <w:tmpl w:val="740667C6"/>
    <w:lvl w:ilvl="0" w:tplc="7C3C6BCC">
      <w:start w:val="1"/>
      <w:numFmt w:val="taiwaneseCountingThousand"/>
      <w:lvlText w:val="%1、"/>
      <w:lvlJc w:val="left"/>
      <w:pPr>
        <w:tabs>
          <w:tab w:val="num" w:pos="900"/>
        </w:tabs>
        <w:ind w:left="900" w:hanging="720"/>
      </w:pPr>
      <w:rPr>
        <w:rFonts w:hint="default"/>
      </w:rPr>
    </w:lvl>
    <w:lvl w:ilvl="1" w:tplc="B0E49CE0">
      <w:start w:val="1"/>
      <w:numFmt w:val="taiwaneseCountingThousand"/>
      <w:lvlText w:val="(%2)"/>
      <w:lvlJc w:val="left"/>
      <w:pPr>
        <w:tabs>
          <w:tab w:val="num" w:pos="1380"/>
        </w:tabs>
        <w:ind w:left="1380" w:hanging="720"/>
      </w:pPr>
      <w:rPr>
        <w:rFonts w:hint="default"/>
      </w:rPr>
    </w:lvl>
    <w:lvl w:ilvl="2" w:tplc="A5BA506A">
      <w:start w:val="1"/>
      <w:numFmt w:val="taiwaneseCountingThousand"/>
      <w:lvlText w:val="（%3）"/>
      <w:lvlJc w:val="left"/>
      <w:pPr>
        <w:tabs>
          <w:tab w:val="num" w:pos="2220"/>
        </w:tabs>
        <w:ind w:left="2220" w:hanging="1080"/>
      </w:pPr>
      <w:rPr>
        <w:rFonts w:ascii="標楷體" w:hint="default"/>
      </w:r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0" w15:restartNumberingAfterBreak="0">
    <w:nsid w:val="27522E60"/>
    <w:multiLevelType w:val="hybridMultilevel"/>
    <w:tmpl w:val="0C0EAF64"/>
    <w:lvl w:ilvl="0" w:tplc="F6E41A66">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11" w15:restartNumberingAfterBreak="0">
    <w:nsid w:val="295020B8"/>
    <w:multiLevelType w:val="hybridMultilevel"/>
    <w:tmpl w:val="17100308"/>
    <w:lvl w:ilvl="0" w:tplc="F8629218">
      <w:start w:val="1"/>
      <w:numFmt w:val="decimal"/>
      <w:lvlText w:val="%1."/>
      <w:lvlJc w:val="left"/>
      <w:pPr>
        <w:tabs>
          <w:tab w:val="num" w:pos="600"/>
        </w:tabs>
        <w:ind w:left="600" w:hanging="36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2" w15:restartNumberingAfterBreak="0">
    <w:nsid w:val="29ED2C8E"/>
    <w:multiLevelType w:val="hybridMultilevel"/>
    <w:tmpl w:val="4B021AAC"/>
    <w:lvl w:ilvl="0" w:tplc="0F0A39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F228A9"/>
    <w:multiLevelType w:val="hybridMultilevel"/>
    <w:tmpl w:val="3412F006"/>
    <w:lvl w:ilvl="0" w:tplc="EE1E96DE">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EA52E23"/>
    <w:multiLevelType w:val="hybridMultilevel"/>
    <w:tmpl w:val="A1C6C7B8"/>
    <w:lvl w:ilvl="0" w:tplc="2DA22E96">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5" w15:restartNumberingAfterBreak="0">
    <w:nsid w:val="313F054D"/>
    <w:multiLevelType w:val="hybridMultilevel"/>
    <w:tmpl w:val="A6A0B24A"/>
    <w:lvl w:ilvl="0" w:tplc="AF6077BA">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15:restartNumberingAfterBreak="0">
    <w:nsid w:val="32965AAB"/>
    <w:multiLevelType w:val="hybridMultilevel"/>
    <w:tmpl w:val="7BFAC9B2"/>
    <w:lvl w:ilvl="0" w:tplc="920C6448">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6017E98"/>
    <w:multiLevelType w:val="hybridMultilevel"/>
    <w:tmpl w:val="E09ECE6C"/>
    <w:lvl w:ilvl="0" w:tplc="58F2BC00">
      <w:start w:val="1"/>
      <w:numFmt w:val="decimal"/>
      <w:lvlText w:val="%1."/>
      <w:lvlJc w:val="left"/>
      <w:pPr>
        <w:tabs>
          <w:tab w:val="num" w:pos="1380"/>
        </w:tabs>
        <w:ind w:left="1380" w:hanging="78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8" w15:restartNumberingAfterBreak="0">
    <w:nsid w:val="372B3C18"/>
    <w:multiLevelType w:val="hybridMultilevel"/>
    <w:tmpl w:val="5FA4AEC4"/>
    <w:lvl w:ilvl="0" w:tplc="2B443286">
      <w:start w:val="1"/>
      <w:numFmt w:val="taiwaneseCountingThousand"/>
      <w:lvlText w:val="(%1)"/>
      <w:lvlJc w:val="left"/>
      <w:pPr>
        <w:tabs>
          <w:tab w:val="num" w:pos="1397"/>
        </w:tabs>
        <w:ind w:left="1397" w:hanging="720"/>
      </w:pPr>
      <w:rPr>
        <w:rFonts w:ascii="標楷體" w:hAnsi="標楷體" w:hint="default"/>
        <w:b w:val="0"/>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19" w15:restartNumberingAfterBreak="0">
    <w:nsid w:val="386E0DBE"/>
    <w:multiLevelType w:val="hybridMultilevel"/>
    <w:tmpl w:val="AFA6F41E"/>
    <w:lvl w:ilvl="0" w:tplc="BBF6832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F36514"/>
    <w:multiLevelType w:val="hybridMultilevel"/>
    <w:tmpl w:val="E7D689C8"/>
    <w:lvl w:ilvl="0" w:tplc="454A998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AC30FE2"/>
    <w:multiLevelType w:val="hybridMultilevel"/>
    <w:tmpl w:val="7C1E2316"/>
    <w:lvl w:ilvl="0" w:tplc="B600D02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CB93A8C"/>
    <w:multiLevelType w:val="hybridMultilevel"/>
    <w:tmpl w:val="4246D098"/>
    <w:lvl w:ilvl="0" w:tplc="54BC4BD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D2567A0"/>
    <w:multiLevelType w:val="hybridMultilevel"/>
    <w:tmpl w:val="267E1F0E"/>
    <w:lvl w:ilvl="0" w:tplc="7250E0A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043C54"/>
    <w:multiLevelType w:val="hybridMultilevel"/>
    <w:tmpl w:val="00A62628"/>
    <w:lvl w:ilvl="0" w:tplc="1478ACBA">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D021D6E"/>
    <w:multiLevelType w:val="hybridMultilevel"/>
    <w:tmpl w:val="2A78859A"/>
    <w:lvl w:ilvl="0" w:tplc="F022F712">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26" w15:restartNumberingAfterBreak="0">
    <w:nsid w:val="4DFD36A1"/>
    <w:multiLevelType w:val="hybridMultilevel"/>
    <w:tmpl w:val="ED183EB2"/>
    <w:lvl w:ilvl="0" w:tplc="BBB6AF8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6A55306"/>
    <w:multiLevelType w:val="hybridMultilevel"/>
    <w:tmpl w:val="D9EE2076"/>
    <w:lvl w:ilvl="0" w:tplc="F90E471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BC676A2"/>
    <w:multiLevelType w:val="hybridMultilevel"/>
    <w:tmpl w:val="42DC5DFE"/>
    <w:lvl w:ilvl="0" w:tplc="E66671E0">
      <w:start w:val="1"/>
      <w:numFmt w:val="ideographTraditional"/>
      <w:lvlText w:val="%1、"/>
      <w:lvlJc w:val="left"/>
      <w:pPr>
        <w:tabs>
          <w:tab w:val="num" w:pos="480"/>
        </w:tabs>
        <w:ind w:left="480" w:hanging="480"/>
      </w:pPr>
      <w:rPr>
        <w:rFonts w:hint="eastAsia"/>
      </w:rPr>
    </w:lvl>
    <w:lvl w:ilvl="1" w:tplc="54D02558">
      <w:start w:val="1"/>
      <w:numFmt w:val="taiwaneseCountingThousand"/>
      <w:lvlText w:val="%2、"/>
      <w:lvlJc w:val="left"/>
      <w:pPr>
        <w:tabs>
          <w:tab w:val="num" w:pos="851"/>
        </w:tabs>
        <w:ind w:left="1531" w:hanging="680"/>
      </w:pPr>
      <w:rPr>
        <w:rFonts w:hint="eastAsia"/>
      </w:rPr>
    </w:lvl>
    <w:lvl w:ilvl="2" w:tplc="A560F158">
      <w:start w:val="1"/>
      <w:numFmt w:val="ideographTraditional"/>
      <w:lvlText w:val="%3、"/>
      <w:lvlJc w:val="left"/>
      <w:pPr>
        <w:tabs>
          <w:tab w:val="num" w:pos="0"/>
        </w:tabs>
        <w:ind w:left="567" w:hanging="567"/>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C527C91"/>
    <w:multiLevelType w:val="hybridMultilevel"/>
    <w:tmpl w:val="C114AF0E"/>
    <w:lvl w:ilvl="0" w:tplc="D1AEBEF8">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0" w15:restartNumberingAfterBreak="0">
    <w:nsid w:val="67417C99"/>
    <w:multiLevelType w:val="hybridMultilevel"/>
    <w:tmpl w:val="8F08A0D4"/>
    <w:lvl w:ilvl="0" w:tplc="F33276DC">
      <w:start w:val="1"/>
      <w:numFmt w:val="taiwaneseCountingThousand"/>
      <w:lvlText w:val="%1、"/>
      <w:lvlJc w:val="left"/>
      <w:pPr>
        <w:tabs>
          <w:tab w:val="num" w:pos="420"/>
        </w:tabs>
        <w:ind w:left="420" w:hanging="420"/>
      </w:pPr>
      <w:rPr>
        <w:rFonts w:hint="default"/>
      </w:rPr>
    </w:lvl>
    <w:lvl w:ilvl="1" w:tplc="839C5B60">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7E80B03"/>
    <w:multiLevelType w:val="hybridMultilevel"/>
    <w:tmpl w:val="62FE1C5A"/>
    <w:lvl w:ilvl="0" w:tplc="F3165500">
      <w:start w:val="1"/>
      <w:numFmt w:val="taiwaneseCountingThousand"/>
      <w:lvlText w:val="（%1）"/>
      <w:lvlJc w:val="left"/>
      <w:pPr>
        <w:tabs>
          <w:tab w:val="num" w:pos="1261"/>
        </w:tabs>
        <w:ind w:left="1261" w:hanging="10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2" w15:restartNumberingAfterBreak="0">
    <w:nsid w:val="6DB63E76"/>
    <w:multiLevelType w:val="hybridMultilevel"/>
    <w:tmpl w:val="25E2C9BC"/>
    <w:lvl w:ilvl="0" w:tplc="F94C927A">
      <w:start w:val="1"/>
      <w:numFmt w:val="taiwaneseCountingThousand"/>
      <w:lvlText w:val="%1、"/>
      <w:lvlJc w:val="left"/>
      <w:pPr>
        <w:tabs>
          <w:tab w:val="num" w:pos="900"/>
        </w:tabs>
        <w:ind w:left="900" w:hanging="720"/>
      </w:pPr>
      <w:rPr>
        <w:rFonts w:hint="default"/>
      </w:rPr>
    </w:lvl>
    <w:lvl w:ilvl="1" w:tplc="CABAC9F0">
      <w:start w:val="1"/>
      <w:numFmt w:val="taiwaneseCountingThousand"/>
      <w:lvlText w:val="（%2）"/>
      <w:lvlJc w:val="left"/>
      <w:pPr>
        <w:tabs>
          <w:tab w:val="num" w:pos="1740"/>
        </w:tabs>
        <w:ind w:left="1740" w:hanging="1080"/>
      </w:pPr>
      <w:rPr>
        <w:rFonts w:hint="default"/>
      </w:r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33" w15:restartNumberingAfterBreak="0">
    <w:nsid w:val="732C3F40"/>
    <w:multiLevelType w:val="hybridMultilevel"/>
    <w:tmpl w:val="8E2E0774"/>
    <w:lvl w:ilvl="0" w:tplc="52D29F16">
      <w:start w:val="1"/>
      <w:numFmt w:val="decimal"/>
      <w:lvlText w:val="%1."/>
      <w:lvlJc w:val="left"/>
      <w:pPr>
        <w:tabs>
          <w:tab w:val="num" w:pos="1080"/>
        </w:tabs>
        <w:ind w:left="1080" w:hanging="360"/>
      </w:pPr>
      <w:rPr>
        <w:rFonts w:hint="default"/>
        <w:b w:val="0"/>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4" w15:restartNumberingAfterBreak="0">
    <w:nsid w:val="73C930AD"/>
    <w:multiLevelType w:val="hybridMultilevel"/>
    <w:tmpl w:val="257AFE30"/>
    <w:lvl w:ilvl="0" w:tplc="A218EB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65F7D4E"/>
    <w:multiLevelType w:val="hybridMultilevel"/>
    <w:tmpl w:val="FDBCE16C"/>
    <w:lvl w:ilvl="0" w:tplc="7348110A">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6E15490"/>
    <w:multiLevelType w:val="hybridMultilevel"/>
    <w:tmpl w:val="AA1EB66A"/>
    <w:lvl w:ilvl="0" w:tplc="3066286A">
      <w:start w:val="1"/>
      <w:numFmt w:val="taiwaneseCountingThousand"/>
      <w:lvlText w:val="%1、"/>
      <w:lvlJc w:val="left"/>
      <w:pPr>
        <w:tabs>
          <w:tab w:val="num" w:pos="480"/>
        </w:tabs>
        <w:ind w:left="960" w:hanging="480"/>
      </w:pPr>
      <w:rPr>
        <w:rFonts w:ascii="標楷體" w:eastAsia="標楷體" w:hAnsi="標楷體" w:hint="eastAsia"/>
        <w:sz w:val="32"/>
      </w:rPr>
    </w:lvl>
    <w:lvl w:ilvl="1" w:tplc="7AC67B06">
      <w:start w:val="1"/>
      <w:numFmt w:val="taiwaneseCountingThousand"/>
      <w:lvlText w:val="（%2）"/>
      <w:lvlJc w:val="left"/>
      <w:pPr>
        <w:tabs>
          <w:tab w:val="num" w:pos="1648"/>
        </w:tabs>
        <w:ind w:left="1648" w:hanging="1080"/>
      </w:pPr>
      <w:rPr>
        <w:rFonts w:ascii="標楷體" w:hAnsi="標楷體"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C360698"/>
    <w:multiLevelType w:val="hybridMultilevel"/>
    <w:tmpl w:val="9D52FA5C"/>
    <w:lvl w:ilvl="0" w:tplc="CE9E39C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8" w15:restartNumberingAfterBreak="0">
    <w:nsid w:val="7F1C2CE6"/>
    <w:multiLevelType w:val="hybridMultilevel"/>
    <w:tmpl w:val="89D67068"/>
    <w:lvl w:ilvl="0" w:tplc="FACC0ACA">
      <w:start w:val="1"/>
      <w:numFmt w:val="taiwaneseCountingThousand"/>
      <w:lvlText w:val="(%1)"/>
      <w:lvlJc w:val="left"/>
      <w:pPr>
        <w:tabs>
          <w:tab w:val="num" w:pos="617"/>
        </w:tabs>
        <w:ind w:left="617" w:hanging="465"/>
      </w:pPr>
      <w:rPr>
        <w:rFonts w:hint="default"/>
      </w:rPr>
    </w:lvl>
    <w:lvl w:ilvl="1" w:tplc="B82AD010">
      <w:start w:val="1"/>
      <w:numFmt w:val="taiwaneseCountingThousand"/>
      <w:lvlText w:val="%2、"/>
      <w:lvlJc w:val="left"/>
      <w:pPr>
        <w:tabs>
          <w:tab w:val="num" w:pos="1352"/>
        </w:tabs>
        <w:ind w:left="1352" w:hanging="720"/>
      </w:pPr>
      <w:rPr>
        <w:rFonts w:hAnsi="標楷體" w:hint="default"/>
      </w:rPr>
    </w:lvl>
    <w:lvl w:ilvl="2" w:tplc="0409001B" w:tentative="1">
      <w:start w:val="1"/>
      <w:numFmt w:val="lowerRoman"/>
      <w:lvlText w:val="%3."/>
      <w:lvlJc w:val="right"/>
      <w:pPr>
        <w:tabs>
          <w:tab w:val="num" w:pos="1592"/>
        </w:tabs>
        <w:ind w:left="1592" w:hanging="480"/>
      </w:pPr>
    </w:lvl>
    <w:lvl w:ilvl="3" w:tplc="0409000F" w:tentative="1">
      <w:start w:val="1"/>
      <w:numFmt w:val="decimal"/>
      <w:lvlText w:val="%4."/>
      <w:lvlJc w:val="left"/>
      <w:pPr>
        <w:tabs>
          <w:tab w:val="num" w:pos="2072"/>
        </w:tabs>
        <w:ind w:left="2072" w:hanging="480"/>
      </w:pPr>
    </w:lvl>
    <w:lvl w:ilvl="4" w:tplc="04090019" w:tentative="1">
      <w:start w:val="1"/>
      <w:numFmt w:val="ideographTraditional"/>
      <w:lvlText w:val="%5、"/>
      <w:lvlJc w:val="left"/>
      <w:pPr>
        <w:tabs>
          <w:tab w:val="num" w:pos="2552"/>
        </w:tabs>
        <w:ind w:left="2552" w:hanging="480"/>
      </w:pPr>
    </w:lvl>
    <w:lvl w:ilvl="5" w:tplc="0409001B" w:tentative="1">
      <w:start w:val="1"/>
      <w:numFmt w:val="lowerRoman"/>
      <w:lvlText w:val="%6."/>
      <w:lvlJc w:val="right"/>
      <w:pPr>
        <w:tabs>
          <w:tab w:val="num" w:pos="3032"/>
        </w:tabs>
        <w:ind w:left="3032" w:hanging="480"/>
      </w:pPr>
    </w:lvl>
    <w:lvl w:ilvl="6" w:tplc="0409000F" w:tentative="1">
      <w:start w:val="1"/>
      <w:numFmt w:val="decimal"/>
      <w:lvlText w:val="%7."/>
      <w:lvlJc w:val="left"/>
      <w:pPr>
        <w:tabs>
          <w:tab w:val="num" w:pos="3512"/>
        </w:tabs>
        <w:ind w:left="3512" w:hanging="480"/>
      </w:pPr>
    </w:lvl>
    <w:lvl w:ilvl="7" w:tplc="04090019" w:tentative="1">
      <w:start w:val="1"/>
      <w:numFmt w:val="ideographTraditional"/>
      <w:lvlText w:val="%8、"/>
      <w:lvlJc w:val="left"/>
      <w:pPr>
        <w:tabs>
          <w:tab w:val="num" w:pos="3992"/>
        </w:tabs>
        <w:ind w:left="3992" w:hanging="480"/>
      </w:pPr>
    </w:lvl>
    <w:lvl w:ilvl="8" w:tplc="0409001B" w:tentative="1">
      <w:start w:val="1"/>
      <w:numFmt w:val="lowerRoman"/>
      <w:lvlText w:val="%9."/>
      <w:lvlJc w:val="right"/>
      <w:pPr>
        <w:tabs>
          <w:tab w:val="num" w:pos="4472"/>
        </w:tabs>
        <w:ind w:left="4472" w:hanging="480"/>
      </w:pPr>
    </w:lvl>
  </w:abstractNum>
  <w:num w:numId="1">
    <w:abstractNumId w:val="17"/>
  </w:num>
  <w:num w:numId="2">
    <w:abstractNumId w:val="21"/>
  </w:num>
  <w:num w:numId="3">
    <w:abstractNumId w:val="33"/>
  </w:num>
  <w:num w:numId="4">
    <w:abstractNumId w:val="24"/>
  </w:num>
  <w:num w:numId="5">
    <w:abstractNumId w:val="11"/>
  </w:num>
  <w:num w:numId="6">
    <w:abstractNumId w:val="0"/>
  </w:num>
  <w:num w:numId="7">
    <w:abstractNumId w:val="20"/>
  </w:num>
  <w:num w:numId="8">
    <w:abstractNumId w:val="27"/>
  </w:num>
  <w:num w:numId="9">
    <w:abstractNumId w:val="6"/>
  </w:num>
  <w:num w:numId="10">
    <w:abstractNumId w:val="25"/>
  </w:num>
  <w:num w:numId="11">
    <w:abstractNumId w:val="32"/>
  </w:num>
  <w:num w:numId="12">
    <w:abstractNumId w:val="31"/>
  </w:num>
  <w:num w:numId="13">
    <w:abstractNumId w:val="29"/>
  </w:num>
  <w:num w:numId="14">
    <w:abstractNumId w:val="10"/>
  </w:num>
  <w:num w:numId="15">
    <w:abstractNumId w:val="36"/>
  </w:num>
  <w:num w:numId="16">
    <w:abstractNumId w:val="26"/>
  </w:num>
  <w:num w:numId="17">
    <w:abstractNumId w:val="30"/>
  </w:num>
  <w:num w:numId="18">
    <w:abstractNumId w:val="3"/>
  </w:num>
  <w:num w:numId="19">
    <w:abstractNumId w:val="8"/>
  </w:num>
  <w:num w:numId="20">
    <w:abstractNumId w:val="37"/>
  </w:num>
  <w:num w:numId="21">
    <w:abstractNumId w:val="7"/>
  </w:num>
  <w:num w:numId="22">
    <w:abstractNumId w:val="22"/>
  </w:num>
  <w:num w:numId="23">
    <w:abstractNumId w:val="5"/>
  </w:num>
  <w:num w:numId="24">
    <w:abstractNumId w:val="19"/>
  </w:num>
  <w:num w:numId="25">
    <w:abstractNumId w:val="12"/>
  </w:num>
  <w:num w:numId="26">
    <w:abstractNumId w:val="23"/>
  </w:num>
  <w:num w:numId="27">
    <w:abstractNumId w:val="4"/>
  </w:num>
  <w:num w:numId="28">
    <w:abstractNumId w:val="28"/>
  </w:num>
  <w:num w:numId="29">
    <w:abstractNumId w:val="1"/>
  </w:num>
  <w:num w:numId="30">
    <w:abstractNumId w:val="9"/>
  </w:num>
  <w:num w:numId="31">
    <w:abstractNumId w:val="13"/>
  </w:num>
  <w:num w:numId="32">
    <w:abstractNumId w:val="35"/>
  </w:num>
  <w:num w:numId="33">
    <w:abstractNumId w:val="38"/>
  </w:num>
  <w:num w:numId="34">
    <w:abstractNumId w:val="16"/>
  </w:num>
  <w:num w:numId="35">
    <w:abstractNumId w:val="18"/>
  </w:num>
  <w:num w:numId="36">
    <w:abstractNumId w:val="2"/>
  </w:num>
  <w:num w:numId="37">
    <w:abstractNumId w:val="15"/>
  </w:num>
  <w:num w:numId="38">
    <w:abstractNumId w:val="14"/>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ocumentProtection w:formatting="1" w:enforcement="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E2D"/>
    <w:rsid w:val="00001B03"/>
    <w:rsid w:val="00002BDF"/>
    <w:rsid w:val="00003131"/>
    <w:rsid w:val="000047A4"/>
    <w:rsid w:val="000053C9"/>
    <w:rsid w:val="00010C79"/>
    <w:rsid w:val="00012759"/>
    <w:rsid w:val="00012ECE"/>
    <w:rsid w:val="00013F73"/>
    <w:rsid w:val="000140BE"/>
    <w:rsid w:val="000143E7"/>
    <w:rsid w:val="00014843"/>
    <w:rsid w:val="000161B9"/>
    <w:rsid w:val="00016A28"/>
    <w:rsid w:val="00016FAD"/>
    <w:rsid w:val="00017ED4"/>
    <w:rsid w:val="00020489"/>
    <w:rsid w:val="000209C8"/>
    <w:rsid w:val="000223BF"/>
    <w:rsid w:val="00023CF6"/>
    <w:rsid w:val="0002421C"/>
    <w:rsid w:val="00024B2E"/>
    <w:rsid w:val="00024BD0"/>
    <w:rsid w:val="00025864"/>
    <w:rsid w:val="0002714B"/>
    <w:rsid w:val="00030D80"/>
    <w:rsid w:val="0003400F"/>
    <w:rsid w:val="000350DB"/>
    <w:rsid w:val="00041630"/>
    <w:rsid w:val="00041A0B"/>
    <w:rsid w:val="000454B9"/>
    <w:rsid w:val="00045CA6"/>
    <w:rsid w:val="00045CD7"/>
    <w:rsid w:val="00046F09"/>
    <w:rsid w:val="00047020"/>
    <w:rsid w:val="00047D65"/>
    <w:rsid w:val="00047DFB"/>
    <w:rsid w:val="0005015B"/>
    <w:rsid w:val="000526B6"/>
    <w:rsid w:val="00052EC1"/>
    <w:rsid w:val="000547EC"/>
    <w:rsid w:val="00054D55"/>
    <w:rsid w:val="0005591C"/>
    <w:rsid w:val="00055930"/>
    <w:rsid w:val="00056E00"/>
    <w:rsid w:val="00060D0C"/>
    <w:rsid w:val="00061575"/>
    <w:rsid w:val="000617B1"/>
    <w:rsid w:val="00064357"/>
    <w:rsid w:val="000656EE"/>
    <w:rsid w:val="00067A60"/>
    <w:rsid w:val="0007212E"/>
    <w:rsid w:val="00076A58"/>
    <w:rsid w:val="00077766"/>
    <w:rsid w:val="00080540"/>
    <w:rsid w:val="000824CF"/>
    <w:rsid w:val="00084536"/>
    <w:rsid w:val="000863E8"/>
    <w:rsid w:val="00086C8E"/>
    <w:rsid w:val="00090CA6"/>
    <w:rsid w:val="0009111E"/>
    <w:rsid w:val="000914E2"/>
    <w:rsid w:val="0009499A"/>
    <w:rsid w:val="00096177"/>
    <w:rsid w:val="00097A08"/>
    <w:rsid w:val="000A0183"/>
    <w:rsid w:val="000A068D"/>
    <w:rsid w:val="000A17FF"/>
    <w:rsid w:val="000A1D56"/>
    <w:rsid w:val="000A4383"/>
    <w:rsid w:val="000A5D92"/>
    <w:rsid w:val="000A6FC6"/>
    <w:rsid w:val="000B0877"/>
    <w:rsid w:val="000B2BCF"/>
    <w:rsid w:val="000B394A"/>
    <w:rsid w:val="000B3ABD"/>
    <w:rsid w:val="000B3F53"/>
    <w:rsid w:val="000B5752"/>
    <w:rsid w:val="000B63C2"/>
    <w:rsid w:val="000B778A"/>
    <w:rsid w:val="000C0035"/>
    <w:rsid w:val="000C23A6"/>
    <w:rsid w:val="000C4373"/>
    <w:rsid w:val="000C65FA"/>
    <w:rsid w:val="000C6C4F"/>
    <w:rsid w:val="000D1BEC"/>
    <w:rsid w:val="000D2F71"/>
    <w:rsid w:val="000D3630"/>
    <w:rsid w:val="000D3F5F"/>
    <w:rsid w:val="000D49B4"/>
    <w:rsid w:val="000E2F92"/>
    <w:rsid w:val="000E764F"/>
    <w:rsid w:val="000F06DD"/>
    <w:rsid w:val="000F0DFE"/>
    <w:rsid w:val="000F357F"/>
    <w:rsid w:val="00102050"/>
    <w:rsid w:val="001063DB"/>
    <w:rsid w:val="001068FB"/>
    <w:rsid w:val="001074B3"/>
    <w:rsid w:val="001078AE"/>
    <w:rsid w:val="00110289"/>
    <w:rsid w:val="001122CC"/>
    <w:rsid w:val="00113DE7"/>
    <w:rsid w:val="00114EC2"/>
    <w:rsid w:val="0011574B"/>
    <w:rsid w:val="00117C0A"/>
    <w:rsid w:val="00117EDE"/>
    <w:rsid w:val="00122687"/>
    <w:rsid w:val="00123748"/>
    <w:rsid w:val="00124BAC"/>
    <w:rsid w:val="00125817"/>
    <w:rsid w:val="00125E25"/>
    <w:rsid w:val="00126B6A"/>
    <w:rsid w:val="00126EE4"/>
    <w:rsid w:val="00130637"/>
    <w:rsid w:val="001315CF"/>
    <w:rsid w:val="00131E97"/>
    <w:rsid w:val="001327B8"/>
    <w:rsid w:val="00132933"/>
    <w:rsid w:val="00132DCE"/>
    <w:rsid w:val="00132F69"/>
    <w:rsid w:val="00133FE1"/>
    <w:rsid w:val="001352D6"/>
    <w:rsid w:val="00136FAC"/>
    <w:rsid w:val="00140123"/>
    <w:rsid w:val="001409BD"/>
    <w:rsid w:val="00140A49"/>
    <w:rsid w:val="00140B13"/>
    <w:rsid w:val="00141F92"/>
    <w:rsid w:val="00141FD3"/>
    <w:rsid w:val="00143062"/>
    <w:rsid w:val="00143902"/>
    <w:rsid w:val="00145521"/>
    <w:rsid w:val="00146906"/>
    <w:rsid w:val="001471D6"/>
    <w:rsid w:val="0014763B"/>
    <w:rsid w:val="00147CF2"/>
    <w:rsid w:val="00151278"/>
    <w:rsid w:val="0015166C"/>
    <w:rsid w:val="001520F1"/>
    <w:rsid w:val="0015228E"/>
    <w:rsid w:val="00152E27"/>
    <w:rsid w:val="00153D06"/>
    <w:rsid w:val="00154369"/>
    <w:rsid w:val="0015441D"/>
    <w:rsid w:val="00160D1C"/>
    <w:rsid w:val="00163152"/>
    <w:rsid w:val="00163A3F"/>
    <w:rsid w:val="0016404A"/>
    <w:rsid w:val="001641F5"/>
    <w:rsid w:val="001643A1"/>
    <w:rsid w:val="00164C2D"/>
    <w:rsid w:val="00165377"/>
    <w:rsid w:val="00167AC4"/>
    <w:rsid w:val="00170AC1"/>
    <w:rsid w:val="00170E43"/>
    <w:rsid w:val="00173760"/>
    <w:rsid w:val="00174EC7"/>
    <w:rsid w:val="00175582"/>
    <w:rsid w:val="001759AA"/>
    <w:rsid w:val="001761A6"/>
    <w:rsid w:val="00181153"/>
    <w:rsid w:val="00181D4F"/>
    <w:rsid w:val="00182D28"/>
    <w:rsid w:val="00183C4D"/>
    <w:rsid w:val="0018424B"/>
    <w:rsid w:val="001842F8"/>
    <w:rsid w:val="00187F98"/>
    <w:rsid w:val="00193F88"/>
    <w:rsid w:val="001940FD"/>
    <w:rsid w:val="001956CB"/>
    <w:rsid w:val="00196845"/>
    <w:rsid w:val="001971F5"/>
    <w:rsid w:val="00197A1B"/>
    <w:rsid w:val="001A21FD"/>
    <w:rsid w:val="001A2A2C"/>
    <w:rsid w:val="001A32D3"/>
    <w:rsid w:val="001A342C"/>
    <w:rsid w:val="001A4BAD"/>
    <w:rsid w:val="001A6466"/>
    <w:rsid w:val="001A707E"/>
    <w:rsid w:val="001A73B9"/>
    <w:rsid w:val="001A7AA1"/>
    <w:rsid w:val="001B2DAC"/>
    <w:rsid w:val="001C0733"/>
    <w:rsid w:val="001C1850"/>
    <w:rsid w:val="001C2E40"/>
    <w:rsid w:val="001C35EB"/>
    <w:rsid w:val="001C4BCF"/>
    <w:rsid w:val="001C50FD"/>
    <w:rsid w:val="001C5643"/>
    <w:rsid w:val="001C63C4"/>
    <w:rsid w:val="001D0085"/>
    <w:rsid w:val="001D0184"/>
    <w:rsid w:val="001D0FF2"/>
    <w:rsid w:val="001D153B"/>
    <w:rsid w:val="001D2F16"/>
    <w:rsid w:val="001D647C"/>
    <w:rsid w:val="001D6F27"/>
    <w:rsid w:val="001D71AC"/>
    <w:rsid w:val="001E1C64"/>
    <w:rsid w:val="001E4E2D"/>
    <w:rsid w:val="001E5A3F"/>
    <w:rsid w:val="001E6961"/>
    <w:rsid w:val="001E78B1"/>
    <w:rsid w:val="001F1303"/>
    <w:rsid w:val="001F1580"/>
    <w:rsid w:val="001F1858"/>
    <w:rsid w:val="001F2304"/>
    <w:rsid w:val="001F4C28"/>
    <w:rsid w:val="00201857"/>
    <w:rsid w:val="00201D7F"/>
    <w:rsid w:val="00202F9D"/>
    <w:rsid w:val="002035CF"/>
    <w:rsid w:val="00204FB8"/>
    <w:rsid w:val="002053FD"/>
    <w:rsid w:val="00205E9A"/>
    <w:rsid w:val="00206412"/>
    <w:rsid w:val="0020644F"/>
    <w:rsid w:val="00211DB0"/>
    <w:rsid w:val="00212F50"/>
    <w:rsid w:val="0021476E"/>
    <w:rsid w:val="002158FF"/>
    <w:rsid w:val="002169F7"/>
    <w:rsid w:val="00216C2A"/>
    <w:rsid w:val="0022093C"/>
    <w:rsid w:val="0022117E"/>
    <w:rsid w:val="0022165E"/>
    <w:rsid w:val="002216FA"/>
    <w:rsid w:val="00221F3B"/>
    <w:rsid w:val="00222845"/>
    <w:rsid w:val="002250B5"/>
    <w:rsid w:val="00227746"/>
    <w:rsid w:val="002277D0"/>
    <w:rsid w:val="002309E0"/>
    <w:rsid w:val="002327FA"/>
    <w:rsid w:val="002328BE"/>
    <w:rsid w:val="0023366F"/>
    <w:rsid w:val="0023485B"/>
    <w:rsid w:val="002353A9"/>
    <w:rsid w:val="002375F0"/>
    <w:rsid w:val="00237CB4"/>
    <w:rsid w:val="002456F2"/>
    <w:rsid w:val="0024693B"/>
    <w:rsid w:val="00246BD1"/>
    <w:rsid w:val="00251AD6"/>
    <w:rsid w:val="002521E6"/>
    <w:rsid w:val="002575A6"/>
    <w:rsid w:val="00263334"/>
    <w:rsid w:val="00263D7D"/>
    <w:rsid w:val="002672D2"/>
    <w:rsid w:val="002700DE"/>
    <w:rsid w:val="002704E1"/>
    <w:rsid w:val="00271A4F"/>
    <w:rsid w:val="00271D4D"/>
    <w:rsid w:val="0027349F"/>
    <w:rsid w:val="00273C92"/>
    <w:rsid w:val="002742F4"/>
    <w:rsid w:val="00274A6D"/>
    <w:rsid w:val="00277229"/>
    <w:rsid w:val="00280EAD"/>
    <w:rsid w:val="00281B67"/>
    <w:rsid w:val="002822D6"/>
    <w:rsid w:val="002823FF"/>
    <w:rsid w:val="00283E59"/>
    <w:rsid w:val="00284A41"/>
    <w:rsid w:val="00285790"/>
    <w:rsid w:val="002865DD"/>
    <w:rsid w:val="0028773E"/>
    <w:rsid w:val="002877D2"/>
    <w:rsid w:val="00287A1E"/>
    <w:rsid w:val="00287A68"/>
    <w:rsid w:val="00290A03"/>
    <w:rsid w:val="002910D5"/>
    <w:rsid w:val="0029127B"/>
    <w:rsid w:val="00293082"/>
    <w:rsid w:val="00293797"/>
    <w:rsid w:val="00297023"/>
    <w:rsid w:val="002A1AEB"/>
    <w:rsid w:val="002A3C40"/>
    <w:rsid w:val="002A3EBD"/>
    <w:rsid w:val="002A460E"/>
    <w:rsid w:val="002A4BFC"/>
    <w:rsid w:val="002A53D0"/>
    <w:rsid w:val="002B08BA"/>
    <w:rsid w:val="002B0C1E"/>
    <w:rsid w:val="002B105E"/>
    <w:rsid w:val="002B3922"/>
    <w:rsid w:val="002B43BF"/>
    <w:rsid w:val="002B4652"/>
    <w:rsid w:val="002B7040"/>
    <w:rsid w:val="002C285A"/>
    <w:rsid w:val="002C6D0B"/>
    <w:rsid w:val="002D14AA"/>
    <w:rsid w:val="002D1B5A"/>
    <w:rsid w:val="002D1D81"/>
    <w:rsid w:val="002D1F96"/>
    <w:rsid w:val="002D23A4"/>
    <w:rsid w:val="002D24F1"/>
    <w:rsid w:val="002D306F"/>
    <w:rsid w:val="002D45DA"/>
    <w:rsid w:val="002D4D34"/>
    <w:rsid w:val="002D63E6"/>
    <w:rsid w:val="002D7EEA"/>
    <w:rsid w:val="002E3793"/>
    <w:rsid w:val="002E5871"/>
    <w:rsid w:val="002E58C2"/>
    <w:rsid w:val="002E66E5"/>
    <w:rsid w:val="002F03A2"/>
    <w:rsid w:val="002F61E6"/>
    <w:rsid w:val="002F6374"/>
    <w:rsid w:val="002F7046"/>
    <w:rsid w:val="002F7384"/>
    <w:rsid w:val="00300111"/>
    <w:rsid w:val="00302015"/>
    <w:rsid w:val="00302676"/>
    <w:rsid w:val="00304767"/>
    <w:rsid w:val="00304D2C"/>
    <w:rsid w:val="00305511"/>
    <w:rsid w:val="00305AF3"/>
    <w:rsid w:val="00307CA1"/>
    <w:rsid w:val="00312241"/>
    <w:rsid w:val="00314709"/>
    <w:rsid w:val="0031497D"/>
    <w:rsid w:val="00316684"/>
    <w:rsid w:val="00320554"/>
    <w:rsid w:val="00321B13"/>
    <w:rsid w:val="0032280E"/>
    <w:rsid w:val="0032328A"/>
    <w:rsid w:val="00323644"/>
    <w:rsid w:val="00323E16"/>
    <w:rsid w:val="00324990"/>
    <w:rsid w:val="0032723D"/>
    <w:rsid w:val="00330994"/>
    <w:rsid w:val="00331A73"/>
    <w:rsid w:val="00332D29"/>
    <w:rsid w:val="003334FC"/>
    <w:rsid w:val="003336A1"/>
    <w:rsid w:val="00333A42"/>
    <w:rsid w:val="003345BE"/>
    <w:rsid w:val="00334674"/>
    <w:rsid w:val="00335CE3"/>
    <w:rsid w:val="0034048A"/>
    <w:rsid w:val="003408AF"/>
    <w:rsid w:val="00340C2D"/>
    <w:rsid w:val="00340CA1"/>
    <w:rsid w:val="0034155B"/>
    <w:rsid w:val="00341580"/>
    <w:rsid w:val="0034192E"/>
    <w:rsid w:val="00345864"/>
    <w:rsid w:val="0034722B"/>
    <w:rsid w:val="00347A2E"/>
    <w:rsid w:val="00347DE0"/>
    <w:rsid w:val="00350B74"/>
    <w:rsid w:val="003518F7"/>
    <w:rsid w:val="00351AAF"/>
    <w:rsid w:val="003523CF"/>
    <w:rsid w:val="00352D99"/>
    <w:rsid w:val="003614F6"/>
    <w:rsid w:val="00361B27"/>
    <w:rsid w:val="00363060"/>
    <w:rsid w:val="00363C94"/>
    <w:rsid w:val="00370D8F"/>
    <w:rsid w:val="00370DBE"/>
    <w:rsid w:val="00372E74"/>
    <w:rsid w:val="0037468A"/>
    <w:rsid w:val="00374F3F"/>
    <w:rsid w:val="003750B8"/>
    <w:rsid w:val="003751E7"/>
    <w:rsid w:val="00375266"/>
    <w:rsid w:val="003805E8"/>
    <w:rsid w:val="003811B1"/>
    <w:rsid w:val="00381FA8"/>
    <w:rsid w:val="00382058"/>
    <w:rsid w:val="00382F40"/>
    <w:rsid w:val="00384194"/>
    <w:rsid w:val="00385D38"/>
    <w:rsid w:val="00386D5B"/>
    <w:rsid w:val="00387C2E"/>
    <w:rsid w:val="0039001E"/>
    <w:rsid w:val="00391BB0"/>
    <w:rsid w:val="00391DBB"/>
    <w:rsid w:val="003925A1"/>
    <w:rsid w:val="00394E50"/>
    <w:rsid w:val="003960E0"/>
    <w:rsid w:val="0039626B"/>
    <w:rsid w:val="003A0212"/>
    <w:rsid w:val="003A0431"/>
    <w:rsid w:val="003A2D0B"/>
    <w:rsid w:val="003A2FBB"/>
    <w:rsid w:val="003A32D5"/>
    <w:rsid w:val="003A6E0A"/>
    <w:rsid w:val="003B0CC0"/>
    <w:rsid w:val="003B122B"/>
    <w:rsid w:val="003B15C7"/>
    <w:rsid w:val="003B5094"/>
    <w:rsid w:val="003B6412"/>
    <w:rsid w:val="003B7261"/>
    <w:rsid w:val="003C116C"/>
    <w:rsid w:val="003C24D6"/>
    <w:rsid w:val="003C412B"/>
    <w:rsid w:val="003C4BD2"/>
    <w:rsid w:val="003C799D"/>
    <w:rsid w:val="003D056E"/>
    <w:rsid w:val="003D06F4"/>
    <w:rsid w:val="003D0744"/>
    <w:rsid w:val="003D0C78"/>
    <w:rsid w:val="003D2C54"/>
    <w:rsid w:val="003D3A40"/>
    <w:rsid w:val="003D50A3"/>
    <w:rsid w:val="003D5C9B"/>
    <w:rsid w:val="003D6949"/>
    <w:rsid w:val="003D6F32"/>
    <w:rsid w:val="003D7C52"/>
    <w:rsid w:val="003E0305"/>
    <w:rsid w:val="003E1BB8"/>
    <w:rsid w:val="003E2071"/>
    <w:rsid w:val="003E2118"/>
    <w:rsid w:val="003E2558"/>
    <w:rsid w:val="003E2BD0"/>
    <w:rsid w:val="003E4224"/>
    <w:rsid w:val="003E443D"/>
    <w:rsid w:val="003E4DF2"/>
    <w:rsid w:val="003E63B5"/>
    <w:rsid w:val="003E677C"/>
    <w:rsid w:val="003E71F1"/>
    <w:rsid w:val="003F1A22"/>
    <w:rsid w:val="003F25B3"/>
    <w:rsid w:val="003F2AA8"/>
    <w:rsid w:val="003F2D9E"/>
    <w:rsid w:val="003F2F02"/>
    <w:rsid w:val="003F5289"/>
    <w:rsid w:val="003F626E"/>
    <w:rsid w:val="003F684A"/>
    <w:rsid w:val="003F6B62"/>
    <w:rsid w:val="003F7252"/>
    <w:rsid w:val="003F7635"/>
    <w:rsid w:val="003F76DB"/>
    <w:rsid w:val="003F77DE"/>
    <w:rsid w:val="00400CE0"/>
    <w:rsid w:val="00400E15"/>
    <w:rsid w:val="00401162"/>
    <w:rsid w:val="0040155F"/>
    <w:rsid w:val="0040174C"/>
    <w:rsid w:val="00401DC3"/>
    <w:rsid w:val="0040269E"/>
    <w:rsid w:val="00402AB1"/>
    <w:rsid w:val="00402C54"/>
    <w:rsid w:val="00403711"/>
    <w:rsid w:val="00403844"/>
    <w:rsid w:val="00404A3C"/>
    <w:rsid w:val="00407405"/>
    <w:rsid w:val="00411F03"/>
    <w:rsid w:val="00412456"/>
    <w:rsid w:val="00414100"/>
    <w:rsid w:val="00415F5C"/>
    <w:rsid w:val="00416189"/>
    <w:rsid w:val="004205E6"/>
    <w:rsid w:val="00421935"/>
    <w:rsid w:val="004235DA"/>
    <w:rsid w:val="0042385B"/>
    <w:rsid w:val="00423CC8"/>
    <w:rsid w:val="00424914"/>
    <w:rsid w:val="004269BA"/>
    <w:rsid w:val="00427253"/>
    <w:rsid w:val="00430528"/>
    <w:rsid w:val="00431DB9"/>
    <w:rsid w:val="004364AF"/>
    <w:rsid w:val="00437DA7"/>
    <w:rsid w:val="004405D2"/>
    <w:rsid w:val="00442309"/>
    <w:rsid w:val="0044562A"/>
    <w:rsid w:val="00445F0F"/>
    <w:rsid w:val="004473E5"/>
    <w:rsid w:val="0045079D"/>
    <w:rsid w:val="00450EBE"/>
    <w:rsid w:val="00452621"/>
    <w:rsid w:val="004549C2"/>
    <w:rsid w:val="00455597"/>
    <w:rsid w:val="004556D2"/>
    <w:rsid w:val="00455E07"/>
    <w:rsid w:val="004568AF"/>
    <w:rsid w:val="00457D3A"/>
    <w:rsid w:val="00457DC1"/>
    <w:rsid w:val="00460D35"/>
    <w:rsid w:val="00461800"/>
    <w:rsid w:val="0046265E"/>
    <w:rsid w:val="004655FE"/>
    <w:rsid w:val="00466CC1"/>
    <w:rsid w:val="00470556"/>
    <w:rsid w:val="004729B4"/>
    <w:rsid w:val="00472D31"/>
    <w:rsid w:val="004742D9"/>
    <w:rsid w:val="0047455B"/>
    <w:rsid w:val="0047484E"/>
    <w:rsid w:val="00476B4C"/>
    <w:rsid w:val="0047750D"/>
    <w:rsid w:val="00480486"/>
    <w:rsid w:val="00481B6C"/>
    <w:rsid w:val="0048222D"/>
    <w:rsid w:val="00482472"/>
    <w:rsid w:val="00482773"/>
    <w:rsid w:val="00483EFC"/>
    <w:rsid w:val="004846B7"/>
    <w:rsid w:val="0048629F"/>
    <w:rsid w:val="0048657D"/>
    <w:rsid w:val="00486E46"/>
    <w:rsid w:val="0048721F"/>
    <w:rsid w:val="004906E6"/>
    <w:rsid w:val="004916B8"/>
    <w:rsid w:val="00492B9A"/>
    <w:rsid w:val="00495474"/>
    <w:rsid w:val="00495767"/>
    <w:rsid w:val="0049697A"/>
    <w:rsid w:val="00497E11"/>
    <w:rsid w:val="004A0A44"/>
    <w:rsid w:val="004A0F62"/>
    <w:rsid w:val="004A3730"/>
    <w:rsid w:val="004A6956"/>
    <w:rsid w:val="004A728E"/>
    <w:rsid w:val="004B0355"/>
    <w:rsid w:val="004B071B"/>
    <w:rsid w:val="004B2579"/>
    <w:rsid w:val="004B4338"/>
    <w:rsid w:val="004B515C"/>
    <w:rsid w:val="004B5ADC"/>
    <w:rsid w:val="004B68AE"/>
    <w:rsid w:val="004B7469"/>
    <w:rsid w:val="004B7D7D"/>
    <w:rsid w:val="004C1A11"/>
    <w:rsid w:val="004C1B82"/>
    <w:rsid w:val="004C2BEE"/>
    <w:rsid w:val="004C35DF"/>
    <w:rsid w:val="004C5DE8"/>
    <w:rsid w:val="004D0E7D"/>
    <w:rsid w:val="004D2623"/>
    <w:rsid w:val="004D44DE"/>
    <w:rsid w:val="004D46BD"/>
    <w:rsid w:val="004D5F17"/>
    <w:rsid w:val="004D70B4"/>
    <w:rsid w:val="004D7238"/>
    <w:rsid w:val="004E0E1B"/>
    <w:rsid w:val="004E1DF8"/>
    <w:rsid w:val="004E1E6C"/>
    <w:rsid w:val="004E1F12"/>
    <w:rsid w:val="004E2CCF"/>
    <w:rsid w:val="004E31BF"/>
    <w:rsid w:val="004E4A88"/>
    <w:rsid w:val="004E4E42"/>
    <w:rsid w:val="004E5317"/>
    <w:rsid w:val="004E5F3D"/>
    <w:rsid w:val="004E7708"/>
    <w:rsid w:val="004E7E3D"/>
    <w:rsid w:val="004F0070"/>
    <w:rsid w:val="004F0F3B"/>
    <w:rsid w:val="004F1513"/>
    <w:rsid w:val="004F1F18"/>
    <w:rsid w:val="004F332B"/>
    <w:rsid w:val="004F446B"/>
    <w:rsid w:val="004F644D"/>
    <w:rsid w:val="004F7009"/>
    <w:rsid w:val="004F7BC6"/>
    <w:rsid w:val="00501E3E"/>
    <w:rsid w:val="00501ECD"/>
    <w:rsid w:val="005023BF"/>
    <w:rsid w:val="00502C37"/>
    <w:rsid w:val="00505FF6"/>
    <w:rsid w:val="00506C3C"/>
    <w:rsid w:val="00506EDD"/>
    <w:rsid w:val="00510141"/>
    <w:rsid w:val="0051039A"/>
    <w:rsid w:val="0051104C"/>
    <w:rsid w:val="00511E19"/>
    <w:rsid w:val="005122CB"/>
    <w:rsid w:val="00512AC6"/>
    <w:rsid w:val="00513166"/>
    <w:rsid w:val="005131A3"/>
    <w:rsid w:val="00513D2D"/>
    <w:rsid w:val="00514206"/>
    <w:rsid w:val="005142F1"/>
    <w:rsid w:val="00514477"/>
    <w:rsid w:val="00515555"/>
    <w:rsid w:val="00516170"/>
    <w:rsid w:val="00516469"/>
    <w:rsid w:val="005212AC"/>
    <w:rsid w:val="005229E5"/>
    <w:rsid w:val="00525D85"/>
    <w:rsid w:val="005322C0"/>
    <w:rsid w:val="00533F71"/>
    <w:rsid w:val="0053418B"/>
    <w:rsid w:val="005374D1"/>
    <w:rsid w:val="005410F7"/>
    <w:rsid w:val="005415A9"/>
    <w:rsid w:val="00543034"/>
    <w:rsid w:val="00543246"/>
    <w:rsid w:val="00543967"/>
    <w:rsid w:val="0054437E"/>
    <w:rsid w:val="005447E3"/>
    <w:rsid w:val="00545874"/>
    <w:rsid w:val="00546DA6"/>
    <w:rsid w:val="00551EC1"/>
    <w:rsid w:val="00552509"/>
    <w:rsid w:val="00552C52"/>
    <w:rsid w:val="00556B2E"/>
    <w:rsid w:val="00556F3F"/>
    <w:rsid w:val="005571C7"/>
    <w:rsid w:val="00557409"/>
    <w:rsid w:val="00562FCD"/>
    <w:rsid w:val="005644AB"/>
    <w:rsid w:val="00564B11"/>
    <w:rsid w:val="00565961"/>
    <w:rsid w:val="00567E86"/>
    <w:rsid w:val="005705CD"/>
    <w:rsid w:val="00571F6F"/>
    <w:rsid w:val="00573535"/>
    <w:rsid w:val="005739E2"/>
    <w:rsid w:val="00574218"/>
    <w:rsid w:val="00574AE3"/>
    <w:rsid w:val="00576050"/>
    <w:rsid w:val="00576D86"/>
    <w:rsid w:val="00576FB2"/>
    <w:rsid w:val="005801FD"/>
    <w:rsid w:val="005807B8"/>
    <w:rsid w:val="005814C2"/>
    <w:rsid w:val="00581CD4"/>
    <w:rsid w:val="005828D0"/>
    <w:rsid w:val="00583FD8"/>
    <w:rsid w:val="00585D0A"/>
    <w:rsid w:val="00586E47"/>
    <w:rsid w:val="00587220"/>
    <w:rsid w:val="005901C0"/>
    <w:rsid w:val="00590C30"/>
    <w:rsid w:val="005913AA"/>
    <w:rsid w:val="00591486"/>
    <w:rsid w:val="0059171E"/>
    <w:rsid w:val="00593649"/>
    <w:rsid w:val="00594586"/>
    <w:rsid w:val="0059501B"/>
    <w:rsid w:val="00596C2D"/>
    <w:rsid w:val="005970C9"/>
    <w:rsid w:val="005A1276"/>
    <w:rsid w:val="005A1A2A"/>
    <w:rsid w:val="005A3577"/>
    <w:rsid w:val="005A3A03"/>
    <w:rsid w:val="005A4A77"/>
    <w:rsid w:val="005A50C8"/>
    <w:rsid w:val="005A5322"/>
    <w:rsid w:val="005A57B1"/>
    <w:rsid w:val="005A60CB"/>
    <w:rsid w:val="005A62DA"/>
    <w:rsid w:val="005B0482"/>
    <w:rsid w:val="005B10A2"/>
    <w:rsid w:val="005B1782"/>
    <w:rsid w:val="005B1F6F"/>
    <w:rsid w:val="005B28D8"/>
    <w:rsid w:val="005B35DD"/>
    <w:rsid w:val="005B6264"/>
    <w:rsid w:val="005B7E7D"/>
    <w:rsid w:val="005C221A"/>
    <w:rsid w:val="005C2920"/>
    <w:rsid w:val="005C3601"/>
    <w:rsid w:val="005C3CEC"/>
    <w:rsid w:val="005C3EBD"/>
    <w:rsid w:val="005C77C6"/>
    <w:rsid w:val="005D1B22"/>
    <w:rsid w:val="005D2092"/>
    <w:rsid w:val="005D24D9"/>
    <w:rsid w:val="005D4E17"/>
    <w:rsid w:val="005D516E"/>
    <w:rsid w:val="005D51FD"/>
    <w:rsid w:val="005D61DA"/>
    <w:rsid w:val="005D6B57"/>
    <w:rsid w:val="005D7D1C"/>
    <w:rsid w:val="005E27DF"/>
    <w:rsid w:val="005E3291"/>
    <w:rsid w:val="005E4A0E"/>
    <w:rsid w:val="005E4D04"/>
    <w:rsid w:val="005E51CF"/>
    <w:rsid w:val="005E5784"/>
    <w:rsid w:val="005E6AA8"/>
    <w:rsid w:val="005F0127"/>
    <w:rsid w:val="005F097D"/>
    <w:rsid w:val="005F268C"/>
    <w:rsid w:val="005F63ED"/>
    <w:rsid w:val="006000CF"/>
    <w:rsid w:val="006013BF"/>
    <w:rsid w:val="00601D55"/>
    <w:rsid w:val="0060211F"/>
    <w:rsid w:val="0060234F"/>
    <w:rsid w:val="006068D1"/>
    <w:rsid w:val="00607021"/>
    <w:rsid w:val="006073D2"/>
    <w:rsid w:val="0060770F"/>
    <w:rsid w:val="00611EEB"/>
    <w:rsid w:val="0061266A"/>
    <w:rsid w:val="00613572"/>
    <w:rsid w:val="00613F6E"/>
    <w:rsid w:val="006147F2"/>
    <w:rsid w:val="006202CE"/>
    <w:rsid w:val="006202E1"/>
    <w:rsid w:val="006208AA"/>
    <w:rsid w:val="00620AAC"/>
    <w:rsid w:val="00620CD6"/>
    <w:rsid w:val="00623D8F"/>
    <w:rsid w:val="006259A3"/>
    <w:rsid w:val="00632EBB"/>
    <w:rsid w:val="00636144"/>
    <w:rsid w:val="00637221"/>
    <w:rsid w:val="006373A2"/>
    <w:rsid w:val="00640F83"/>
    <w:rsid w:val="006418A1"/>
    <w:rsid w:val="00642768"/>
    <w:rsid w:val="0064301C"/>
    <w:rsid w:val="00644C33"/>
    <w:rsid w:val="00652862"/>
    <w:rsid w:val="00652A3D"/>
    <w:rsid w:val="006530C0"/>
    <w:rsid w:val="00653B64"/>
    <w:rsid w:val="0065478F"/>
    <w:rsid w:val="00654DE9"/>
    <w:rsid w:val="00655173"/>
    <w:rsid w:val="006557F5"/>
    <w:rsid w:val="00656441"/>
    <w:rsid w:val="00657440"/>
    <w:rsid w:val="00664FC4"/>
    <w:rsid w:val="00666062"/>
    <w:rsid w:val="006667A6"/>
    <w:rsid w:val="00670C16"/>
    <w:rsid w:val="006717E5"/>
    <w:rsid w:val="0067196C"/>
    <w:rsid w:val="006731F7"/>
    <w:rsid w:val="00673517"/>
    <w:rsid w:val="00681026"/>
    <w:rsid w:val="00681FD6"/>
    <w:rsid w:val="00682452"/>
    <w:rsid w:val="00683189"/>
    <w:rsid w:val="0068407E"/>
    <w:rsid w:val="006853B9"/>
    <w:rsid w:val="0068563A"/>
    <w:rsid w:val="0069204F"/>
    <w:rsid w:val="006924F4"/>
    <w:rsid w:val="006946A5"/>
    <w:rsid w:val="006957DB"/>
    <w:rsid w:val="00695D17"/>
    <w:rsid w:val="00696A8D"/>
    <w:rsid w:val="006A029A"/>
    <w:rsid w:val="006A03FF"/>
    <w:rsid w:val="006A042C"/>
    <w:rsid w:val="006A0842"/>
    <w:rsid w:val="006A2D81"/>
    <w:rsid w:val="006A3D3C"/>
    <w:rsid w:val="006A4709"/>
    <w:rsid w:val="006A49EF"/>
    <w:rsid w:val="006A5805"/>
    <w:rsid w:val="006B1120"/>
    <w:rsid w:val="006B178A"/>
    <w:rsid w:val="006B5F9C"/>
    <w:rsid w:val="006B73AE"/>
    <w:rsid w:val="006B7D3F"/>
    <w:rsid w:val="006B7E74"/>
    <w:rsid w:val="006C2776"/>
    <w:rsid w:val="006C31CF"/>
    <w:rsid w:val="006C6260"/>
    <w:rsid w:val="006C66A4"/>
    <w:rsid w:val="006C71C5"/>
    <w:rsid w:val="006C7F56"/>
    <w:rsid w:val="006D070B"/>
    <w:rsid w:val="006D0E5C"/>
    <w:rsid w:val="006D1469"/>
    <w:rsid w:val="006D2425"/>
    <w:rsid w:val="006D2B25"/>
    <w:rsid w:val="006D566A"/>
    <w:rsid w:val="006D58BF"/>
    <w:rsid w:val="006D5949"/>
    <w:rsid w:val="006D685A"/>
    <w:rsid w:val="006D6F67"/>
    <w:rsid w:val="006E2794"/>
    <w:rsid w:val="006E311B"/>
    <w:rsid w:val="006E388D"/>
    <w:rsid w:val="006E4D70"/>
    <w:rsid w:val="006E598F"/>
    <w:rsid w:val="006E6415"/>
    <w:rsid w:val="006E6A37"/>
    <w:rsid w:val="006E7197"/>
    <w:rsid w:val="006E7274"/>
    <w:rsid w:val="006E7751"/>
    <w:rsid w:val="006F04CA"/>
    <w:rsid w:val="006F0D13"/>
    <w:rsid w:val="006F1385"/>
    <w:rsid w:val="006F16C9"/>
    <w:rsid w:val="006F196C"/>
    <w:rsid w:val="006F1A90"/>
    <w:rsid w:val="006F27B5"/>
    <w:rsid w:val="006F433E"/>
    <w:rsid w:val="006F435C"/>
    <w:rsid w:val="006F46AF"/>
    <w:rsid w:val="006F5001"/>
    <w:rsid w:val="006F7192"/>
    <w:rsid w:val="00700124"/>
    <w:rsid w:val="0070631A"/>
    <w:rsid w:val="0070667C"/>
    <w:rsid w:val="007118F2"/>
    <w:rsid w:val="00712612"/>
    <w:rsid w:val="00712D69"/>
    <w:rsid w:val="00715D93"/>
    <w:rsid w:val="00715F74"/>
    <w:rsid w:val="007161F6"/>
    <w:rsid w:val="00716A33"/>
    <w:rsid w:val="00717103"/>
    <w:rsid w:val="0072132C"/>
    <w:rsid w:val="0072162F"/>
    <w:rsid w:val="0072250A"/>
    <w:rsid w:val="00722A3D"/>
    <w:rsid w:val="00723580"/>
    <w:rsid w:val="0072412D"/>
    <w:rsid w:val="00724CFF"/>
    <w:rsid w:val="00727345"/>
    <w:rsid w:val="007273BF"/>
    <w:rsid w:val="007302D2"/>
    <w:rsid w:val="0073032F"/>
    <w:rsid w:val="007303CC"/>
    <w:rsid w:val="007312C7"/>
    <w:rsid w:val="0073204F"/>
    <w:rsid w:val="0073459A"/>
    <w:rsid w:val="007351F8"/>
    <w:rsid w:val="007366EB"/>
    <w:rsid w:val="00736D47"/>
    <w:rsid w:val="0073766F"/>
    <w:rsid w:val="00740B68"/>
    <w:rsid w:val="00741B7D"/>
    <w:rsid w:val="00742F43"/>
    <w:rsid w:val="00743501"/>
    <w:rsid w:val="00743C43"/>
    <w:rsid w:val="007441BA"/>
    <w:rsid w:val="00744710"/>
    <w:rsid w:val="00744E55"/>
    <w:rsid w:val="00745D7B"/>
    <w:rsid w:val="007467E1"/>
    <w:rsid w:val="00750D51"/>
    <w:rsid w:val="00750DCE"/>
    <w:rsid w:val="00751DC0"/>
    <w:rsid w:val="0075224C"/>
    <w:rsid w:val="007523C0"/>
    <w:rsid w:val="00752978"/>
    <w:rsid w:val="00752CDD"/>
    <w:rsid w:val="00753389"/>
    <w:rsid w:val="0075591E"/>
    <w:rsid w:val="00755E8B"/>
    <w:rsid w:val="00756368"/>
    <w:rsid w:val="00757012"/>
    <w:rsid w:val="007571D7"/>
    <w:rsid w:val="007608CD"/>
    <w:rsid w:val="007612BD"/>
    <w:rsid w:val="007616E0"/>
    <w:rsid w:val="00764669"/>
    <w:rsid w:val="007666C0"/>
    <w:rsid w:val="00767338"/>
    <w:rsid w:val="0076766C"/>
    <w:rsid w:val="00770234"/>
    <w:rsid w:val="007708B0"/>
    <w:rsid w:val="00773E68"/>
    <w:rsid w:val="00773F36"/>
    <w:rsid w:val="007745D2"/>
    <w:rsid w:val="007760B6"/>
    <w:rsid w:val="007779A6"/>
    <w:rsid w:val="0078297A"/>
    <w:rsid w:val="00783271"/>
    <w:rsid w:val="00784F15"/>
    <w:rsid w:val="0078599F"/>
    <w:rsid w:val="007859D6"/>
    <w:rsid w:val="00790C94"/>
    <w:rsid w:val="0079542C"/>
    <w:rsid w:val="00796189"/>
    <w:rsid w:val="00797FF8"/>
    <w:rsid w:val="007A1323"/>
    <w:rsid w:val="007A13E1"/>
    <w:rsid w:val="007A5687"/>
    <w:rsid w:val="007B2B69"/>
    <w:rsid w:val="007B3A45"/>
    <w:rsid w:val="007B4BD2"/>
    <w:rsid w:val="007B4E9D"/>
    <w:rsid w:val="007B66C8"/>
    <w:rsid w:val="007B6850"/>
    <w:rsid w:val="007B691A"/>
    <w:rsid w:val="007B701A"/>
    <w:rsid w:val="007B73F3"/>
    <w:rsid w:val="007B7989"/>
    <w:rsid w:val="007C0617"/>
    <w:rsid w:val="007C0D73"/>
    <w:rsid w:val="007C161D"/>
    <w:rsid w:val="007C1EBB"/>
    <w:rsid w:val="007C22E0"/>
    <w:rsid w:val="007C26C1"/>
    <w:rsid w:val="007C3462"/>
    <w:rsid w:val="007C354E"/>
    <w:rsid w:val="007C46F6"/>
    <w:rsid w:val="007C4990"/>
    <w:rsid w:val="007C4B05"/>
    <w:rsid w:val="007C5B65"/>
    <w:rsid w:val="007C6787"/>
    <w:rsid w:val="007C6EFB"/>
    <w:rsid w:val="007D0A43"/>
    <w:rsid w:val="007D11FA"/>
    <w:rsid w:val="007D29D1"/>
    <w:rsid w:val="007D2B15"/>
    <w:rsid w:val="007D40F8"/>
    <w:rsid w:val="007D517A"/>
    <w:rsid w:val="007D5A97"/>
    <w:rsid w:val="007E05AD"/>
    <w:rsid w:val="007E067F"/>
    <w:rsid w:val="007E1621"/>
    <w:rsid w:val="007E3005"/>
    <w:rsid w:val="007E59AF"/>
    <w:rsid w:val="007F04AD"/>
    <w:rsid w:val="007F2E84"/>
    <w:rsid w:val="007F4D78"/>
    <w:rsid w:val="007F5919"/>
    <w:rsid w:val="007F67BA"/>
    <w:rsid w:val="00800FC0"/>
    <w:rsid w:val="008019B1"/>
    <w:rsid w:val="00802070"/>
    <w:rsid w:val="00802E67"/>
    <w:rsid w:val="00804922"/>
    <w:rsid w:val="0080602D"/>
    <w:rsid w:val="00806E5E"/>
    <w:rsid w:val="00807E3F"/>
    <w:rsid w:val="00814A16"/>
    <w:rsid w:val="00815586"/>
    <w:rsid w:val="00815DCF"/>
    <w:rsid w:val="0081641D"/>
    <w:rsid w:val="00816B75"/>
    <w:rsid w:val="00816E09"/>
    <w:rsid w:val="00816E2A"/>
    <w:rsid w:val="008208A0"/>
    <w:rsid w:val="00824141"/>
    <w:rsid w:val="00831D2F"/>
    <w:rsid w:val="008339FF"/>
    <w:rsid w:val="00833CD0"/>
    <w:rsid w:val="008346F1"/>
    <w:rsid w:val="00834AAB"/>
    <w:rsid w:val="008362C2"/>
    <w:rsid w:val="008363E4"/>
    <w:rsid w:val="00836972"/>
    <w:rsid w:val="008375E0"/>
    <w:rsid w:val="00840A84"/>
    <w:rsid w:val="0084407A"/>
    <w:rsid w:val="0084453B"/>
    <w:rsid w:val="00844CCD"/>
    <w:rsid w:val="008459A0"/>
    <w:rsid w:val="00846613"/>
    <w:rsid w:val="00847662"/>
    <w:rsid w:val="0085050B"/>
    <w:rsid w:val="00851551"/>
    <w:rsid w:val="008525DF"/>
    <w:rsid w:val="00852C53"/>
    <w:rsid w:val="0085621B"/>
    <w:rsid w:val="00860368"/>
    <w:rsid w:val="00862989"/>
    <w:rsid w:val="00863291"/>
    <w:rsid w:val="00863A01"/>
    <w:rsid w:val="00864327"/>
    <w:rsid w:val="00864631"/>
    <w:rsid w:val="00865C5F"/>
    <w:rsid w:val="00865DED"/>
    <w:rsid w:val="00870111"/>
    <w:rsid w:val="0087096F"/>
    <w:rsid w:val="00870A98"/>
    <w:rsid w:val="00870C29"/>
    <w:rsid w:val="008718BF"/>
    <w:rsid w:val="00874285"/>
    <w:rsid w:val="00874A1B"/>
    <w:rsid w:val="0087535C"/>
    <w:rsid w:val="008772B5"/>
    <w:rsid w:val="00877865"/>
    <w:rsid w:val="00877BC4"/>
    <w:rsid w:val="00882A98"/>
    <w:rsid w:val="00883C49"/>
    <w:rsid w:val="0088417E"/>
    <w:rsid w:val="00885E20"/>
    <w:rsid w:val="00890A2B"/>
    <w:rsid w:val="00890BD4"/>
    <w:rsid w:val="00891B3F"/>
    <w:rsid w:val="00891F88"/>
    <w:rsid w:val="008921FF"/>
    <w:rsid w:val="0089257D"/>
    <w:rsid w:val="00892670"/>
    <w:rsid w:val="008930C3"/>
    <w:rsid w:val="00895F42"/>
    <w:rsid w:val="0089745D"/>
    <w:rsid w:val="00897791"/>
    <w:rsid w:val="00897ED2"/>
    <w:rsid w:val="008A02AF"/>
    <w:rsid w:val="008A1C2A"/>
    <w:rsid w:val="008A2115"/>
    <w:rsid w:val="008A4377"/>
    <w:rsid w:val="008A49C8"/>
    <w:rsid w:val="008A5494"/>
    <w:rsid w:val="008A5F03"/>
    <w:rsid w:val="008A7583"/>
    <w:rsid w:val="008A79F5"/>
    <w:rsid w:val="008B33E2"/>
    <w:rsid w:val="008B3724"/>
    <w:rsid w:val="008B5500"/>
    <w:rsid w:val="008B6007"/>
    <w:rsid w:val="008B6494"/>
    <w:rsid w:val="008C1282"/>
    <w:rsid w:val="008C129A"/>
    <w:rsid w:val="008C1AAC"/>
    <w:rsid w:val="008C1D7C"/>
    <w:rsid w:val="008C40FB"/>
    <w:rsid w:val="008C5F10"/>
    <w:rsid w:val="008D04FF"/>
    <w:rsid w:val="008D0549"/>
    <w:rsid w:val="008D1489"/>
    <w:rsid w:val="008D289B"/>
    <w:rsid w:val="008D5076"/>
    <w:rsid w:val="008D67FC"/>
    <w:rsid w:val="008D7D63"/>
    <w:rsid w:val="008D7EA9"/>
    <w:rsid w:val="008E13DD"/>
    <w:rsid w:val="008E1403"/>
    <w:rsid w:val="008E35EA"/>
    <w:rsid w:val="008E7182"/>
    <w:rsid w:val="008E76D3"/>
    <w:rsid w:val="008E7956"/>
    <w:rsid w:val="008F103A"/>
    <w:rsid w:val="008F2C9A"/>
    <w:rsid w:val="008F2EF5"/>
    <w:rsid w:val="008F430C"/>
    <w:rsid w:val="008F4B32"/>
    <w:rsid w:val="008F6BE2"/>
    <w:rsid w:val="008F763F"/>
    <w:rsid w:val="008F7ECC"/>
    <w:rsid w:val="00902141"/>
    <w:rsid w:val="00903EE9"/>
    <w:rsid w:val="009047E5"/>
    <w:rsid w:val="0090484F"/>
    <w:rsid w:val="00904959"/>
    <w:rsid w:val="00904DD0"/>
    <w:rsid w:val="00906CE5"/>
    <w:rsid w:val="009071FE"/>
    <w:rsid w:val="00911821"/>
    <w:rsid w:val="009118ED"/>
    <w:rsid w:val="00911CE0"/>
    <w:rsid w:val="009124BB"/>
    <w:rsid w:val="009127A2"/>
    <w:rsid w:val="00912B68"/>
    <w:rsid w:val="00915692"/>
    <w:rsid w:val="00917DD8"/>
    <w:rsid w:val="009202E6"/>
    <w:rsid w:val="00920DF1"/>
    <w:rsid w:val="0092309E"/>
    <w:rsid w:val="0092317D"/>
    <w:rsid w:val="00923A0B"/>
    <w:rsid w:val="00924336"/>
    <w:rsid w:val="00924880"/>
    <w:rsid w:val="00924C8E"/>
    <w:rsid w:val="00925EF2"/>
    <w:rsid w:val="0092614D"/>
    <w:rsid w:val="009267A1"/>
    <w:rsid w:val="009267FD"/>
    <w:rsid w:val="00926AAA"/>
    <w:rsid w:val="0093111F"/>
    <w:rsid w:val="00931FC6"/>
    <w:rsid w:val="009325DB"/>
    <w:rsid w:val="00932924"/>
    <w:rsid w:val="00932CA4"/>
    <w:rsid w:val="00935CF1"/>
    <w:rsid w:val="0093600D"/>
    <w:rsid w:val="0094101D"/>
    <w:rsid w:val="00943ABC"/>
    <w:rsid w:val="009462D8"/>
    <w:rsid w:val="00946D54"/>
    <w:rsid w:val="0094703F"/>
    <w:rsid w:val="00950823"/>
    <w:rsid w:val="00950F0E"/>
    <w:rsid w:val="009513E3"/>
    <w:rsid w:val="0095201C"/>
    <w:rsid w:val="00952397"/>
    <w:rsid w:val="00952B74"/>
    <w:rsid w:val="009534A8"/>
    <w:rsid w:val="00954088"/>
    <w:rsid w:val="009551CC"/>
    <w:rsid w:val="00955571"/>
    <w:rsid w:val="00957EE3"/>
    <w:rsid w:val="00960C48"/>
    <w:rsid w:val="00965E48"/>
    <w:rsid w:val="009708C6"/>
    <w:rsid w:val="009715AF"/>
    <w:rsid w:val="00971EC7"/>
    <w:rsid w:val="0097276C"/>
    <w:rsid w:val="00972E32"/>
    <w:rsid w:val="00972E3B"/>
    <w:rsid w:val="0097364A"/>
    <w:rsid w:val="00974119"/>
    <w:rsid w:val="009755DD"/>
    <w:rsid w:val="009759AE"/>
    <w:rsid w:val="009759D3"/>
    <w:rsid w:val="00975AA0"/>
    <w:rsid w:val="00976EBB"/>
    <w:rsid w:val="0097769C"/>
    <w:rsid w:val="00977938"/>
    <w:rsid w:val="00980616"/>
    <w:rsid w:val="009809C8"/>
    <w:rsid w:val="00980C16"/>
    <w:rsid w:val="00981517"/>
    <w:rsid w:val="00981CE4"/>
    <w:rsid w:val="009836F1"/>
    <w:rsid w:val="00985041"/>
    <w:rsid w:val="00985FF8"/>
    <w:rsid w:val="00986841"/>
    <w:rsid w:val="009868AD"/>
    <w:rsid w:val="0098771D"/>
    <w:rsid w:val="00990064"/>
    <w:rsid w:val="009935CA"/>
    <w:rsid w:val="00995203"/>
    <w:rsid w:val="009953D5"/>
    <w:rsid w:val="009963F7"/>
    <w:rsid w:val="00997115"/>
    <w:rsid w:val="009A0799"/>
    <w:rsid w:val="009A1A64"/>
    <w:rsid w:val="009A3CB8"/>
    <w:rsid w:val="009A5009"/>
    <w:rsid w:val="009A5171"/>
    <w:rsid w:val="009A68B7"/>
    <w:rsid w:val="009A79A0"/>
    <w:rsid w:val="009B620D"/>
    <w:rsid w:val="009B63D1"/>
    <w:rsid w:val="009B66E7"/>
    <w:rsid w:val="009C0910"/>
    <w:rsid w:val="009C0D94"/>
    <w:rsid w:val="009C282C"/>
    <w:rsid w:val="009C3906"/>
    <w:rsid w:val="009C5AE8"/>
    <w:rsid w:val="009C6B2B"/>
    <w:rsid w:val="009C716E"/>
    <w:rsid w:val="009C788B"/>
    <w:rsid w:val="009C7B3B"/>
    <w:rsid w:val="009D080B"/>
    <w:rsid w:val="009D1251"/>
    <w:rsid w:val="009D16DD"/>
    <w:rsid w:val="009D1BD6"/>
    <w:rsid w:val="009D344E"/>
    <w:rsid w:val="009D3924"/>
    <w:rsid w:val="009D3C7F"/>
    <w:rsid w:val="009D5282"/>
    <w:rsid w:val="009D5BFB"/>
    <w:rsid w:val="009D6C89"/>
    <w:rsid w:val="009E1422"/>
    <w:rsid w:val="009E43BE"/>
    <w:rsid w:val="009E4CE7"/>
    <w:rsid w:val="009E687F"/>
    <w:rsid w:val="009E774F"/>
    <w:rsid w:val="009E7FD9"/>
    <w:rsid w:val="009F17FD"/>
    <w:rsid w:val="009F1ABF"/>
    <w:rsid w:val="009F28FF"/>
    <w:rsid w:val="009F7465"/>
    <w:rsid w:val="009F77A3"/>
    <w:rsid w:val="00A00C83"/>
    <w:rsid w:val="00A012E9"/>
    <w:rsid w:val="00A01A86"/>
    <w:rsid w:val="00A031E5"/>
    <w:rsid w:val="00A0707C"/>
    <w:rsid w:val="00A075A6"/>
    <w:rsid w:val="00A11898"/>
    <w:rsid w:val="00A118DE"/>
    <w:rsid w:val="00A12158"/>
    <w:rsid w:val="00A1332E"/>
    <w:rsid w:val="00A135F2"/>
    <w:rsid w:val="00A13DA3"/>
    <w:rsid w:val="00A13DEB"/>
    <w:rsid w:val="00A143C9"/>
    <w:rsid w:val="00A148C3"/>
    <w:rsid w:val="00A14B81"/>
    <w:rsid w:val="00A20611"/>
    <w:rsid w:val="00A21B1F"/>
    <w:rsid w:val="00A23635"/>
    <w:rsid w:val="00A24320"/>
    <w:rsid w:val="00A24755"/>
    <w:rsid w:val="00A247AA"/>
    <w:rsid w:val="00A24919"/>
    <w:rsid w:val="00A26A4D"/>
    <w:rsid w:val="00A26D2B"/>
    <w:rsid w:val="00A26E4C"/>
    <w:rsid w:val="00A27A9C"/>
    <w:rsid w:val="00A27F09"/>
    <w:rsid w:val="00A30C8B"/>
    <w:rsid w:val="00A32556"/>
    <w:rsid w:val="00A325A0"/>
    <w:rsid w:val="00A367D9"/>
    <w:rsid w:val="00A403DD"/>
    <w:rsid w:val="00A40A75"/>
    <w:rsid w:val="00A40B7B"/>
    <w:rsid w:val="00A41797"/>
    <w:rsid w:val="00A433BF"/>
    <w:rsid w:val="00A45C4D"/>
    <w:rsid w:val="00A46C7A"/>
    <w:rsid w:val="00A50C3F"/>
    <w:rsid w:val="00A5184A"/>
    <w:rsid w:val="00A51B53"/>
    <w:rsid w:val="00A52A0C"/>
    <w:rsid w:val="00A52F97"/>
    <w:rsid w:val="00A55D91"/>
    <w:rsid w:val="00A563F8"/>
    <w:rsid w:val="00A56FED"/>
    <w:rsid w:val="00A608B3"/>
    <w:rsid w:val="00A6094A"/>
    <w:rsid w:val="00A6096A"/>
    <w:rsid w:val="00A60997"/>
    <w:rsid w:val="00A619AB"/>
    <w:rsid w:val="00A61EF3"/>
    <w:rsid w:val="00A6689B"/>
    <w:rsid w:val="00A67061"/>
    <w:rsid w:val="00A67742"/>
    <w:rsid w:val="00A70F93"/>
    <w:rsid w:val="00A724CC"/>
    <w:rsid w:val="00A73CA8"/>
    <w:rsid w:val="00A73F9A"/>
    <w:rsid w:val="00A74F67"/>
    <w:rsid w:val="00A804E9"/>
    <w:rsid w:val="00A813E4"/>
    <w:rsid w:val="00A8146C"/>
    <w:rsid w:val="00A8282C"/>
    <w:rsid w:val="00A837F6"/>
    <w:rsid w:val="00A83E18"/>
    <w:rsid w:val="00A852D9"/>
    <w:rsid w:val="00A85F60"/>
    <w:rsid w:val="00A86D63"/>
    <w:rsid w:val="00A87FC4"/>
    <w:rsid w:val="00A903D9"/>
    <w:rsid w:val="00A9153F"/>
    <w:rsid w:val="00A93608"/>
    <w:rsid w:val="00A966F6"/>
    <w:rsid w:val="00A97325"/>
    <w:rsid w:val="00A97AC8"/>
    <w:rsid w:val="00AA1C4A"/>
    <w:rsid w:val="00AA1E22"/>
    <w:rsid w:val="00AA21A9"/>
    <w:rsid w:val="00AA504A"/>
    <w:rsid w:val="00AA5342"/>
    <w:rsid w:val="00AA579C"/>
    <w:rsid w:val="00AA5DF6"/>
    <w:rsid w:val="00AA7379"/>
    <w:rsid w:val="00AB01F2"/>
    <w:rsid w:val="00AB0C16"/>
    <w:rsid w:val="00AB0CD2"/>
    <w:rsid w:val="00AB23E5"/>
    <w:rsid w:val="00AB2E2D"/>
    <w:rsid w:val="00AB3FBF"/>
    <w:rsid w:val="00AB6924"/>
    <w:rsid w:val="00AB7556"/>
    <w:rsid w:val="00AC1702"/>
    <w:rsid w:val="00AC17DC"/>
    <w:rsid w:val="00AC3E19"/>
    <w:rsid w:val="00AD088D"/>
    <w:rsid w:val="00AD0944"/>
    <w:rsid w:val="00AD3732"/>
    <w:rsid w:val="00AD5598"/>
    <w:rsid w:val="00AE4C31"/>
    <w:rsid w:val="00AE5BF0"/>
    <w:rsid w:val="00AE5DB2"/>
    <w:rsid w:val="00AE6C1F"/>
    <w:rsid w:val="00AF0214"/>
    <w:rsid w:val="00AF069C"/>
    <w:rsid w:val="00AF5714"/>
    <w:rsid w:val="00AF5F19"/>
    <w:rsid w:val="00AF6F04"/>
    <w:rsid w:val="00AF7CEB"/>
    <w:rsid w:val="00B01268"/>
    <w:rsid w:val="00B01F3C"/>
    <w:rsid w:val="00B0469C"/>
    <w:rsid w:val="00B05F39"/>
    <w:rsid w:val="00B064A4"/>
    <w:rsid w:val="00B10907"/>
    <w:rsid w:val="00B11708"/>
    <w:rsid w:val="00B14E79"/>
    <w:rsid w:val="00B14F8E"/>
    <w:rsid w:val="00B21F9E"/>
    <w:rsid w:val="00B2332D"/>
    <w:rsid w:val="00B233A7"/>
    <w:rsid w:val="00B23A45"/>
    <w:rsid w:val="00B24D0D"/>
    <w:rsid w:val="00B26521"/>
    <w:rsid w:val="00B2675A"/>
    <w:rsid w:val="00B26997"/>
    <w:rsid w:val="00B271AF"/>
    <w:rsid w:val="00B27798"/>
    <w:rsid w:val="00B27818"/>
    <w:rsid w:val="00B27E6D"/>
    <w:rsid w:val="00B308C1"/>
    <w:rsid w:val="00B312A4"/>
    <w:rsid w:val="00B3186E"/>
    <w:rsid w:val="00B32683"/>
    <w:rsid w:val="00B337AF"/>
    <w:rsid w:val="00B33EC5"/>
    <w:rsid w:val="00B348C7"/>
    <w:rsid w:val="00B3577A"/>
    <w:rsid w:val="00B360EA"/>
    <w:rsid w:val="00B3766C"/>
    <w:rsid w:val="00B37864"/>
    <w:rsid w:val="00B37D07"/>
    <w:rsid w:val="00B4159A"/>
    <w:rsid w:val="00B41A79"/>
    <w:rsid w:val="00B41BD1"/>
    <w:rsid w:val="00B428BA"/>
    <w:rsid w:val="00B42F70"/>
    <w:rsid w:val="00B438BA"/>
    <w:rsid w:val="00B43C61"/>
    <w:rsid w:val="00B47353"/>
    <w:rsid w:val="00B47D65"/>
    <w:rsid w:val="00B47EDB"/>
    <w:rsid w:val="00B52702"/>
    <w:rsid w:val="00B56494"/>
    <w:rsid w:val="00B5765E"/>
    <w:rsid w:val="00B57A18"/>
    <w:rsid w:val="00B617E6"/>
    <w:rsid w:val="00B622FD"/>
    <w:rsid w:val="00B65222"/>
    <w:rsid w:val="00B667D1"/>
    <w:rsid w:val="00B704B1"/>
    <w:rsid w:val="00B70D72"/>
    <w:rsid w:val="00B70D88"/>
    <w:rsid w:val="00B72BA7"/>
    <w:rsid w:val="00B738BE"/>
    <w:rsid w:val="00B76147"/>
    <w:rsid w:val="00B773F9"/>
    <w:rsid w:val="00B80C99"/>
    <w:rsid w:val="00B81591"/>
    <w:rsid w:val="00B822CD"/>
    <w:rsid w:val="00B8334C"/>
    <w:rsid w:val="00B86186"/>
    <w:rsid w:val="00B90771"/>
    <w:rsid w:val="00B9100C"/>
    <w:rsid w:val="00B9237F"/>
    <w:rsid w:val="00B92FF7"/>
    <w:rsid w:val="00B932E6"/>
    <w:rsid w:val="00B93D39"/>
    <w:rsid w:val="00B93FF0"/>
    <w:rsid w:val="00B95147"/>
    <w:rsid w:val="00B95A4C"/>
    <w:rsid w:val="00B95B6B"/>
    <w:rsid w:val="00B9687C"/>
    <w:rsid w:val="00B96BE1"/>
    <w:rsid w:val="00BA0DA8"/>
    <w:rsid w:val="00BA39D4"/>
    <w:rsid w:val="00BA3D9E"/>
    <w:rsid w:val="00BA4A35"/>
    <w:rsid w:val="00BA5750"/>
    <w:rsid w:val="00BA761E"/>
    <w:rsid w:val="00BB0A6E"/>
    <w:rsid w:val="00BB302E"/>
    <w:rsid w:val="00BB3F04"/>
    <w:rsid w:val="00BB4AE7"/>
    <w:rsid w:val="00BB524E"/>
    <w:rsid w:val="00BB5779"/>
    <w:rsid w:val="00BB5CC7"/>
    <w:rsid w:val="00BB7457"/>
    <w:rsid w:val="00BB7641"/>
    <w:rsid w:val="00BC3EE7"/>
    <w:rsid w:val="00BC67CB"/>
    <w:rsid w:val="00BD56F3"/>
    <w:rsid w:val="00BD5B03"/>
    <w:rsid w:val="00BD6351"/>
    <w:rsid w:val="00BD6F99"/>
    <w:rsid w:val="00BE0FBD"/>
    <w:rsid w:val="00BE38D2"/>
    <w:rsid w:val="00BE3CF6"/>
    <w:rsid w:val="00BE4164"/>
    <w:rsid w:val="00BE5DAA"/>
    <w:rsid w:val="00BE66E4"/>
    <w:rsid w:val="00BE71C9"/>
    <w:rsid w:val="00BE7D6A"/>
    <w:rsid w:val="00BF0005"/>
    <w:rsid w:val="00BF1E02"/>
    <w:rsid w:val="00BF2109"/>
    <w:rsid w:val="00BF2316"/>
    <w:rsid w:val="00BF2E07"/>
    <w:rsid w:val="00BF3630"/>
    <w:rsid w:val="00BF4438"/>
    <w:rsid w:val="00BF45D5"/>
    <w:rsid w:val="00BF6D22"/>
    <w:rsid w:val="00BF758E"/>
    <w:rsid w:val="00BF766F"/>
    <w:rsid w:val="00C00190"/>
    <w:rsid w:val="00C011E6"/>
    <w:rsid w:val="00C01449"/>
    <w:rsid w:val="00C01641"/>
    <w:rsid w:val="00C03503"/>
    <w:rsid w:val="00C03797"/>
    <w:rsid w:val="00C03CCD"/>
    <w:rsid w:val="00C03E0C"/>
    <w:rsid w:val="00C04853"/>
    <w:rsid w:val="00C05EF9"/>
    <w:rsid w:val="00C06307"/>
    <w:rsid w:val="00C0728D"/>
    <w:rsid w:val="00C0757C"/>
    <w:rsid w:val="00C07870"/>
    <w:rsid w:val="00C07905"/>
    <w:rsid w:val="00C07D15"/>
    <w:rsid w:val="00C103B5"/>
    <w:rsid w:val="00C150ED"/>
    <w:rsid w:val="00C16529"/>
    <w:rsid w:val="00C1715B"/>
    <w:rsid w:val="00C20E8C"/>
    <w:rsid w:val="00C219F2"/>
    <w:rsid w:val="00C25CCB"/>
    <w:rsid w:val="00C26453"/>
    <w:rsid w:val="00C349FE"/>
    <w:rsid w:val="00C350A8"/>
    <w:rsid w:val="00C355FD"/>
    <w:rsid w:val="00C36F67"/>
    <w:rsid w:val="00C37046"/>
    <w:rsid w:val="00C4101F"/>
    <w:rsid w:val="00C41953"/>
    <w:rsid w:val="00C41C85"/>
    <w:rsid w:val="00C42DD1"/>
    <w:rsid w:val="00C43D81"/>
    <w:rsid w:val="00C44356"/>
    <w:rsid w:val="00C44FE8"/>
    <w:rsid w:val="00C45373"/>
    <w:rsid w:val="00C46340"/>
    <w:rsid w:val="00C50CA6"/>
    <w:rsid w:val="00C515AD"/>
    <w:rsid w:val="00C5168C"/>
    <w:rsid w:val="00C51ADC"/>
    <w:rsid w:val="00C53590"/>
    <w:rsid w:val="00C542A3"/>
    <w:rsid w:val="00C55567"/>
    <w:rsid w:val="00C5575F"/>
    <w:rsid w:val="00C56BB4"/>
    <w:rsid w:val="00C57A58"/>
    <w:rsid w:val="00C606C3"/>
    <w:rsid w:val="00C607B4"/>
    <w:rsid w:val="00C61792"/>
    <w:rsid w:val="00C62667"/>
    <w:rsid w:val="00C62C9F"/>
    <w:rsid w:val="00C634B6"/>
    <w:rsid w:val="00C63808"/>
    <w:rsid w:val="00C64F59"/>
    <w:rsid w:val="00C71520"/>
    <w:rsid w:val="00C72067"/>
    <w:rsid w:val="00C744CB"/>
    <w:rsid w:val="00C74F75"/>
    <w:rsid w:val="00C75D4B"/>
    <w:rsid w:val="00C768CE"/>
    <w:rsid w:val="00C770E0"/>
    <w:rsid w:val="00C77434"/>
    <w:rsid w:val="00C77952"/>
    <w:rsid w:val="00C77D5B"/>
    <w:rsid w:val="00C81069"/>
    <w:rsid w:val="00C8257E"/>
    <w:rsid w:val="00C848C8"/>
    <w:rsid w:val="00C84C9C"/>
    <w:rsid w:val="00C85D59"/>
    <w:rsid w:val="00C8735C"/>
    <w:rsid w:val="00C909A6"/>
    <w:rsid w:val="00C942B3"/>
    <w:rsid w:val="00C95856"/>
    <w:rsid w:val="00C95A77"/>
    <w:rsid w:val="00C96CC1"/>
    <w:rsid w:val="00C97250"/>
    <w:rsid w:val="00C97560"/>
    <w:rsid w:val="00CA0065"/>
    <w:rsid w:val="00CA16B1"/>
    <w:rsid w:val="00CA2C81"/>
    <w:rsid w:val="00CA48C3"/>
    <w:rsid w:val="00CA4B1B"/>
    <w:rsid w:val="00CA6388"/>
    <w:rsid w:val="00CA6A94"/>
    <w:rsid w:val="00CB0B25"/>
    <w:rsid w:val="00CB0DAC"/>
    <w:rsid w:val="00CB4873"/>
    <w:rsid w:val="00CB5B01"/>
    <w:rsid w:val="00CB7435"/>
    <w:rsid w:val="00CC0274"/>
    <w:rsid w:val="00CC036B"/>
    <w:rsid w:val="00CC1BC6"/>
    <w:rsid w:val="00CC1D7B"/>
    <w:rsid w:val="00CC33D7"/>
    <w:rsid w:val="00CC3562"/>
    <w:rsid w:val="00CC399E"/>
    <w:rsid w:val="00CC3A51"/>
    <w:rsid w:val="00CC3BD8"/>
    <w:rsid w:val="00CC4D6A"/>
    <w:rsid w:val="00CC5670"/>
    <w:rsid w:val="00CC7074"/>
    <w:rsid w:val="00CD138B"/>
    <w:rsid w:val="00CD1674"/>
    <w:rsid w:val="00CD2210"/>
    <w:rsid w:val="00CD22CF"/>
    <w:rsid w:val="00CD348B"/>
    <w:rsid w:val="00CD5648"/>
    <w:rsid w:val="00CD5907"/>
    <w:rsid w:val="00CD63DA"/>
    <w:rsid w:val="00CD640A"/>
    <w:rsid w:val="00CD7FB8"/>
    <w:rsid w:val="00CE1574"/>
    <w:rsid w:val="00CE46A2"/>
    <w:rsid w:val="00CE6BA5"/>
    <w:rsid w:val="00CF0380"/>
    <w:rsid w:val="00CF3C3E"/>
    <w:rsid w:val="00CF4AFA"/>
    <w:rsid w:val="00CF6318"/>
    <w:rsid w:val="00CF6789"/>
    <w:rsid w:val="00CF782B"/>
    <w:rsid w:val="00D029DB"/>
    <w:rsid w:val="00D03E7A"/>
    <w:rsid w:val="00D044E5"/>
    <w:rsid w:val="00D04C77"/>
    <w:rsid w:val="00D06BAE"/>
    <w:rsid w:val="00D06D38"/>
    <w:rsid w:val="00D14D8D"/>
    <w:rsid w:val="00D15F2C"/>
    <w:rsid w:val="00D17B5F"/>
    <w:rsid w:val="00D205E9"/>
    <w:rsid w:val="00D20705"/>
    <w:rsid w:val="00D21E7D"/>
    <w:rsid w:val="00D222AE"/>
    <w:rsid w:val="00D22D3D"/>
    <w:rsid w:val="00D23716"/>
    <w:rsid w:val="00D261E0"/>
    <w:rsid w:val="00D27796"/>
    <w:rsid w:val="00D31009"/>
    <w:rsid w:val="00D323D9"/>
    <w:rsid w:val="00D32A92"/>
    <w:rsid w:val="00D33388"/>
    <w:rsid w:val="00D33D72"/>
    <w:rsid w:val="00D343DE"/>
    <w:rsid w:val="00D34565"/>
    <w:rsid w:val="00D3510E"/>
    <w:rsid w:val="00D36010"/>
    <w:rsid w:val="00D36E1C"/>
    <w:rsid w:val="00D40205"/>
    <w:rsid w:val="00D40A3B"/>
    <w:rsid w:val="00D411C8"/>
    <w:rsid w:val="00D41CF9"/>
    <w:rsid w:val="00D41F39"/>
    <w:rsid w:val="00D44FCB"/>
    <w:rsid w:val="00D472D4"/>
    <w:rsid w:val="00D50E2F"/>
    <w:rsid w:val="00D51C4C"/>
    <w:rsid w:val="00D51D1A"/>
    <w:rsid w:val="00D52CA8"/>
    <w:rsid w:val="00D53812"/>
    <w:rsid w:val="00D54310"/>
    <w:rsid w:val="00D54ADE"/>
    <w:rsid w:val="00D54B0E"/>
    <w:rsid w:val="00D557F9"/>
    <w:rsid w:val="00D56F0B"/>
    <w:rsid w:val="00D571D6"/>
    <w:rsid w:val="00D62804"/>
    <w:rsid w:val="00D63671"/>
    <w:rsid w:val="00D63B04"/>
    <w:rsid w:val="00D63CE6"/>
    <w:rsid w:val="00D64E3F"/>
    <w:rsid w:val="00D64E57"/>
    <w:rsid w:val="00D6781B"/>
    <w:rsid w:val="00D70420"/>
    <w:rsid w:val="00D72937"/>
    <w:rsid w:val="00D73B96"/>
    <w:rsid w:val="00D7496B"/>
    <w:rsid w:val="00D76D60"/>
    <w:rsid w:val="00D77491"/>
    <w:rsid w:val="00D85C19"/>
    <w:rsid w:val="00D866F6"/>
    <w:rsid w:val="00DA11B3"/>
    <w:rsid w:val="00DA3E98"/>
    <w:rsid w:val="00DA475E"/>
    <w:rsid w:val="00DA506D"/>
    <w:rsid w:val="00DA56D9"/>
    <w:rsid w:val="00DA7459"/>
    <w:rsid w:val="00DA747D"/>
    <w:rsid w:val="00DB002C"/>
    <w:rsid w:val="00DB17B3"/>
    <w:rsid w:val="00DB4E16"/>
    <w:rsid w:val="00DB5295"/>
    <w:rsid w:val="00DB52AF"/>
    <w:rsid w:val="00DB5870"/>
    <w:rsid w:val="00DB6B9B"/>
    <w:rsid w:val="00DC02BD"/>
    <w:rsid w:val="00DC2074"/>
    <w:rsid w:val="00DC38E8"/>
    <w:rsid w:val="00DC42B6"/>
    <w:rsid w:val="00DC473A"/>
    <w:rsid w:val="00DC5580"/>
    <w:rsid w:val="00DD033B"/>
    <w:rsid w:val="00DD07F8"/>
    <w:rsid w:val="00DD10E7"/>
    <w:rsid w:val="00DD2938"/>
    <w:rsid w:val="00DD3F98"/>
    <w:rsid w:val="00DD4505"/>
    <w:rsid w:val="00DD4C5F"/>
    <w:rsid w:val="00DD6362"/>
    <w:rsid w:val="00DD6AB6"/>
    <w:rsid w:val="00DE01EA"/>
    <w:rsid w:val="00DE049F"/>
    <w:rsid w:val="00DE1699"/>
    <w:rsid w:val="00DE1D3E"/>
    <w:rsid w:val="00DE4C8B"/>
    <w:rsid w:val="00DE7EA4"/>
    <w:rsid w:val="00DF04B7"/>
    <w:rsid w:val="00DF22EB"/>
    <w:rsid w:val="00DF4CDA"/>
    <w:rsid w:val="00DF53BD"/>
    <w:rsid w:val="00DF6046"/>
    <w:rsid w:val="00DF6D12"/>
    <w:rsid w:val="00DF7A6B"/>
    <w:rsid w:val="00DF7C1E"/>
    <w:rsid w:val="00E00193"/>
    <w:rsid w:val="00E02253"/>
    <w:rsid w:val="00E02BA1"/>
    <w:rsid w:val="00E05BC8"/>
    <w:rsid w:val="00E05D45"/>
    <w:rsid w:val="00E066B0"/>
    <w:rsid w:val="00E119EB"/>
    <w:rsid w:val="00E11D06"/>
    <w:rsid w:val="00E13B29"/>
    <w:rsid w:val="00E156A9"/>
    <w:rsid w:val="00E15DE9"/>
    <w:rsid w:val="00E162AA"/>
    <w:rsid w:val="00E1650D"/>
    <w:rsid w:val="00E168CD"/>
    <w:rsid w:val="00E16FCE"/>
    <w:rsid w:val="00E220F8"/>
    <w:rsid w:val="00E22D7E"/>
    <w:rsid w:val="00E24C7B"/>
    <w:rsid w:val="00E2656F"/>
    <w:rsid w:val="00E26F5D"/>
    <w:rsid w:val="00E27531"/>
    <w:rsid w:val="00E27D18"/>
    <w:rsid w:val="00E32246"/>
    <w:rsid w:val="00E323D7"/>
    <w:rsid w:val="00E33639"/>
    <w:rsid w:val="00E411B0"/>
    <w:rsid w:val="00E42494"/>
    <w:rsid w:val="00E42A53"/>
    <w:rsid w:val="00E46E2D"/>
    <w:rsid w:val="00E46E69"/>
    <w:rsid w:val="00E47DEE"/>
    <w:rsid w:val="00E5080F"/>
    <w:rsid w:val="00E50D43"/>
    <w:rsid w:val="00E51129"/>
    <w:rsid w:val="00E51B53"/>
    <w:rsid w:val="00E52519"/>
    <w:rsid w:val="00E52595"/>
    <w:rsid w:val="00E5293C"/>
    <w:rsid w:val="00E53BB6"/>
    <w:rsid w:val="00E53C15"/>
    <w:rsid w:val="00E54430"/>
    <w:rsid w:val="00E54B6C"/>
    <w:rsid w:val="00E55CD6"/>
    <w:rsid w:val="00E562B0"/>
    <w:rsid w:val="00E566B4"/>
    <w:rsid w:val="00E612DA"/>
    <w:rsid w:val="00E6353C"/>
    <w:rsid w:val="00E636B9"/>
    <w:rsid w:val="00E648BA"/>
    <w:rsid w:val="00E653E9"/>
    <w:rsid w:val="00E66250"/>
    <w:rsid w:val="00E671A0"/>
    <w:rsid w:val="00E71445"/>
    <w:rsid w:val="00E71585"/>
    <w:rsid w:val="00E71F70"/>
    <w:rsid w:val="00E71F98"/>
    <w:rsid w:val="00E724D6"/>
    <w:rsid w:val="00E73AE6"/>
    <w:rsid w:val="00E74BAA"/>
    <w:rsid w:val="00E74EBD"/>
    <w:rsid w:val="00E7630A"/>
    <w:rsid w:val="00E80270"/>
    <w:rsid w:val="00E80715"/>
    <w:rsid w:val="00E80E00"/>
    <w:rsid w:val="00E81576"/>
    <w:rsid w:val="00E82A41"/>
    <w:rsid w:val="00E8319D"/>
    <w:rsid w:val="00E846AD"/>
    <w:rsid w:val="00E84762"/>
    <w:rsid w:val="00E84C93"/>
    <w:rsid w:val="00E85087"/>
    <w:rsid w:val="00E86330"/>
    <w:rsid w:val="00E86458"/>
    <w:rsid w:val="00E868D3"/>
    <w:rsid w:val="00E86AC4"/>
    <w:rsid w:val="00E8741D"/>
    <w:rsid w:val="00E87F4A"/>
    <w:rsid w:val="00E9099A"/>
    <w:rsid w:val="00E90AB9"/>
    <w:rsid w:val="00E91A30"/>
    <w:rsid w:val="00E92002"/>
    <w:rsid w:val="00E921AD"/>
    <w:rsid w:val="00E93619"/>
    <w:rsid w:val="00E9449A"/>
    <w:rsid w:val="00E95097"/>
    <w:rsid w:val="00E950A9"/>
    <w:rsid w:val="00E962AF"/>
    <w:rsid w:val="00EA028D"/>
    <w:rsid w:val="00EA052C"/>
    <w:rsid w:val="00EA1D32"/>
    <w:rsid w:val="00EA3385"/>
    <w:rsid w:val="00EA3815"/>
    <w:rsid w:val="00EA3E5C"/>
    <w:rsid w:val="00EA6158"/>
    <w:rsid w:val="00EA659A"/>
    <w:rsid w:val="00EB5B24"/>
    <w:rsid w:val="00EB7445"/>
    <w:rsid w:val="00EC119D"/>
    <w:rsid w:val="00EC148E"/>
    <w:rsid w:val="00EC2D4B"/>
    <w:rsid w:val="00EC43C6"/>
    <w:rsid w:val="00EC508E"/>
    <w:rsid w:val="00EC6BA3"/>
    <w:rsid w:val="00ED0408"/>
    <w:rsid w:val="00ED07C9"/>
    <w:rsid w:val="00ED1908"/>
    <w:rsid w:val="00ED20C0"/>
    <w:rsid w:val="00ED2BCB"/>
    <w:rsid w:val="00ED41B8"/>
    <w:rsid w:val="00ED4620"/>
    <w:rsid w:val="00ED4CF1"/>
    <w:rsid w:val="00ED5229"/>
    <w:rsid w:val="00ED59B1"/>
    <w:rsid w:val="00ED7E7A"/>
    <w:rsid w:val="00EE06AC"/>
    <w:rsid w:val="00EE17BB"/>
    <w:rsid w:val="00EE236F"/>
    <w:rsid w:val="00EE2CDA"/>
    <w:rsid w:val="00EE2E92"/>
    <w:rsid w:val="00EE364B"/>
    <w:rsid w:val="00EE4A3C"/>
    <w:rsid w:val="00EE5867"/>
    <w:rsid w:val="00EE6F03"/>
    <w:rsid w:val="00EE7786"/>
    <w:rsid w:val="00EE7996"/>
    <w:rsid w:val="00EF1EDA"/>
    <w:rsid w:val="00EF2455"/>
    <w:rsid w:val="00EF2957"/>
    <w:rsid w:val="00EF33EC"/>
    <w:rsid w:val="00EF7DEA"/>
    <w:rsid w:val="00F00E80"/>
    <w:rsid w:val="00F0324A"/>
    <w:rsid w:val="00F0358D"/>
    <w:rsid w:val="00F04A8E"/>
    <w:rsid w:val="00F06633"/>
    <w:rsid w:val="00F07585"/>
    <w:rsid w:val="00F0773A"/>
    <w:rsid w:val="00F07895"/>
    <w:rsid w:val="00F10EA1"/>
    <w:rsid w:val="00F11CEC"/>
    <w:rsid w:val="00F1288A"/>
    <w:rsid w:val="00F12F7C"/>
    <w:rsid w:val="00F132F1"/>
    <w:rsid w:val="00F133A2"/>
    <w:rsid w:val="00F1377E"/>
    <w:rsid w:val="00F155B3"/>
    <w:rsid w:val="00F15F6F"/>
    <w:rsid w:val="00F16CF8"/>
    <w:rsid w:val="00F21555"/>
    <w:rsid w:val="00F25D8C"/>
    <w:rsid w:val="00F261BC"/>
    <w:rsid w:val="00F30688"/>
    <w:rsid w:val="00F335F2"/>
    <w:rsid w:val="00F337D9"/>
    <w:rsid w:val="00F343B1"/>
    <w:rsid w:val="00F364FF"/>
    <w:rsid w:val="00F37620"/>
    <w:rsid w:val="00F4055F"/>
    <w:rsid w:val="00F421D6"/>
    <w:rsid w:val="00F44324"/>
    <w:rsid w:val="00F46B0F"/>
    <w:rsid w:val="00F46B34"/>
    <w:rsid w:val="00F470B6"/>
    <w:rsid w:val="00F47CF5"/>
    <w:rsid w:val="00F505A6"/>
    <w:rsid w:val="00F50867"/>
    <w:rsid w:val="00F51B30"/>
    <w:rsid w:val="00F547E9"/>
    <w:rsid w:val="00F54A0B"/>
    <w:rsid w:val="00F562A1"/>
    <w:rsid w:val="00F56FF7"/>
    <w:rsid w:val="00F57415"/>
    <w:rsid w:val="00F577A4"/>
    <w:rsid w:val="00F5797E"/>
    <w:rsid w:val="00F57E8B"/>
    <w:rsid w:val="00F611E5"/>
    <w:rsid w:val="00F61FE3"/>
    <w:rsid w:val="00F6391F"/>
    <w:rsid w:val="00F641A7"/>
    <w:rsid w:val="00F650E6"/>
    <w:rsid w:val="00F661B4"/>
    <w:rsid w:val="00F663E7"/>
    <w:rsid w:val="00F6685B"/>
    <w:rsid w:val="00F668BD"/>
    <w:rsid w:val="00F6729C"/>
    <w:rsid w:val="00F70921"/>
    <w:rsid w:val="00F71205"/>
    <w:rsid w:val="00F718E6"/>
    <w:rsid w:val="00F72AB8"/>
    <w:rsid w:val="00F74FE0"/>
    <w:rsid w:val="00F7563A"/>
    <w:rsid w:val="00F75B1F"/>
    <w:rsid w:val="00F77145"/>
    <w:rsid w:val="00F77597"/>
    <w:rsid w:val="00F80314"/>
    <w:rsid w:val="00F83A1A"/>
    <w:rsid w:val="00F8546F"/>
    <w:rsid w:val="00F87EA5"/>
    <w:rsid w:val="00F9022C"/>
    <w:rsid w:val="00F909EC"/>
    <w:rsid w:val="00F91F10"/>
    <w:rsid w:val="00F93397"/>
    <w:rsid w:val="00F948F1"/>
    <w:rsid w:val="00F95822"/>
    <w:rsid w:val="00FA0006"/>
    <w:rsid w:val="00FA1556"/>
    <w:rsid w:val="00FA23B3"/>
    <w:rsid w:val="00FA3205"/>
    <w:rsid w:val="00FA4310"/>
    <w:rsid w:val="00FA46BD"/>
    <w:rsid w:val="00FA6271"/>
    <w:rsid w:val="00FA6E7E"/>
    <w:rsid w:val="00FB0A79"/>
    <w:rsid w:val="00FB28B8"/>
    <w:rsid w:val="00FB33EB"/>
    <w:rsid w:val="00FB3F13"/>
    <w:rsid w:val="00FB4688"/>
    <w:rsid w:val="00FB48FC"/>
    <w:rsid w:val="00FB6FB5"/>
    <w:rsid w:val="00FB7B2B"/>
    <w:rsid w:val="00FC11F4"/>
    <w:rsid w:val="00FC185E"/>
    <w:rsid w:val="00FC2150"/>
    <w:rsid w:val="00FC3150"/>
    <w:rsid w:val="00FC3D3B"/>
    <w:rsid w:val="00FC4622"/>
    <w:rsid w:val="00FC527C"/>
    <w:rsid w:val="00FC68AB"/>
    <w:rsid w:val="00FC6A3D"/>
    <w:rsid w:val="00FC72D0"/>
    <w:rsid w:val="00FD0021"/>
    <w:rsid w:val="00FD3797"/>
    <w:rsid w:val="00FD3F78"/>
    <w:rsid w:val="00FD4637"/>
    <w:rsid w:val="00FD4969"/>
    <w:rsid w:val="00FD65DC"/>
    <w:rsid w:val="00FD6DB4"/>
    <w:rsid w:val="00FD7F01"/>
    <w:rsid w:val="00FE10AE"/>
    <w:rsid w:val="00FE3B4A"/>
    <w:rsid w:val="00FE3BD6"/>
    <w:rsid w:val="00FE4559"/>
    <w:rsid w:val="00FE4B28"/>
    <w:rsid w:val="00FE4E86"/>
    <w:rsid w:val="00FE5E31"/>
    <w:rsid w:val="00FE68E6"/>
    <w:rsid w:val="00FE742C"/>
    <w:rsid w:val="00FF0D49"/>
    <w:rsid w:val="00FF0FF0"/>
    <w:rsid w:val="00FF2791"/>
    <w:rsid w:val="00FF2BE0"/>
    <w:rsid w:val="00FF32A9"/>
    <w:rsid w:val="00FF5AAB"/>
    <w:rsid w:val="00FF66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0333DA-043F-4043-B053-6649E62CF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3E4"/>
    <w:pPr>
      <w:widowControl w:val="0"/>
    </w:pPr>
    <w:rPr>
      <w:rFonts w:ascii="Times New Roman" w:hAnsi="Times New Roman"/>
      <w:kern w:val="2"/>
      <w:sz w:val="24"/>
    </w:rPr>
  </w:style>
  <w:style w:type="paragraph" w:styleId="1">
    <w:name w:val="heading 1"/>
    <w:basedOn w:val="a"/>
    <w:next w:val="a"/>
    <w:link w:val="10"/>
    <w:uiPriority w:val="9"/>
    <w:qFormat/>
    <w:rsid w:val="00EE06AC"/>
    <w:pPr>
      <w:keepNext/>
      <w:spacing w:before="180" w:after="180" w:line="720" w:lineRule="auto"/>
      <w:outlineLvl w:val="0"/>
    </w:pPr>
    <w:rPr>
      <w:rFonts w:ascii="Cambria" w:hAnsi="Cambria"/>
      <w:b/>
      <w:bCs/>
      <w:kern w:val="52"/>
      <w:sz w:val="52"/>
      <w:szCs w:val="52"/>
      <w:lang w:val="x-none" w:eastAsia="x-none"/>
    </w:rPr>
  </w:style>
  <w:style w:type="paragraph" w:styleId="2">
    <w:name w:val="heading 2"/>
    <w:aliases w:val=" 字元"/>
    <w:basedOn w:val="a"/>
    <w:next w:val="a"/>
    <w:link w:val="20"/>
    <w:qFormat/>
    <w:rsid w:val="00E46E2D"/>
    <w:pPr>
      <w:keepNext/>
      <w:spacing w:before="60" w:after="60" w:line="500" w:lineRule="exact"/>
      <w:outlineLvl w:val="1"/>
    </w:pPr>
    <w:rPr>
      <w:rFonts w:ascii="Arial" w:eastAsia="標楷體" w:hAnsi="Arial"/>
      <w:b/>
      <w:bCs/>
      <w:kern w:val="0"/>
      <w:sz w:val="32"/>
      <w:szCs w:val="48"/>
      <w:lang w:val="x-none" w:eastAsia="x-none"/>
    </w:rPr>
  </w:style>
  <w:style w:type="paragraph" w:styleId="3">
    <w:name w:val="heading 3"/>
    <w:basedOn w:val="a"/>
    <w:next w:val="a"/>
    <w:link w:val="30"/>
    <w:uiPriority w:val="9"/>
    <w:unhideWhenUsed/>
    <w:qFormat/>
    <w:rsid w:val="005F268C"/>
    <w:pPr>
      <w:keepNext/>
      <w:spacing w:line="720" w:lineRule="auto"/>
      <w:outlineLvl w:val="2"/>
    </w:pPr>
    <w:rPr>
      <w:rFonts w:ascii="Cambria" w:hAnsi="Cambria"/>
      <w:b/>
      <w:bCs/>
      <w:sz w:val="36"/>
      <w:szCs w:val="36"/>
      <w:lang w:val="x-none" w:eastAsia="x-none"/>
    </w:rPr>
  </w:style>
  <w:style w:type="paragraph" w:styleId="4">
    <w:name w:val="heading 4"/>
    <w:basedOn w:val="a"/>
    <w:next w:val="a"/>
    <w:qFormat/>
    <w:rsid w:val="00594586"/>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 字元 字元"/>
    <w:link w:val="2"/>
    <w:rsid w:val="00E46E2D"/>
    <w:rPr>
      <w:rFonts w:ascii="Arial" w:eastAsia="標楷體" w:hAnsi="Arial" w:cs="Times New Roman"/>
      <w:b/>
      <w:bCs/>
      <w:sz w:val="32"/>
      <w:szCs w:val="48"/>
    </w:rPr>
  </w:style>
  <w:style w:type="paragraph" w:styleId="a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字元 字元,一般文字 字元 字元 字元 字元 字元 字元 字元 字元 字元,一般文字 字元 字元 字元 字元 字元,內文壹 字元,內文壹"/>
    <w:basedOn w:val="a"/>
    <w:link w:val="a4"/>
    <w:rsid w:val="00E46E2D"/>
    <w:rPr>
      <w:rFonts w:ascii="細明體" w:eastAsia="細明體" w:hAnsi="Courier New"/>
      <w:spacing w:val="-20"/>
      <w:kern w:val="0"/>
      <w:sz w:val="20"/>
      <w:szCs w:val="24"/>
      <w:lang w:val="x-none" w:eastAsia="x-none"/>
    </w:rPr>
  </w:style>
  <w:style w:type="character" w:customStyle="1" w:styleId="a4">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字元 字元,一般文字 字元 字元 字元 字元 字元 字元 字元 字元 字元 字元,內文壹 字元 字元"/>
    <w:link w:val="a3"/>
    <w:rsid w:val="00E46E2D"/>
    <w:rPr>
      <w:rFonts w:ascii="細明體" w:eastAsia="細明體" w:hAnsi="Courier New" w:cs="Times New Roman"/>
      <w:spacing w:val="-20"/>
      <w:szCs w:val="24"/>
    </w:rPr>
  </w:style>
  <w:style w:type="paragraph" w:customStyle="1" w:styleId="6">
    <w:name w:val="樣式6"/>
    <w:basedOn w:val="a"/>
    <w:link w:val="60"/>
    <w:rsid w:val="00E46E2D"/>
    <w:pPr>
      <w:adjustRightInd w:val="0"/>
      <w:spacing w:line="460" w:lineRule="exact"/>
      <w:ind w:firstLineChars="200" w:firstLine="480"/>
      <w:jc w:val="both"/>
    </w:pPr>
    <w:rPr>
      <w:rFonts w:eastAsia="標楷體"/>
      <w:b/>
      <w:snapToGrid w:val="0"/>
      <w:szCs w:val="24"/>
      <w:lang w:val="x-none" w:eastAsia="x-none"/>
    </w:rPr>
  </w:style>
  <w:style w:type="paragraph" w:customStyle="1" w:styleId="31">
    <w:name w:val="樣式3"/>
    <w:basedOn w:val="a"/>
    <w:autoRedefine/>
    <w:rsid w:val="004C35DF"/>
    <w:pPr>
      <w:adjustRightInd w:val="0"/>
      <w:spacing w:line="480" w:lineRule="exact"/>
      <w:ind w:firstLineChars="295" w:firstLine="827"/>
      <w:jc w:val="both"/>
    </w:pPr>
    <w:rPr>
      <w:rFonts w:eastAsia="標楷體"/>
      <w:b/>
      <w:sz w:val="28"/>
      <w:szCs w:val="28"/>
    </w:rPr>
  </w:style>
  <w:style w:type="paragraph" w:customStyle="1" w:styleId="a5">
    <w:name w:val="字元 字元"/>
    <w:basedOn w:val="a"/>
    <w:rsid w:val="00E46E2D"/>
    <w:pPr>
      <w:widowControl/>
      <w:spacing w:after="160" w:line="240" w:lineRule="exact"/>
    </w:pPr>
    <w:rPr>
      <w:rFonts w:ascii="Verdana" w:hAnsi="Verdana"/>
      <w:kern w:val="0"/>
      <w:sz w:val="20"/>
      <w:lang w:val="en-GB" w:eastAsia="en-US"/>
    </w:rPr>
  </w:style>
  <w:style w:type="paragraph" w:customStyle="1" w:styleId="21">
    <w:name w:val="樣式2"/>
    <w:basedOn w:val="a"/>
    <w:autoRedefine/>
    <w:rsid w:val="00B93D39"/>
    <w:pPr>
      <w:adjustRightInd w:val="0"/>
      <w:spacing w:beforeLines="50" w:before="180" w:line="460" w:lineRule="exact"/>
      <w:ind w:firstLineChars="200" w:firstLine="641"/>
      <w:jc w:val="both"/>
    </w:pPr>
    <w:rPr>
      <w:rFonts w:ascii="標楷體" w:eastAsia="標楷體" w:hAnsi="標楷體"/>
      <w:b/>
      <w:kern w:val="0"/>
      <w:sz w:val="32"/>
      <w:szCs w:val="32"/>
    </w:rPr>
  </w:style>
  <w:style w:type="paragraph" w:customStyle="1" w:styleId="7">
    <w:name w:val="樣式7"/>
    <w:basedOn w:val="2"/>
    <w:next w:val="a"/>
    <w:rsid w:val="00E46E2D"/>
    <w:pPr>
      <w:spacing w:beforeLines="50" w:after="0" w:line="470" w:lineRule="exact"/>
      <w:jc w:val="both"/>
    </w:pPr>
    <w:rPr>
      <w:rFonts w:ascii="Times New Roman" w:hAnsi="Times New Roman"/>
      <w:snapToGrid w:val="0"/>
      <w:szCs w:val="32"/>
    </w:rPr>
  </w:style>
  <w:style w:type="paragraph" w:customStyle="1" w:styleId="40">
    <w:name w:val="樣式4"/>
    <w:basedOn w:val="a"/>
    <w:link w:val="41"/>
    <w:rsid w:val="00FA23B3"/>
    <w:pPr>
      <w:adjustRightInd w:val="0"/>
      <w:spacing w:line="400" w:lineRule="exact"/>
      <w:ind w:leftChars="364" w:left="510" w:firstLineChars="137" w:firstLine="329"/>
      <w:jc w:val="both"/>
    </w:pPr>
    <w:rPr>
      <w:rFonts w:eastAsia="標楷體"/>
      <w:kern w:val="0"/>
      <w:sz w:val="20"/>
      <w:lang w:val="x-none" w:eastAsia="x-none"/>
    </w:rPr>
  </w:style>
  <w:style w:type="character" w:customStyle="1" w:styleId="41">
    <w:name w:val="樣式4 字元"/>
    <w:link w:val="40"/>
    <w:rsid w:val="00FA23B3"/>
    <w:rPr>
      <w:rFonts w:ascii="Times New Roman" w:eastAsia="標楷體" w:hAnsi="Times New Roman" w:cs="Times New Roman"/>
      <w:szCs w:val="20"/>
    </w:rPr>
  </w:style>
  <w:style w:type="paragraph" w:styleId="a6">
    <w:name w:val="header"/>
    <w:aliases w:val=" 字元2"/>
    <w:basedOn w:val="a"/>
    <w:link w:val="a7"/>
    <w:uiPriority w:val="99"/>
    <w:unhideWhenUsed/>
    <w:rsid w:val="00CD640A"/>
    <w:pPr>
      <w:tabs>
        <w:tab w:val="center" w:pos="4153"/>
        <w:tab w:val="right" w:pos="8306"/>
      </w:tabs>
      <w:snapToGrid w:val="0"/>
    </w:pPr>
    <w:rPr>
      <w:kern w:val="0"/>
      <w:sz w:val="20"/>
      <w:lang w:val="x-none" w:eastAsia="x-none"/>
    </w:rPr>
  </w:style>
  <w:style w:type="character" w:customStyle="1" w:styleId="a7">
    <w:name w:val="頁首 字元"/>
    <w:aliases w:val=" 字元2 字元"/>
    <w:link w:val="a6"/>
    <w:uiPriority w:val="99"/>
    <w:rsid w:val="00CD640A"/>
    <w:rPr>
      <w:rFonts w:ascii="Times New Roman" w:eastAsia="新細明體" w:hAnsi="Times New Roman" w:cs="Times New Roman"/>
      <w:sz w:val="20"/>
      <w:szCs w:val="20"/>
    </w:rPr>
  </w:style>
  <w:style w:type="paragraph" w:styleId="a8">
    <w:name w:val="footer"/>
    <w:aliases w:val=" 字元1"/>
    <w:basedOn w:val="a"/>
    <w:link w:val="a9"/>
    <w:uiPriority w:val="99"/>
    <w:unhideWhenUsed/>
    <w:rsid w:val="00CD640A"/>
    <w:pPr>
      <w:tabs>
        <w:tab w:val="center" w:pos="4153"/>
        <w:tab w:val="right" w:pos="8306"/>
      </w:tabs>
      <w:snapToGrid w:val="0"/>
    </w:pPr>
    <w:rPr>
      <w:kern w:val="0"/>
      <w:sz w:val="20"/>
      <w:lang w:val="x-none" w:eastAsia="x-none"/>
    </w:rPr>
  </w:style>
  <w:style w:type="character" w:customStyle="1" w:styleId="a9">
    <w:name w:val="頁尾 字元"/>
    <w:aliases w:val=" 字元1 字元"/>
    <w:link w:val="a8"/>
    <w:uiPriority w:val="99"/>
    <w:rsid w:val="00CD640A"/>
    <w:rPr>
      <w:rFonts w:ascii="Times New Roman" w:eastAsia="新細明體" w:hAnsi="Times New Roman" w:cs="Times New Roman"/>
      <w:sz w:val="20"/>
      <w:szCs w:val="20"/>
    </w:rPr>
  </w:style>
  <w:style w:type="paragraph" w:customStyle="1" w:styleId="11">
    <w:name w:val="樣式1"/>
    <w:basedOn w:val="a"/>
    <w:next w:val="a"/>
    <w:autoRedefine/>
    <w:rsid w:val="004F1513"/>
    <w:pPr>
      <w:spacing w:beforeLines="100" w:before="360" w:afterLines="50" w:after="180" w:line="480" w:lineRule="exact"/>
      <w:jc w:val="both"/>
    </w:pPr>
    <w:rPr>
      <w:rFonts w:eastAsia="標楷體"/>
      <w:b/>
      <w:bCs/>
      <w:kern w:val="0"/>
      <w:sz w:val="32"/>
      <w:szCs w:val="32"/>
    </w:rPr>
  </w:style>
  <w:style w:type="paragraph" w:styleId="aa">
    <w:name w:val="Body Text Indent"/>
    <w:basedOn w:val="a"/>
    <w:rsid w:val="00594586"/>
    <w:pPr>
      <w:snapToGrid w:val="0"/>
      <w:spacing w:line="460" w:lineRule="exact"/>
      <w:ind w:firstLineChars="200" w:firstLine="480"/>
      <w:jc w:val="both"/>
    </w:pPr>
    <w:rPr>
      <w:rFonts w:ascii="標楷體" w:eastAsia="標楷體" w:hAnsi="標楷體"/>
      <w:szCs w:val="24"/>
    </w:rPr>
  </w:style>
  <w:style w:type="paragraph" w:customStyle="1" w:styleId="32">
    <w:name w:val="樣式3 字元 字元"/>
    <w:basedOn w:val="a"/>
    <w:link w:val="33"/>
    <w:autoRedefine/>
    <w:rsid w:val="00594586"/>
    <w:pPr>
      <w:adjustRightInd w:val="0"/>
      <w:spacing w:line="470" w:lineRule="exact"/>
      <w:ind w:firstLineChars="200" w:firstLine="480"/>
      <w:jc w:val="both"/>
    </w:pPr>
    <w:rPr>
      <w:rFonts w:ascii="Calibri" w:eastAsia="標楷體" w:hAnsi="Calibri"/>
      <w:b/>
      <w:bCs/>
      <w:szCs w:val="24"/>
    </w:rPr>
  </w:style>
  <w:style w:type="character" w:customStyle="1" w:styleId="33">
    <w:name w:val="樣式3 字元 字元 字元"/>
    <w:link w:val="32"/>
    <w:rsid w:val="00594586"/>
    <w:rPr>
      <w:rFonts w:eastAsia="標楷體"/>
      <w:b/>
      <w:bCs/>
      <w:kern w:val="2"/>
      <w:sz w:val="24"/>
      <w:szCs w:val="24"/>
      <w:lang w:val="en-US" w:eastAsia="zh-TW" w:bidi="ar-SA"/>
    </w:rPr>
  </w:style>
  <w:style w:type="paragraph" w:styleId="34">
    <w:name w:val="Body Text Indent 3"/>
    <w:basedOn w:val="a"/>
    <w:link w:val="35"/>
    <w:uiPriority w:val="99"/>
    <w:rsid w:val="00594586"/>
    <w:pPr>
      <w:spacing w:after="120"/>
      <w:ind w:leftChars="200" w:left="480"/>
    </w:pPr>
    <w:rPr>
      <w:sz w:val="16"/>
      <w:szCs w:val="16"/>
      <w:lang w:val="x-none" w:eastAsia="x-none"/>
    </w:rPr>
  </w:style>
  <w:style w:type="character" w:customStyle="1" w:styleId="TimesNewRoman">
    <w:name w:val="樣式 Times New Roman"/>
    <w:rsid w:val="00594586"/>
    <w:rPr>
      <w:rFonts w:ascii="Times New Roman" w:eastAsia="標楷體" w:hAnsi="Times New Roman"/>
      <w:spacing w:val="0"/>
      <w:kern w:val="0"/>
      <w:sz w:val="24"/>
    </w:rPr>
  </w:style>
  <w:style w:type="paragraph" w:styleId="22">
    <w:name w:val="Body Text Indent 2"/>
    <w:basedOn w:val="a"/>
    <w:link w:val="23"/>
    <w:rsid w:val="00594586"/>
    <w:pPr>
      <w:spacing w:after="120" w:line="480" w:lineRule="auto"/>
      <w:ind w:leftChars="200" w:left="480"/>
    </w:pPr>
    <w:rPr>
      <w:szCs w:val="24"/>
      <w:lang w:val="x-none" w:eastAsia="x-none"/>
    </w:rPr>
  </w:style>
  <w:style w:type="paragraph" w:customStyle="1" w:styleId="12">
    <w:name w:val="1.產銷計畫"/>
    <w:basedOn w:val="a3"/>
    <w:rsid w:val="00594586"/>
    <w:pPr>
      <w:spacing w:before="60" w:after="60" w:line="440" w:lineRule="exact"/>
      <w:ind w:firstLineChars="296" w:firstLine="770"/>
      <w:jc w:val="both"/>
    </w:pPr>
    <w:rPr>
      <w:rFonts w:ascii="標楷體" w:eastAsia="標楷體" w:hAnsi="標楷體" w:cs="新細明體"/>
      <w:b/>
      <w:bCs/>
      <w:spacing w:val="20"/>
      <w:sz w:val="22"/>
      <w:szCs w:val="20"/>
    </w:rPr>
  </w:style>
  <w:style w:type="character" w:customStyle="1" w:styleId="dash672c-6587-7e2e-6392-00202--char">
    <w:name w:val="dash672c-6587-7e2e-6392-00202--char"/>
    <w:basedOn w:val="a0"/>
    <w:rsid w:val="00594586"/>
  </w:style>
  <w:style w:type="paragraph" w:customStyle="1" w:styleId="5">
    <w:name w:val="樣式5"/>
    <w:basedOn w:val="21"/>
    <w:rsid w:val="00594586"/>
    <w:pPr>
      <w:ind w:firstLineChars="85" w:firstLine="238"/>
    </w:pPr>
    <w:rPr>
      <w:snapToGrid w:val="0"/>
    </w:rPr>
  </w:style>
  <w:style w:type="paragraph" w:customStyle="1" w:styleId="8">
    <w:name w:val="樣式8"/>
    <w:basedOn w:val="7"/>
    <w:rsid w:val="00594586"/>
    <w:pPr>
      <w:spacing w:beforeLines="100"/>
    </w:pPr>
  </w:style>
  <w:style w:type="character" w:styleId="ab">
    <w:name w:val="page number"/>
    <w:basedOn w:val="a0"/>
    <w:rsid w:val="00594586"/>
  </w:style>
  <w:style w:type="paragraph" w:customStyle="1" w:styleId="ac">
    <w:name w:val="字元 字元 字元"/>
    <w:basedOn w:val="a"/>
    <w:rsid w:val="00594586"/>
    <w:pPr>
      <w:widowControl/>
      <w:spacing w:after="160" w:line="240" w:lineRule="exact"/>
    </w:pPr>
    <w:rPr>
      <w:rFonts w:ascii="Verdana" w:hAnsi="Verdana"/>
      <w:kern w:val="0"/>
      <w:sz w:val="20"/>
      <w:lang w:val="en-GB" w:eastAsia="en-US"/>
    </w:rPr>
  </w:style>
  <w:style w:type="paragraph" w:styleId="ad">
    <w:name w:val="Body Text"/>
    <w:basedOn w:val="a"/>
    <w:link w:val="ae"/>
    <w:rsid w:val="00594586"/>
    <w:pPr>
      <w:spacing w:after="120"/>
    </w:pPr>
    <w:rPr>
      <w:szCs w:val="24"/>
      <w:lang w:val="x-none" w:eastAsia="x-none"/>
    </w:rPr>
  </w:style>
  <w:style w:type="character" w:styleId="af">
    <w:name w:val="Strong"/>
    <w:qFormat/>
    <w:rsid w:val="00594586"/>
    <w:rPr>
      <w:b/>
      <w:bCs/>
    </w:rPr>
  </w:style>
  <w:style w:type="character" w:customStyle="1" w:styleId="style11">
    <w:name w:val="style11"/>
    <w:rsid w:val="00594586"/>
    <w:rPr>
      <w:color w:val="333333"/>
      <w:sz w:val="18"/>
      <w:szCs w:val="18"/>
    </w:rPr>
  </w:style>
  <w:style w:type="paragraph" w:styleId="af0">
    <w:name w:val="List Paragraph"/>
    <w:basedOn w:val="a"/>
    <w:uiPriority w:val="34"/>
    <w:qFormat/>
    <w:rsid w:val="00594586"/>
    <w:pPr>
      <w:ind w:leftChars="200" w:left="480"/>
    </w:pPr>
    <w:rPr>
      <w:szCs w:val="24"/>
    </w:rPr>
  </w:style>
  <w:style w:type="paragraph" w:customStyle="1" w:styleId="Web6">
    <w:name w:val="內文 (Web)6"/>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Web18">
    <w:name w:val="內文 (Web)18"/>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Default">
    <w:name w:val="Default"/>
    <w:rsid w:val="00594586"/>
    <w:pPr>
      <w:widowControl w:val="0"/>
      <w:autoSpaceDE w:val="0"/>
      <w:autoSpaceDN w:val="0"/>
      <w:adjustRightInd w:val="0"/>
    </w:pPr>
    <w:rPr>
      <w:rFonts w:ascii="標楷體" w:eastAsia="標楷體" w:hAnsi="Times New Roman" w:cs="標楷體"/>
      <w:color w:val="000000"/>
      <w:sz w:val="24"/>
      <w:szCs w:val="24"/>
    </w:rPr>
  </w:style>
  <w:style w:type="paragraph" w:styleId="HTML">
    <w:name w:val="HTML Preformatted"/>
    <w:basedOn w:val="a"/>
    <w:link w:val="HTML0"/>
    <w:rsid w:val="005945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olor w:val="000000"/>
      <w:kern w:val="0"/>
      <w:szCs w:val="24"/>
      <w:lang w:val="x-none" w:eastAsia="x-none"/>
    </w:rPr>
  </w:style>
  <w:style w:type="paragraph" w:customStyle="1" w:styleId="13">
    <w:name w:val="清單段落1"/>
    <w:basedOn w:val="a"/>
    <w:rsid w:val="00594586"/>
    <w:pPr>
      <w:ind w:leftChars="200" w:left="480"/>
    </w:pPr>
    <w:rPr>
      <w:szCs w:val="24"/>
    </w:rPr>
  </w:style>
  <w:style w:type="paragraph" w:customStyle="1" w:styleId="af1">
    <w:name w:val="字元 字元 字元"/>
    <w:basedOn w:val="a"/>
    <w:rsid w:val="00594586"/>
    <w:pPr>
      <w:widowControl/>
      <w:spacing w:after="160" w:line="240" w:lineRule="exact"/>
    </w:pPr>
    <w:rPr>
      <w:rFonts w:ascii="Verdana" w:hAnsi="Verdana"/>
      <w:kern w:val="0"/>
      <w:sz w:val="20"/>
      <w:lang w:val="en-GB" w:eastAsia="en-US"/>
    </w:rPr>
  </w:style>
  <w:style w:type="paragraph" w:styleId="af2">
    <w:name w:val="Salutation"/>
    <w:basedOn w:val="a"/>
    <w:next w:val="a"/>
    <w:rsid w:val="00370D8F"/>
    <w:pPr>
      <w:adjustRightInd w:val="0"/>
      <w:spacing w:line="360" w:lineRule="atLeast"/>
      <w:textAlignment w:val="baseline"/>
    </w:pPr>
    <w:rPr>
      <w:rFonts w:ascii="華康楷書體W5外字集" w:eastAsia="華康楷書體W5外字集" w:hAnsi="Courier New"/>
      <w:sz w:val="28"/>
      <w:szCs w:val="32"/>
    </w:rPr>
  </w:style>
  <w:style w:type="paragraph" w:customStyle="1" w:styleId="14">
    <w:name w:val="純文字1"/>
    <w:basedOn w:val="a"/>
    <w:rsid w:val="00370D8F"/>
    <w:pPr>
      <w:adjustRightInd w:val="0"/>
      <w:textAlignment w:val="baseline"/>
    </w:pPr>
    <w:rPr>
      <w:rFonts w:ascii="細明體" w:eastAsia="標楷體" w:hAnsi="Courier New"/>
      <w:sz w:val="28"/>
      <w:szCs w:val="28"/>
    </w:rPr>
  </w:style>
  <w:style w:type="paragraph" w:styleId="af3">
    <w:name w:val="Balloon Text"/>
    <w:basedOn w:val="a"/>
    <w:link w:val="af4"/>
    <w:uiPriority w:val="99"/>
    <w:semiHidden/>
    <w:unhideWhenUsed/>
    <w:rsid w:val="003E0305"/>
    <w:rPr>
      <w:rFonts w:ascii="Cambria" w:hAnsi="Cambria"/>
      <w:sz w:val="18"/>
      <w:szCs w:val="18"/>
      <w:lang w:val="x-none" w:eastAsia="x-none"/>
    </w:rPr>
  </w:style>
  <w:style w:type="character" w:customStyle="1" w:styleId="af4">
    <w:name w:val="註解方塊文字 字元"/>
    <w:link w:val="af3"/>
    <w:uiPriority w:val="99"/>
    <w:semiHidden/>
    <w:rsid w:val="003E0305"/>
    <w:rPr>
      <w:rFonts w:ascii="Cambria" w:eastAsia="新細明體" w:hAnsi="Cambria" w:cs="Times New Roman"/>
      <w:kern w:val="2"/>
      <w:sz w:val="18"/>
      <w:szCs w:val="18"/>
    </w:rPr>
  </w:style>
  <w:style w:type="character" w:customStyle="1" w:styleId="af5">
    <w:name w:val="目錄"/>
    <w:rsid w:val="00A804E9"/>
    <w:rPr>
      <w:rFonts w:ascii="標楷體" w:eastAsia="標楷體" w:hAnsi="標楷體"/>
      <w:b/>
      <w:sz w:val="32"/>
      <w:szCs w:val="32"/>
    </w:rPr>
  </w:style>
  <w:style w:type="paragraph" w:customStyle="1" w:styleId="15">
    <w:name w:val="內文1"/>
    <w:basedOn w:val="a"/>
    <w:rsid w:val="002309E0"/>
    <w:pPr>
      <w:spacing w:before="100" w:beforeAutospacing="1" w:after="100" w:afterAutospacing="1" w:line="500" w:lineRule="exact"/>
      <w:ind w:left="357" w:firstLineChars="188" w:firstLine="602"/>
      <w:jc w:val="both"/>
    </w:pPr>
    <w:rPr>
      <w:rFonts w:ascii="標楷體" w:eastAsia="標楷體"/>
      <w:sz w:val="32"/>
    </w:rPr>
  </w:style>
  <w:style w:type="character" w:customStyle="1" w:styleId="60">
    <w:name w:val="樣式6 字元"/>
    <w:link w:val="6"/>
    <w:rsid w:val="00C95856"/>
    <w:rPr>
      <w:rFonts w:ascii="Times New Roman" w:eastAsia="標楷體" w:hAnsi="Times New Roman"/>
      <w:b/>
      <w:snapToGrid w:val="0"/>
      <w:kern w:val="2"/>
      <w:sz w:val="24"/>
      <w:szCs w:val="24"/>
    </w:rPr>
  </w:style>
  <w:style w:type="paragraph" w:styleId="Web">
    <w:name w:val="Normal (Web)"/>
    <w:basedOn w:val="a"/>
    <w:rsid w:val="0034155B"/>
    <w:pPr>
      <w:widowControl/>
      <w:spacing w:before="100" w:beforeAutospacing="1" w:after="119"/>
    </w:pPr>
    <w:rPr>
      <w:rFonts w:ascii="Arial Unicode MS" w:eastAsia="Arial Unicode MS" w:hAnsi="Arial Unicode MS" w:cs="Arial Unicode MS"/>
      <w:kern w:val="0"/>
      <w:szCs w:val="24"/>
    </w:rPr>
  </w:style>
  <w:style w:type="character" w:customStyle="1" w:styleId="24">
    <w:name w:val="無清單2"/>
    <w:rsid w:val="0032723D"/>
  </w:style>
  <w:style w:type="table" w:styleId="af6">
    <w:name w:val="Table Grid"/>
    <w:basedOn w:val="a1"/>
    <w:uiPriority w:val="59"/>
    <w:rsid w:val="00E7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本文縮排 2 字元"/>
    <w:link w:val="22"/>
    <w:rsid w:val="00EF7DEA"/>
    <w:rPr>
      <w:rFonts w:ascii="Times New Roman" w:hAnsi="Times New Roman"/>
      <w:kern w:val="2"/>
      <w:sz w:val="24"/>
      <w:szCs w:val="24"/>
    </w:rPr>
  </w:style>
  <w:style w:type="character" w:customStyle="1" w:styleId="30">
    <w:name w:val="標題 3 字元"/>
    <w:link w:val="3"/>
    <w:uiPriority w:val="9"/>
    <w:rsid w:val="005F268C"/>
    <w:rPr>
      <w:rFonts w:ascii="Cambria" w:eastAsia="新細明體" w:hAnsi="Cambria" w:cs="Times New Roman"/>
      <w:b/>
      <w:bCs/>
      <w:kern w:val="2"/>
      <w:sz w:val="36"/>
      <w:szCs w:val="36"/>
    </w:rPr>
  </w:style>
  <w:style w:type="paragraph" w:styleId="25">
    <w:name w:val="toc 2"/>
    <w:basedOn w:val="a"/>
    <w:next w:val="a"/>
    <w:autoRedefine/>
    <w:uiPriority w:val="39"/>
    <w:unhideWhenUsed/>
    <w:qFormat/>
    <w:rsid w:val="00C26453"/>
    <w:pPr>
      <w:tabs>
        <w:tab w:val="left" w:leader="middleDot" w:pos="426"/>
        <w:tab w:val="left" w:pos="851"/>
        <w:tab w:val="left" w:pos="993"/>
        <w:tab w:val="right" w:leader="dot" w:pos="10194"/>
      </w:tabs>
      <w:spacing w:line="470" w:lineRule="exact"/>
      <w:ind w:leftChars="47" w:left="491" w:hangingChars="135" w:hanging="378"/>
    </w:pPr>
    <w:rPr>
      <w:rFonts w:eastAsia="標楷體"/>
      <w:noProof/>
      <w:sz w:val="28"/>
      <w:szCs w:val="28"/>
    </w:rPr>
  </w:style>
  <w:style w:type="character" w:styleId="af7">
    <w:name w:val="footnote reference"/>
    <w:semiHidden/>
    <w:rsid w:val="00EC6BA3"/>
    <w:rPr>
      <w:vertAlign w:val="superscript"/>
    </w:rPr>
  </w:style>
  <w:style w:type="paragraph" w:customStyle="1" w:styleId="16">
    <w:name w:val="乙篇主文 字元 字元1"/>
    <w:basedOn w:val="a"/>
    <w:link w:val="17"/>
    <w:rsid w:val="00086C8E"/>
    <w:pPr>
      <w:spacing w:line="400" w:lineRule="exact"/>
      <w:ind w:firstLineChars="200" w:firstLine="200"/>
      <w:jc w:val="both"/>
    </w:pPr>
    <w:rPr>
      <w:rFonts w:ascii="標楷體" w:eastAsia="標楷體"/>
      <w:szCs w:val="24"/>
      <w:lang w:val="x-none" w:eastAsia="x-none"/>
    </w:rPr>
  </w:style>
  <w:style w:type="character" w:customStyle="1" w:styleId="17">
    <w:name w:val="乙篇主文 字元 字元 字元1"/>
    <w:link w:val="16"/>
    <w:rsid w:val="00086C8E"/>
    <w:rPr>
      <w:rFonts w:ascii="標楷體" w:eastAsia="標楷體" w:hAnsi="Times New Roman" w:cs="標楷體"/>
      <w:kern w:val="2"/>
      <w:sz w:val="24"/>
      <w:szCs w:val="24"/>
    </w:rPr>
  </w:style>
  <w:style w:type="paragraph" w:customStyle="1" w:styleId="36">
    <w:name w:val="表格欄3數字"/>
    <w:basedOn w:val="a"/>
    <w:rsid w:val="00086C8E"/>
    <w:pPr>
      <w:jc w:val="right"/>
    </w:pPr>
    <w:rPr>
      <w:rFonts w:ascii="細明體" w:eastAsia="細明體" w:hAnsi="Arial" w:cs="細明體"/>
      <w:w w:val="90"/>
      <w:sz w:val="18"/>
      <w:szCs w:val="18"/>
    </w:rPr>
  </w:style>
  <w:style w:type="paragraph" w:customStyle="1" w:styleId="af8">
    <w:name w:val="表頭"/>
    <w:basedOn w:val="a"/>
    <w:rsid w:val="00086C8E"/>
    <w:pPr>
      <w:ind w:leftChars="30" w:left="30" w:rightChars="30" w:right="30"/>
      <w:jc w:val="distribute"/>
    </w:pPr>
    <w:rPr>
      <w:rFonts w:ascii="華康楷書體W5" w:eastAsia="標楷體" w:cs="華康楷書體W5"/>
      <w:sz w:val="20"/>
    </w:rPr>
  </w:style>
  <w:style w:type="paragraph" w:customStyle="1" w:styleId="1-1">
    <w:name w:val="表格欄1-1主管"/>
    <w:basedOn w:val="a"/>
    <w:link w:val="1-10"/>
    <w:rsid w:val="00086C8E"/>
    <w:pPr>
      <w:jc w:val="distribute"/>
    </w:pPr>
    <w:rPr>
      <w:rFonts w:eastAsia="標楷體"/>
      <w:b/>
      <w:bCs/>
      <w:sz w:val="20"/>
      <w:lang w:val="x-none" w:eastAsia="x-none"/>
    </w:rPr>
  </w:style>
  <w:style w:type="paragraph" w:customStyle="1" w:styleId="af9">
    <w:name w:val="單元"/>
    <w:basedOn w:val="a"/>
    <w:rsid w:val="00086C8E"/>
    <w:pPr>
      <w:snapToGrid w:val="0"/>
      <w:ind w:rightChars="100" w:right="100"/>
      <w:jc w:val="right"/>
    </w:pPr>
    <w:rPr>
      <w:rFonts w:ascii="標楷體" w:eastAsia="標楷體" w:hAnsi="Arial Narrow" w:cs="標楷體"/>
      <w:w w:val="95"/>
      <w:sz w:val="20"/>
    </w:rPr>
  </w:style>
  <w:style w:type="character" w:customStyle="1" w:styleId="1-10">
    <w:name w:val="表格欄1-1主管 字元"/>
    <w:link w:val="1-1"/>
    <w:rsid w:val="00086C8E"/>
    <w:rPr>
      <w:rFonts w:ascii="Times New Roman" w:eastAsia="標楷體" w:hAnsi="Times New Roman"/>
      <w:b/>
      <w:bCs/>
      <w:kern w:val="2"/>
    </w:rPr>
  </w:style>
  <w:style w:type="character" w:styleId="afa">
    <w:name w:val="Hyperlink"/>
    <w:uiPriority w:val="99"/>
    <w:unhideWhenUsed/>
    <w:rsid w:val="0069204F"/>
    <w:rPr>
      <w:color w:val="0000FF"/>
      <w:u w:val="single"/>
    </w:rPr>
  </w:style>
  <w:style w:type="character" w:customStyle="1" w:styleId="watch-title">
    <w:name w:val="watch-title"/>
    <w:basedOn w:val="a0"/>
    <w:rsid w:val="0069204F"/>
  </w:style>
  <w:style w:type="paragraph" w:customStyle="1" w:styleId="18">
    <w:name w:val="標題1."/>
    <w:basedOn w:val="a"/>
    <w:rsid w:val="00A135F2"/>
    <w:pPr>
      <w:spacing w:line="400" w:lineRule="exact"/>
      <w:ind w:firstLineChars="450" w:firstLine="450"/>
      <w:jc w:val="both"/>
    </w:pPr>
    <w:rPr>
      <w:rFonts w:ascii="標楷體" w:eastAsia="標楷體" w:cs="新細明體"/>
      <w:bCs/>
      <w:szCs w:val="24"/>
    </w:rPr>
  </w:style>
  <w:style w:type="paragraph" w:customStyle="1" w:styleId="xmsonormal">
    <w:name w:val="x_msonormal"/>
    <w:basedOn w:val="a"/>
    <w:rsid w:val="00A135F2"/>
    <w:pPr>
      <w:widowControl/>
      <w:spacing w:before="100" w:beforeAutospacing="1" w:after="100" w:afterAutospacing="1"/>
    </w:pPr>
    <w:rPr>
      <w:rFonts w:ascii="新細明體" w:hAnsi="新細明體" w:cs="新細明體"/>
      <w:kern w:val="0"/>
      <w:szCs w:val="24"/>
    </w:rPr>
  </w:style>
  <w:style w:type="character" w:customStyle="1" w:styleId="35">
    <w:name w:val="本文縮排 3 字元"/>
    <w:link w:val="34"/>
    <w:uiPriority w:val="99"/>
    <w:rsid w:val="00A135F2"/>
    <w:rPr>
      <w:rFonts w:ascii="Times New Roman" w:hAnsi="Times New Roman"/>
      <w:kern w:val="2"/>
      <w:sz w:val="16"/>
      <w:szCs w:val="16"/>
    </w:rPr>
  </w:style>
  <w:style w:type="paragraph" w:customStyle="1" w:styleId="afb">
    <w:name w:val="乙篇主文"/>
    <w:basedOn w:val="a"/>
    <w:link w:val="afc"/>
    <w:rsid w:val="00A135F2"/>
    <w:pPr>
      <w:spacing w:line="400" w:lineRule="exact"/>
      <w:ind w:firstLineChars="200" w:firstLine="200"/>
      <w:jc w:val="both"/>
    </w:pPr>
    <w:rPr>
      <w:rFonts w:ascii="標楷體" w:eastAsia="標楷體"/>
      <w:szCs w:val="24"/>
      <w:lang w:val="x-none" w:eastAsia="x-none"/>
    </w:rPr>
  </w:style>
  <w:style w:type="character" w:customStyle="1" w:styleId="afc">
    <w:name w:val="乙篇主文 字元"/>
    <w:link w:val="afb"/>
    <w:rsid w:val="00A135F2"/>
    <w:rPr>
      <w:rFonts w:ascii="標楷體" w:eastAsia="標楷體" w:hAnsi="Times New Roman"/>
      <w:kern w:val="2"/>
      <w:sz w:val="24"/>
      <w:szCs w:val="24"/>
    </w:rPr>
  </w:style>
  <w:style w:type="paragraph" w:styleId="afd">
    <w:name w:val="footnote text"/>
    <w:basedOn w:val="a"/>
    <w:link w:val="afe"/>
    <w:uiPriority w:val="99"/>
    <w:unhideWhenUsed/>
    <w:rsid w:val="00A135F2"/>
    <w:pPr>
      <w:snapToGrid w:val="0"/>
    </w:pPr>
    <w:rPr>
      <w:rFonts w:eastAsia="華康楷書體W3"/>
      <w:snapToGrid w:val="0"/>
      <w:kern w:val="0"/>
      <w:sz w:val="20"/>
      <w:lang w:val="x-none" w:eastAsia="x-none"/>
    </w:rPr>
  </w:style>
  <w:style w:type="character" w:customStyle="1" w:styleId="afe">
    <w:name w:val="註腳文字 字元"/>
    <w:link w:val="afd"/>
    <w:uiPriority w:val="99"/>
    <w:rsid w:val="00A135F2"/>
    <w:rPr>
      <w:rFonts w:ascii="Times New Roman" w:eastAsia="華康楷書體W3" w:hAnsi="Times New Roman"/>
      <w:snapToGrid w:val="0"/>
    </w:rPr>
  </w:style>
  <w:style w:type="character" w:customStyle="1" w:styleId="ae">
    <w:name w:val="本文 字元"/>
    <w:link w:val="ad"/>
    <w:rsid w:val="00A135F2"/>
    <w:rPr>
      <w:rFonts w:ascii="Times New Roman" w:hAnsi="Times New Roman"/>
      <w:kern w:val="2"/>
      <w:sz w:val="24"/>
      <w:szCs w:val="24"/>
    </w:rPr>
  </w:style>
  <w:style w:type="character" w:customStyle="1" w:styleId="HTML0">
    <w:name w:val="HTML 預設格式 字元"/>
    <w:link w:val="HTML"/>
    <w:rsid w:val="00A135F2"/>
    <w:rPr>
      <w:rFonts w:ascii="細明體" w:eastAsia="細明體" w:hAnsi="細明體" w:cs="細明體"/>
      <w:color w:val="000000"/>
      <w:sz w:val="24"/>
      <w:szCs w:val="24"/>
    </w:rPr>
  </w:style>
  <w:style w:type="paragraph" w:customStyle="1" w:styleId="aff">
    <w:name w:val="一"/>
    <w:basedOn w:val="22"/>
    <w:rsid w:val="00A135F2"/>
    <w:pPr>
      <w:tabs>
        <w:tab w:val="left" w:pos="6720"/>
      </w:tabs>
      <w:snapToGrid w:val="0"/>
      <w:spacing w:after="0" w:line="360" w:lineRule="auto"/>
      <w:ind w:leftChars="414" w:left="1314" w:hangingChars="100" w:hanging="320"/>
      <w:jc w:val="both"/>
    </w:pPr>
    <w:rPr>
      <w:rFonts w:ascii="標楷體" w:eastAsia="標楷體"/>
      <w:sz w:val="32"/>
      <w:szCs w:val="20"/>
    </w:rPr>
  </w:style>
  <w:style w:type="character" w:customStyle="1" w:styleId="10">
    <w:name w:val="標題 1 字元"/>
    <w:link w:val="1"/>
    <w:uiPriority w:val="9"/>
    <w:rsid w:val="00EE06AC"/>
    <w:rPr>
      <w:rFonts w:ascii="Cambria" w:eastAsia="新細明體" w:hAnsi="Cambria" w:cs="Times New Roman"/>
      <w:b/>
      <w:bCs/>
      <w:kern w:val="52"/>
      <w:sz w:val="52"/>
      <w:szCs w:val="52"/>
    </w:rPr>
  </w:style>
  <w:style w:type="paragraph" w:styleId="19">
    <w:name w:val="toc 1"/>
    <w:basedOn w:val="a"/>
    <w:next w:val="a"/>
    <w:autoRedefine/>
    <w:uiPriority w:val="39"/>
    <w:unhideWhenUsed/>
    <w:qFormat/>
    <w:rsid w:val="006C31CF"/>
    <w:pPr>
      <w:tabs>
        <w:tab w:val="right" w:leader="dot" w:pos="10194"/>
      </w:tabs>
      <w:spacing w:line="480" w:lineRule="exact"/>
      <w:ind w:left="240" w:hangingChars="100" w:hanging="240"/>
    </w:pPr>
    <w:rPr>
      <w:rFonts w:ascii="標楷體" w:eastAsia="標楷體" w:hAnsi="標楷體" w:cs="Arial"/>
      <w:b/>
      <w:noProof/>
      <w:spacing w:val="-20"/>
      <w:sz w:val="28"/>
      <w:szCs w:val="28"/>
    </w:rPr>
  </w:style>
  <w:style w:type="paragraph" w:styleId="aff0">
    <w:name w:val="TOC Heading"/>
    <w:basedOn w:val="1"/>
    <w:next w:val="a"/>
    <w:uiPriority w:val="39"/>
    <w:semiHidden/>
    <w:unhideWhenUsed/>
    <w:qFormat/>
    <w:rsid w:val="008930C3"/>
    <w:pPr>
      <w:keepLines/>
      <w:widowControl/>
      <w:spacing w:before="480" w:after="0" w:line="276" w:lineRule="auto"/>
      <w:outlineLvl w:val="9"/>
    </w:pPr>
    <w:rPr>
      <w:color w:val="365F91"/>
      <w:kern w:val="0"/>
      <w:sz w:val="28"/>
      <w:szCs w:val="28"/>
    </w:rPr>
  </w:style>
  <w:style w:type="paragraph" w:styleId="37">
    <w:name w:val="toc 3"/>
    <w:basedOn w:val="a"/>
    <w:next w:val="a"/>
    <w:autoRedefine/>
    <w:uiPriority w:val="39"/>
    <w:semiHidden/>
    <w:unhideWhenUsed/>
    <w:qFormat/>
    <w:rsid w:val="008930C3"/>
    <w:pPr>
      <w:widowControl/>
      <w:spacing w:after="100" w:line="276" w:lineRule="auto"/>
      <w:ind w:left="440"/>
    </w:pPr>
    <w:rPr>
      <w:rFonts w:ascii="Calibri" w:hAnsi="Calibri"/>
      <w:kern w:val="0"/>
      <w:sz w:val="22"/>
      <w:szCs w:val="22"/>
    </w:rPr>
  </w:style>
  <w:style w:type="character" w:styleId="aff1">
    <w:name w:val="annotation reference"/>
    <w:uiPriority w:val="99"/>
    <w:semiHidden/>
    <w:unhideWhenUsed/>
    <w:rsid w:val="0009499A"/>
    <w:rPr>
      <w:sz w:val="18"/>
      <w:szCs w:val="18"/>
    </w:rPr>
  </w:style>
  <w:style w:type="paragraph" w:styleId="aff2">
    <w:name w:val="annotation text"/>
    <w:basedOn w:val="a"/>
    <w:link w:val="aff3"/>
    <w:uiPriority w:val="99"/>
    <w:semiHidden/>
    <w:unhideWhenUsed/>
    <w:rsid w:val="0009499A"/>
  </w:style>
  <w:style w:type="character" w:customStyle="1" w:styleId="aff3">
    <w:name w:val="註解文字 字元"/>
    <w:link w:val="aff2"/>
    <w:uiPriority w:val="99"/>
    <w:semiHidden/>
    <w:rsid w:val="0009499A"/>
    <w:rPr>
      <w:rFonts w:ascii="Times New Roman" w:hAnsi="Times New Roman"/>
      <w:kern w:val="2"/>
      <w:sz w:val="24"/>
    </w:rPr>
  </w:style>
  <w:style w:type="paragraph" w:styleId="aff4">
    <w:name w:val="annotation subject"/>
    <w:basedOn w:val="aff2"/>
    <w:next w:val="aff2"/>
    <w:link w:val="aff5"/>
    <w:uiPriority w:val="99"/>
    <w:semiHidden/>
    <w:unhideWhenUsed/>
    <w:rsid w:val="0009499A"/>
    <w:rPr>
      <w:b/>
      <w:bCs/>
    </w:rPr>
  </w:style>
  <w:style w:type="character" w:customStyle="1" w:styleId="aff5">
    <w:name w:val="註解主旨 字元"/>
    <w:link w:val="aff4"/>
    <w:uiPriority w:val="99"/>
    <w:semiHidden/>
    <w:rsid w:val="0009499A"/>
    <w:rPr>
      <w:rFonts w:ascii="Times New Roman" w:hAnsi="Times New Roman"/>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11643">
      <w:bodyDiv w:val="1"/>
      <w:marLeft w:val="0"/>
      <w:marRight w:val="0"/>
      <w:marTop w:val="0"/>
      <w:marBottom w:val="0"/>
      <w:divBdr>
        <w:top w:val="none" w:sz="0" w:space="0" w:color="auto"/>
        <w:left w:val="none" w:sz="0" w:space="0" w:color="auto"/>
        <w:bottom w:val="none" w:sz="0" w:space="0" w:color="auto"/>
        <w:right w:val="none" w:sz="0" w:space="0" w:color="auto"/>
      </w:divBdr>
    </w:div>
    <w:div w:id="374503022">
      <w:bodyDiv w:val="1"/>
      <w:marLeft w:val="0"/>
      <w:marRight w:val="0"/>
      <w:marTop w:val="0"/>
      <w:marBottom w:val="0"/>
      <w:divBdr>
        <w:top w:val="none" w:sz="0" w:space="0" w:color="auto"/>
        <w:left w:val="none" w:sz="0" w:space="0" w:color="auto"/>
        <w:bottom w:val="none" w:sz="0" w:space="0" w:color="auto"/>
        <w:right w:val="none" w:sz="0" w:space="0" w:color="auto"/>
      </w:divBdr>
    </w:div>
    <w:div w:id="387917929">
      <w:bodyDiv w:val="1"/>
      <w:marLeft w:val="0"/>
      <w:marRight w:val="0"/>
      <w:marTop w:val="0"/>
      <w:marBottom w:val="0"/>
      <w:divBdr>
        <w:top w:val="none" w:sz="0" w:space="0" w:color="auto"/>
        <w:left w:val="none" w:sz="0" w:space="0" w:color="auto"/>
        <w:bottom w:val="none" w:sz="0" w:space="0" w:color="auto"/>
        <w:right w:val="none" w:sz="0" w:space="0" w:color="auto"/>
      </w:divBdr>
    </w:div>
    <w:div w:id="840851737">
      <w:bodyDiv w:val="1"/>
      <w:marLeft w:val="0"/>
      <w:marRight w:val="0"/>
      <w:marTop w:val="0"/>
      <w:marBottom w:val="0"/>
      <w:divBdr>
        <w:top w:val="none" w:sz="0" w:space="0" w:color="auto"/>
        <w:left w:val="none" w:sz="0" w:space="0" w:color="auto"/>
        <w:bottom w:val="none" w:sz="0" w:space="0" w:color="auto"/>
        <w:right w:val="none" w:sz="0" w:space="0" w:color="auto"/>
      </w:divBdr>
    </w:div>
    <w:div w:id="995841923">
      <w:bodyDiv w:val="1"/>
      <w:marLeft w:val="0"/>
      <w:marRight w:val="0"/>
      <w:marTop w:val="0"/>
      <w:marBottom w:val="0"/>
      <w:divBdr>
        <w:top w:val="none" w:sz="0" w:space="0" w:color="auto"/>
        <w:left w:val="none" w:sz="0" w:space="0" w:color="auto"/>
        <w:bottom w:val="none" w:sz="0" w:space="0" w:color="auto"/>
        <w:right w:val="none" w:sz="0" w:space="0" w:color="auto"/>
      </w:divBdr>
    </w:div>
    <w:div w:id="1534347674">
      <w:bodyDiv w:val="1"/>
      <w:marLeft w:val="0"/>
      <w:marRight w:val="0"/>
      <w:marTop w:val="0"/>
      <w:marBottom w:val="0"/>
      <w:divBdr>
        <w:top w:val="none" w:sz="0" w:space="0" w:color="auto"/>
        <w:left w:val="none" w:sz="0" w:space="0" w:color="auto"/>
        <w:bottom w:val="none" w:sz="0" w:space="0" w:color="auto"/>
        <w:right w:val="none" w:sz="0" w:space="0" w:color="auto"/>
      </w:divBdr>
    </w:div>
    <w:div w:id="1779333384">
      <w:bodyDiv w:val="1"/>
      <w:marLeft w:val="0"/>
      <w:marRight w:val="0"/>
      <w:marTop w:val="0"/>
      <w:marBottom w:val="0"/>
      <w:divBdr>
        <w:top w:val="none" w:sz="0" w:space="0" w:color="auto"/>
        <w:left w:val="none" w:sz="0" w:space="0" w:color="auto"/>
        <w:bottom w:val="none" w:sz="0" w:space="0" w:color="auto"/>
        <w:right w:val="none" w:sz="0" w:space="0" w:color="auto"/>
      </w:divBdr>
    </w:div>
    <w:div w:id="1787383167">
      <w:bodyDiv w:val="1"/>
      <w:marLeft w:val="0"/>
      <w:marRight w:val="0"/>
      <w:marTop w:val="0"/>
      <w:marBottom w:val="0"/>
      <w:divBdr>
        <w:top w:val="none" w:sz="0" w:space="0" w:color="auto"/>
        <w:left w:val="none" w:sz="0" w:space="0" w:color="auto"/>
        <w:bottom w:val="none" w:sz="0" w:space="0" w:color="auto"/>
        <w:right w:val="none" w:sz="0" w:space="0" w:color="auto"/>
      </w:divBdr>
    </w:div>
    <w:div w:id="180619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0F87B-3934-48DF-83D4-84ECCA802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175</Words>
  <Characters>1001</Characters>
  <Application>Microsoft Office Word</Application>
  <DocSecurity>0</DocSecurity>
  <Lines>8</Lines>
  <Paragraphs>2</Paragraphs>
  <ScaleCrop>false</ScaleCrop>
  <Company>審計部臺灣省花蓮縣審計室</Company>
  <LinksUpToDate>false</LinksUpToDate>
  <CharactersWithSpaces>1174</CharactersWithSpaces>
  <SharedDoc>false</SharedDoc>
  <HLinks>
    <vt:vector size="288" baseType="variant">
      <vt:variant>
        <vt:i4>1900595</vt:i4>
      </vt:variant>
      <vt:variant>
        <vt:i4>143</vt:i4>
      </vt:variant>
      <vt:variant>
        <vt:i4>0</vt:i4>
      </vt:variant>
      <vt:variant>
        <vt:i4>5</vt:i4>
      </vt:variant>
      <vt:variant>
        <vt:lpwstr/>
      </vt:variant>
      <vt:variant>
        <vt:lpwstr>_Toc392255748</vt:lpwstr>
      </vt:variant>
      <vt:variant>
        <vt:i4>1900595</vt:i4>
      </vt:variant>
      <vt:variant>
        <vt:i4>140</vt:i4>
      </vt:variant>
      <vt:variant>
        <vt:i4>0</vt:i4>
      </vt:variant>
      <vt:variant>
        <vt:i4>5</vt:i4>
      </vt:variant>
      <vt:variant>
        <vt:lpwstr/>
      </vt:variant>
      <vt:variant>
        <vt:lpwstr>_Toc392255747</vt:lpwstr>
      </vt:variant>
      <vt:variant>
        <vt:i4>1900595</vt:i4>
      </vt:variant>
      <vt:variant>
        <vt:i4>137</vt:i4>
      </vt:variant>
      <vt:variant>
        <vt:i4>0</vt:i4>
      </vt:variant>
      <vt:variant>
        <vt:i4>5</vt:i4>
      </vt:variant>
      <vt:variant>
        <vt:lpwstr/>
      </vt:variant>
      <vt:variant>
        <vt:lpwstr>_Toc392255745</vt:lpwstr>
      </vt:variant>
      <vt:variant>
        <vt:i4>1900595</vt:i4>
      </vt:variant>
      <vt:variant>
        <vt:i4>134</vt:i4>
      </vt:variant>
      <vt:variant>
        <vt:i4>0</vt:i4>
      </vt:variant>
      <vt:variant>
        <vt:i4>5</vt:i4>
      </vt:variant>
      <vt:variant>
        <vt:lpwstr/>
      </vt:variant>
      <vt:variant>
        <vt:lpwstr>_Toc392255744</vt:lpwstr>
      </vt:variant>
      <vt:variant>
        <vt:i4>1900595</vt:i4>
      </vt:variant>
      <vt:variant>
        <vt:i4>131</vt:i4>
      </vt:variant>
      <vt:variant>
        <vt:i4>0</vt:i4>
      </vt:variant>
      <vt:variant>
        <vt:i4>5</vt:i4>
      </vt:variant>
      <vt:variant>
        <vt:lpwstr/>
      </vt:variant>
      <vt:variant>
        <vt:lpwstr>_Toc392255743</vt:lpwstr>
      </vt:variant>
      <vt:variant>
        <vt:i4>1900595</vt:i4>
      </vt:variant>
      <vt:variant>
        <vt:i4>128</vt:i4>
      </vt:variant>
      <vt:variant>
        <vt:i4>0</vt:i4>
      </vt:variant>
      <vt:variant>
        <vt:i4>5</vt:i4>
      </vt:variant>
      <vt:variant>
        <vt:lpwstr/>
      </vt:variant>
      <vt:variant>
        <vt:lpwstr>_Toc392255742</vt:lpwstr>
      </vt:variant>
      <vt:variant>
        <vt:i4>1900595</vt:i4>
      </vt:variant>
      <vt:variant>
        <vt:i4>125</vt:i4>
      </vt:variant>
      <vt:variant>
        <vt:i4>0</vt:i4>
      </vt:variant>
      <vt:variant>
        <vt:i4>5</vt:i4>
      </vt:variant>
      <vt:variant>
        <vt:lpwstr/>
      </vt:variant>
      <vt:variant>
        <vt:lpwstr>_Toc392255740</vt:lpwstr>
      </vt:variant>
      <vt:variant>
        <vt:i4>1900595</vt:i4>
      </vt:variant>
      <vt:variant>
        <vt:i4>122</vt:i4>
      </vt:variant>
      <vt:variant>
        <vt:i4>0</vt:i4>
      </vt:variant>
      <vt:variant>
        <vt:i4>5</vt:i4>
      </vt:variant>
      <vt:variant>
        <vt:lpwstr/>
      </vt:variant>
      <vt:variant>
        <vt:lpwstr>_Toc392255740</vt:lpwstr>
      </vt:variant>
      <vt:variant>
        <vt:i4>1703987</vt:i4>
      </vt:variant>
      <vt:variant>
        <vt:i4>119</vt:i4>
      </vt:variant>
      <vt:variant>
        <vt:i4>0</vt:i4>
      </vt:variant>
      <vt:variant>
        <vt:i4>5</vt:i4>
      </vt:variant>
      <vt:variant>
        <vt:lpwstr/>
      </vt:variant>
      <vt:variant>
        <vt:lpwstr>_Toc392255739</vt:lpwstr>
      </vt:variant>
      <vt:variant>
        <vt:i4>1703987</vt:i4>
      </vt:variant>
      <vt:variant>
        <vt:i4>116</vt:i4>
      </vt:variant>
      <vt:variant>
        <vt:i4>0</vt:i4>
      </vt:variant>
      <vt:variant>
        <vt:i4>5</vt:i4>
      </vt:variant>
      <vt:variant>
        <vt:lpwstr/>
      </vt:variant>
      <vt:variant>
        <vt:lpwstr>_Toc392255738</vt:lpwstr>
      </vt:variant>
      <vt:variant>
        <vt:i4>1703987</vt:i4>
      </vt:variant>
      <vt:variant>
        <vt:i4>113</vt:i4>
      </vt:variant>
      <vt:variant>
        <vt:i4>0</vt:i4>
      </vt:variant>
      <vt:variant>
        <vt:i4>5</vt:i4>
      </vt:variant>
      <vt:variant>
        <vt:lpwstr/>
      </vt:variant>
      <vt:variant>
        <vt:lpwstr>_Toc392255737</vt:lpwstr>
      </vt:variant>
      <vt:variant>
        <vt:i4>1703987</vt:i4>
      </vt:variant>
      <vt:variant>
        <vt:i4>110</vt:i4>
      </vt:variant>
      <vt:variant>
        <vt:i4>0</vt:i4>
      </vt:variant>
      <vt:variant>
        <vt:i4>5</vt:i4>
      </vt:variant>
      <vt:variant>
        <vt:lpwstr/>
      </vt:variant>
      <vt:variant>
        <vt:lpwstr>_Toc392255733</vt:lpwstr>
      </vt:variant>
      <vt:variant>
        <vt:i4>1703987</vt:i4>
      </vt:variant>
      <vt:variant>
        <vt:i4>107</vt:i4>
      </vt:variant>
      <vt:variant>
        <vt:i4>0</vt:i4>
      </vt:variant>
      <vt:variant>
        <vt:i4>5</vt:i4>
      </vt:variant>
      <vt:variant>
        <vt:lpwstr/>
      </vt:variant>
      <vt:variant>
        <vt:lpwstr>_Toc392255733</vt:lpwstr>
      </vt:variant>
      <vt:variant>
        <vt:i4>1703987</vt:i4>
      </vt:variant>
      <vt:variant>
        <vt:i4>104</vt:i4>
      </vt:variant>
      <vt:variant>
        <vt:i4>0</vt:i4>
      </vt:variant>
      <vt:variant>
        <vt:i4>5</vt:i4>
      </vt:variant>
      <vt:variant>
        <vt:lpwstr/>
      </vt:variant>
      <vt:variant>
        <vt:lpwstr>_Toc392255733</vt:lpwstr>
      </vt:variant>
      <vt:variant>
        <vt:i4>1703987</vt:i4>
      </vt:variant>
      <vt:variant>
        <vt:i4>101</vt:i4>
      </vt:variant>
      <vt:variant>
        <vt:i4>0</vt:i4>
      </vt:variant>
      <vt:variant>
        <vt:i4>5</vt:i4>
      </vt:variant>
      <vt:variant>
        <vt:lpwstr/>
      </vt:variant>
      <vt:variant>
        <vt:lpwstr>_Toc392255731</vt:lpwstr>
      </vt:variant>
      <vt:variant>
        <vt:i4>1769523</vt:i4>
      </vt:variant>
      <vt:variant>
        <vt:i4>98</vt:i4>
      </vt:variant>
      <vt:variant>
        <vt:i4>0</vt:i4>
      </vt:variant>
      <vt:variant>
        <vt:i4>5</vt:i4>
      </vt:variant>
      <vt:variant>
        <vt:lpwstr/>
      </vt:variant>
      <vt:variant>
        <vt:lpwstr>_Toc392255729</vt:lpwstr>
      </vt:variant>
      <vt:variant>
        <vt:i4>1572915</vt:i4>
      </vt:variant>
      <vt:variant>
        <vt:i4>95</vt:i4>
      </vt:variant>
      <vt:variant>
        <vt:i4>0</vt:i4>
      </vt:variant>
      <vt:variant>
        <vt:i4>5</vt:i4>
      </vt:variant>
      <vt:variant>
        <vt:lpwstr/>
      </vt:variant>
      <vt:variant>
        <vt:lpwstr>_Toc392255716</vt:lpwstr>
      </vt:variant>
      <vt:variant>
        <vt:i4>1572915</vt:i4>
      </vt:variant>
      <vt:variant>
        <vt:i4>92</vt:i4>
      </vt:variant>
      <vt:variant>
        <vt:i4>0</vt:i4>
      </vt:variant>
      <vt:variant>
        <vt:i4>5</vt:i4>
      </vt:variant>
      <vt:variant>
        <vt:lpwstr/>
      </vt:variant>
      <vt:variant>
        <vt:lpwstr>_Toc392255715</vt:lpwstr>
      </vt:variant>
      <vt:variant>
        <vt:i4>1572915</vt:i4>
      </vt:variant>
      <vt:variant>
        <vt:i4>89</vt:i4>
      </vt:variant>
      <vt:variant>
        <vt:i4>0</vt:i4>
      </vt:variant>
      <vt:variant>
        <vt:i4>5</vt:i4>
      </vt:variant>
      <vt:variant>
        <vt:lpwstr/>
      </vt:variant>
      <vt:variant>
        <vt:lpwstr>_Toc392255714</vt:lpwstr>
      </vt:variant>
      <vt:variant>
        <vt:i4>1572915</vt:i4>
      </vt:variant>
      <vt:variant>
        <vt:i4>86</vt:i4>
      </vt:variant>
      <vt:variant>
        <vt:i4>0</vt:i4>
      </vt:variant>
      <vt:variant>
        <vt:i4>5</vt:i4>
      </vt:variant>
      <vt:variant>
        <vt:lpwstr/>
      </vt:variant>
      <vt:variant>
        <vt:lpwstr>_Toc392255712</vt:lpwstr>
      </vt:variant>
      <vt:variant>
        <vt:i4>1572915</vt:i4>
      </vt:variant>
      <vt:variant>
        <vt:i4>83</vt:i4>
      </vt:variant>
      <vt:variant>
        <vt:i4>0</vt:i4>
      </vt:variant>
      <vt:variant>
        <vt:i4>5</vt:i4>
      </vt:variant>
      <vt:variant>
        <vt:lpwstr/>
      </vt:variant>
      <vt:variant>
        <vt:lpwstr>_Toc392255710</vt:lpwstr>
      </vt:variant>
      <vt:variant>
        <vt:i4>1638451</vt:i4>
      </vt:variant>
      <vt:variant>
        <vt:i4>80</vt:i4>
      </vt:variant>
      <vt:variant>
        <vt:i4>0</vt:i4>
      </vt:variant>
      <vt:variant>
        <vt:i4>5</vt:i4>
      </vt:variant>
      <vt:variant>
        <vt:lpwstr/>
      </vt:variant>
      <vt:variant>
        <vt:lpwstr>_Toc392255709</vt:lpwstr>
      </vt:variant>
      <vt:variant>
        <vt:i4>1638451</vt:i4>
      </vt:variant>
      <vt:variant>
        <vt:i4>77</vt:i4>
      </vt:variant>
      <vt:variant>
        <vt:i4>0</vt:i4>
      </vt:variant>
      <vt:variant>
        <vt:i4>5</vt:i4>
      </vt:variant>
      <vt:variant>
        <vt:lpwstr/>
      </vt:variant>
      <vt:variant>
        <vt:lpwstr>_Toc392255708</vt:lpwstr>
      </vt:variant>
      <vt:variant>
        <vt:i4>1638451</vt:i4>
      </vt:variant>
      <vt:variant>
        <vt:i4>74</vt:i4>
      </vt:variant>
      <vt:variant>
        <vt:i4>0</vt:i4>
      </vt:variant>
      <vt:variant>
        <vt:i4>5</vt:i4>
      </vt:variant>
      <vt:variant>
        <vt:lpwstr/>
      </vt:variant>
      <vt:variant>
        <vt:lpwstr>_Toc392255707</vt:lpwstr>
      </vt:variant>
      <vt:variant>
        <vt:i4>1769523</vt:i4>
      </vt:variant>
      <vt:variant>
        <vt:i4>71</vt:i4>
      </vt:variant>
      <vt:variant>
        <vt:i4>0</vt:i4>
      </vt:variant>
      <vt:variant>
        <vt:i4>5</vt:i4>
      </vt:variant>
      <vt:variant>
        <vt:lpwstr/>
      </vt:variant>
      <vt:variant>
        <vt:lpwstr>_Toc392255726</vt:lpwstr>
      </vt:variant>
      <vt:variant>
        <vt:i4>1769523</vt:i4>
      </vt:variant>
      <vt:variant>
        <vt:i4>68</vt:i4>
      </vt:variant>
      <vt:variant>
        <vt:i4>0</vt:i4>
      </vt:variant>
      <vt:variant>
        <vt:i4>5</vt:i4>
      </vt:variant>
      <vt:variant>
        <vt:lpwstr/>
      </vt:variant>
      <vt:variant>
        <vt:lpwstr>_Toc392255726</vt:lpwstr>
      </vt:variant>
      <vt:variant>
        <vt:i4>1769523</vt:i4>
      </vt:variant>
      <vt:variant>
        <vt:i4>65</vt:i4>
      </vt:variant>
      <vt:variant>
        <vt:i4>0</vt:i4>
      </vt:variant>
      <vt:variant>
        <vt:i4>5</vt:i4>
      </vt:variant>
      <vt:variant>
        <vt:lpwstr/>
      </vt:variant>
      <vt:variant>
        <vt:lpwstr>_Toc392255725</vt:lpwstr>
      </vt:variant>
      <vt:variant>
        <vt:i4>1769523</vt:i4>
      </vt:variant>
      <vt:variant>
        <vt:i4>62</vt:i4>
      </vt:variant>
      <vt:variant>
        <vt:i4>0</vt:i4>
      </vt:variant>
      <vt:variant>
        <vt:i4>5</vt:i4>
      </vt:variant>
      <vt:variant>
        <vt:lpwstr/>
      </vt:variant>
      <vt:variant>
        <vt:lpwstr>_Toc392255724</vt:lpwstr>
      </vt:variant>
      <vt:variant>
        <vt:i4>1769523</vt:i4>
      </vt:variant>
      <vt:variant>
        <vt:i4>59</vt:i4>
      </vt:variant>
      <vt:variant>
        <vt:i4>0</vt:i4>
      </vt:variant>
      <vt:variant>
        <vt:i4>5</vt:i4>
      </vt:variant>
      <vt:variant>
        <vt:lpwstr/>
      </vt:variant>
      <vt:variant>
        <vt:lpwstr>_Toc392255722</vt:lpwstr>
      </vt:variant>
      <vt:variant>
        <vt:i4>1769523</vt:i4>
      </vt:variant>
      <vt:variant>
        <vt:i4>56</vt:i4>
      </vt:variant>
      <vt:variant>
        <vt:i4>0</vt:i4>
      </vt:variant>
      <vt:variant>
        <vt:i4>5</vt:i4>
      </vt:variant>
      <vt:variant>
        <vt:lpwstr/>
      </vt:variant>
      <vt:variant>
        <vt:lpwstr>_Toc392255721</vt:lpwstr>
      </vt:variant>
      <vt:variant>
        <vt:i4>1769523</vt:i4>
      </vt:variant>
      <vt:variant>
        <vt:i4>53</vt:i4>
      </vt:variant>
      <vt:variant>
        <vt:i4>0</vt:i4>
      </vt:variant>
      <vt:variant>
        <vt:i4>5</vt:i4>
      </vt:variant>
      <vt:variant>
        <vt:lpwstr/>
      </vt:variant>
      <vt:variant>
        <vt:lpwstr>_Toc392255720</vt:lpwstr>
      </vt:variant>
      <vt:variant>
        <vt:i4>1572915</vt:i4>
      </vt:variant>
      <vt:variant>
        <vt:i4>50</vt:i4>
      </vt:variant>
      <vt:variant>
        <vt:i4>0</vt:i4>
      </vt:variant>
      <vt:variant>
        <vt:i4>5</vt:i4>
      </vt:variant>
      <vt:variant>
        <vt:lpwstr/>
      </vt:variant>
      <vt:variant>
        <vt:lpwstr>_Toc392255719</vt:lpwstr>
      </vt:variant>
      <vt:variant>
        <vt:i4>1572915</vt:i4>
      </vt:variant>
      <vt:variant>
        <vt:i4>47</vt:i4>
      </vt:variant>
      <vt:variant>
        <vt:i4>0</vt:i4>
      </vt:variant>
      <vt:variant>
        <vt:i4>5</vt:i4>
      </vt:variant>
      <vt:variant>
        <vt:lpwstr/>
      </vt:variant>
      <vt:variant>
        <vt:lpwstr>_Toc392255718</vt:lpwstr>
      </vt:variant>
      <vt:variant>
        <vt:i4>1638451</vt:i4>
      </vt:variant>
      <vt:variant>
        <vt:i4>44</vt:i4>
      </vt:variant>
      <vt:variant>
        <vt:i4>0</vt:i4>
      </vt:variant>
      <vt:variant>
        <vt:i4>5</vt:i4>
      </vt:variant>
      <vt:variant>
        <vt:lpwstr/>
      </vt:variant>
      <vt:variant>
        <vt:lpwstr>_Toc392255706</vt:lpwstr>
      </vt:variant>
      <vt:variant>
        <vt:i4>1638451</vt:i4>
      </vt:variant>
      <vt:variant>
        <vt:i4>41</vt:i4>
      </vt:variant>
      <vt:variant>
        <vt:i4>0</vt:i4>
      </vt:variant>
      <vt:variant>
        <vt:i4>5</vt:i4>
      </vt:variant>
      <vt:variant>
        <vt:lpwstr/>
      </vt:variant>
      <vt:variant>
        <vt:lpwstr>_Toc392255706</vt:lpwstr>
      </vt:variant>
      <vt:variant>
        <vt:i4>1638451</vt:i4>
      </vt:variant>
      <vt:variant>
        <vt:i4>38</vt:i4>
      </vt:variant>
      <vt:variant>
        <vt:i4>0</vt:i4>
      </vt:variant>
      <vt:variant>
        <vt:i4>5</vt:i4>
      </vt:variant>
      <vt:variant>
        <vt:lpwstr/>
      </vt:variant>
      <vt:variant>
        <vt:lpwstr>_Toc392255705</vt:lpwstr>
      </vt:variant>
      <vt:variant>
        <vt:i4>1638451</vt:i4>
      </vt:variant>
      <vt:variant>
        <vt:i4>35</vt:i4>
      </vt:variant>
      <vt:variant>
        <vt:i4>0</vt:i4>
      </vt:variant>
      <vt:variant>
        <vt:i4>5</vt:i4>
      </vt:variant>
      <vt:variant>
        <vt:lpwstr/>
      </vt:variant>
      <vt:variant>
        <vt:lpwstr>_Toc392255704</vt:lpwstr>
      </vt:variant>
      <vt:variant>
        <vt:i4>1638451</vt:i4>
      </vt:variant>
      <vt:variant>
        <vt:i4>32</vt:i4>
      </vt:variant>
      <vt:variant>
        <vt:i4>0</vt:i4>
      </vt:variant>
      <vt:variant>
        <vt:i4>5</vt:i4>
      </vt:variant>
      <vt:variant>
        <vt:lpwstr/>
      </vt:variant>
      <vt:variant>
        <vt:lpwstr>_Toc392255703</vt:lpwstr>
      </vt:variant>
      <vt:variant>
        <vt:i4>1638451</vt:i4>
      </vt:variant>
      <vt:variant>
        <vt:i4>29</vt:i4>
      </vt:variant>
      <vt:variant>
        <vt:i4>0</vt:i4>
      </vt:variant>
      <vt:variant>
        <vt:i4>5</vt:i4>
      </vt:variant>
      <vt:variant>
        <vt:lpwstr/>
      </vt:variant>
      <vt:variant>
        <vt:lpwstr>_Toc392255702</vt:lpwstr>
      </vt:variant>
      <vt:variant>
        <vt:i4>1638451</vt:i4>
      </vt:variant>
      <vt:variant>
        <vt:i4>26</vt:i4>
      </vt:variant>
      <vt:variant>
        <vt:i4>0</vt:i4>
      </vt:variant>
      <vt:variant>
        <vt:i4>5</vt:i4>
      </vt:variant>
      <vt:variant>
        <vt:lpwstr/>
      </vt:variant>
      <vt:variant>
        <vt:lpwstr>_Toc392255701</vt:lpwstr>
      </vt:variant>
      <vt:variant>
        <vt:i4>1638451</vt:i4>
      </vt:variant>
      <vt:variant>
        <vt:i4>23</vt:i4>
      </vt:variant>
      <vt:variant>
        <vt:i4>0</vt:i4>
      </vt:variant>
      <vt:variant>
        <vt:i4>5</vt:i4>
      </vt:variant>
      <vt:variant>
        <vt:lpwstr/>
      </vt:variant>
      <vt:variant>
        <vt:lpwstr>_Toc392255700</vt:lpwstr>
      </vt:variant>
      <vt:variant>
        <vt:i4>1048626</vt:i4>
      </vt:variant>
      <vt:variant>
        <vt:i4>20</vt:i4>
      </vt:variant>
      <vt:variant>
        <vt:i4>0</vt:i4>
      </vt:variant>
      <vt:variant>
        <vt:i4>5</vt:i4>
      </vt:variant>
      <vt:variant>
        <vt:lpwstr/>
      </vt:variant>
      <vt:variant>
        <vt:lpwstr>_Toc392255699</vt:lpwstr>
      </vt:variant>
      <vt:variant>
        <vt:i4>1048626</vt:i4>
      </vt:variant>
      <vt:variant>
        <vt:i4>17</vt:i4>
      </vt:variant>
      <vt:variant>
        <vt:i4>0</vt:i4>
      </vt:variant>
      <vt:variant>
        <vt:i4>5</vt:i4>
      </vt:variant>
      <vt:variant>
        <vt:lpwstr/>
      </vt:variant>
      <vt:variant>
        <vt:lpwstr>_Toc392255698</vt:lpwstr>
      </vt:variant>
      <vt:variant>
        <vt:i4>1048626</vt:i4>
      </vt:variant>
      <vt:variant>
        <vt:i4>14</vt:i4>
      </vt:variant>
      <vt:variant>
        <vt:i4>0</vt:i4>
      </vt:variant>
      <vt:variant>
        <vt:i4>5</vt:i4>
      </vt:variant>
      <vt:variant>
        <vt:lpwstr/>
      </vt:variant>
      <vt:variant>
        <vt:lpwstr>_Toc392255697</vt:lpwstr>
      </vt:variant>
      <vt:variant>
        <vt:i4>1048626</vt:i4>
      </vt:variant>
      <vt:variant>
        <vt:i4>11</vt:i4>
      </vt:variant>
      <vt:variant>
        <vt:i4>0</vt:i4>
      </vt:variant>
      <vt:variant>
        <vt:i4>5</vt:i4>
      </vt:variant>
      <vt:variant>
        <vt:lpwstr/>
      </vt:variant>
      <vt:variant>
        <vt:lpwstr>_Toc392255697</vt:lpwstr>
      </vt:variant>
      <vt:variant>
        <vt:i4>1048626</vt:i4>
      </vt:variant>
      <vt:variant>
        <vt:i4>8</vt:i4>
      </vt:variant>
      <vt:variant>
        <vt:i4>0</vt:i4>
      </vt:variant>
      <vt:variant>
        <vt:i4>5</vt:i4>
      </vt:variant>
      <vt:variant>
        <vt:lpwstr/>
      </vt:variant>
      <vt:variant>
        <vt:lpwstr>_Toc392255696</vt:lpwstr>
      </vt:variant>
      <vt:variant>
        <vt:i4>1048626</vt:i4>
      </vt:variant>
      <vt:variant>
        <vt:i4>5</vt:i4>
      </vt:variant>
      <vt:variant>
        <vt:i4>0</vt:i4>
      </vt:variant>
      <vt:variant>
        <vt:i4>5</vt:i4>
      </vt:variant>
      <vt:variant>
        <vt:lpwstr/>
      </vt:variant>
      <vt:variant>
        <vt:lpwstr>_Toc392255695</vt:lpwstr>
      </vt:variant>
      <vt:variant>
        <vt:i4>1048626</vt:i4>
      </vt:variant>
      <vt:variant>
        <vt:i4>2</vt:i4>
      </vt:variant>
      <vt:variant>
        <vt:i4>0</vt:i4>
      </vt:variant>
      <vt:variant>
        <vt:i4>5</vt:i4>
      </vt:variant>
      <vt:variant>
        <vt:lpwstr/>
      </vt:variant>
      <vt:variant>
        <vt:lpwstr>_Toc392255694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乙、決算審核結果</dc:title>
  <dc:creator>游春桃</dc:creator>
  <cp:lastModifiedBy>高慧玲</cp:lastModifiedBy>
  <cp:revision>10</cp:revision>
  <cp:lastPrinted>2025-06-30T00:38:00Z</cp:lastPrinted>
  <dcterms:created xsi:type="dcterms:W3CDTF">2025-06-13T06:44:00Z</dcterms:created>
  <dcterms:modified xsi:type="dcterms:W3CDTF">2025-06-30T00:41:00Z</dcterms:modified>
</cp:coreProperties>
</file>