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pPr w:leftFromText="180" w:rightFromText="180" w:horzAnchor="margin" w:tblpY="240"/>
        <w:tblW w:w="0" w:type="auto"/>
        <w:tblLook w:val="04A0" w:firstRow="1" w:lastRow="0" w:firstColumn="1" w:lastColumn="0" w:noHBand="0" w:noVBand="1"/>
      </w:tblPr>
      <w:tblGrid>
        <w:gridCol w:w="562"/>
        <w:gridCol w:w="851"/>
      </w:tblGrid>
      <w:tr w:rsidR="00DD0FD7" w:rsidTr="00E2751F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DD0FD7" w:rsidRDefault="00DD0FD7" w:rsidP="00E2751F">
            <w:pPr>
              <w:snapToGrid w:val="0"/>
              <w:jc w:val="both"/>
              <w:rPr>
                <w:rFonts w:ascii="標楷體" w:eastAsia="標楷體"/>
                <w:spacing w:val="-2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0FD7" w:rsidRPr="002E09C6" w:rsidRDefault="00DD0FD7" w:rsidP="001C2207">
            <w:pPr>
              <w:snapToGrid w:val="0"/>
              <w:ind w:leftChars="-42" w:left="-101"/>
              <w:jc w:val="both"/>
              <w:rPr>
                <w:rFonts w:ascii="標楷體" w:eastAsia="標楷體"/>
                <w:spacing w:val="-20"/>
                <w:sz w:val="20"/>
                <w:szCs w:val="24"/>
              </w:rPr>
            </w:pPr>
          </w:p>
        </w:tc>
      </w:tr>
      <w:tr w:rsidR="00540439" w:rsidTr="00E2751F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540439" w:rsidRPr="00263C34" w:rsidRDefault="00540439" w:rsidP="00E2751F">
            <w:pPr>
              <w:snapToGrid w:val="0"/>
              <w:jc w:val="both"/>
              <w:rPr>
                <w:rFonts w:ascii="標楷體" w:eastAsia="標楷體"/>
                <w:spacing w:val="-20"/>
                <w:sz w:val="20"/>
              </w:rPr>
            </w:pPr>
            <w:r>
              <w:rPr>
                <w:rFonts w:ascii="標楷體" w:eastAsia="標楷體"/>
                <w:spacing w:val="-20"/>
                <w:sz w:val="20"/>
              </w:rPr>
              <w:t>經常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0439" w:rsidRPr="002E09C6" w:rsidRDefault="00540439" w:rsidP="001C2207">
            <w:pPr>
              <w:snapToGrid w:val="0"/>
              <w:ind w:leftChars="-42" w:left="-101"/>
              <w:jc w:val="both"/>
              <w:rPr>
                <w:rFonts w:ascii="標楷體" w:eastAsia="標楷體"/>
                <w:spacing w:val="-20"/>
                <w:sz w:val="20"/>
                <w:szCs w:val="24"/>
              </w:rPr>
            </w:pPr>
            <w:r w:rsidRPr="002E09C6">
              <w:rPr>
                <w:rFonts w:ascii="標楷體" w:eastAsia="標楷體"/>
                <w:spacing w:val="-20"/>
                <w:sz w:val="20"/>
                <w:szCs w:val="24"/>
              </w:rPr>
              <w:t>門</w:t>
            </w:r>
            <w:proofErr w:type="gramStart"/>
            <w:r w:rsidRPr="002E09C6">
              <w:rPr>
                <w:rFonts w:ascii="標楷體" w:eastAsia="標楷體"/>
                <w:spacing w:val="-20"/>
                <w:sz w:val="20"/>
                <w:szCs w:val="24"/>
              </w:rPr>
              <w:t>併</w:t>
            </w:r>
            <w:proofErr w:type="gramEnd"/>
            <w:r w:rsidRPr="002E09C6">
              <w:rPr>
                <w:rFonts w:ascii="標楷體" w:eastAsia="標楷體"/>
                <w:spacing w:val="-20"/>
                <w:sz w:val="20"/>
                <w:szCs w:val="24"/>
              </w:rPr>
              <w:t>計</w:t>
            </w:r>
          </w:p>
        </w:tc>
      </w:tr>
      <w:tr w:rsidR="00540439" w:rsidTr="00E2751F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540439" w:rsidRPr="00263C34" w:rsidRDefault="00540439" w:rsidP="00E2751F">
            <w:pPr>
              <w:snapToGrid w:val="0"/>
              <w:jc w:val="both"/>
              <w:rPr>
                <w:rFonts w:ascii="標楷體" w:eastAsia="標楷體"/>
                <w:spacing w:val="-20"/>
                <w:sz w:val="20"/>
              </w:rPr>
            </w:pPr>
            <w:r>
              <w:rPr>
                <w:rFonts w:ascii="標楷體" w:eastAsia="標楷體"/>
                <w:spacing w:val="-20"/>
                <w:sz w:val="20"/>
              </w:rPr>
              <w:t>資本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39" w:rsidRPr="00E05893" w:rsidRDefault="00540439" w:rsidP="00E2751F">
            <w:pPr>
              <w:snapToGrid w:val="0"/>
              <w:rPr>
                <w:rFonts w:ascii="標楷體" w:eastAsia="標楷體"/>
                <w:sz w:val="20"/>
                <w:szCs w:val="24"/>
              </w:rPr>
            </w:pPr>
          </w:p>
        </w:tc>
      </w:tr>
    </w:tbl>
    <w:p w:rsidR="00540439" w:rsidRDefault="00540439" w:rsidP="00540439">
      <w:pPr>
        <w:tabs>
          <w:tab w:val="left" w:pos="20400"/>
        </w:tabs>
        <w:jc w:val="right"/>
        <w:rPr>
          <w:rFonts w:ascii="標楷體" w:eastAsia="標楷體"/>
          <w:sz w:val="20"/>
        </w:rPr>
      </w:pPr>
      <w:r>
        <w:rPr>
          <w:rFonts w:ascii="標楷體" w:eastAsia="標楷體"/>
          <w:sz w:val="20"/>
        </w:rPr>
        <w:t xml:space="preserve">      </w:t>
      </w:r>
      <w:r>
        <w:rPr>
          <w:rFonts w:ascii="標楷體" w:eastAsia="標楷體"/>
          <w:sz w:val="20"/>
        </w:rPr>
        <w:tab/>
      </w:r>
    </w:p>
    <w:p w:rsidR="00540439" w:rsidRPr="00CD022A" w:rsidRDefault="00540439" w:rsidP="00540439">
      <w:pPr>
        <w:tabs>
          <w:tab w:val="left" w:pos="20400"/>
        </w:tabs>
        <w:jc w:val="right"/>
        <w:rPr>
          <w:rFonts w:ascii="標楷體" w:eastAsia="標楷體"/>
          <w:sz w:val="20"/>
        </w:rPr>
      </w:pPr>
      <w:r w:rsidRPr="00E05893">
        <w:rPr>
          <w:rFonts w:ascii="標楷體" w:eastAsia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098"/>
        <w:gridCol w:w="2098"/>
        <w:gridCol w:w="2098"/>
        <w:gridCol w:w="2098"/>
        <w:gridCol w:w="2098"/>
        <w:gridCol w:w="2098"/>
        <w:gridCol w:w="2098"/>
        <w:gridCol w:w="2098"/>
        <w:gridCol w:w="2211"/>
      </w:tblGrid>
      <w:tr w:rsidR="00E2751F" w:rsidTr="00A37CBA">
        <w:trPr>
          <w:cantSplit/>
          <w:tblHeader/>
        </w:trPr>
        <w:tc>
          <w:tcPr>
            <w:tcW w:w="170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E2751F" w:rsidRDefault="00E2751F" w:rsidP="0007503B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:rsidR="00E2751F" w:rsidRDefault="00E2751F" w:rsidP="0007503B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桃園市議會</w:t>
            </w:r>
          </w:p>
          <w:p w:rsidR="00E2751F" w:rsidRDefault="00E2751F" w:rsidP="00AF4410">
            <w:pPr>
              <w:ind w:leftChars="-9" w:left="-22" w:right="-24" w:firstLineChars="11" w:firstLine="20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主管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桃園市政府</w:t>
            </w:r>
          </w:p>
          <w:p w:rsidR="00E2751F" w:rsidRDefault="00E2751F" w:rsidP="0007503B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主管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桃園市政府</w:t>
            </w:r>
          </w:p>
          <w:p w:rsidR="00E2751F" w:rsidRDefault="00E2751F" w:rsidP="0007503B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民政局主管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桃園市政府</w:t>
            </w:r>
          </w:p>
          <w:p w:rsidR="00E2751F" w:rsidRDefault="00E2751F" w:rsidP="0007503B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地政局主管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桃園市政府</w:t>
            </w:r>
          </w:p>
          <w:p w:rsidR="00E2751F" w:rsidRDefault="00E2751F" w:rsidP="0007503B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消防局主管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桃園市政府</w:t>
            </w:r>
          </w:p>
          <w:p w:rsidR="00E2751F" w:rsidRDefault="00E2751F" w:rsidP="0007503B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地方稅務局主管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桃園市政府</w:t>
            </w:r>
          </w:p>
          <w:p w:rsidR="00E2751F" w:rsidRDefault="00E2751F" w:rsidP="0007503B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教育局主管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桃園市政府</w:t>
            </w:r>
          </w:p>
          <w:p w:rsidR="00E2751F" w:rsidRDefault="00E2751F" w:rsidP="0007503B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文化局主管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E2751F" w:rsidRDefault="00E2751F" w:rsidP="0007503B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桃園市政府</w:t>
            </w:r>
          </w:p>
          <w:p w:rsidR="00E2751F" w:rsidRDefault="00E2751F" w:rsidP="0007503B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農業局主管</w:t>
            </w:r>
          </w:p>
        </w:tc>
      </w:tr>
      <w:tr w:rsidR="00E2751F" w:rsidRPr="008458AC" w:rsidTr="00A37CBA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701" w:type="dxa"/>
            <w:shd w:val="clear" w:color="auto" w:fill="auto"/>
            <w:vAlign w:val="center"/>
          </w:tcPr>
          <w:p w:rsidR="00E2751F" w:rsidRPr="008458AC" w:rsidRDefault="00E2751F" w:rsidP="00D6649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458A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116,717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1,601,809,330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441,848,004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6,181,382,970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105,800,619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42,230,002,935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12,981,141,584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372,650,264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676,171,288</w:t>
            </w:r>
          </w:p>
        </w:tc>
      </w:tr>
      <w:tr w:rsidR="00E2751F" w:rsidRPr="008458AC" w:rsidTr="00A37CBA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701" w:type="dxa"/>
            <w:shd w:val="clear" w:color="auto" w:fill="auto"/>
            <w:vAlign w:val="center"/>
          </w:tcPr>
          <w:p w:rsidR="00E2751F" w:rsidRPr="008458AC" w:rsidRDefault="00E2751F" w:rsidP="00D6649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458A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稅課收入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17,000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16,340,000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42,146,661,657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529,707,583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124,048,195</w:t>
            </w:r>
          </w:p>
        </w:tc>
      </w:tr>
      <w:tr w:rsidR="00E2751F" w:rsidTr="00A37CBA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701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遺產及贈與稅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E2751F" w:rsidTr="00A37CBA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701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菸酒稅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E2751F" w:rsidTr="00A37CBA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701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印花稅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1,629,154,933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E2751F" w:rsidTr="00A37CBA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701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使用牌照稅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7,407,109,363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E2751F" w:rsidTr="00A37CBA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701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土地稅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20,027,657,289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E2751F" w:rsidTr="00A37CBA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701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房屋稅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10,101,076,584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E2751F" w:rsidTr="00A37CBA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701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契稅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2,605,726,916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E2751F" w:rsidTr="00A37CBA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701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娛樂稅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297,143,997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E2751F" w:rsidTr="00A37CBA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701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統籌分配稅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17,000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16,340,000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529,707,583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124,048,195</w:t>
            </w:r>
          </w:p>
        </w:tc>
      </w:tr>
      <w:tr w:rsidR="00E2751F" w:rsidTr="00A37CBA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701" w:type="dxa"/>
            <w:shd w:val="clear" w:color="auto" w:fill="auto"/>
            <w:vAlign w:val="center"/>
          </w:tcPr>
          <w:p w:rsidR="00E2751F" w:rsidRDefault="00E2751F" w:rsidP="00D6649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特別稅課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78,792,575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E2751F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E2751F" w:rsidRPr="008458AC" w:rsidTr="00A37CBA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701" w:type="dxa"/>
            <w:shd w:val="clear" w:color="auto" w:fill="auto"/>
            <w:vAlign w:val="center"/>
          </w:tcPr>
          <w:p w:rsidR="00E2751F" w:rsidRPr="008458AC" w:rsidRDefault="00E2751F" w:rsidP="00D6649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458A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罰款及賠償收入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16,433,076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4,848,170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123,853,388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32,446,371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80,796,039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764,400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15,622,080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9,418,393</w:t>
            </w:r>
          </w:p>
        </w:tc>
      </w:tr>
      <w:tr w:rsidR="00E2751F" w:rsidRPr="008458AC" w:rsidTr="00A37CBA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701" w:type="dxa"/>
            <w:shd w:val="clear" w:color="auto" w:fill="auto"/>
            <w:vAlign w:val="center"/>
          </w:tcPr>
          <w:p w:rsidR="00E2751F" w:rsidRPr="008458AC" w:rsidRDefault="00E2751F" w:rsidP="00D6649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458A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規費收入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17,200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392,203,431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199,582,242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1,634,472,612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177,118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337,040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3,081,645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16,737,779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6,806,796</w:t>
            </w:r>
          </w:p>
        </w:tc>
      </w:tr>
      <w:tr w:rsidR="00E2751F" w:rsidRPr="008458AC" w:rsidTr="00A37CBA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701" w:type="dxa"/>
            <w:shd w:val="clear" w:color="auto" w:fill="auto"/>
            <w:vAlign w:val="center"/>
          </w:tcPr>
          <w:p w:rsidR="00E2751F" w:rsidRPr="008458AC" w:rsidRDefault="00E2751F" w:rsidP="00D6649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458A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財產收入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48,517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101,804,789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6,885,170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1,219,276,801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4,414,998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50,279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23,191,885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16,545,585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19,880,275</w:t>
            </w:r>
          </w:p>
        </w:tc>
      </w:tr>
      <w:tr w:rsidR="00E2751F" w:rsidRPr="008458AC" w:rsidTr="00A37CBA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701" w:type="dxa"/>
            <w:shd w:val="clear" w:color="auto" w:fill="auto"/>
            <w:vAlign w:val="center"/>
          </w:tcPr>
          <w:p w:rsidR="00E2751F" w:rsidRPr="008458AC" w:rsidRDefault="00E2751F" w:rsidP="00D6649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458A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營業盈餘及事業收入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3,000,000,000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</w:tr>
      <w:tr w:rsidR="00E2751F" w:rsidRPr="008458AC" w:rsidTr="00A37CBA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701" w:type="dxa"/>
            <w:shd w:val="clear" w:color="auto" w:fill="auto"/>
            <w:vAlign w:val="center"/>
          </w:tcPr>
          <w:p w:rsidR="00E2751F" w:rsidRPr="008458AC" w:rsidRDefault="00E2751F" w:rsidP="00D6649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458A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補助及協助收入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61,069,308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222,273,708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36,056,272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51,979,357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12,308,162,588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312,302,956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511,781,293</w:t>
            </w:r>
          </w:p>
        </w:tc>
      </w:tr>
      <w:tr w:rsidR="00E2751F" w:rsidRPr="008458AC" w:rsidTr="00A37CBA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701" w:type="dxa"/>
            <w:shd w:val="clear" w:color="auto" w:fill="auto"/>
            <w:vAlign w:val="center"/>
          </w:tcPr>
          <w:p w:rsidR="00E2751F" w:rsidRPr="008458AC" w:rsidRDefault="00E2751F" w:rsidP="00D6649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458A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捐獻及贈與收入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618,179,973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</w:tr>
      <w:tr w:rsidR="00E2751F" w:rsidRPr="008458AC" w:rsidTr="00A37CBA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701" w:type="dxa"/>
            <w:shd w:val="clear" w:color="auto" w:fill="auto"/>
            <w:vAlign w:val="center"/>
          </w:tcPr>
          <w:p w:rsidR="00E2751F" w:rsidRPr="008458AC" w:rsidRDefault="00E2751F" w:rsidP="00D6649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458A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其他收入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51,000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412,118,753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8,241,714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167,723,897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442,775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2,157,920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116,233,483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11,441,864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E2751F" w:rsidRPr="008458AC" w:rsidRDefault="00E2751F" w:rsidP="0007503B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4,236,336</w:t>
            </w:r>
          </w:p>
        </w:tc>
      </w:tr>
    </w:tbl>
    <w:p w:rsidR="00BD42E0" w:rsidRDefault="00BD42E0" w:rsidP="00BD42E0"/>
    <w:p w:rsidR="00540439" w:rsidRDefault="00BD42E0" w:rsidP="00BD42E0">
      <w:pPr>
        <w:tabs>
          <w:tab w:val="left" w:pos="20400"/>
        </w:tabs>
        <w:jc w:val="right"/>
        <w:rPr>
          <w:rFonts w:ascii="標楷體" w:eastAsia="標楷體"/>
          <w:sz w:val="20"/>
        </w:rPr>
      </w:pPr>
      <w:r>
        <w:br w:type="page"/>
      </w:r>
    </w:p>
    <w:tbl>
      <w:tblPr>
        <w:tblStyle w:val="a6"/>
        <w:tblpPr w:leftFromText="180" w:rightFromText="180" w:horzAnchor="margin" w:tblpY="240"/>
        <w:tblW w:w="0" w:type="auto"/>
        <w:tblLook w:val="04A0" w:firstRow="1" w:lastRow="0" w:firstColumn="1" w:lastColumn="0" w:noHBand="0" w:noVBand="1"/>
      </w:tblPr>
      <w:tblGrid>
        <w:gridCol w:w="562"/>
        <w:gridCol w:w="851"/>
      </w:tblGrid>
      <w:tr w:rsidR="00540439" w:rsidTr="00E2751F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DD0FD7" w:rsidRDefault="00DD0FD7" w:rsidP="00E2751F">
            <w:pPr>
              <w:snapToGrid w:val="0"/>
              <w:jc w:val="both"/>
              <w:rPr>
                <w:rFonts w:ascii="標楷體" w:eastAsia="標楷體"/>
                <w:spacing w:val="-20"/>
                <w:sz w:val="20"/>
              </w:rPr>
            </w:pPr>
          </w:p>
          <w:p w:rsidR="00540439" w:rsidRPr="00263C34" w:rsidRDefault="00540439" w:rsidP="00E2751F">
            <w:pPr>
              <w:snapToGrid w:val="0"/>
              <w:jc w:val="both"/>
              <w:rPr>
                <w:rFonts w:ascii="標楷體" w:eastAsia="標楷體"/>
                <w:spacing w:val="-20"/>
                <w:sz w:val="20"/>
              </w:rPr>
            </w:pPr>
            <w:r>
              <w:rPr>
                <w:rFonts w:ascii="標楷體" w:eastAsia="標楷體"/>
                <w:spacing w:val="-20"/>
                <w:sz w:val="20"/>
              </w:rPr>
              <w:t>經常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0FD7" w:rsidRDefault="00DD0FD7" w:rsidP="001C2207">
            <w:pPr>
              <w:snapToGrid w:val="0"/>
              <w:ind w:leftChars="-42" w:left="-101"/>
              <w:jc w:val="both"/>
              <w:rPr>
                <w:rFonts w:ascii="標楷體" w:eastAsia="標楷體"/>
                <w:spacing w:val="-20"/>
                <w:sz w:val="20"/>
                <w:szCs w:val="24"/>
              </w:rPr>
            </w:pPr>
          </w:p>
          <w:p w:rsidR="00540439" w:rsidRPr="002E09C6" w:rsidRDefault="00540439" w:rsidP="001C2207">
            <w:pPr>
              <w:snapToGrid w:val="0"/>
              <w:ind w:leftChars="-42" w:left="-101"/>
              <w:jc w:val="both"/>
              <w:rPr>
                <w:rFonts w:ascii="標楷體" w:eastAsia="標楷體"/>
                <w:spacing w:val="-20"/>
                <w:sz w:val="20"/>
                <w:szCs w:val="24"/>
              </w:rPr>
            </w:pPr>
            <w:r w:rsidRPr="002E09C6">
              <w:rPr>
                <w:rFonts w:ascii="標楷體" w:eastAsia="標楷體"/>
                <w:spacing w:val="-20"/>
                <w:sz w:val="20"/>
                <w:szCs w:val="24"/>
              </w:rPr>
              <w:t>門</w:t>
            </w:r>
            <w:proofErr w:type="gramStart"/>
            <w:r w:rsidRPr="002E09C6">
              <w:rPr>
                <w:rFonts w:ascii="標楷體" w:eastAsia="標楷體"/>
                <w:spacing w:val="-20"/>
                <w:sz w:val="20"/>
                <w:szCs w:val="24"/>
              </w:rPr>
              <w:t>併</w:t>
            </w:r>
            <w:proofErr w:type="gramEnd"/>
            <w:r w:rsidRPr="002E09C6">
              <w:rPr>
                <w:rFonts w:ascii="標楷體" w:eastAsia="標楷體"/>
                <w:spacing w:val="-20"/>
                <w:sz w:val="20"/>
                <w:szCs w:val="24"/>
              </w:rPr>
              <w:t>計</w:t>
            </w:r>
          </w:p>
        </w:tc>
      </w:tr>
      <w:tr w:rsidR="00540439" w:rsidTr="00E2751F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540439" w:rsidRPr="00263C34" w:rsidRDefault="00540439" w:rsidP="00E2751F">
            <w:pPr>
              <w:snapToGrid w:val="0"/>
              <w:jc w:val="both"/>
              <w:rPr>
                <w:rFonts w:ascii="標楷體" w:eastAsia="標楷體"/>
                <w:spacing w:val="-20"/>
                <w:sz w:val="20"/>
              </w:rPr>
            </w:pPr>
            <w:r>
              <w:rPr>
                <w:rFonts w:ascii="標楷體" w:eastAsia="標楷體"/>
                <w:spacing w:val="-20"/>
                <w:sz w:val="20"/>
              </w:rPr>
              <w:t>資本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39" w:rsidRPr="00E05893" w:rsidRDefault="00540439" w:rsidP="00E2751F">
            <w:pPr>
              <w:snapToGrid w:val="0"/>
              <w:rPr>
                <w:rFonts w:ascii="標楷體" w:eastAsia="標楷體"/>
                <w:sz w:val="20"/>
                <w:szCs w:val="24"/>
              </w:rPr>
            </w:pPr>
          </w:p>
        </w:tc>
      </w:tr>
    </w:tbl>
    <w:p w:rsidR="00540439" w:rsidRDefault="00540439" w:rsidP="00540439">
      <w:pPr>
        <w:tabs>
          <w:tab w:val="left" w:pos="20400"/>
        </w:tabs>
        <w:jc w:val="right"/>
        <w:rPr>
          <w:rFonts w:ascii="標楷體" w:eastAsia="標楷體"/>
          <w:sz w:val="20"/>
        </w:rPr>
      </w:pPr>
      <w:r>
        <w:rPr>
          <w:rFonts w:ascii="標楷體" w:eastAsia="標楷體"/>
          <w:sz w:val="20"/>
        </w:rPr>
        <w:t xml:space="preserve">      </w:t>
      </w:r>
      <w:r>
        <w:rPr>
          <w:rFonts w:ascii="標楷體" w:eastAsia="標楷體"/>
          <w:sz w:val="20"/>
        </w:rPr>
        <w:tab/>
      </w:r>
    </w:p>
    <w:p w:rsidR="00540439" w:rsidRPr="00CD022A" w:rsidRDefault="00540439" w:rsidP="00540439">
      <w:pPr>
        <w:tabs>
          <w:tab w:val="left" w:pos="20400"/>
        </w:tabs>
        <w:jc w:val="right"/>
        <w:rPr>
          <w:rFonts w:ascii="標楷體" w:eastAsia="標楷體"/>
          <w:sz w:val="20"/>
        </w:rPr>
      </w:pPr>
      <w:r w:rsidRPr="00E05893">
        <w:rPr>
          <w:rFonts w:ascii="標楷體" w:eastAsia="標楷體" w:hint="eastAsia"/>
          <w:sz w:val="20"/>
        </w:rPr>
        <w:t>單位：新臺幣元</w:t>
      </w:r>
    </w:p>
    <w:tbl>
      <w:tblPr>
        <w:tblW w:w="2066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882"/>
        <w:gridCol w:w="1882"/>
        <w:gridCol w:w="1882"/>
        <w:gridCol w:w="1882"/>
        <w:gridCol w:w="1882"/>
        <w:gridCol w:w="1882"/>
        <w:gridCol w:w="1882"/>
        <w:gridCol w:w="1882"/>
        <w:gridCol w:w="1882"/>
        <w:gridCol w:w="1882"/>
      </w:tblGrid>
      <w:tr w:rsidR="00CA647D" w:rsidTr="00F313FC">
        <w:trPr>
          <w:cantSplit/>
          <w:tblHeader/>
        </w:trPr>
        <w:tc>
          <w:tcPr>
            <w:tcW w:w="1843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E2751F" w:rsidRDefault="00E2751F" w:rsidP="00E2751F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:rsidR="00E2751F" w:rsidRDefault="00E2751F" w:rsidP="00E2751F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1882" w:type="dxa"/>
            <w:vAlign w:val="center"/>
          </w:tcPr>
          <w:p w:rsidR="00E2751F" w:rsidRDefault="00E2751F" w:rsidP="00133E3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桃園市政府</w:t>
            </w:r>
          </w:p>
          <w:p w:rsidR="00E2751F" w:rsidRDefault="00E2751F" w:rsidP="00133E3A">
            <w:pPr>
              <w:ind w:left="2" w:right="1" w:hangingChars="1" w:hanging="2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交通局主管</w:t>
            </w:r>
          </w:p>
        </w:tc>
        <w:tc>
          <w:tcPr>
            <w:tcW w:w="1882" w:type="dxa"/>
            <w:vAlign w:val="center"/>
          </w:tcPr>
          <w:p w:rsidR="00E2751F" w:rsidRDefault="00E2751F" w:rsidP="00133E3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桃園市政府</w:t>
            </w:r>
          </w:p>
          <w:p w:rsidR="00E2751F" w:rsidRDefault="00E2751F" w:rsidP="00133E3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觀光旅遊局主管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133E3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桃園市政府</w:t>
            </w:r>
          </w:p>
          <w:p w:rsidR="00E2751F" w:rsidRDefault="00E2751F" w:rsidP="00133E3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衛生局主管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133E3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桃園市政府</w:t>
            </w:r>
          </w:p>
          <w:p w:rsidR="00E2751F" w:rsidRDefault="00E2751F" w:rsidP="00133E3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環境保護局主管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133E3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桃園市政府</w:t>
            </w:r>
          </w:p>
          <w:p w:rsidR="00E2751F" w:rsidRDefault="00E2751F" w:rsidP="00133E3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警察局主管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133E3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桃園市政府</w:t>
            </w:r>
          </w:p>
          <w:p w:rsidR="00E2751F" w:rsidRDefault="00E2751F" w:rsidP="00133E3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社會局主管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133E3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桃園市政府</w:t>
            </w:r>
          </w:p>
          <w:p w:rsidR="00E2751F" w:rsidRDefault="00E2751F" w:rsidP="00133E3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原住民族行政局主管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133E3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桃園市政府</w:t>
            </w:r>
          </w:p>
          <w:p w:rsidR="00E2751F" w:rsidRDefault="00E2751F" w:rsidP="00133E3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財政局主管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133E3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桃園市政府</w:t>
            </w:r>
          </w:p>
          <w:p w:rsidR="00E2751F" w:rsidRDefault="00E2751F" w:rsidP="00133E3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水</w:t>
            </w:r>
            <w:proofErr w:type="gramStart"/>
            <w:r>
              <w:rPr>
                <w:rFonts w:ascii="標楷體" w:eastAsia="標楷體" w:hint="eastAsia"/>
                <w:spacing w:val="-10"/>
                <w:sz w:val="20"/>
              </w:rPr>
              <w:t>務</w:t>
            </w:r>
            <w:proofErr w:type="gramEnd"/>
            <w:r>
              <w:rPr>
                <w:rFonts w:ascii="標楷體" w:eastAsia="標楷體" w:hint="eastAsia"/>
                <w:spacing w:val="-10"/>
                <w:sz w:val="20"/>
              </w:rPr>
              <w:t>局主管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133E3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桃園市政府</w:t>
            </w:r>
          </w:p>
          <w:p w:rsidR="00E2751F" w:rsidRDefault="00E2751F" w:rsidP="00133E3A">
            <w:pPr>
              <w:ind w:rightChars="-10" w:right="-24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工務局主管</w:t>
            </w:r>
          </w:p>
        </w:tc>
      </w:tr>
      <w:tr w:rsidR="00CA647D" w:rsidRPr="00E774FC" w:rsidTr="00CA647D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774F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1882" w:type="dxa"/>
            <w:vAlign w:val="center"/>
          </w:tcPr>
          <w:p w:rsidR="00E2751F" w:rsidRPr="008458A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1,094,566,850</w:t>
            </w:r>
          </w:p>
        </w:tc>
        <w:tc>
          <w:tcPr>
            <w:tcW w:w="1882" w:type="dxa"/>
            <w:vAlign w:val="center"/>
          </w:tcPr>
          <w:p w:rsidR="00E2751F" w:rsidRPr="008458A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87,758,086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1,130,679,650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1,367,703,864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1,813,442,549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6,739,656,319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344,161,273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55,415,660,845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2,303,364,014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844,361,213</w:t>
            </w:r>
          </w:p>
        </w:tc>
      </w:tr>
      <w:tr w:rsidR="00CA647D" w:rsidRPr="00E774FC" w:rsidTr="00CA647D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774F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稅課收入</w:t>
            </w:r>
          </w:p>
        </w:tc>
        <w:tc>
          <w:tcPr>
            <w:tcW w:w="1882" w:type="dxa"/>
            <w:vAlign w:val="center"/>
          </w:tcPr>
          <w:p w:rsidR="00E2751F" w:rsidRPr="008458A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12,957,749</w:t>
            </w:r>
          </w:p>
        </w:tc>
        <w:tc>
          <w:tcPr>
            <w:tcW w:w="1882" w:type="dxa"/>
            <w:vAlign w:val="center"/>
          </w:tcPr>
          <w:p w:rsidR="00E2751F" w:rsidRPr="008458A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14,614,000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96,679,044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172,088,222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6,725,000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44,566,735,601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</w:tr>
      <w:tr w:rsidR="00CA647D" w:rsidTr="00CA647D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遺產及贈與稅</w:t>
            </w:r>
          </w:p>
        </w:tc>
        <w:tc>
          <w:tcPr>
            <w:tcW w:w="1882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1,861,596,983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CA647D" w:rsidTr="00CA647D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菸酒稅</w:t>
            </w:r>
          </w:p>
        </w:tc>
        <w:tc>
          <w:tcPr>
            <w:tcW w:w="1882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715,519,794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CA647D" w:rsidTr="00CA647D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印花稅</w:t>
            </w:r>
          </w:p>
        </w:tc>
        <w:tc>
          <w:tcPr>
            <w:tcW w:w="1882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CA647D" w:rsidTr="00CA647D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使用牌照稅</w:t>
            </w:r>
          </w:p>
        </w:tc>
        <w:tc>
          <w:tcPr>
            <w:tcW w:w="1882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CA647D" w:rsidTr="00CA647D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土地稅</w:t>
            </w:r>
          </w:p>
        </w:tc>
        <w:tc>
          <w:tcPr>
            <w:tcW w:w="1882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CA647D" w:rsidTr="00CA647D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房屋稅</w:t>
            </w:r>
          </w:p>
        </w:tc>
        <w:tc>
          <w:tcPr>
            <w:tcW w:w="1882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CA647D" w:rsidTr="00CA647D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契稅</w:t>
            </w:r>
          </w:p>
        </w:tc>
        <w:tc>
          <w:tcPr>
            <w:tcW w:w="1882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CA647D" w:rsidTr="00CA647D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娛樂稅</w:t>
            </w:r>
          </w:p>
        </w:tc>
        <w:tc>
          <w:tcPr>
            <w:tcW w:w="1882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CA647D" w:rsidTr="00CA647D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統籌分配稅</w:t>
            </w:r>
          </w:p>
        </w:tc>
        <w:tc>
          <w:tcPr>
            <w:tcW w:w="1882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12,957,749</w:t>
            </w:r>
          </w:p>
        </w:tc>
        <w:tc>
          <w:tcPr>
            <w:tcW w:w="1882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14,614,000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96,679,044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172,088,222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6,725,000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41,989,618,824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CA647D" w:rsidTr="00CA647D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特別稅課</w:t>
            </w:r>
          </w:p>
        </w:tc>
        <w:tc>
          <w:tcPr>
            <w:tcW w:w="1882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CA647D" w:rsidRPr="00E774FC" w:rsidTr="00CA647D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774F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罰款及賠償收入</w:t>
            </w:r>
          </w:p>
        </w:tc>
        <w:tc>
          <w:tcPr>
            <w:tcW w:w="1882" w:type="dxa"/>
            <w:vAlign w:val="center"/>
          </w:tcPr>
          <w:p w:rsidR="00E2751F" w:rsidRPr="008458A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857,092,741</w:t>
            </w:r>
          </w:p>
        </w:tc>
        <w:tc>
          <w:tcPr>
            <w:tcW w:w="1882" w:type="dxa"/>
            <w:vAlign w:val="center"/>
          </w:tcPr>
          <w:p w:rsidR="00E2751F" w:rsidRPr="008458A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3,972,482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84,724,556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251,540,828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1,691,642,850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10,185,706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3,812,611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48,280,481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55,374,655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15,060,030</w:t>
            </w:r>
          </w:p>
        </w:tc>
      </w:tr>
      <w:tr w:rsidR="00CA647D" w:rsidRPr="00E774FC" w:rsidTr="00CA647D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774F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規費收入</w:t>
            </w:r>
          </w:p>
        </w:tc>
        <w:tc>
          <w:tcPr>
            <w:tcW w:w="1882" w:type="dxa"/>
            <w:vAlign w:val="center"/>
          </w:tcPr>
          <w:p w:rsidR="00E2751F" w:rsidRPr="008458A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6,747,660</w:t>
            </w:r>
          </w:p>
        </w:tc>
        <w:tc>
          <w:tcPr>
            <w:tcW w:w="1882" w:type="dxa"/>
            <w:vAlign w:val="center"/>
          </w:tcPr>
          <w:p w:rsidR="00E2751F" w:rsidRPr="008458A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4,097,440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8,842,224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30,836,351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10,180,775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787,597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663,055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1,951,296,000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85,708,120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331,500</w:t>
            </w:r>
          </w:p>
        </w:tc>
      </w:tr>
      <w:tr w:rsidR="00CA647D" w:rsidRPr="00E774FC" w:rsidTr="00CA647D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774F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財產收入</w:t>
            </w:r>
          </w:p>
        </w:tc>
        <w:tc>
          <w:tcPr>
            <w:tcW w:w="1882" w:type="dxa"/>
            <w:vAlign w:val="center"/>
          </w:tcPr>
          <w:p w:rsidR="00E2751F" w:rsidRPr="008458A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11,851,538</w:t>
            </w:r>
          </w:p>
        </w:tc>
        <w:tc>
          <w:tcPr>
            <w:tcW w:w="1882" w:type="dxa"/>
            <w:vAlign w:val="center"/>
          </w:tcPr>
          <w:p w:rsidR="00E2751F" w:rsidRPr="008458A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7,654,664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2,042,648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50,814,216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3,567,318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23,960,601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805,099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41,557,082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15,286,874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69,119,833</w:t>
            </w:r>
          </w:p>
        </w:tc>
      </w:tr>
      <w:tr w:rsidR="00CA647D" w:rsidRPr="00E774FC" w:rsidTr="00CA647D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774F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營業盈餘及事業收入</w:t>
            </w:r>
          </w:p>
        </w:tc>
        <w:tc>
          <w:tcPr>
            <w:tcW w:w="1882" w:type="dxa"/>
            <w:vAlign w:val="center"/>
          </w:tcPr>
          <w:p w:rsidR="00E2751F" w:rsidRPr="008458A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vAlign w:val="center"/>
          </w:tcPr>
          <w:p w:rsidR="00E2751F" w:rsidRPr="008458A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10,000,000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</w:tr>
      <w:tr w:rsidR="00CA647D" w:rsidRPr="00E774FC" w:rsidTr="00CA647D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774F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補助及協助收入</w:t>
            </w:r>
          </w:p>
        </w:tc>
        <w:tc>
          <w:tcPr>
            <w:tcW w:w="1882" w:type="dxa"/>
            <w:vAlign w:val="center"/>
          </w:tcPr>
          <w:p w:rsidR="00E2751F" w:rsidRPr="008458A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105,689,523</w:t>
            </w:r>
          </w:p>
        </w:tc>
        <w:tc>
          <w:tcPr>
            <w:tcW w:w="1882" w:type="dxa"/>
            <w:vAlign w:val="center"/>
          </w:tcPr>
          <w:p w:rsidR="00E2751F" w:rsidRPr="008458A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71,432,024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1,009,287,960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155,060,308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8,064,648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6,513,597,481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331,777,861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8,806,598,163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2,106,147,845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310,901,910</w:t>
            </w:r>
          </w:p>
        </w:tc>
      </w:tr>
      <w:tr w:rsidR="00CA647D" w:rsidRPr="00E774FC" w:rsidTr="00CA647D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774F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捐獻及贈與收入</w:t>
            </w:r>
          </w:p>
        </w:tc>
        <w:tc>
          <w:tcPr>
            <w:tcW w:w="1882" w:type="dxa"/>
            <w:vAlign w:val="center"/>
          </w:tcPr>
          <w:p w:rsidR="00E2751F" w:rsidRPr="008458A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vAlign w:val="center"/>
          </w:tcPr>
          <w:p w:rsidR="00E2751F" w:rsidRPr="008458A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71,000,000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</w:tr>
      <w:tr w:rsidR="00CA647D" w:rsidRPr="00E774FC" w:rsidTr="00CA647D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774F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其他收入</w:t>
            </w:r>
          </w:p>
        </w:tc>
        <w:tc>
          <w:tcPr>
            <w:tcW w:w="1882" w:type="dxa"/>
            <w:vAlign w:val="center"/>
          </w:tcPr>
          <w:p w:rsidR="00E2751F" w:rsidRPr="008458A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100,227,639</w:t>
            </w:r>
          </w:p>
        </w:tc>
        <w:tc>
          <w:tcPr>
            <w:tcW w:w="1882" w:type="dxa"/>
            <w:vAlign w:val="center"/>
          </w:tcPr>
          <w:p w:rsidR="00E2751F" w:rsidRPr="008458A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458AC">
              <w:rPr>
                <w:rFonts w:ascii="新細明體" w:hAnsi="新細明體"/>
                <w:b/>
                <w:noProof/>
                <w:spacing w:val="-10"/>
                <w:sz w:val="20"/>
              </w:rPr>
              <w:t>601,476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1,168,262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808,452,161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3,307,914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19,036,712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377,647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1,193,518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40,846,520</w:t>
            </w:r>
          </w:p>
        </w:tc>
        <w:tc>
          <w:tcPr>
            <w:tcW w:w="1882" w:type="dxa"/>
            <w:shd w:val="clear" w:color="auto" w:fill="auto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448,947,940</w:t>
            </w:r>
          </w:p>
        </w:tc>
      </w:tr>
    </w:tbl>
    <w:p w:rsidR="00BD42E0" w:rsidRDefault="00BD42E0" w:rsidP="00BD42E0"/>
    <w:p w:rsidR="00540439" w:rsidRDefault="00BD42E0" w:rsidP="00BD42E0">
      <w:pPr>
        <w:tabs>
          <w:tab w:val="left" w:pos="20400"/>
        </w:tabs>
        <w:jc w:val="right"/>
        <w:rPr>
          <w:rFonts w:ascii="標楷體" w:eastAsia="標楷體"/>
          <w:sz w:val="20"/>
        </w:rPr>
      </w:pPr>
      <w:r>
        <w:br w:type="page"/>
      </w:r>
    </w:p>
    <w:tbl>
      <w:tblPr>
        <w:tblStyle w:val="a6"/>
        <w:tblpPr w:leftFromText="180" w:rightFromText="180" w:horzAnchor="margin" w:tblpY="240"/>
        <w:tblW w:w="0" w:type="auto"/>
        <w:tblLook w:val="04A0" w:firstRow="1" w:lastRow="0" w:firstColumn="1" w:lastColumn="0" w:noHBand="0" w:noVBand="1"/>
      </w:tblPr>
      <w:tblGrid>
        <w:gridCol w:w="567"/>
        <w:gridCol w:w="846"/>
      </w:tblGrid>
      <w:tr w:rsidR="00540439" w:rsidTr="002743A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D0FD7" w:rsidRPr="002743AB" w:rsidRDefault="00DD0FD7" w:rsidP="002743AB">
            <w:pPr>
              <w:snapToGrid w:val="0"/>
              <w:jc w:val="both"/>
              <w:rPr>
                <w:rFonts w:ascii="標楷體" w:eastAsia="標楷體"/>
                <w:spacing w:val="-20"/>
                <w:sz w:val="20"/>
              </w:rPr>
            </w:pPr>
          </w:p>
          <w:p w:rsidR="00540439" w:rsidRPr="002743AB" w:rsidRDefault="00540439" w:rsidP="002743AB">
            <w:pPr>
              <w:snapToGrid w:val="0"/>
              <w:jc w:val="both"/>
              <w:rPr>
                <w:rFonts w:ascii="標楷體" w:eastAsia="標楷體"/>
                <w:spacing w:val="-20"/>
                <w:sz w:val="20"/>
              </w:rPr>
            </w:pPr>
            <w:r w:rsidRPr="002743AB">
              <w:rPr>
                <w:rFonts w:ascii="標楷體" w:eastAsia="標楷體"/>
                <w:spacing w:val="-20"/>
                <w:sz w:val="20"/>
              </w:rPr>
              <w:t>經常</w:t>
            </w:r>
          </w:p>
        </w:tc>
        <w:tc>
          <w:tcPr>
            <w:tcW w:w="84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0FD7" w:rsidRPr="002743AB" w:rsidRDefault="00DD0FD7" w:rsidP="002743AB">
            <w:pPr>
              <w:snapToGrid w:val="0"/>
              <w:ind w:leftChars="-42" w:left="-101"/>
              <w:jc w:val="both"/>
              <w:rPr>
                <w:rFonts w:ascii="標楷體" w:eastAsia="標楷體"/>
                <w:spacing w:val="-20"/>
                <w:sz w:val="20"/>
              </w:rPr>
            </w:pPr>
          </w:p>
          <w:p w:rsidR="00540439" w:rsidRPr="002743AB" w:rsidRDefault="00540439" w:rsidP="002743AB">
            <w:pPr>
              <w:snapToGrid w:val="0"/>
              <w:ind w:leftChars="-42" w:left="-101"/>
              <w:jc w:val="both"/>
              <w:rPr>
                <w:rFonts w:ascii="標楷體" w:eastAsia="標楷體"/>
                <w:spacing w:val="-20"/>
                <w:sz w:val="20"/>
              </w:rPr>
            </w:pPr>
            <w:r w:rsidRPr="002743AB">
              <w:rPr>
                <w:rFonts w:ascii="標楷體" w:eastAsia="標楷體"/>
                <w:spacing w:val="-20"/>
                <w:sz w:val="20"/>
              </w:rPr>
              <w:t>門併計</w:t>
            </w:r>
          </w:p>
        </w:tc>
      </w:tr>
      <w:tr w:rsidR="00540439" w:rsidTr="002743A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40439" w:rsidRPr="002743AB" w:rsidRDefault="00540439" w:rsidP="002743AB">
            <w:pPr>
              <w:snapToGrid w:val="0"/>
              <w:jc w:val="both"/>
              <w:rPr>
                <w:rFonts w:ascii="標楷體" w:eastAsia="標楷體"/>
                <w:spacing w:val="-20"/>
                <w:sz w:val="20"/>
              </w:rPr>
            </w:pPr>
            <w:r w:rsidRPr="002743AB">
              <w:rPr>
                <w:rFonts w:ascii="標楷體" w:eastAsia="標楷體"/>
                <w:spacing w:val="-20"/>
                <w:sz w:val="20"/>
              </w:rPr>
              <w:t>資本</w:t>
            </w:r>
          </w:p>
        </w:tc>
        <w:tc>
          <w:tcPr>
            <w:tcW w:w="84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39" w:rsidRPr="002743AB" w:rsidRDefault="00540439" w:rsidP="002743AB">
            <w:pPr>
              <w:snapToGrid w:val="0"/>
              <w:jc w:val="both"/>
              <w:rPr>
                <w:rFonts w:ascii="標楷體" w:eastAsia="標楷體"/>
                <w:spacing w:val="-20"/>
                <w:sz w:val="20"/>
              </w:rPr>
            </w:pPr>
          </w:p>
        </w:tc>
      </w:tr>
    </w:tbl>
    <w:p w:rsidR="00540439" w:rsidRDefault="00540439" w:rsidP="00540439">
      <w:pPr>
        <w:tabs>
          <w:tab w:val="left" w:pos="20400"/>
        </w:tabs>
        <w:jc w:val="right"/>
        <w:rPr>
          <w:rFonts w:ascii="標楷體" w:eastAsia="標楷體"/>
          <w:sz w:val="20"/>
        </w:rPr>
      </w:pPr>
      <w:r>
        <w:rPr>
          <w:rFonts w:ascii="標楷體" w:eastAsia="標楷體"/>
          <w:sz w:val="20"/>
        </w:rPr>
        <w:t xml:space="preserve">      </w:t>
      </w:r>
      <w:r>
        <w:rPr>
          <w:rFonts w:ascii="標楷體" w:eastAsia="標楷體"/>
          <w:sz w:val="20"/>
        </w:rPr>
        <w:tab/>
      </w:r>
    </w:p>
    <w:p w:rsidR="00540439" w:rsidRPr="00CD022A" w:rsidRDefault="00540439" w:rsidP="00540439">
      <w:pPr>
        <w:tabs>
          <w:tab w:val="left" w:pos="20400"/>
        </w:tabs>
        <w:jc w:val="right"/>
        <w:rPr>
          <w:rFonts w:ascii="標楷體" w:eastAsia="標楷體"/>
          <w:sz w:val="20"/>
        </w:rPr>
      </w:pPr>
      <w:r w:rsidRPr="00E05893">
        <w:rPr>
          <w:rFonts w:ascii="標楷體" w:eastAsia="標楷體" w:hint="eastAsia"/>
          <w:sz w:val="20"/>
        </w:rPr>
        <w:t>單位：新臺幣元</w:t>
      </w:r>
    </w:p>
    <w:tbl>
      <w:tblPr>
        <w:tblW w:w="204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831"/>
        <w:gridCol w:w="1831"/>
        <w:gridCol w:w="1831"/>
        <w:gridCol w:w="1831"/>
        <w:gridCol w:w="1831"/>
        <w:gridCol w:w="1831"/>
        <w:gridCol w:w="2307"/>
        <w:gridCol w:w="1831"/>
        <w:gridCol w:w="1831"/>
        <w:gridCol w:w="1698"/>
      </w:tblGrid>
      <w:tr w:rsidR="00E2751F" w:rsidTr="008D2B77">
        <w:trPr>
          <w:cantSplit/>
          <w:tblHeader/>
        </w:trPr>
        <w:tc>
          <w:tcPr>
            <w:tcW w:w="1843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E2751F" w:rsidRDefault="00E2751F" w:rsidP="00E2751F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:rsidR="00E2751F" w:rsidRDefault="00E2751F" w:rsidP="00E2751F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桃園市政府</w:t>
            </w:r>
          </w:p>
          <w:p w:rsidR="00E2751F" w:rsidRDefault="00E2751F" w:rsidP="00E2751F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經濟發展局主管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桃園市</w:t>
            </w:r>
            <w:bookmarkStart w:id="0" w:name="_GoBack"/>
            <w:bookmarkEnd w:id="0"/>
            <w:r>
              <w:rPr>
                <w:rFonts w:ascii="標楷體" w:eastAsia="標楷體" w:hint="eastAsia"/>
                <w:spacing w:val="-10"/>
                <w:sz w:val="20"/>
              </w:rPr>
              <w:t>政府</w:t>
            </w:r>
          </w:p>
          <w:p w:rsidR="00E2751F" w:rsidRDefault="00E2751F" w:rsidP="00E2751F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勞動局主管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桃園市政府</w:t>
            </w:r>
          </w:p>
          <w:p w:rsidR="00E2751F" w:rsidRDefault="00E2751F" w:rsidP="00E2751F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都市發展局主管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桃園市政府</w:t>
            </w:r>
          </w:p>
          <w:p w:rsidR="00E2751F" w:rsidRDefault="00E2751F" w:rsidP="00E2751F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客家事務局主管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桃園市政府</w:t>
            </w:r>
          </w:p>
          <w:p w:rsidR="00E2751F" w:rsidRDefault="00E2751F" w:rsidP="00E2751F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體育局主管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桃園市政府</w:t>
            </w:r>
          </w:p>
          <w:p w:rsidR="00E2751F" w:rsidRDefault="00E2751F" w:rsidP="00E2751F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青年事務局主管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9279BC" w:rsidRDefault="00E2751F" w:rsidP="00BE2533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桃園市政府資訊科技局</w:t>
            </w:r>
          </w:p>
          <w:p w:rsidR="00E2751F" w:rsidRDefault="009279BC" w:rsidP="009279B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（智慧城鄉發展委員會）</w:t>
            </w:r>
            <w:r w:rsidR="00E2751F">
              <w:rPr>
                <w:rFonts w:ascii="標楷體" w:eastAsia="標楷體"/>
                <w:spacing w:val="-10"/>
                <w:sz w:val="20"/>
              </w:rPr>
              <w:t>主管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桃園市政府</w:t>
            </w:r>
          </w:p>
          <w:p w:rsidR="00E2751F" w:rsidRDefault="00E2751F" w:rsidP="009279B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捷運工程局主管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桃園市政府</w:t>
            </w:r>
          </w:p>
          <w:p w:rsidR="00E2751F" w:rsidRDefault="00E2751F" w:rsidP="00E2751F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婦幼發展局主管</w:t>
            </w:r>
          </w:p>
        </w:tc>
        <w:tc>
          <w:tcPr>
            <w:tcW w:w="1698" w:type="dxa"/>
            <w:vAlign w:val="center"/>
          </w:tcPr>
          <w:p w:rsidR="00E2751F" w:rsidRDefault="00E2751F" w:rsidP="00E2751F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合計</w:t>
            </w:r>
          </w:p>
        </w:tc>
      </w:tr>
      <w:tr w:rsidR="00E2751F" w:rsidRPr="00524E77" w:rsidTr="008D2B7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24E7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314,464,840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804,311,964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2,301,946,567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87,059,607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111,502,165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20,554,927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21,217,870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3,995,605,504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19,241</w:t>
            </w:r>
          </w:p>
        </w:tc>
        <w:tc>
          <w:tcPr>
            <w:tcW w:w="1698" w:type="dxa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143,388,961,059</w:t>
            </w:r>
          </w:p>
        </w:tc>
      </w:tr>
      <w:tr w:rsidR="00E2751F" w:rsidRPr="00524E77" w:rsidTr="008D2B7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24E7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稅課收入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5,211,690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3,463,300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98" w:type="dxa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87,695,249,041</w:t>
            </w:r>
          </w:p>
        </w:tc>
      </w:tr>
      <w:tr w:rsidR="00E2751F" w:rsidTr="008D2B7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遺產及贈與稅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98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1,861,596,983</w:t>
            </w:r>
          </w:p>
        </w:tc>
      </w:tr>
      <w:tr w:rsidR="00E2751F" w:rsidTr="008D2B7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菸酒稅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98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715,519,794</w:t>
            </w:r>
          </w:p>
        </w:tc>
      </w:tr>
      <w:tr w:rsidR="00E2751F" w:rsidTr="008D2B7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印花稅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98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1,629,154,933</w:t>
            </w:r>
          </w:p>
        </w:tc>
      </w:tr>
      <w:tr w:rsidR="00E2751F" w:rsidTr="008D2B7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使用牌照稅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98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7,407,109,363</w:t>
            </w:r>
          </w:p>
        </w:tc>
      </w:tr>
      <w:tr w:rsidR="00E2751F" w:rsidTr="008D2B7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土地稅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98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20,027,657,289</w:t>
            </w:r>
          </w:p>
        </w:tc>
      </w:tr>
      <w:tr w:rsidR="00E2751F" w:rsidTr="008D2B7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房屋稅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98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10,101,076,584</w:t>
            </w:r>
          </w:p>
        </w:tc>
      </w:tr>
      <w:tr w:rsidR="00E2751F" w:rsidTr="008D2B7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契稅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98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2,605,726,916</w:t>
            </w:r>
          </w:p>
        </w:tc>
      </w:tr>
      <w:tr w:rsidR="00E2751F" w:rsidTr="008D2B7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娛樂稅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98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297,143,997</w:t>
            </w:r>
          </w:p>
        </w:tc>
      </w:tr>
      <w:tr w:rsidR="00E2751F" w:rsidTr="008D2B7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統籌分配稅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5,211,690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3,463,300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98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42,971,470,607</w:t>
            </w:r>
          </w:p>
        </w:tc>
      </w:tr>
      <w:tr w:rsidR="00E2751F" w:rsidTr="008D2B7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76F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特別稅課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98" w:type="dxa"/>
            <w:vAlign w:val="center"/>
          </w:tcPr>
          <w:p w:rsidR="00E2751F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976FC">
              <w:rPr>
                <w:rFonts w:ascii="新細明體" w:hAnsi="新細明體"/>
                <w:noProof/>
                <w:spacing w:val="-10"/>
                <w:sz w:val="20"/>
              </w:rPr>
              <w:t>78,792,575</w:t>
            </w:r>
          </w:p>
        </w:tc>
      </w:tr>
      <w:tr w:rsidR="00E2751F" w:rsidRPr="00524E77" w:rsidTr="008D2B7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24E7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罰款及賠償收入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12,501,249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206,683,667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54,726,998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6,982,104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3,883,228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1,612,830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141,937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9,450</w:t>
            </w:r>
          </w:p>
        </w:tc>
        <w:tc>
          <w:tcPr>
            <w:tcW w:w="1698" w:type="dxa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3,592,410,320</w:t>
            </w:r>
          </w:p>
        </w:tc>
      </w:tr>
      <w:tr w:rsidR="00E2751F" w:rsidRPr="00524E77" w:rsidTr="008D2B7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24E7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規費收入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22,047,565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3,122,510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138,990,610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2,424,785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30,191,807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3,100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98" w:type="dxa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4,549,686,962</w:t>
            </w:r>
          </w:p>
        </w:tc>
      </w:tr>
      <w:tr w:rsidR="00E2751F" w:rsidRPr="00524E77" w:rsidTr="008D2B7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24E7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財產收入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101,804,675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1,291,377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26,000,624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5,152,017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38,894,253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3,449,310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233,831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596,274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4,191</w:t>
            </w:r>
          </w:p>
        </w:tc>
        <w:tc>
          <w:tcPr>
            <w:tcW w:w="1698" w:type="dxa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1,796,184,724</w:t>
            </w:r>
          </w:p>
        </w:tc>
      </w:tr>
      <w:tr w:rsidR="00E2751F" w:rsidRPr="00524E77" w:rsidTr="008D2B7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24E7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營業盈餘及事業收入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1,000,000,000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98" w:type="dxa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4,010,000,000</w:t>
            </w:r>
          </w:p>
        </w:tc>
      </w:tr>
      <w:tr w:rsidR="00E2751F" w:rsidRPr="00524E77" w:rsidTr="008D2B7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24E7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補助及協助收入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77,196,609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587,697,530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844,111,647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33,245,607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34,165,566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15,480,000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12,806,500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3,995,000,000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98" w:type="dxa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38,521,886,664</w:t>
            </w:r>
          </w:p>
        </w:tc>
      </w:tr>
      <w:tr w:rsidR="00E2751F" w:rsidRPr="00524E77" w:rsidTr="008D2B7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24E7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捐獻及贈與收入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75,897,574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98" w:type="dxa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765,077,547</w:t>
            </w:r>
          </w:p>
        </w:tc>
      </w:tr>
      <w:tr w:rsidR="00E2751F" w:rsidRPr="00524E77" w:rsidTr="008D2B7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1843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24E7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其他收入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25,017,168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305,190</w:t>
            </w:r>
          </w:p>
        </w:tc>
        <w:tc>
          <w:tcPr>
            <w:tcW w:w="1831" w:type="dxa"/>
            <w:vAlign w:val="center"/>
          </w:tcPr>
          <w:p w:rsidR="00E2751F" w:rsidRPr="00E774FC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774FC">
              <w:rPr>
                <w:rFonts w:ascii="新細明體" w:hAnsi="新細明體"/>
                <w:b/>
                <w:noProof/>
                <w:spacing w:val="-10"/>
                <w:sz w:val="20"/>
              </w:rPr>
              <w:t>234,653,388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39,255,094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4,367,311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12,787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8,035,602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6,130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5,600</w:t>
            </w:r>
          </w:p>
        </w:tc>
        <w:tc>
          <w:tcPr>
            <w:tcW w:w="1698" w:type="dxa"/>
            <w:vAlign w:val="center"/>
          </w:tcPr>
          <w:p w:rsidR="00E2751F" w:rsidRPr="00524E77" w:rsidRDefault="00E2751F" w:rsidP="00E2751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24E77">
              <w:rPr>
                <w:rFonts w:ascii="新細明體" w:hAnsi="新細明體"/>
                <w:b/>
                <w:noProof/>
                <w:spacing w:val="-10"/>
                <w:sz w:val="20"/>
              </w:rPr>
              <w:t>2,458,465,801</w:t>
            </w:r>
          </w:p>
        </w:tc>
      </w:tr>
    </w:tbl>
    <w:p w:rsidR="00BD42E0" w:rsidRDefault="00BD42E0" w:rsidP="00BD42E0"/>
    <w:sectPr w:rsidR="00BD42E0" w:rsidSect="00CA64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567" w:right="1418" w:bottom="567" w:left="1418" w:header="567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51F" w:rsidRDefault="00E2751F">
      <w:r>
        <w:separator/>
      </w:r>
    </w:p>
  </w:endnote>
  <w:endnote w:type="continuationSeparator" w:id="0">
    <w:p w:rsidR="00E2751F" w:rsidRDefault="00E27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711" w:rsidRDefault="000B671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5118160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:rsidR="00E2751F" w:rsidRPr="001C2207" w:rsidRDefault="00E2751F">
        <w:pPr>
          <w:pStyle w:val="a4"/>
          <w:jc w:val="center"/>
          <w:rPr>
            <w:rFonts w:ascii="標楷體" w:eastAsia="標楷體" w:hAnsi="標楷體"/>
          </w:rPr>
        </w:pPr>
        <w:r w:rsidRPr="001C2207">
          <w:rPr>
            <w:rFonts w:ascii="標楷體" w:eastAsia="標楷體" w:hAnsi="標楷體" w:hint="eastAsia"/>
          </w:rPr>
          <w:t>第6-</w:t>
        </w:r>
        <w:r w:rsidRPr="001C2207">
          <w:rPr>
            <w:rFonts w:ascii="標楷體" w:eastAsia="標楷體" w:hAnsi="標楷體"/>
          </w:rPr>
          <w:fldChar w:fldCharType="begin"/>
        </w:r>
        <w:r w:rsidRPr="001C2207">
          <w:rPr>
            <w:rFonts w:ascii="標楷體" w:eastAsia="標楷體" w:hAnsi="標楷體"/>
          </w:rPr>
          <w:instrText>PAGE   \* MERGEFORMAT</w:instrText>
        </w:r>
        <w:r w:rsidRPr="001C2207">
          <w:rPr>
            <w:rFonts w:ascii="標楷體" w:eastAsia="標楷體" w:hAnsi="標楷體"/>
          </w:rPr>
          <w:fldChar w:fldCharType="separate"/>
        </w:r>
        <w:r w:rsidR="008D2B77" w:rsidRPr="008D2B77">
          <w:rPr>
            <w:rFonts w:ascii="標楷體" w:eastAsia="標楷體" w:hAnsi="標楷體"/>
            <w:noProof/>
            <w:lang w:val="zh-TW"/>
          </w:rPr>
          <w:t>2</w:t>
        </w:r>
        <w:r w:rsidRPr="001C2207">
          <w:rPr>
            <w:rFonts w:ascii="標楷體" w:eastAsia="標楷體" w:hAnsi="標楷體"/>
          </w:rPr>
          <w:fldChar w:fldCharType="end"/>
        </w:r>
        <w:r w:rsidRPr="001C2207">
          <w:rPr>
            <w:rFonts w:ascii="標楷體" w:eastAsia="標楷體" w:hAnsi="標楷體" w:hint="eastAsia"/>
          </w:rPr>
          <w:t>頁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7630425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:rsidR="00E2751F" w:rsidRPr="001C2207" w:rsidRDefault="00E2751F">
        <w:pPr>
          <w:pStyle w:val="a4"/>
          <w:jc w:val="center"/>
          <w:rPr>
            <w:rFonts w:ascii="標楷體" w:eastAsia="標楷體" w:hAnsi="標楷體"/>
          </w:rPr>
        </w:pPr>
        <w:r w:rsidRPr="001C2207">
          <w:rPr>
            <w:rFonts w:ascii="標楷體" w:eastAsia="標楷體" w:hAnsi="標楷體" w:hint="eastAsia"/>
          </w:rPr>
          <w:t>第6-</w:t>
        </w:r>
        <w:r w:rsidRPr="001C2207">
          <w:rPr>
            <w:rFonts w:ascii="標楷體" w:eastAsia="標楷體" w:hAnsi="標楷體"/>
          </w:rPr>
          <w:fldChar w:fldCharType="begin"/>
        </w:r>
        <w:r w:rsidRPr="001C2207">
          <w:rPr>
            <w:rFonts w:ascii="標楷體" w:eastAsia="標楷體" w:hAnsi="標楷體"/>
          </w:rPr>
          <w:instrText>PAGE   \* MERGEFORMAT</w:instrText>
        </w:r>
        <w:r w:rsidRPr="001C2207">
          <w:rPr>
            <w:rFonts w:ascii="標楷體" w:eastAsia="標楷體" w:hAnsi="標楷體"/>
          </w:rPr>
          <w:fldChar w:fldCharType="separate"/>
        </w:r>
        <w:r w:rsidR="008D2B77" w:rsidRPr="008D2B77">
          <w:rPr>
            <w:rFonts w:ascii="標楷體" w:eastAsia="標楷體" w:hAnsi="標楷體"/>
            <w:noProof/>
            <w:lang w:val="zh-TW"/>
          </w:rPr>
          <w:t>1</w:t>
        </w:r>
        <w:r w:rsidRPr="001C2207">
          <w:rPr>
            <w:rFonts w:ascii="標楷體" w:eastAsia="標楷體" w:hAnsi="標楷體"/>
          </w:rPr>
          <w:fldChar w:fldCharType="end"/>
        </w:r>
        <w:r w:rsidRPr="001C2207">
          <w:rPr>
            <w:rFonts w:ascii="標楷體" w:eastAsia="標楷體" w:hAnsi="標楷體"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51F" w:rsidRDefault="00E2751F">
      <w:r>
        <w:separator/>
      </w:r>
    </w:p>
  </w:footnote>
  <w:footnote w:type="continuationSeparator" w:id="0">
    <w:p w:rsidR="00E2751F" w:rsidRDefault="00E27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711" w:rsidRDefault="000B671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51F" w:rsidRPr="008C63B7" w:rsidRDefault="00E2751F">
    <w:pPr>
      <w:pStyle w:val="a3"/>
      <w:jc w:val="center"/>
      <w:rPr>
        <w:sz w:val="32"/>
        <w:szCs w:val="32"/>
      </w:rPr>
    </w:pPr>
    <w:r w:rsidRPr="00CC3516">
      <w:rPr>
        <w:rFonts w:ascii="標楷體" w:eastAsia="標楷體" w:hint="eastAsia"/>
        <w:b/>
        <w:spacing w:val="60"/>
        <w:sz w:val="32"/>
        <w:u w:val="single"/>
      </w:rPr>
      <w:t>陸</w:t>
    </w:r>
    <w:r w:rsidRPr="00CC3516">
      <w:rPr>
        <w:rFonts w:ascii="標楷體" w:eastAsia="標楷體"/>
        <w:b/>
        <w:spacing w:val="60"/>
        <w:sz w:val="32"/>
        <w:u w:val="single"/>
      </w:rPr>
      <w:t>、</w:t>
    </w:r>
    <w:r w:rsidRPr="00CC3516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CC3516">
      <w:rPr>
        <w:rFonts w:ascii="標楷體" w:eastAsia="標楷體"/>
        <w:b/>
        <w:spacing w:val="60"/>
        <w:sz w:val="32"/>
        <w:u w:val="single"/>
      </w:rPr>
      <w:t>113</w:t>
    </w:r>
    <w:proofErr w:type="gramEnd"/>
    <w:r w:rsidRPr="00CC3516">
      <w:rPr>
        <w:rFonts w:ascii="標楷體" w:eastAsia="標楷體" w:hint="eastAsia"/>
        <w:b/>
        <w:spacing w:val="60"/>
        <w:sz w:val="32"/>
        <w:u w:val="single"/>
      </w:rPr>
      <w:t>年度桃園市總決算各</w:t>
    </w:r>
    <w:r w:rsidR="00233DAC" w:rsidRPr="00CC3516">
      <w:rPr>
        <w:rFonts w:ascii="標楷體" w:eastAsia="標楷體" w:hint="eastAsia"/>
        <w:b/>
        <w:spacing w:val="60"/>
        <w:sz w:val="32"/>
        <w:u w:val="single"/>
      </w:rPr>
      <w:t>主管</w:t>
    </w:r>
    <w:r w:rsidRPr="00CC3516">
      <w:rPr>
        <w:rFonts w:ascii="標楷體" w:eastAsia="標楷體" w:hint="eastAsia"/>
        <w:b/>
        <w:spacing w:val="60"/>
        <w:sz w:val="32"/>
        <w:u w:val="single"/>
      </w:rPr>
      <w:t>機關歲入來源別科目決算</w:t>
    </w:r>
    <w:proofErr w:type="gramStart"/>
    <w:r w:rsidRPr="00CC3516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Pr="00CC3516">
      <w:rPr>
        <w:rFonts w:ascii="標楷體" w:eastAsia="標楷體" w:hint="eastAsia"/>
        <w:b/>
        <w:spacing w:val="60"/>
        <w:sz w:val="32"/>
        <w:u w:val="single"/>
      </w:rPr>
      <w:t>表</w:t>
    </w:r>
    <w:r w:rsidRPr="008C63B7">
      <w:rPr>
        <w:rFonts w:ascii="標楷體" w:eastAsia="標楷體" w:hAnsi="標楷體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51F" w:rsidRPr="00CC3516" w:rsidRDefault="00E2751F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 w:rsidRPr="00CC3516">
      <w:rPr>
        <w:rFonts w:ascii="標楷體" w:eastAsia="標楷體" w:hint="eastAsia"/>
        <w:b/>
        <w:spacing w:val="60"/>
        <w:sz w:val="32"/>
        <w:u w:val="single"/>
      </w:rPr>
      <w:t>陸</w:t>
    </w:r>
    <w:r w:rsidRPr="00CC3516">
      <w:rPr>
        <w:rFonts w:ascii="標楷體" w:eastAsia="標楷體"/>
        <w:b/>
        <w:spacing w:val="60"/>
        <w:sz w:val="32"/>
        <w:u w:val="single"/>
      </w:rPr>
      <w:t>、</w:t>
    </w:r>
    <w:r w:rsidRPr="00CC3516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CC3516">
      <w:rPr>
        <w:rFonts w:ascii="標楷體" w:eastAsia="標楷體"/>
        <w:b/>
        <w:spacing w:val="60"/>
        <w:sz w:val="32"/>
        <w:u w:val="single"/>
      </w:rPr>
      <w:t>113</w:t>
    </w:r>
    <w:proofErr w:type="gramEnd"/>
    <w:r w:rsidRPr="00CC3516">
      <w:rPr>
        <w:rFonts w:ascii="標楷體" w:eastAsia="標楷體" w:hint="eastAsia"/>
        <w:b/>
        <w:spacing w:val="60"/>
        <w:sz w:val="32"/>
        <w:u w:val="single"/>
      </w:rPr>
      <w:t>年度桃園市總決算各</w:t>
    </w:r>
    <w:r w:rsidR="00233DAC" w:rsidRPr="00CC3516">
      <w:rPr>
        <w:rFonts w:ascii="標楷體" w:eastAsia="標楷體" w:hint="eastAsia"/>
        <w:b/>
        <w:spacing w:val="60"/>
        <w:sz w:val="32"/>
        <w:u w:val="single"/>
      </w:rPr>
      <w:t>主管</w:t>
    </w:r>
    <w:r w:rsidRPr="00CC3516">
      <w:rPr>
        <w:rFonts w:ascii="標楷體" w:eastAsia="標楷體" w:hint="eastAsia"/>
        <w:b/>
        <w:spacing w:val="60"/>
        <w:sz w:val="32"/>
        <w:u w:val="single"/>
      </w:rPr>
      <w:t>機關歲入來源別科目決算</w:t>
    </w:r>
    <w:proofErr w:type="gramStart"/>
    <w:r w:rsidRPr="00CC3516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Pr="00CC3516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2E0"/>
    <w:rsid w:val="0007503B"/>
    <w:rsid w:val="000B6711"/>
    <w:rsid w:val="000D1D89"/>
    <w:rsid w:val="00133E3A"/>
    <w:rsid w:val="00142C81"/>
    <w:rsid w:val="00156EBA"/>
    <w:rsid w:val="001C2207"/>
    <w:rsid w:val="00233DAC"/>
    <w:rsid w:val="002743AB"/>
    <w:rsid w:val="00331ADE"/>
    <w:rsid w:val="004722E1"/>
    <w:rsid w:val="00540439"/>
    <w:rsid w:val="005A3DF2"/>
    <w:rsid w:val="00602EE7"/>
    <w:rsid w:val="00652291"/>
    <w:rsid w:val="007009F0"/>
    <w:rsid w:val="00782412"/>
    <w:rsid w:val="008C63B7"/>
    <w:rsid w:val="008D286E"/>
    <w:rsid w:val="008D2B77"/>
    <w:rsid w:val="009279BC"/>
    <w:rsid w:val="00A37CBA"/>
    <w:rsid w:val="00A80316"/>
    <w:rsid w:val="00AF4410"/>
    <w:rsid w:val="00B859E0"/>
    <w:rsid w:val="00BD42E0"/>
    <w:rsid w:val="00BE2533"/>
    <w:rsid w:val="00C86DCA"/>
    <w:rsid w:val="00CA647D"/>
    <w:rsid w:val="00CC3516"/>
    <w:rsid w:val="00D07FC9"/>
    <w:rsid w:val="00D6649F"/>
    <w:rsid w:val="00DD0FD7"/>
    <w:rsid w:val="00E2751F"/>
    <w:rsid w:val="00E44FDD"/>
    <w:rsid w:val="00F31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5:chartTrackingRefBased/>
  <w15:docId w15:val="{AD94FB4B-CD9E-4E36-88C6-885CEA8DD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B859E0"/>
    <w:rPr>
      <w:kern w:val="2"/>
    </w:rPr>
  </w:style>
  <w:style w:type="table" w:styleId="a6">
    <w:name w:val="Table Grid"/>
    <w:basedOn w:val="a1"/>
    <w:uiPriority w:val="39"/>
    <w:rsid w:val="005404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dnd2vt&#27506;&#20837;&#20358;&#28304;&#21029;&#27231;&#38364;&#21029;&#27770;&#31639;&#23529;&#23450;&#25976;&#32156;&#35336;&#34920;_1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dnd2vt歲入來源別機關別決算審定數綜計表_11.dot</Template>
  <TotalTime>100</TotalTime>
  <Pages>3</Pages>
  <Words>1177</Words>
  <Characters>2855</Characters>
  <Application>Microsoft Office Word</Application>
  <DocSecurity>0</DocSecurity>
  <Lines>23</Lines>
  <Paragraphs>8</Paragraphs>
  <ScaleCrop>false</ScaleCrop>
  <Company>N.A.O.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陳佳蘭</dc:creator>
  <cp:keywords/>
  <cp:lastModifiedBy>廖天生</cp:lastModifiedBy>
  <cp:revision>30</cp:revision>
  <cp:lastPrinted>2025-06-20T04:05:00Z</cp:lastPrinted>
  <dcterms:created xsi:type="dcterms:W3CDTF">2025-06-10T05:34:00Z</dcterms:created>
  <dcterms:modified xsi:type="dcterms:W3CDTF">2025-07-03T08:15:00Z</dcterms:modified>
</cp:coreProperties>
</file>